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ПОЯСНЮВАЛЬНА ЗАПИСКА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до </w:t>
      </w:r>
      <w:proofErr w:type="spellStart"/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проєкту</w:t>
      </w:r>
      <w:proofErr w:type="spellEnd"/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наказу Міністерства фінансів України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«Про затвердження форми Податкової декларації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 орендної плати за земельні ділянки сільськогосподарського </w:t>
      </w: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п</w:t>
      </w: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ризначення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глави 19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pacing w:val="-4"/>
          <w:sz w:val="28"/>
          <w:szCs w:val="28"/>
        </w:rPr>
        <w:t>розділу ІV Земельного кодексу України»</w:t>
      </w: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1. Мета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«Про затвердження форми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Податкової декларації з орендної плати за земельні ділянки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сільськогосподарського призначення державної власності, передані в оренду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 України»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наказу) розроблено з метою організації справляння орендної </w:t>
      </w:r>
      <w:r w:rsidRPr="00492783">
        <w:rPr>
          <w:rFonts w:ascii="Times New Roman" w:hAnsi="Times New Roman" w:cs="Times New Roman"/>
          <w:sz w:val="28"/>
          <w:szCs w:val="28"/>
        </w:rPr>
        <w:t>п</w:t>
      </w:r>
      <w:r w:rsidRPr="00492783">
        <w:rPr>
          <w:rFonts w:ascii="Times New Roman" w:hAnsi="Times New Roman" w:cs="Times New Roman"/>
          <w:sz w:val="28"/>
          <w:szCs w:val="28"/>
        </w:rPr>
        <w:t>лати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за земельні ділянки сільськогосподарського призначення державної власності,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кодексу 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 xml:space="preserve">2. Обґрунтування необхідності прийняття </w:t>
      </w:r>
      <w:proofErr w:type="spellStart"/>
      <w:r w:rsidRPr="00492783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Згідно з пунктом 1 статті 120</w:t>
      </w:r>
      <w:r w:rsidRPr="00492783">
        <w:rPr>
          <w:rFonts w:ascii="Times New Roman" w:hAnsi="Times New Roman" w:cs="Times New Roman"/>
          <w:sz w:val="18"/>
          <w:szCs w:val="18"/>
        </w:rPr>
        <w:t xml:space="preserve">1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 xml:space="preserve">України земельна ділянка державної власності, що належала на праві </w:t>
      </w:r>
      <w:r w:rsidRPr="00492783">
        <w:rPr>
          <w:rFonts w:ascii="Times New Roman" w:hAnsi="Times New Roman" w:cs="Times New Roman"/>
          <w:sz w:val="28"/>
          <w:szCs w:val="28"/>
        </w:rPr>
        <w:t>п</w:t>
      </w:r>
      <w:r w:rsidRPr="00492783">
        <w:rPr>
          <w:rFonts w:ascii="Times New Roman" w:hAnsi="Times New Roman" w:cs="Times New Roman"/>
          <w:sz w:val="28"/>
          <w:szCs w:val="28"/>
        </w:rPr>
        <w:t>остійного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користування державному підприємству, переходить до акціонерного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товариства, товариства з обмеженою відповідальністю, 100</w:t>
      </w:r>
      <w:r w:rsidRPr="00492783">
        <w:rPr>
          <w:rFonts w:ascii="Times New Roman" w:hAnsi="Times New Roman" w:cs="Times New Roman"/>
          <w:sz w:val="28"/>
          <w:szCs w:val="28"/>
        </w:rPr>
        <w:t> </w:t>
      </w:r>
      <w:r w:rsidRPr="00492783">
        <w:rPr>
          <w:rFonts w:ascii="Times New Roman" w:hAnsi="Times New Roman" w:cs="Times New Roman"/>
          <w:sz w:val="28"/>
          <w:szCs w:val="28"/>
        </w:rPr>
        <w:t>відсотків акцій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(часток) у статутному капіталі якого належать державі, яке утворилося шляхом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перетворення такого державного підприємства і є його правонаступником, на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праві оренди строком на 50 років. Орендна плата в такому разі встановлюється 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розмірі не менше 12 відсотків нормативної грошової оцінки земельної ділянки, а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якщо нормативну грошову оцінку земельної ділянки не проведено, – не менше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12 відсотків нормативної грошової оцінки одиниці площі ріллі по Автономній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Республіці Крим або області.</w:t>
      </w:r>
    </w:p>
    <w:p w:rsidR="00103E25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2783">
        <w:rPr>
          <w:rFonts w:ascii="Times New Roman" w:hAnsi="Times New Roman" w:cs="Times New Roman"/>
          <w:sz w:val="28"/>
          <w:szCs w:val="28"/>
        </w:rPr>
        <w:t>Законом України від 08 травня 2024 року № 3683-IX «Про внесення змін до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Бюджетного кодексу України та деяких інших законів України у зв’язку з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прийняттям Закону України «Про особливості припинення державних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підприємств за рішенням Фонду державного майна України», зокрема,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доповнено частину другу статті 29 глави 5 розділу ІІ Бюджетного кодексу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 xml:space="preserve">України новим пунктом, яким визначено, що до складу доходів загального </w:t>
      </w:r>
      <w:r w:rsidRPr="00492783">
        <w:rPr>
          <w:rFonts w:ascii="Times New Roman" w:hAnsi="Times New Roman" w:cs="Times New Roman"/>
          <w:sz w:val="28"/>
          <w:szCs w:val="28"/>
        </w:rPr>
        <w:t xml:space="preserve"> ф</w:t>
      </w:r>
      <w:r w:rsidRPr="00492783">
        <w:rPr>
          <w:rFonts w:ascii="Times New Roman" w:hAnsi="Times New Roman" w:cs="Times New Roman"/>
          <w:sz w:val="28"/>
          <w:szCs w:val="28"/>
        </w:rPr>
        <w:t>онду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державного бюджету зараховується 90 відсотків орендної плати за земельні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ділянки сільськогосподар</w:t>
      </w:r>
      <w:bookmarkStart w:id="0" w:name="_GoBack"/>
      <w:bookmarkEnd w:id="0"/>
      <w:r w:rsidRPr="00492783">
        <w:rPr>
          <w:rFonts w:ascii="Times New Roman" w:hAnsi="Times New Roman" w:cs="Times New Roman"/>
          <w:sz w:val="28"/>
          <w:szCs w:val="28"/>
        </w:rPr>
        <w:t>ського призначення державної власності, передані в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 Земельного кодексу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Справляння плати за землю здійснюється платниками – юридичними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особами шляхом складання та подання до контролюючих органів податкової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декларації з плати за землю і сплати узгоджених податкових зобов’язань до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місцевих бюджетів за кодами класифікації доходів 18010600 «Земельний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податок з юридичних осіб» та 18010600 «Орендна плата з юридичних осіб»,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визначених наказом Міністерства фінансів України від 14 січня 2011 року № 11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«Про бюджетну класифікацію» (далі – наказ № 11).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Наказом Міністерства фінансів України від 10 липня 2024 року № 335 </w:t>
      </w:r>
      <w:r w:rsidRPr="00492783">
        <w:rPr>
          <w:rFonts w:ascii="Times New Roman" w:hAnsi="Times New Roman" w:cs="Times New Roman"/>
          <w:sz w:val="28"/>
          <w:szCs w:val="28"/>
        </w:rPr>
        <w:lastRenderedPageBreak/>
        <w:t>«Про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 xml:space="preserve">внесення змін до Класифікації доходів бюджету» до наказу № 11 </w:t>
      </w: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зміни,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згідно з якими Класифікацію доходів бюджету доповнено новим кодом 18011200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«Орендна плата за земельні ділянки сільськогосподарського призначення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Земельного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кодексу України» (далі – плата за с/г землі).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Справляння плати за с/г землі передбачає з загального обсягу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задекларованої орендної плати виокремлення суми податкового зобов’язання за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земельні ділянки, які одночасно відповідають таким критеріям: землі державної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власності, землі сільськогосподарського призначення.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Форма Податкової декларації з плати за землю (земельний податок та/або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орендна плата за земельні ділянки державної або комунальної власності),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затверджена наказом Міністерства фінансів України від 16 червня 2015 року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№</w:t>
      </w:r>
      <w:r w:rsidRPr="00492783">
        <w:rPr>
          <w:rFonts w:ascii="Times New Roman" w:hAnsi="Times New Roman" w:cs="Times New Roman"/>
          <w:sz w:val="28"/>
          <w:szCs w:val="28"/>
        </w:rPr>
        <w:t> </w:t>
      </w:r>
      <w:r w:rsidRPr="00492783">
        <w:rPr>
          <w:rFonts w:ascii="Times New Roman" w:hAnsi="Times New Roman" w:cs="Times New Roman"/>
          <w:sz w:val="28"/>
          <w:szCs w:val="28"/>
        </w:rPr>
        <w:t>560, зареєстрованим в Міністерстві юстиції України 03 липня 2015 року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за №</w:t>
      </w:r>
      <w:r w:rsidRPr="00492783">
        <w:rPr>
          <w:rFonts w:ascii="Times New Roman" w:hAnsi="Times New Roman" w:cs="Times New Roman"/>
          <w:sz w:val="28"/>
          <w:szCs w:val="28"/>
        </w:rPr>
        <w:t> </w:t>
      </w:r>
      <w:r w:rsidRPr="00492783">
        <w:rPr>
          <w:rFonts w:ascii="Times New Roman" w:hAnsi="Times New Roman" w:cs="Times New Roman"/>
          <w:sz w:val="28"/>
          <w:szCs w:val="28"/>
        </w:rPr>
        <w:t>783/27228, передбачає визначення податкового зобов’язання з орендної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плати для його зарахування на код класифікації доходів бюджету 18010600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«Орендна плата з юридичних осіб» та не передбачає можливості виокремлення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податкових зобов’язань з плати за с/г землі.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Видання наказу забезпечить справляння плати за с/г землі для їх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зарахування на окремий код класифікації доходів бюджету (18011200 «Орендна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плата за земельні ділянки сільськогосподарського призначення державної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Земельного кодексу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України»).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 xml:space="preserve">3. Основні положення </w:t>
      </w:r>
      <w:proofErr w:type="spellStart"/>
      <w:r w:rsidRPr="00492783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492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2783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передбачено затвердити форму Податкової декларації з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орендної плати за земельні ділянки сільськогосподарського призначення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державної 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розділу ІV Земельного кодексу України, у тому числі: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розрахунок суми орендної плати;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розрахунок (уточнення) податкового зобов’язання.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4. Правові аспекти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Правовідносини у зазначеній сфері регулюються Конституцією України,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Податковим кодексом України, наказом Міністерства фінансів України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від</w:t>
      </w:r>
      <w:r w:rsidRPr="00492783">
        <w:rPr>
          <w:rFonts w:ascii="Times New Roman" w:hAnsi="Times New Roman" w:cs="Times New Roman"/>
          <w:sz w:val="28"/>
          <w:szCs w:val="28"/>
        </w:rPr>
        <w:t> </w:t>
      </w:r>
      <w:r w:rsidRPr="00492783">
        <w:rPr>
          <w:rFonts w:ascii="Times New Roman" w:hAnsi="Times New Roman" w:cs="Times New Roman"/>
          <w:sz w:val="28"/>
          <w:szCs w:val="28"/>
        </w:rPr>
        <w:t>16</w:t>
      </w:r>
      <w:r w:rsidRPr="00492783">
        <w:rPr>
          <w:rFonts w:ascii="Times New Roman" w:hAnsi="Times New Roman" w:cs="Times New Roman"/>
          <w:sz w:val="28"/>
          <w:szCs w:val="28"/>
        </w:rPr>
        <w:t> </w:t>
      </w:r>
      <w:r w:rsidRPr="00492783">
        <w:rPr>
          <w:rFonts w:ascii="Times New Roman" w:hAnsi="Times New Roman" w:cs="Times New Roman"/>
          <w:sz w:val="28"/>
          <w:szCs w:val="28"/>
        </w:rPr>
        <w:t>червня 2015 року № 560 «Про затвердження форми Податкової декларації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 плати за землю (земельний податок та/або орендна плата за земельні ділянки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державної або комунальної власності)», зареєстрованим у Міністерстві юстиції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України 03 липня 2015 року за № 783/27228.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Реалізація наказу не потребуватиме фінансування з державного та місцевих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бюджетів.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оприлюднено на </w:t>
      </w: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Державної податкової служби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України для обговорення зацікавленими суб’єктами господарювання та отримання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пропозицій у режимі інтерактивного спілкування.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не стосується питань функціонування місцевого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самоврядування, прав та інтересів територіальних громад, місцевого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і регіонального розвитку, соціально-трудової сфери, прав осіб з інвалідністю, сфери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наукової та науково-технічної діяльності.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потребує погодження з Міністерством цифрової трансформації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України, Міністерством аграрної політики та продовольства України,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Державною службою України з питань геодезії, картографії та кадастру,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Державною податковою службою України і Державною регуляторною службою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підлягає державній реєстрації у Міністерстві юстиції України.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відсутні положення, що стосуються зобов’язань України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 сфері європейської інтеграції, стосуються прав та свобод, гарантованих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Конвенцією про захист прав людини і основоположних свобод; впливають на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забезпечення рівних прав та можливостей жінок і чоловіків; містять ризики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вчинення корупційних правопорушень та правопорушень, пов’язаних із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корупцією; створюють підстави для дискримінації.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не потребує проведення громадської антикорупційної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експертизи.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83">
        <w:rPr>
          <w:rFonts w:ascii="Times New Roman" w:hAnsi="Times New Roman" w:cs="Times New Roman"/>
          <w:sz w:val="28"/>
          <w:szCs w:val="28"/>
        </w:rPr>
        <w:t>Реалізація наказу забезпечить виокремлення податкових зобов’язань з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плати за земельні ділянки сільськогосподарського призначення державної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власності, передані в оренду відповідно до статті 120</w:t>
      </w:r>
      <w:r w:rsidRPr="0049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2783">
        <w:rPr>
          <w:rFonts w:ascii="Times New Roman" w:hAnsi="Times New Roman" w:cs="Times New Roman"/>
          <w:sz w:val="18"/>
          <w:szCs w:val="1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глави 19 розділу ІV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Земельного кодексу України для їх зарахування на окремий код класифікації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доходів бюджету (18011200 «Орендна плата за земельні ділянки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сільськогосподарського призначення державної власності, передані в оренду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відповідно до статті 120</w:t>
      </w:r>
      <w:r w:rsidRPr="00492783">
        <w:rPr>
          <w:rFonts w:ascii="Times New Roman" w:hAnsi="Times New Roman" w:cs="Times New Roman"/>
          <w:sz w:val="18"/>
          <w:szCs w:val="18"/>
        </w:rPr>
        <w:t xml:space="preserve">1 </w:t>
      </w:r>
      <w:r w:rsidRPr="00492783">
        <w:rPr>
          <w:rFonts w:ascii="Times New Roman" w:hAnsi="Times New Roman" w:cs="Times New Roman"/>
          <w:sz w:val="28"/>
          <w:szCs w:val="28"/>
        </w:rPr>
        <w:t>Земельного кодексу України»).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2783">
        <w:rPr>
          <w:rFonts w:ascii="Times New Roman" w:hAnsi="Times New Roman" w:cs="Times New Roman"/>
          <w:sz w:val="28"/>
          <w:szCs w:val="28"/>
        </w:rPr>
        <w:t xml:space="preserve"> наказу не має впливу на ринкове середовище, забезпечення захисту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прав та інтересів суб’єктів господарювання, громадян і держави; розвиток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регіонів, підвищення чи зниження спроможності територіальних громад; ринок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праці, рівень зайнятості населення; громадське здоров’я, покращення чи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погіршення стану здоров’я населення або його окремих груп; екологію та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навколишнє природне середовище, обсяг природних ресурсів, рівень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забруднення атмосферного повітря, води, земель, зокрема забруднення</w:t>
      </w:r>
      <w:r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Pr="00492783">
        <w:rPr>
          <w:rFonts w:ascii="Times New Roman" w:hAnsi="Times New Roman" w:cs="Times New Roman"/>
          <w:sz w:val="28"/>
          <w:szCs w:val="28"/>
        </w:rPr>
        <w:t>утвореними відходами, інші суспільні відносини.</w:t>
      </w:r>
    </w:p>
    <w:p w:rsidR="00C65D7B" w:rsidRPr="00492783" w:rsidRDefault="00C65D7B" w:rsidP="004927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2783">
        <w:rPr>
          <w:rFonts w:ascii="Times New Roman" w:hAnsi="Times New Roman" w:cs="Times New Roman"/>
          <w:b/>
          <w:bCs/>
          <w:sz w:val="28"/>
          <w:szCs w:val="28"/>
        </w:rPr>
        <w:t xml:space="preserve">Міністр фінансів України </w:t>
      </w:r>
      <w:r w:rsidRPr="004927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492783">
        <w:rPr>
          <w:rFonts w:ascii="Times New Roman" w:hAnsi="Times New Roman" w:cs="Times New Roman"/>
          <w:b/>
          <w:bCs/>
          <w:sz w:val="28"/>
          <w:szCs w:val="28"/>
        </w:rPr>
        <w:t>Сергій МАРЧЕНКО</w:t>
      </w:r>
    </w:p>
    <w:p w:rsidR="00C65D7B" w:rsidRPr="00492783" w:rsidRDefault="00C65D7B" w:rsidP="00492783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C65D7B" w:rsidRPr="00492783" w:rsidRDefault="00C65D7B" w:rsidP="00492783">
      <w:pPr>
        <w:spacing w:after="0" w:line="235" w:lineRule="auto"/>
        <w:rPr>
          <w:rFonts w:ascii="Times New Roman" w:hAnsi="Times New Roman" w:cs="Times New Roman"/>
        </w:rPr>
      </w:pPr>
      <w:r w:rsidRPr="00492783">
        <w:rPr>
          <w:rFonts w:ascii="Times New Roman" w:hAnsi="Times New Roman" w:cs="Times New Roman"/>
          <w:sz w:val="28"/>
          <w:szCs w:val="28"/>
        </w:rPr>
        <w:t>____ ____________ 2024 року</w:t>
      </w:r>
    </w:p>
    <w:sectPr w:rsidR="00C65D7B" w:rsidRPr="00492783" w:rsidSect="00492783">
      <w:headerReference w:type="default" r:id="rId8"/>
      <w:pgSz w:w="11906" w:h="16838"/>
      <w:pgMar w:top="850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80" w:rsidRDefault="00050780" w:rsidP="00492783">
      <w:pPr>
        <w:spacing w:after="0" w:line="240" w:lineRule="auto"/>
      </w:pPr>
      <w:r>
        <w:separator/>
      </w:r>
    </w:p>
  </w:endnote>
  <w:endnote w:type="continuationSeparator" w:id="0">
    <w:p w:rsidR="00050780" w:rsidRDefault="00050780" w:rsidP="0049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80" w:rsidRDefault="00050780" w:rsidP="00492783">
      <w:pPr>
        <w:spacing w:after="0" w:line="240" w:lineRule="auto"/>
      </w:pPr>
      <w:r>
        <w:separator/>
      </w:r>
    </w:p>
  </w:footnote>
  <w:footnote w:type="continuationSeparator" w:id="0">
    <w:p w:rsidR="00050780" w:rsidRDefault="00050780" w:rsidP="0049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25498"/>
      <w:docPartObj>
        <w:docPartGallery w:val="Page Numbers (Top of Page)"/>
        <w:docPartUnique/>
      </w:docPartObj>
    </w:sdtPr>
    <w:sdtContent>
      <w:p w:rsidR="00492783" w:rsidRDefault="004927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2783">
          <w:rPr>
            <w:noProof/>
            <w:lang w:val="ru-RU"/>
          </w:rPr>
          <w:t>3</w:t>
        </w:r>
        <w:r>
          <w:fldChar w:fldCharType="end"/>
        </w:r>
      </w:p>
    </w:sdtContent>
  </w:sdt>
  <w:p w:rsidR="00492783" w:rsidRDefault="00492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7B"/>
    <w:rsid w:val="00050780"/>
    <w:rsid w:val="002228D3"/>
    <w:rsid w:val="00492783"/>
    <w:rsid w:val="00515DB2"/>
    <w:rsid w:val="00920583"/>
    <w:rsid w:val="00C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783"/>
  </w:style>
  <w:style w:type="paragraph" w:styleId="a5">
    <w:name w:val="footer"/>
    <w:basedOn w:val="a"/>
    <w:link w:val="a6"/>
    <w:uiPriority w:val="99"/>
    <w:unhideWhenUsed/>
    <w:rsid w:val="0049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783"/>
  </w:style>
  <w:style w:type="paragraph" w:styleId="a5">
    <w:name w:val="footer"/>
    <w:basedOn w:val="a"/>
    <w:link w:val="a6"/>
    <w:uiPriority w:val="99"/>
    <w:unhideWhenUsed/>
    <w:rsid w:val="0049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1195-E4C1-4ABD-BB15-6DCA4807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4946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ВІКТОРІЯ ВІКТОРІВНА</dc:creator>
  <cp:lastModifiedBy>ПОПОВА ВІКТОРІЯ ВІКТОРІВНА</cp:lastModifiedBy>
  <cp:revision>2</cp:revision>
  <dcterms:created xsi:type="dcterms:W3CDTF">2024-10-23T13:28:00Z</dcterms:created>
  <dcterms:modified xsi:type="dcterms:W3CDTF">2024-10-23T13:42:00Z</dcterms:modified>
</cp:coreProperties>
</file>