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E2" w:rsidRDefault="00FF2EE2" w:rsidP="00FF2EE2">
      <w:pPr>
        <w:widowControl w:val="0"/>
        <w:spacing w:after="0" w:line="240" w:lineRule="auto"/>
        <w:ind w:firstLine="567"/>
        <w:jc w:val="right"/>
        <w:rPr>
          <w:rFonts w:ascii="Times New Roman" w:eastAsiaTheme="minorEastAsia" w:hAnsi="Times New Roman" w:cs="Times New Roman"/>
          <w:sz w:val="24"/>
          <w:szCs w:val="24"/>
          <w:lang w:eastAsia="uk-UA"/>
        </w:rPr>
      </w:pPr>
    </w:p>
    <w:tbl>
      <w:tblPr>
        <w:tblW w:w="1837" w:type="pct"/>
        <w:tblInd w:w="6099" w:type="dxa"/>
        <w:tblCellMar>
          <w:left w:w="0" w:type="dxa"/>
          <w:right w:w="0" w:type="dxa"/>
        </w:tblCellMar>
        <w:tblLook w:val="04A0" w:firstRow="1" w:lastRow="0" w:firstColumn="1" w:lastColumn="0" w:noHBand="0" w:noVBand="1"/>
      </w:tblPr>
      <w:tblGrid>
        <w:gridCol w:w="3541"/>
      </w:tblGrid>
      <w:tr w:rsidR="005205D3" w:rsidRPr="005205D3" w:rsidTr="00190529">
        <w:tc>
          <w:tcPr>
            <w:tcW w:w="5000" w:type="pct"/>
            <w:hideMark/>
          </w:tcPr>
          <w:p w:rsidR="005205D3" w:rsidRPr="005205D3" w:rsidRDefault="005205D3" w:rsidP="005205D3">
            <w:pPr>
              <w:spacing w:before="150" w:after="150" w:line="240" w:lineRule="auto"/>
              <w:rPr>
                <w:rFonts w:ascii="Times New Roman" w:eastAsia="Times New Roman" w:hAnsi="Times New Roman" w:cs="Times New Roman"/>
                <w:sz w:val="24"/>
                <w:szCs w:val="24"/>
                <w:lang w:eastAsia="uk-UA"/>
              </w:rPr>
            </w:pPr>
            <w:r w:rsidRPr="005205D3">
              <w:rPr>
                <w:rFonts w:ascii="Times New Roman" w:eastAsia="Times New Roman" w:hAnsi="Times New Roman" w:cs="Times New Roman"/>
                <w:b/>
                <w:bCs/>
                <w:sz w:val="24"/>
                <w:szCs w:val="24"/>
                <w:lang w:eastAsia="uk-UA"/>
              </w:rPr>
              <w:t>ЗАТВЕРДЖЕНО</w:t>
            </w:r>
            <w:r w:rsidRPr="005205D3">
              <w:rPr>
                <w:rFonts w:ascii="Times New Roman" w:eastAsia="Times New Roman" w:hAnsi="Times New Roman" w:cs="Times New Roman"/>
                <w:sz w:val="24"/>
                <w:szCs w:val="24"/>
                <w:lang w:eastAsia="uk-UA"/>
              </w:rPr>
              <w:br/>
            </w:r>
            <w:r w:rsidRPr="005205D3">
              <w:rPr>
                <w:rFonts w:ascii="Times New Roman" w:eastAsia="Times New Roman" w:hAnsi="Times New Roman" w:cs="Times New Roman"/>
                <w:b/>
                <w:bCs/>
                <w:sz w:val="24"/>
                <w:szCs w:val="24"/>
                <w:lang w:eastAsia="uk-UA"/>
              </w:rPr>
              <w:t>Наказ Міністерства</w:t>
            </w:r>
            <w:r w:rsidRPr="005205D3">
              <w:rPr>
                <w:rFonts w:ascii="Times New Roman" w:eastAsia="Times New Roman" w:hAnsi="Times New Roman" w:cs="Times New Roman"/>
                <w:sz w:val="24"/>
                <w:szCs w:val="24"/>
                <w:lang w:eastAsia="uk-UA"/>
              </w:rPr>
              <w:br/>
            </w:r>
            <w:r w:rsidRPr="005205D3">
              <w:rPr>
                <w:rFonts w:ascii="Times New Roman" w:eastAsia="Times New Roman" w:hAnsi="Times New Roman" w:cs="Times New Roman"/>
                <w:b/>
                <w:bCs/>
                <w:sz w:val="24"/>
                <w:szCs w:val="24"/>
                <w:lang w:eastAsia="uk-UA"/>
              </w:rPr>
              <w:t>фінансів України</w:t>
            </w:r>
            <w:r w:rsidRPr="005205D3">
              <w:rPr>
                <w:rFonts w:ascii="Times New Roman" w:eastAsia="Times New Roman" w:hAnsi="Times New Roman" w:cs="Times New Roman"/>
                <w:sz w:val="24"/>
                <w:szCs w:val="24"/>
                <w:lang w:eastAsia="uk-UA"/>
              </w:rPr>
              <w:br/>
            </w:r>
            <w:r w:rsidRPr="005205D3">
              <w:rPr>
                <w:rFonts w:ascii="Times New Roman" w:eastAsia="Times New Roman" w:hAnsi="Times New Roman" w:cs="Times New Roman"/>
                <w:b/>
                <w:bCs/>
                <w:sz w:val="24"/>
                <w:szCs w:val="24"/>
                <w:lang w:eastAsia="uk-UA"/>
              </w:rPr>
              <w:t>06 січня 2022 року № 2</w:t>
            </w:r>
          </w:p>
        </w:tc>
      </w:tr>
    </w:tbl>
    <w:p w:rsidR="005205D3" w:rsidRPr="005205D3" w:rsidRDefault="005205D3" w:rsidP="005205D3">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uk-UA"/>
        </w:rPr>
      </w:pPr>
      <w:bookmarkStart w:id="0" w:name="n13"/>
      <w:bookmarkEnd w:id="0"/>
      <w:r w:rsidRPr="007E1C0D">
        <w:rPr>
          <w:rFonts w:ascii="Times New Roman" w:eastAsia="Times New Roman" w:hAnsi="Times New Roman" w:cs="Times New Roman"/>
          <w:b/>
          <w:bCs/>
          <w:color w:val="333333"/>
          <w:sz w:val="32"/>
          <w:szCs w:val="32"/>
          <w:lang w:eastAsia="uk-UA"/>
        </w:rPr>
        <w:t>УЗАГАЛЬНЮЮЧА ПОДАТКОВА КОНСУЛЬТАЦІЯ</w:t>
      </w:r>
      <w:r w:rsidRPr="007E1C0D">
        <w:rPr>
          <w:rFonts w:ascii="Times New Roman" w:eastAsia="Times New Roman" w:hAnsi="Times New Roman" w:cs="Times New Roman"/>
          <w:color w:val="333333"/>
          <w:sz w:val="24"/>
          <w:szCs w:val="24"/>
          <w:lang w:eastAsia="uk-UA"/>
        </w:rPr>
        <w:br/>
      </w:r>
      <w:r w:rsidRPr="007E1C0D">
        <w:rPr>
          <w:rFonts w:ascii="Times New Roman" w:eastAsia="Times New Roman" w:hAnsi="Times New Roman" w:cs="Times New Roman"/>
          <w:b/>
          <w:bCs/>
          <w:color w:val="333333"/>
          <w:sz w:val="32"/>
          <w:szCs w:val="32"/>
          <w:lang w:eastAsia="uk-UA"/>
        </w:rPr>
        <w:t>щодо оподаткування доходів фізичних осіб, одержаних від ліквідації (припинення)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 w:name="n14"/>
      <w:bookmarkEnd w:id="1"/>
      <w:r w:rsidRPr="005205D3">
        <w:rPr>
          <w:rFonts w:ascii="Times New Roman" w:eastAsia="Times New Roman" w:hAnsi="Times New Roman" w:cs="Times New Roman"/>
          <w:sz w:val="24"/>
          <w:szCs w:val="24"/>
          <w:lang w:eastAsia="uk-UA"/>
        </w:rPr>
        <w:t xml:space="preserve">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5205D3">
        <w:rPr>
          <w:rFonts w:ascii="Times New Roman" w:eastAsia="Times New Roman" w:hAnsi="Times New Roman" w:cs="Times New Roman"/>
          <w:sz w:val="24"/>
          <w:szCs w:val="24"/>
          <w:lang w:eastAsia="uk-UA"/>
        </w:rPr>
        <w:t>неузгодженостей</w:t>
      </w:r>
      <w:proofErr w:type="spellEnd"/>
      <w:r w:rsidRPr="005205D3">
        <w:rPr>
          <w:rFonts w:ascii="Times New Roman" w:eastAsia="Times New Roman" w:hAnsi="Times New Roman" w:cs="Times New Roman"/>
          <w:sz w:val="24"/>
          <w:szCs w:val="24"/>
          <w:lang w:eastAsia="uk-UA"/>
        </w:rPr>
        <w:t xml:space="preserve"> у податковому законода</w:t>
      </w:r>
      <w:bookmarkStart w:id="2" w:name="_GoBack"/>
      <w:bookmarkEnd w:id="2"/>
      <w:r w:rsidRPr="005205D3">
        <w:rPr>
          <w:rFonts w:ascii="Times New Roman" w:eastAsia="Times New Roman" w:hAnsi="Times New Roman" w:cs="Times New Roman"/>
          <w:sz w:val="24"/>
          <w:szCs w:val="24"/>
          <w:lang w:eastAsia="uk-UA"/>
        </w:rPr>
        <w:t>встві" (далі - Закон № 466), з урахуванням змін та доповнень, внесених Законами України від 14 липня 2020 року № 786-IX "Про внесення змін до Податкового кодексу України щодо функціонування електронного кабінету та спрощення роботи фізичних осіб - підприємців" (далі - Закон № 786) та від 17 грудня 2020 року № 1117-IX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(далі - Закон № 1117), Законом України від 15 червня 2021 року № 1539-IX "Про внесення змін до Податкового кодексу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особами належних їм активів та сплати одноразового збору до бюджету" (далі - Закон № 1539) запроваджено зміни та доповнення до Податкового кодексу України (далі - Кодекс), що стосуються оподаткування доходів фізичних осіб, одержаних від ліквідації (припинення)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 w:name="n15"/>
      <w:bookmarkEnd w:id="3"/>
      <w:r w:rsidRPr="005205D3">
        <w:rPr>
          <w:rFonts w:ascii="Times New Roman" w:eastAsia="Times New Roman" w:hAnsi="Times New Roman" w:cs="Times New Roman"/>
          <w:sz w:val="24"/>
          <w:szCs w:val="24"/>
          <w:lang w:eastAsia="uk-UA"/>
        </w:rPr>
        <w:t>Відповідно до пункту 14 підрозділу 1 розділу XX Кодексу, який запроваджено Законом № 786, з 8 серпня 2020 року, тимчасово до складу загального місячного (річного) оподатковуваного доходу платника податку на доходи фізичних осіб за 2020 - 2021 податкові (звітні) періоди не включаються доходи у вигляді доходів у грошовій та/або іншій майновій формі, отримані внаслідок ліквідації (припинення) іноземної юридичної особи або іноземного утворення без статусу юридичної особи платником податків:</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 w:name="n16"/>
      <w:bookmarkEnd w:id="4"/>
      <w:r w:rsidRPr="005205D3">
        <w:rPr>
          <w:rFonts w:ascii="Times New Roman" w:eastAsia="Times New Roman" w:hAnsi="Times New Roman" w:cs="Times New Roman"/>
          <w:sz w:val="24"/>
          <w:szCs w:val="24"/>
          <w:lang w:eastAsia="uk-UA"/>
        </w:rPr>
        <w:t>1) акціонером (учасником, партнером, пайовиком, засновником, контролюючою особою) іноземної юридичної особи або іноземного утворення без статусу юридичної особи у разі дотримання усіх таких умов:</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5" w:name="n17"/>
      <w:bookmarkEnd w:id="5"/>
      <w:r w:rsidRPr="005205D3">
        <w:rPr>
          <w:rFonts w:ascii="Times New Roman" w:eastAsia="Times New Roman" w:hAnsi="Times New Roman" w:cs="Times New Roman"/>
          <w:sz w:val="24"/>
          <w:szCs w:val="24"/>
          <w:lang w:eastAsia="uk-UA"/>
        </w:rPr>
        <w:t>процедура ліквідації (припинення) іноземної юридичної особи або іноземного утворення без статусу юридичної особи розпочата не раніше 1 січня 2020 року та завершена не пізніше 31 грудня 2021 року;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 w:name="n18"/>
      <w:bookmarkEnd w:id="6"/>
      <w:r w:rsidRPr="005205D3">
        <w:rPr>
          <w:rFonts w:ascii="Times New Roman" w:eastAsia="Times New Roman" w:hAnsi="Times New Roman" w:cs="Times New Roman"/>
          <w:sz w:val="24"/>
          <w:szCs w:val="24"/>
          <w:lang w:eastAsia="uk-UA"/>
        </w:rPr>
        <w:t>платник податків подав до контролюючого органу одночасно з податковою декларацією за відповідний податковий (звітний) рік складену в довільній формі заяву про звільнення таких доходів від оподаткування із зазначенням характеристик отриманого майна та ліквідованої (припиненої) іноземної юридичної особи або іноземного утворення без статусу юридичної особи, а також документи, що містять відомості про вартість отриманого майна, відповідно до фінансової звітності іноземної юридичної особи або іноземного утворення без статусу юридичної особи, складеної відповідно до міжнародних стандартів фінансової звітності, на дату прийняття рішення про розподіл майна у якості виплати доходу у зв'язку з ліквідацією (припиненням)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 w:name="n19"/>
      <w:bookmarkEnd w:id="7"/>
      <w:r w:rsidRPr="005205D3">
        <w:rPr>
          <w:rFonts w:ascii="Times New Roman" w:eastAsia="Times New Roman" w:hAnsi="Times New Roman" w:cs="Times New Roman"/>
          <w:sz w:val="24"/>
          <w:szCs w:val="24"/>
          <w:lang w:eastAsia="uk-UA"/>
        </w:rPr>
        <w:lastRenderedPageBreak/>
        <w:t>іноземну юридичну особу або іноземне утворення без статусу юридичної особи було створено на підставі правочину або закону іноземної держави (території) не пізніше 23 травня 2020 року або було зареєстровано не пізніше 23 травня 2020 року відповідно до законодавства іноземної держави (території) у випадку, якщо відповідно до законодавства такої іноземної держави (території), регуляторних вимог та/або документів, що регулюють діяльність (особистого закону) такої іноземної юридичної особи або іноземного утворення без статусу юридичної особи, така особа (утворення) підлягає реєстрації у відповідній державі (території);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 w:name="n20"/>
      <w:bookmarkEnd w:id="8"/>
      <w:r w:rsidRPr="005205D3">
        <w:rPr>
          <w:rFonts w:ascii="Times New Roman" w:eastAsia="Times New Roman" w:hAnsi="Times New Roman" w:cs="Times New Roman"/>
          <w:sz w:val="24"/>
          <w:szCs w:val="24"/>
          <w:lang w:eastAsia="uk-UA"/>
        </w:rPr>
        <w:t xml:space="preserve">2) кінцевим </w:t>
      </w:r>
      <w:proofErr w:type="spellStart"/>
      <w:r w:rsidRPr="005205D3">
        <w:rPr>
          <w:rFonts w:ascii="Times New Roman" w:eastAsia="Times New Roman" w:hAnsi="Times New Roman" w:cs="Times New Roman"/>
          <w:sz w:val="24"/>
          <w:szCs w:val="24"/>
          <w:lang w:eastAsia="uk-UA"/>
        </w:rPr>
        <w:t>бенефіціарним</w:t>
      </w:r>
      <w:proofErr w:type="spellEnd"/>
      <w:r w:rsidRPr="005205D3">
        <w:rPr>
          <w:rFonts w:ascii="Times New Roman" w:eastAsia="Times New Roman" w:hAnsi="Times New Roman" w:cs="Times New Roman"/>
          <w:sz w:val="24"/>
          <w:szCs w:val="24"/>
          <w:lang w:eastAsia="uk-UA"/>
        </w:rPr>
        <w:t xml:space="preserve"> власником (контролером) від номінального утримувача (номінального власника) у розумінні пункту 103.3 статті 103 розділу II Кодексу за умови дотримання вимог підпунктів "а" - "в" підпункту 1 пункту 14 підрозділу 1 розділу XX Кодексу. При цьому платник податків додатково до відомостей та документів, передбачених у підпункті "б" підпункту 1 пункту 14 підрозділу 1 розділу XX Кодексу, зобов'язаний надати документи, що підтверджують отримання таких доходів від номінального утримувача (номінального власника) у зв'язку з ліквідацією (припиненням)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 w:name="n21"/>
      <w:bookmarkEnd w:id="9"/>
      <w:r w:rsidRPr="005205D3">
        <w:rPr>
          <w:rFonts w:ascii="Times New Roman" w:eastAsia="Times New Roman" w:hAnsi="Times New Roman" w:cs="Times New Roman"/>
          <w:sz w:val="24"/>
          <w:szCs w:val="24"/>
          <w:lang w:eastAsia="uk-UA"/>
        </w:rPr>
        <w:t>Крім того, з 1 січня 2022 року набере чинності пункт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запроваджений Законом № 466 в редакції Закону № 1117, згідно із яким не включаються до загального місячного (річного) оподатковуваного доходу платника податку: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 w:name="n22"/>
      <w:bookmarkEnd w:id="10"/>
      <w:r w:rsidRPr="005205D3">
        <w:rPr>
          <w:rFonts w:ascii="Times New Roman" w:eastAsia="Times New Roman" w:hAnsi="Times New Roman" w:cs="Times New Roman"/>
          <w:sz w:val="24"/>
          <w:szCs w:val="24"/>
          <w:lang w:eastAsia="uk-UA"/>
        </w:rPr>
        <w:t>1) дивіденди, отримані платником податку в порядку, визначеному підпунктом 170.13.3 пункту 170.13 статті 170 розділу IV Кодексу, раніше оподатковані на рівні української компанії;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 w:name="n23"/>
      <w:bookmarkEnd w:id="11"/>
      <w:r w:rsidRPr="005205D3">
        <w:rPr>
          <w:rFonts w:ascii="Times New Roman" w:eastAsia="Times New Roman" w:hAnsi="Times New Roman" w:cs="Times New Roman"/>
          <w:sz w:val="24"/>
          <w:szCs w:val="24"/>
          <w:lang w:eastAsia="uk-UA"/>
        </w:rPr>
        <w:t>2) доходи у грошовій та/або іншій майновій формі, що не є розподілом прибутку відповідно до міжнародних стандартів фінансової звітності, отримані платником податків - акціонером (учасником, партнером, пайовиком, засновником, контролюючою особою) від іноземної юридичної особи або іноземного утворення без статусу юридичної особи, у тому числі при ліквідації (припиненні) такої іноземної юридичної особи або іноземного утворення без статусу юридичної особи, у межах вартості грошових коштів та/або майна, раніше внесеного таким платником податку (членами його сім'ї першого та другого ступенів споріднення) та облікованого в якості капіталу іноземної юридичної особи або іноземного утворення без статусу юридичної особи відповідно до міжнародних стандартів фінансового обліку;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 w:name="n24"/>
      <w:bookmarkEnd w:id="12"/>
      <w:r w:rsidRPr="005205D3">
        <w:rPr>
          <w:rFonts w:ascii="Times New Roman" w:eastAsia="Times New Roman" w:hAnsi="Times New Roman" w:cs="Times New Roman"/>
          <w:sz w:val="24"/>
          <w:szCs w:val="24"/>
          <w:lang w:eastAsia="uk-UA"/>
        </w:rPr>
        <w:t>3) доходи у грошовій та/або іншій майновій формі, отримані при ліквідації (припиненні) іноземної юридичної особи або іноземного утворення без статусу юридичної особи платником податків - акціонером (учасником, партнером, пайовиком, засновником, контролюючою особою) іноземної юридичної особи або іноземного утворення без статусу юридичної особи, у разі дотримання усіх таких умов:</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 w:name="n25"/>
      <w:bookmarkEnd w:id="13"/>
      <w:r w:rsidRPr="005205D3">
        <w:rPr>
          <w:rFonts w:ascii="Times New Roman" w:eastAsia="Times New Roman" w:hAnsi="Times New Roman" w:cs="Times New Roman"/>
          <w:sz w:val="24"/>
          <w:szCs w:val="24"/>
          <w:lang w:eastAsia="uk-UA"/>
        </w:rPr>
        <w:t>процедура ліквідації (припинення) іноземної юридичної особи або іноземного утворення без статусу юридичної особи розпочата не раніше 1 січня 2020 року та завершена не пізніше 31 грудня 2021 року.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 w:name="n26"/>
      <w:bookmarkEnd w:id="14"/>
      <w:r w:rsidRPr="005205D3">
        <w:rPr>
          <w:rFonts w:ascii="Times New Roman" w:eastAsia="Times New Roman" w:hAnsi="Times New Roman" w:cs="Times New Roman"/>
          <w:sz w:val="24"/>
          <w:szCs w:val="24"/>
          <w:lang w:eastAsia="uk-UA"/>
        </w:rPr>
        <w:t xml:space="preserve">У разі якщо рішення акціонерів або інших уповноважених осіб про ліквідацію (припинення) іноземної юридичної особи або іноземного утворення без статусу юридичної особи прийнято після 1 січня 2020 року, але не пізніше 31 грудня 2021 року, однак процедура ліквідації (припинення) не може бути завершена до 31 грудня 2021 року у зв'язку з обмеженнями та/або вимогами, встановленими особистим законом іноземної юридичної особи або іноземного утворення без статусу юридичної особи, чи у зв'язку з участю іноземної юридичної особи або іноземного утворення без статусу юридичної особи в судовому спорі, умова щодо строків завершення процедури ліквідації (припинення) іноземної юридичної особи або іноземного утворення без статусу юридичної особи вважається виконаною, якщо процедура ліквідації (припинення) завершена протягом 365 </w:t>
      </w:r>
      <w:r w:rsidRPr="005205D3">
        <w:rPr>
          <w:rFonts w:ascii="Times New Roman" w:eastAsia="Times New Roman" w:hAnsi="Times New Roman" w:cs="Times New Roman"/>
          <w:sz w:val="24"/>
          <w:szCs w:val="24"/>
          <w:lang w:eastAsia="uk-UA"/>
        </w:rPr>
        <w:lastRenderedPageBreak/>
        <w:t>послідовних календарних днів після дати завершення дії таких обмежень та/або завершення судового спору.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 w:name="n27"/>
      <w:bookmarkEnd w:id="15"/>
      <w:r w:rsidRPr="005205D3">
        <w:rPr>
          <w:rFonts w:ascii="Times New Roman" w:eastAsia="Times New Roman" w:hAnsi="Times New Roman" w:cs="Times New Roman"/>
          <w:sz w:val="24"/>
          <w:szCs w:val="24"/>
          <w:lang w:eastAsia="uk-UA"/>
        </w:rPr>
        <w:t>У разі якщо особистим законом іноземної юридичної особи або іноземного утворення без статусу юридичної особи передбачено вимоги щодо мінімального періоду володіння платником податків акціями (частками, паями) цієї іноземної юридичної особи та/або її дочірньої організації, та/або іноземного утворення без статусу юридичної особи, при недотриманні яких у такого платника податків виникає обов'язок сплатити відповідну суму іноземного податку, і при цьому початок такого періоду припадає на період до 1 січня 2021 року, а закінчення такого періоду припадає на дату після 31 грудня 2021 року, умова щодо строків завершення процедури ліквідації (припинення) іноземної юридичної особи або іноземного утворення без статусу юридичної особи є виконаною, якщо процедура ліквідації (припинення) іноземної юридичної особи або іноземного утворення без статусу юридичної особи завершена протягом 365 послідовних календарних днів від дата завершення періоду мінімального володіння акціями (частками, паями);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6" w:name="n28"/>
      <w:bookmarkEnd w:id="16"/>
      <w:r w:rsidRPr="005205D3">
        <w:rPr>
          <w:rFonts w:ascii="Times New Roman" w:eastAsia="Times New Roman" w:hAnsi="Times New Roman" w:cs="Times New Roman"/>
          <w:sz w:val="24"/>
          <w:szCs w:val="24"/>
          <w:lang w:eastAsia="uk-UA"/>
        </w:rPr>
        <w:t>платник податків подав до контролюючого органу одночасно з податковою декларацією складену в довільній формі заяву про звільнення таких доходів від оподаткування із зазначенням характеристик отриманого майна та ліквідованої (припиненої) іноземної юридичної особи або іноземного утворення без статусу юридичної особи, а також документа, що містять відомості про вартість отриманого майна, відповідно до фінансової звітності іноземної юридичної особи або іноземного утворення без статусу юридичної особи, складеної відповідно до міжнародних стандартів фінансового обліку, на дату прийняття рішення про розподіл майна у якості виплати доходу у зв'язку з ліквідацією (припиненням)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7" w:name="n29"/>
      <w:bookmarkEnd w:id="17"/>
      <w:r w:rsidRPr="005205D3">
        <w:rPr>
          <w:rFonts w:ascii="Times New Roman" w:eastAsia="Times New Roman" w:hAnsi="Times New Roman" w:cs="Times New Roman"/>
          <w:sz w:val="24"/>
          <w:szCs w:val="24"/>
          <w:lang w:eastAsia="uk-UA"/>
        </w:rPr>
        <w:t>іноземну юридичну особу або іноземне утворення без статусу юридичної особи було створено на підставі правочину або закону іноземної держави (території) не пізніше 23 травня 2020 року, або було зареєстровано не пізніше 23 травня 2020 року відповідно до законодавства іноземної держави (території) у випадку, якщо відповідно до законодавства такої іноземної держави (території), регуляторних вимог та/або документів, що регулюють діяльність (особистого закону) такої іноземної юридичної особи або іноземного утворення без статусу юридичної особи, така особа (утворення) підлягає реєстрації у відповідній державі (території);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8" w:name="n30"/>
      <w:bookmarkEnd w:id="18"/>
      <w:r w:rsidRPr="005205D3">
        <w:rPr>
          <w:rFonts w:ascii="Times New Roman" w:eastAsia="Times New Roman" w:hAnsi="Times New Roman" w:cs="Times New Roman"/>
          <w:sz w:val="24"/>
          <w:szCs w:val="24"/>
          <w:lang w:eastAsia="uk-UA"/>
        </w:rPr>
        <w:t>4) доходи, передбачені у пункті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xml:space="preserve"> статті 170 розділу IV Кодексу, отримані кінцевим </w:t>
      </w:r>
      <w:proofErr w:type="spellStart"/>
      <w:r w:rsidRPr="005205D3">
        <w:rPr>
          <w:rFonts w:ascii="Times New Roman" w:eastAsia="Times New Roman" w:hAnsi="Times New Roman" w:cs="Times New Roman"/>
          <w:sz w:val="24"/>
          <w:szCs w:val="24"/>
          <w:lang w:eastAsia="uk-UA"/>
        </w:rPr>
        <w:t>бенефіціарним</w:t>
      </w:r>
      <w:proofErr w:type="spellEnd"/>
      <w:r w:rsidRPr="005205D3">
        <w:rPr>
          <w:rFonts w:ascii="Times New Roman" w:eastAsia="Times New Roman" w:hAnsi="Times New Roman" w:cs="Times New Roman"/>
          <w:sz w:val="24"/>
          <w:szCs w:val="24"/>
          <w:lang w:eastAsia="uk-UA"/>
        </w:rPr>
        <w:t xml:space="preserve"> власником (контролером) від номінального утримувача (номінального власника), у розумінні пункту 103.3 статті 103 розділу II Кодексу, у зв'язку з ліквідацією (припиненням) іноземної юридичної особи або іноземного утворення без статусу юридичної особи, за умови дотримання вимог підпунктів "а" - "в" 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При цьому платник податків додатково до відомостей та документів, передбачених у підпункті "б" 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зобов'язаний надати документи, що підтверджують отримання таких доходів від номінального утримувача (номінального власника), у зв'язку з ліквідацією (припиненням)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31"/>
      <w:bookmarkEnd w:id="19"/>
      <w:r w:rsidRPr="005205D3">
        <w:rPr>
          <w:rFonts w:ascii="Times New Roman" w:eastAsia="Times New Roman" w:hAnsi="Times New Roman" w:cs="Times New Roman"/>
          <w:b/>
          <w:bCs/>
          <w:color w:val="333333"/>
          <w:sz w:val="24"/>
          <w:szCs w:val="24"/>
          <w:lang w:eastAsia="uk-UA"/>
        </w:rPr>
        <w:t>Питання 1</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32"/>
      <w:bookmarkEnd w:id="20"/>
      <w:r w:rsidRPr="005205D3">
        <w:rPr>
          <w:rFonts w:ascii="Times New Roman" w:eastAsia="Times New Roman" w:hAnsi="Times New Roman" w:cs="Times New Roman"/>
          <w:b/>
          <w:bCs/>
          <w:i/>
          <w:iCs/>
          <w:color w:val="333333"/>
          <w:sz w:val="24"/>
          <w:szCs w:val="24"/>
          <w:lang w:eastAsia="uk-UA"/>
        </w:rPr>
        <w:t>Як застосовується звільнення від оподаткування в частині податку на доходи фізичних осіб і військового збору, щодо доходів від ліквідації (припинення) іноземної юридичної особи або іноземного утворення без статусу юридичної особи, отриманих фізичною особою за звітні періоди до 31 грудня 2020 року (включно), до 31 грудня 2021 року (включно) та починаючи з 1 січня 2022 року?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33"/>
      <w:bookmarkEnd w:id="21"/>
      <w:r w:rsidRPr="005205D3">
        <w:rPr>
          <w:rFonts w:ascii="Times New Roman" w:eastAsia="Times New Roman" w:hAnsi="Times New Roman" w:cs="Times New Roman"/>
          <w:b/>
          <w:bCs/>
          <w:color w:val="333333"/>
          <w:sz w:val="24"/>
          <w:szCs w:val="24"/>
          <w:lang w:eastAsia="uk-UA"/>
        </w:rPr>
        <w:t>1. Оподаткування доходів, отриманих у періоді з 1 січня до 31 грудня 2020 року (включно)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2" w:name="n34"/>
      <w:bookmarkEnd w:id="22"/>
      <w:r w:rsidRPr="005205D3">
        <w:rPr>
          <w:rFonts w:ascii="Times New Roman" w:eastAsia="Times New Roman" w:hAnsi="Times New Roman" w:cs="Times New Roman"/>
          <w:sz w:val="24"/>
          <w:szCs w:val="24"/>
          <w:lang w:eastAsia="uk-UA"/>
        </w:rPr>
        <w:lastRenderedPageBreak/>
        <w:t>Доходи у грошовій та/або іншій майновій формі, отримані внаслідок ліквідації (припинення) іноземної юридичної особи або іноземного утворення без статусу юридичної особи у періоді з 1 січня до 31 грудня 2020 року (включно) платником податків - фізичною особою, яка належить до категорій осіб, визначених пунктами 1 та 2 пункту 14 підрозділу 1 розділу XX Кодексу, в порядку (на умовах), визначених цими пунктами, не включаються до складу загального місячного (річного) оподатковуваного доходу такого платника податку на доходи фізичних осіб за 2020 звітний (податковий) рік. Відповідно до вимог статті 179 розділу IV Кодексу, зазначені доходи мають бути відображені у Податковій декларації про майновий стан і доходи за 2020 рік фізичної особи - одержувача доходу, однак не є об'єктом оподаткування податком на доходи фізичних осіб.</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3" w:name="n35"/>
      <w:bookmarkEnd w:id="23"/>
      <w:r w:rsidRPr="005205D3">
        <w:rPr>
          <w:rFonts w:ascii="Times New Roman" w:eastAsia="Times New Roman" w:hAnsi="Times New Roman" w:cs="Times New Roman"/>
          <w:sz w:val="24"/>
          <w:szCs w:val="24"/>
          <w:lang w:eastAsia="uk-UA"/>
        </w:rPr>
        <w:t>Разом із тим доходи, отримані внаслідок ліквідації (припинення) іноземної юридичної особи або іноземного утворення без статусу юридичної особи, є об'єктом оподаткування військовим збором, а фізична особа - одержувач таких доходів не звільняється від нарахування на підставі зазначеної Податкової декларації, утримання та сплати (перерахування) збору до бюджету, оскільки: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4" w:name="n36"/>
      <w:bookmarkEnd w:id="24"/>
      <w:r w:rsidRPr="005205D3">
        <w:rPr>
          <w:rFonts w:ascii="Times New Roman" w:eastAsia="Times New Roman" w:hAnsi="Times New Roman" w:cs="Times New Roman"/>
          <w:sz w:val="24"/>
          <w:szCs w:val="24"/>
          <w:lang w:eastAsia="uk-UA"/>
        </w:rPr>
        <w:t>1) відповідно до пункту 1.7 пункту 16</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підрозділу 10 розділу XX Кодексу звільняються від оподаткування збором доходи, що згідно з розділом IV цього Кодексу не включаються до загального оподатковуваного доходу фізичних осіб (не підлягають оподаткуванню, оподатковуються за нульовою ставкою);</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5" w:name="n37"/>
      <w:bookmarkEnd w:id="25"/>
      <w:r w:rsidRPr="005205D3">
        <w:rPr>
          <w:rFonts w:ascii="Times New Roman" w:eastAsia="Times New Roman" w:hAnsi="Times New Roman" w:cs="Times New Roman"/>
          <w:sz w:val="24"/>
          <w:szCs w:val="24"/>
          <w:lang w:eastAsia="uk-UA"/>
        </w:rPr>
        <w:t>2) однак звільнення доходів, отриманих внаслідок ліквідації (припинення) іноземної юридичної особи або іноземного утворення без статусу юридичної особи, надається на підставі норми Кодексу, яка передбачена у розділі XX "Перехідні положення", а не розділу IV "Податок на доходи фізичних осіб".</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6" w:name="n38"/>
      <w:bookmarkEnd w:id="26"/>
      <w:r w:rsidRPr="005205D3">
        <w:rPr>
          <w:rFonts w:ascii="Times New Roman" w:eastAsia="Times New Roman" w:hAnsi="Times New Roman" w:cs="Times New Roman"/>
          <w:sz w:val="24"/>
          <w:szCs w:val="24"/>
          <w:lang w:eastAsia="uk-UA"/>
        </w:rPr>
        <w:t>Положення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набирають чинності лише з 1 січня 2022 року, отже, не застосовуються для цілей оподаткування доходів, що підлягають відображенню у Податковій декларації про майновий стан і доходи за 2020 рік.</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39"/>
      <w:bookmarkEnd w:id="27"/>
      <w:r w:rsidRPr="005205D3">
        <w:rPr>
          <w:rFonts w:ascii="Times New Roman" w:eastAsia="Times New Roman" w:hAnsi="Times New Roman" w:cs="Times New Roman"/>
          <w:b/>
          <w:bCs/>
          <w:color w:val="333333"/>
          <w:sz w:val="24"/>
          <w:szCs w:val="24"/>
          <w:lang w:eastAsia="uk-UA"/>
        </w:rPr>
        <w:t>2. Оподаткування доходів, отриманих у періоді з 1 січня до 31 грудня 2021 року (включно)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8" w:name="n40"/>
      <w:bookmarkEnd w:id="28"/>
      <w:r w:rsidRPr="005205D3">
        <w:rPr>
          <w:rFonts w:ascii="Times New Roman" w:eastAsia="Times New Roman" w:hAnsi="Times New Roman" w:cs="Times New Roman"/>
          <w:sz w:val="24"/>
          <w:szCs w:val="24"/>
          <w:lang w:eastAsia="uk-UA"/>
        </w:rPr>
        <w:t>Доходи у грошовій та/або іншій майновій формі, отримані внаслідок ліквідації (припинення) іноземної юридичної особи або іноземного утворення без статусу юридичної особи у періоді з 1 січня до 31 грудня 2021 року (включно) платником податків - фізичною особою, яка належить до категорії осіб, визначених пунктами 1 та 2 пункту 14 підрозділу 1 розділу XX Кодексу, в порядку (на умовах) визначених цими пунктами, не включаються до складу загального місячного (річного) оподатковуваного доходу такого платника податку на доходи фізичних осіб за 2021 звітний (податковий) рік. Відповідно до вимог статті 179 Кодексу, зазначені доходи мають бути відображені у Податковій декларації про майновий стан і доходи за 2021 рік фізичної особи - одержувача доходу, однак не є об'єктом оподаткування податком на доходи фізичних осіб.</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9" w:name="n41"/>
      <w:bookmarkEnd w:id="29"/>
      <w:r w:rsidRPr="005205D3">
        <w:rPr>
          <w:rFonts w:ascii="Times New Roman" w:eastAsia="Times New Roman" w:hAnsi="Times New Roman" w:cs="Times New Roman"/>
          <w:sz w:val="24"/>
          <w:szCs w:val="24"/>
          <w:lang w:eastAsia="uk-UA"/>
        </w:rPr>
        <w:t>Разом із тим доходи, отримані внаслідок ліквідації (припинення) іноземної юридичної особи або іноземного утворення без статусу юридичної особи, є об'єктом оподаткування військовим збором, а фізичні особи - одержувачі таких доходів не звільняються від нарахування на підставі зазначеної Податкової декларації, утримання та сплати (перерахування) збору до бюджету.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0" w:name="n42"/>
      <w:bookmarkEnd w:id="30"/>
      <w:r w:rsidRPr="005205D3">
        <w:rPr>
          <w:rFonts w:ascii="Times New Roman" w:eastAsia="Times New Roman" w:hAnsi="Times New Roman" w:cs="Times New Roman"/>
          <w:sz w:val="24"/>
          <w:szCs w:val="24"/>
          <w:lang w:eastAsia="uk-UA"/>
        </w:rPr>
        <w:t>Положення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набирають чинності лише з 1 січня 2022 року, отже, не застосовуються для цілей оподаткування доходів, що підлягають відображенню у Податковій декларації про майновий стан і доходи за 2021 рік.</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43"/>
      <w:bookmarkEnd w:id="31"/>
      <w:r w:rsidRPr="005205D3">
        <w:rPr>
          <w:rFonts w:ascii="Times New Roman" w:eastAsia="Times New Roman" w:hAnsi="Times New Roman" w:cs="Times New Roman"/>
          <w:b/>
          <w:bCs/>
          <w:color w:val="333333"/>
          <w:sz w:val="24"/>
          <w:szCs w:val="24"/>
          <w:lang w:eastAsia="uk-UA"/>
        </w:rPr>
        <w:t>3. Оподаткування доходів, отриманих у періоді з 1 січня до 31 грудня 2022 року і у наступних звітних (податкових) роках</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2" w:name="n44"/>
      <w:bookmarkEnd w:id="32"/>
      <w:r w:rsidRPr="005205D3">
        <w:rPr>
          <w:rFonts w:ascii="Times New Roman" w:eastAsia="Times New Roman" w:hAnsi="Times New Roman" w:cs="Times New Roman"/>
          <w:sz w:val="24"/>
          <w:szCs w:val="24"/>
          <w:lang w:eastAsia="uk-UA"/>
        </w:rPr>
        <w:lastRenderedPageBreak/>
        <w:t>До складу загального місячного (річного) оподатковуваного доходу таких платників податку на доходи фізичних осіб за 2022 звітний (податковий) рік не включаються: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3" w:name="n45"/>
      <w:bookmarkEnd w:id="33"/>
      <w:r w:rsidRPr="005205D3">
        <w:rPr>
          <w:rFonts w:ascii="Times New Roman" w:eastAsia="Times New Roman" w:hAnsi="Times New Roman" w:cs="Times New Roman"/>
          <w:sz w:val="24"/>
          <w:szCs w:val="24"/>
          <w:lang w:eastAsia="uk-UA"/>
        </w:rPr>
        <w:t>1) дивіденди, отримані у періоді, що розпочинається з 1 січня 2022 року, платниками податків в порядку, визначеному підпунктом 170.13.3 пункту 170.13 статті 170 розділу IV Кодексу, раніше оподатковані на рівні української компанії. Відповідно до зазначеного підпункту, який набере чинності з 1 січня 2022 року, сумою дивідендів, отриманих від українських юридичних осіб безпосередньо контролюючою особою, вважається сума прибутку контрольованої іноземної компанії, отримана у вигляді дивідендів від юридичних осіб України (як безпосередньо, так і опосередковано через ланцюг підконтрольних юридичних осіб) відповідно до підпункту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.3.2.7 підпункту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.3.2 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.3 статті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 розділу I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4" w:name="n46"/>
      <w:bookmarkEnd w:id="34"/>
      <w:r w:rsidRPr="005205D3">
        <w:rPr>
          <w:rFonts w:ascii="Times New Roman" w:eastAsia="Times New Roman" w:hAnsi="Times New Roman" w:cs="Times New Roman"/>
          <w:sz w:val="24"/>
          <w:szCs w:val="24"/>
          <w:lang w:eastAsia="uk-UA"/>
        </w:rPr>
        <w:t>2) доходи у грошовій та/або іншій майновій формі, що не є розподілом прибутку відповідно до міжнародних стандартів фінансової звітності, отримані у періоді, що розпочинається з 1 січня 2022 року, платником податків - акціонером (учасником, партнером, пайовиком, засновником, контролюючою особою) від іноземної юридичної особи або іноземного утворення без статусу юридичної особи, у тому числі при ліквідації (припиненні) такої іноземної юридичної особи або іноземного утворення без статусу юридичної особи, у межах вартості грошових коштів та/або майна, раніше внесеного таким платником податку (членами його сім'ї першого та другого ступенів споріднення) та облікованого в якості капіталу іноземної юридичної особи або іноземного утворення без статусу юридичної особи відповідно до міжнародних стандартів фінансового обліку;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5" w:name="n47"/>
      <w:bookmarkEnd w:id="35"/>
      <w:r w:rsidRPr="005205D3">
        <w:rPr>
          <w:rFonts w:ascii="Times New Roman" w:eastAsia="Times New Roman" w:hAnsi="Times New Roman" w:cs="Times New Roman"/>
          <w:sz w:val="24"/>
          <w:szCs w:val="24"/>
          <w:lang w:eastAsia="uk-UA"/>
        </w:rPr>
        <w:t>3) доходи у грошовій та/або іншій майновій формі, отримані внаслідок ліквідації (припинення) іноземної юридичної особи або іноземного утворення без статусу юридичної особи у періоді, що розпочинається з 1 січня 2022 року, платником податків - фізичною особою, які визначені пунктами 3, 4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в порядку (на умовах), встановлених цими пунктами.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6" w:name="n48"/>
      <w:bookmarkEnd w:id="36"/>
      <w:r w:rsidRPr="005205D3">
        <w:rPr>
          <w:rFonts w:ascii="Times New Roman" w:eastAsia="Times New Roman" w:hAnsi="Times New Roman" w:cs="Times New Roman"/>
          <w:sz w:val="24"/>
          <w:szCs w:val="24"/>
          <w:lang w:eastAsia="uk-UA"/>
        </w:rPr>
        <w:t>Законом № 1539 </w:t>
      </w:r>
      <w:proofErr w:type="spellStart"/>
      <w:r w:rsidRPr="005205D3">
        <w:rPr>
          <w:rFonts w:ascii="Times New Roman" w:eastAsia="Times New Roman" w:hAnsi="Times New Roman" w:cs="Times New Roman"/>
          <w:sz w:val="24"/>
          <w:szCs w:val="24"/>
          <w:lang w:eastAsia="uk-UA"/>
        </w:rPr>
        <w:t>внесено</w:t>
      </w:r>
      <w:proofErr w:type="spellEnd"/>
      <w:r w:rsidRPr="005205D3">
        <w:rPr>
          <w:rFonts w:ascii="Times New Roman" w:eastAsia="Times New Roman" w:hAnsi="Times New Roman" w:cs="Times New Roman"/>
          <w:sz w:val="24"/>
          <w:szCs w:val="24"/>
          <w:lang w:eastAsia="uk-UA"/>
        </w:rPr>
        <w:t xml:space="preserve"> зміни до підпункту 1.7 пункту 16</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підрозділу 10 розділу XX "Перехідні положення" Податкового кодексу України, відповідно до яких абзац перший підпункту 1.7 пункту 16</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підрозділу 10 розділу XX "Перехідні положення" доповнено словами та цифрами "крім доходів, зазначених у пунктах 3, 4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цього Кодексу". Зазначені зміни набувають чинності з 1 січня 2022 року.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7" w:name="n49"/>
      <w:bookmarkEnd w:id="37"/>
      <w:r w:rsidRPr="005205D3">
        <w:rPr>
          <w:rFonts w:ascii="Times New Roman" w:eastAsia="Times New Roman" w:hAnsi="Times New Roman" w:cs="Times New Roman"/>
          <w:sz w:val="24"/>
          <w:szCs w:val="24"/>
          <w:lang w:eastAsia="uk-UA"/>
        </w:rPr>
        <w:t>Ураховуючи вищенаведене, доходи у грошовій та/або іншій майновій формі, отримані внаслідок ліквідації (припинення) іноземної юридичної особи або іноземного утворення без статусу юридичної особи у періоді, що розпочинається з 1 січня 2022 року, оподатковуються військовим забором за загальними правилами, встановленими Кодексом.</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50"/>
      <w:bookmarkEnd w:id="38"/>
      <w:r w:rsidRPr="005205D3">
        <w:rPr>
          <w:rFonts w:ascii="Times New Roman" w:eastAsia="Times New Roman" w:hAnsi="Times New Roman" w:cs="Times New Roman"/>
          <w:b/>
          <w:bCs/>
          <w:color w:val="333333"/>
          <w:sz w:val="24"/>
          <w:szCs w:val="24"/>
          <w:lang w:eastAsia="uk-UA"/>
        </w:rPr>
        <w:t>Питання 2</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51"/>
      <w:bookmarkEnd w:id="39"/>
      <w:r w:rsidRPr="005205D3">
        <w:rPr>
          <w:rFonts w:ascii="Times New Roman" w:eastAsia="Times New Roman" w:hAnsi="Times New Roman" w:cs="Times New Roman"/>
          <w:b/>
          <w:bCs/>
          <w:i/>
          <w:iCs/>
          <w:color w:val="333333"/>
          <w:sz w:val="24"/>
          <w:szCs w:val="24"/>
          <w:lang w:eastAsia="uk-UA"/>
        </w:rPr>
        <w:t>У якій формі мають бути отримані доходи внаслідок ліквідації (припинення) іноземної юридичної особи або іноземного утворення без статусу юридичної особи для цілей застосування положень Кодексу щодо їх звільнення від оподаткування?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0" w:name="n52"/>
      <w:bookmarkEnd w:id="40"/>
      <w:r w:rsidRPr="005205D3">
        <w:rPr>
          <w:rFonts w:ascii="Times New Roman" w:eastAsia="Times New Roman" w:hAnsi="Times New Roman" w:cs="Times New Roman"/>
          <w:sz w:val="24"/>
          <w:szCs w:val="24"/>
          <w:lang w:eastAsia="uk-UA"/>
        </w:rPr>
        <w:t>Положення пункту 14 підрозділу 1 розділу XX Кодексу та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поширюються на доходи у грошовій та/або іншій майновій формі, отримані внаслідок ліквідації (припинення)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1" w:name="n53"/>
      <w:bookmarkEnd w:id="41"/>
      <w:r w:rsidRPr="005205D3">
        <w:rPr>
          <w:rFonts w:ascii="Times New Roman" w:eastAsia="Times New Roman" w:hAnsi="Times New Roman" w:cs="Times New Roman"/>
          <w:sz w:val="24"/>
          <w:szCs w:val="24"/>
          <w:lang w:eastAsia="uk-UA"/>
        </w:rPr>
        <w:t>Передбачається, що такі доходи можуть бути одержані у формі будь-якого майна, що може включати гривню, іноземні валюти, банківські метали, нерухоме майно, транспортні засоби, цінні папери, корпоративні права, права вимоги, предмети мистецтва та будь-яке інше рухоме чи нерухоме майно.</w:t>
      </w:r>
    </w:p>
    <w:p w:rsidR="005205D3" w:rsidRPr="005205D3" w:rsidRDefault="00190529"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54"/>
      <w:bookmarkEnd w:id="42"/>
      <w:r>
        <w:rPr>
          <w:rFonts w:ascii="Times New Roman" w:eastAsia="Times New Roman" w:hAnsi="Times New Roman" w:cs="Times New Roman"/>
          <w:b/>
          <w:bCs/>
          <w:color w:val="333333"/>
          <w:sz w:val="24"/>
          <w:szCs w:val="24"/>
          <w:lang w:eastAsia="uk-UA"/>
        </w:rPr>
        <w:lastRenderedPageBreak/>
        <w:br/>
      </w:r>
      <w:r>
        <w:rPr>
          <w:rFonts w:ascii="Times New Roman" w:eastAsia="Times New Roman" w:hAnsi="Times New Roman" w:cs="Times New Roman"/>
          <w:b/>
          <w:bCs/>
          <w:color w:val="333333"/>
          <w:sz w:val="24"/>
          <w:szCs w:val="24"/>
          <w:lang w:eastAsia="uk-UA"/>
        </w:rPr>
        <w:br/>
      </w:r>
      <w:r w:rsidR="005205D3" w:rsidRPr="005205D3">
        <w:rPr>
          <w:rFonts w:ascii="Times New Roman" w:eastAsia="Times New Roman" w:hAnsi="Times New Roman" w:cs="Times New Roman"/>
          <w:b/>
          <w:bCs/>
          <w:color w:val="333333"/>
          <w:sz w:val="24"/>
          <w:szCs w:val="24"/>
          <w:lang w:eastAsia="uk-UA"/>
        </w:rPr>
        <w:t>Питання 3</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55"/>
      <w:bookmarkEnd w:id="43"/>
      <w:r w:rsidRPr="005205D3">
        <w:rPr>
          <w:rFonts w:ascii="Times New Roman" w:eastAsia="Times New Roman" w:hAnsi="Times New Roman" w:cs="Times New Roman"/>
          <w:b/>
          <w:bCs/>
          <w:i/>
          <w:iCs/>
          <w:color w:val="333333"/>
          <w:sz w:val="24"/>
          <w:szCs w:val="24"/>
          <w:lang w:eastAsia="uk-UA"/>
        </w:rPr>
        <w:t>Чи потрібно проводити оцінку активів чи аудит звітності іноземної юридичної особи чи іноземного утворення без статусу юридичної особи, що ліквідується (припиняється), для цілей застосування положень Кодексу щодо звільнення від оподаткування доходів, які підлягають отриманню внаслідок такої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4" w:name="n56"/>
      <w:bookmarkEnd w:id="44"/>
      <w:r w:rsidRPr="005205D3">
        <w:rPr>
          <w:rFonts w:ascii="Times New Roman" w:eastAsia="Times New Roman" w:hAnsi="Times New Roman" w:cs="Times New Roman"/>
          <w:sz w:val="24"/>
          <w:szCs w:val="24"/>
          <w:lang w:eastAsia="uk-UA"/>
        </w:rPr>
        <w:t>Проведення оцінки активів чи аудиту звітності компанії іноземної юридичної особи чи іноземного утворення без статусу юридичної особи, що ліквідується (припиняється), для цілей застосування вимог пункту 14 підрозділу 1 розділу XX Кодексу та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не передбачено.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5" w:name="n57"/>
      <w:bookmarkEnd w:id="45"/>
      <w:r w:rsidRPr="005205D3">
        <w:rPr>
          <w:rFonts w:ascii="Times New Roman" w:eastAsia="Times New Roman" w:hAnsi="Times New Roman" w:cs="Times New Roman"/>
          <w:sz w:val="24"/>
          <w:szCs w:val="24"/>
          <w:lang w:eastAsia="uk-UA"/>
        </w:rPr>
        <w:t>Відповідно до підпункту "а" пункту 1 пункту 14 підрозділу 1 розділу XX Кодексу та підпункту "б" 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платник податків має подати до контролюючого органу одночасно з податковою декларацією за відповідний податковий (звітний) рік складену в довільній формі заяву про звільнення відповідних доходів від оподаткування із зазначенням характеристик отриманого майна та ліквідованої (припиненої) іноземної юридичної особи або іноземного утворення без статусу юридичної особи, а також документи, що містять відомості про вартість отриманого майна, відповідно до фінансової звітності іноземної юридичної особи або іноземного утворення без статусу юридичної особи, складеної відповідно до міжнародних стандартів фінансової звітності, на дату прийняття рішення про розподіл майна у якості виплати доходу у зв'язку з ліквідацією (припиненням) іноземної юридичної особи або іноземного утворення без статусу юридичної особи. Прикладом такого документа із зазначеною інформацією про вартість отриманого майна може бути передавальний акт (див. відповідь на питання 9).</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6" w:name="n58"/>
      <w:bookmarkEnd w:id="46"/>
      <w:r w:rsidRPr="005205D3">
        <w:rPr>
          <w:rFonts w:ascii="Times New Roman" w:eastAsia="Times New Roman" w:hAnsi="Times New Roman" w:cs="Times New Roman"/>
          <w:sz w:val="24"/>
          <w:szCs w:val="24"/>
          <w:lang w:eastAsia="uk-UA"/>
        </w:rPr>
        <w:t>Керуючись положеннями підпункту 20.1.43 пункту 20.1 статті 20 розділу I Кодексу, контролюючий орган має право проводити у визначеному законодавством порядку перевірку показників, пов'язаних із визначенням об'єктів оподаткування та із своєчасністю, достовірністю, повнотою нарахування та сплатою усіх передбачених цим Кодексом податків та зборів, виконанням законодавства з інших питань, контроль за дотриманням якого покладено на контролюючі органи. Виходячи із цього, податкові органи мають право перевіряти інформацію щодо вартості майна, отриманого платником податку при ліквідації (припиненні) іноземної юридичної особи або іноземного утворення без статусу юридичної особи, яку такий платник зазначить у Податковій декларації про майновий стан і доходи.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7" w:name="n59"/>
      <w:bookmarkEnd w:id="47"/>
      <w:r w:rsidRPr="005205D3">
        <w:rPr>
          <w:rFonts w:ascii="Times New Roman" w:eastAsia="Times New Roman" w:hAnsi="Times New Roman" w:cs="Times New Roman"/>
          <w:sz w:val="24"/>
          <w:szCs w:val="24"/>
          <w:lang w:eastAsia="uk-UA"/>
        </w:rPr>
        <w:t>В свою чергу, відповідно до положень підпункту 16.1.5 пункту 16.1 статті 16 розділу I Кодексу платник податку зобов'язаний подавати на належним чином оформлену письмову вимогу контролюючих органів (у випадках, визначених законодавством) документи з обліку доходів, витрат та інших показників, пов'язаних із визначенням об'єктів оподаткування (податкових зобов'язань), первинні документи, регістри бухгалтерського обліку, фінансову звітність, інші документи, пов'язані з обчисленням та сплатою податків та зборів. Тобто, платник податків зобов'язаний на письмову вимогу контролюючого органу подати документи, що містять відомості про вартість отриманого майна відповідно до вимог пункту 14 підрозділу 1 розділу XX Кодексу та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xml:space="preserve"> статті 170 розділу IV Кодексу. У письмовій </w:t>
      </w:r>
      <w:proofErr w:type="spellStart"/>
      <w:r w:rsidRPr="005205D3">
        <w:rPr>
          <w:rFonts w:ascii="Times New Roman" w:eastAsia="Times New Roman" w:hAnsi="Times New Roman" w:cs="Times New Roman"/>
          <w:sz w:val="24"/>
          <w:szCs w:val="24"/>
          <w:lang w:eastAsia="uk-UA"/>
        </w:rPr>
        <w:t>вимозі</w:t>
      </w:r>
      <w:proofErr w:type="spellEnd"/>
      <w:r w:rsidRPr="005205D3">
        <w:rPr>
          <w:rFonts w:ascii="Times New Roman" w:eastAsia="Times New Roman" w:hAnsi="Times New Roman" w:cs="Times New Roman"/>
          <w:sz w:val="24"/>
          <w:szCs w:val="24"/>
          <w:lang w:eastAsia="uk-UA"/>
        </w:rPr>
        <w:t xml:space="preserve"> обов'язково зазначаються конкретний перелік документів, які повинен надати платник податків, та підстави для їх надання.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60"/>
      <w:bookmarkEnd w:id="48"/>
      <w:r w:rsidRPr="005205D3">
        <w:rPr>
          <w:rFonts w:ascii="Times New Roman" w:eastAsia="Times New Roman" w:hAnsi="Times New Roman" w:cs="Times New Roman"/>
          <w:b/>
          <w:bCs/>
          <w:color w:val="333333"/>
          <w:sz w:val="24"/>
          <w:szCs w:val="24"/>
          <w:lang w:eastAsia="uk-UA"/>
        </w:rPr>
        <w:t>Питання 4</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61"/>
      <w:bookmarkEnd w:id="49"/>
      <w:r w:rsidRPr="005205D3">
        <w:rPr>
          <w:rFonts w:ascii="Times New Roman" w:eastAsia="Times New Roman" w:hAnsi="Times New Roman" w:cs="Times New Roman"/>
          <w:b/>
          <w:bCs/>
          <w:i/>
          <w:iCs/>
          <w:color w:val="333333"/>
          <w:sz w:val="24"/>
          <w:szCs w:val="24"/>
          <w:lang w:eastAsia="uk-UA"/>
        </w:rPr>
        <w:t>Чи допускається застосування положень Кодексу щодо звільнення від оподаткування доходів, які підлягають отриманню внаслідок ліквідації (припинення) іноземної юридичної особи чи іноземного утворення без статусу юридичної особи, у таких випадках:</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62"/>
      <w:bookmarkEnd w:id="50"/>
      <w:r w:rsidRPr="005205D3">
        <w:rPr>
          <w:rFonts w:ascii="Times New Roman" w:eastAsia="Times New Roman" w:hAnsi="Times New Roman" w:cs="Times New Roman"/>
          <w:b/>
          <w:bCs/>
          <w:i/>
          <w:iCs/>
          <w:color w:val="333333"/>
          <w:sz w:val="24"/>
          <w:szCs w:val="24"/>
          <w:lang w:eastAsia="uk-UA"/>
        </w:rPr>
        <w:lastRenderedPageBreak/>
        <w:t>при ліквідації (припиненні) більше ніж однієї іноземної юридичної особи чи іноземного утворення без статусу юридичної особи, або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63"/>
      <w:bookmarkEnd w:id="51"/>
      <w:r w:rsidRPr="005205D3">
        <w:rPr>
          <w:rFonts w:ascii="Times New Roman" w:eastAsia="Times New Roman" w:hAnsi="Times New Roman" w:cs="Times New Roman"/>
          <w:b/>
          <w:bCs/>
          <w:i/>
          <w:iCs/>
          <w:color w:val="333333"/>
          <w:sz w:val="24"/>
          <w:szCs w:val="24"/>
          <w:lang w:eastAsia="uk-UA"/>
        </w:rPr>
        <w:t>коли фізична особа отримує зазначені доходи внаслідок більш ніж однієї події з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52" w:name="n64"/>
      <w:bookmarkEnd w:id="52"/>
      <w:r w:rsidRPr="005205D3">
        <w:rPr>
          <w:rFonts w:ascii="Times New Roman" w:eastAsia="Times New Roman" w:hAnsi="Times New Roman" w:cs="Times New Roman"/>
          <w:sz w:val="24"/>
          <w:szCs w:val="24"/>
          <w:lang w:eastAsia="uk-UA"/>
        </w:rPr>
        <w:t>Пункт 14 підрозділу 1 розділу XX Кодексу та пункт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не передбачають обмежень у їх застосуванні у перелічених випадках за умови дотримання всіх інших вимог та умов, визначених зазначеними нормами Кодексу (зокрема, але не виключно, щодо дати початку процесу ліквідації (припинення), дати завершення процесу ліквідації (припинення)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65"/>
      <w:bookmarkEnd w:id="53"/>
      <w:r w:rsidRPr="005205D3">
        <w:rPr>
          <w:rFonts w:ascii="Times New Roman" w:eastAsia="Times New Roman" w:hAnsi="Times New Roman" w:cs="Times New Roman"/>
          <w:b/>
          <w:bCs/>
          <w:color w:val="333333"/>
          <w:sz w:val="24"/>
          <w:szCs w:val="24"/>
          <w:lang w:eastAsia="uk-UA"/>
        </w:rPr>
        <w:t>Питання 5</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66"/>
      <w:bookmarkEnd w:id="54"/>
      <w:r w:rsidRPr="005205D3">
        <w:rPr>
          <w:rFonts w:ascii="Times New Roman" w:eastAsia="Times New Roman" w:hAnsi="Times New Roman" w:cs="Times New Roman"/>
          <w:b/>
          <w:bCs/>
          <w:i/>
          <w:iCs/>
          <w:color w:val="333333"/>
          <w:sz w:val="24"/>
          <w:szCs w:val="24"/>
          <w:lang w:eastAsia="uk-UA"/>
        </w:rPr>
        <w:t>Чи вимагається від платника податку для цілей застосування положень Кодексу щодо звільнення від оподаткування доходів, які підлягають отриманню внаслідок ліквідації (припинення) іноземної юридичної особи чи іноземного утворення без статусу юридичної особи, переміщення коштів (майна), отриманого у результаті такої ліквідації (припинення), на територію України, або розкриття інформації щодо джерела отримання таких коштів (майна) фізичною особою при складанні податкової декларації?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55" w:name="n67"/>
      <w:bookmarkEnd w:id="55"/>
      <w:r w:rsidRPr="005205D3">
        <w:rPr>
          <w:rFonts w:ascii="Times New Roman" w:eastAsia="Times New Roman" w:hAnsi="Times New Roman" w:cs="Times New Roman"/>
          <w:sz w:val="24"/>
          <w:szCs w:val="24"/>
          <w:lang w:eastAsia="uk-UA"/>
        </w:rPr>
        <w:t>Пункт 14 підрозділу 1 розділу XX Кодексу та пункт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не містять вимог щодо такого переміщення коштів (майна) для цілей застосування звільнення зазначених доходів від оподаткування податком на доходи фізичних осіб (</w:t>
      </w:r>
      <w:proofErr w:type="spellStart"/>
      <w:r w:rsidRPr="005205D3">
        <w:rPr>
          <w:rFonts w:ascii="Times New Roman" w:eastAsia="Times New Roman" w:hAnsi="Times New Roman" w:cs="Times New Roman"/>
          <w:sz w:val="24"/>
          <w:szCs w:val="24"/>
          <w:lang w:eastAsia="uk-UA"/>
        </w:rPr>
        <w:t>невключення</w:t>
      </w:r>
      <w:proofErr w:type="spellEnd"/>
      <w:r w:rsidRPr="005205D3">
        <w:rPr>
          <w:rFonts w:ascii="Times New Roman" w:eastAsia="Times New Roman" w:hAnsi="Times New Roman" w:cs="Times New Roman"/>
          <w:sz w:val="24"/>
          <w:szCs w:val="24"/>
          <w:lang w:eastAsia="uk-UA"/>
        </w:rPr>
        <w:t xml:space="preserve"> таких доходів до загального оподатковуваного доходу платника податків). Також таких вимог не містять норми Кодексу, які визначають особливості оподаткування військовим збором.</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56" w:name="n68"/>
      <w:bookmarkEnd w:id="56"/>
      <w:r w:rsidRPr="005205D3">
        <w:rPr>
          <w:rFonts w:ascii="Times New Roman" w:eastAsia="Times New Roman" w:hAnsi="Times New Roman" w:cs="Times New Roman"/>
          <w:sz w:val="24"/>
          <w:szCs w:val="24"/>
          <w:lang w:eastAsia="uk-UA"/>
        </w:rPr>
        <w:t>Разом із тим, при прийнятті та перевірці Податкової декларації про майновий стан і доходи та/або на підставі письмової вимоги контролюючі органи можуть вимагати від платника податків - фізичної особи розкриття інформації що доходи у грошовій та/або іншій майновій формі, отримані ним саме внаслідок ліквідації (припинення) відповідної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57" w:name="n69"/>
      <w:bookmarkEnd w:id="57"/>
      <w:r w:rsidRPr="005205D3">
        <w:rPr>
          <w:rFonts w:ascii="Times New Roman" w:eastAsia="Times New Roman" w:hAnsi="Times New Roman" w:cs="Times New Roman"/>
          <w:sz w:val="24"/>
          <w:szCs w:val="24"/>
          <w:lang w:eastAsia="uk-UA"/>
        </w:rPr>
        <w:t>Також на фізичну особу - одержувача доходу можуть поширюватися інші вимоги законодавства України, зокрема законодавства щодо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70"/>
      <w:bookmarkEnd w:id="58"/>
      <w:r w:rsidRPr="005205D3">
        <w:rPr>
          <w:rFonts w:ascii="Times New Roman" w:eastAsia="Times New Roman" w:hAnsi="Times New Roman" w:cs="Times New Roman"/>
          <w:b/>
          <w:bCs/>
          <w:color w:val="333333"/>
          <w:sz w:val="24"/>
          <w:szCs w:val="24"/>
          <w:lang w:eastAsia="uk-UA"/>
        </w:rPr>
        <w:t>Питання 6</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71"/>
      <w:bookmarkEnd w:id="59"/>
      <w:r w:rsidRPr="005205D3">
        <w:rPr>
          <w:rFonts w:ascii="Times New Roman" w:eastAsia="Times New Roman" w:hAnsi="Times New Roman" w:cs="Times New Roman"/>
          <w:b/>
          <w:bCs/>
          <w:i/>
          <w:iCs/>
          <w:color w:val="333333"/>
          <w:sz w:val="24"/>
          <w:szCs w:val="24"/>
          <w:lang w:eastAsia="uk-UA"/>
        </w:rPr>
        <w:t>Чи допускаються для цілей застосування положень Кодексу щодо звільнення від оподаткування доходів, які підлягають отриманню внаслідок ліквідації (припинення) іноземної юридичної особи чи іноземного утворення без статусу юридичної особи, ситуації, коли виплата (нарахування) доходу внаслідок ліквідації (припинення) та завершення ліквідації (припинення) відбуваються в різних податкових (звітних) періодах?</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0" w:name="n72"/>
      <w:bookmarkEnd w:id="60"/>
      <w:r w:rsidRPr="005205D3">
        <w:rPr>
          <w:rFonts w:ascii="Times New Roman" w:eastAsia="Times New Roman" w:hAnsi="Times New Roman" w:cs="Times New Roman"/>
          <w:sz w:val="24"/>
          <w:szCs w:val="24"/>
          <w:lang w:eastAsia="uk-UA"/>
        </w:rPr>
        <w:t>Пункт 14 підрозділу 1 розділу XX Кодексу та пункт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не передбачають обмежень у їх застосуванні у наведеній ситуації за умови, що початок і завершення ліквідації (припинення) іноземної юридичної особи чи іноземного утворення без статусу юридичної особи відбулося в межах податкових (звітних) періодів, передбачених зазначеними нормами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1" w:name="n73"/>
      <w:bookmarkEnd w:id="61"/>
      <w:r w:rsidRPr="005205D3">
        <w:rPr>
          <w:rFonts w:ascii="Times New Roman" w:eastAsia="Times New Roman" w:hAnsi="Times New Roman" w:cs="Times New Roman"/>
          <w:sz w:val="24"/>
          <w:szCs w:val="24"/>
          <w:lang w:eastAsia="uk-UA"/>
        </w:rPr>
        <w:t>При цьому можливі різні варіанти визначення повноти дотримання умов пункту 14 підрозділу 1 розділу XX Кодексу та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залежно від часу та черговості настання таких подій:</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2" w:name="n74"/>
      <w:bookmarkEnd w:id="62"/>
      <w:r w:rsidRPr="005205D3">
        <w:rPr>
          <w:rFonts w:ascii="Times New Roman" w:eastAsia="Times New Roman" w:hAnsi="Times New Roman" w:cs="Times New Roman"/>
          <w:sz w:val="24"/>
          <w:szCs w:val="24"/>
          <w:lang w:eastAsia="uk-UA"/>
        </w:rPr>
        <w:lastRenderedPageBreak/>
        <w:t>1) моменту отримання доходів внаслідок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3" w:name="n75"/>
      <w:bookmarkEnd w:id="63"/>
      <w:r w:rsidRPr="005205D3">
        <w:rPr>
          <w:rFonts w:ascii="Times New Roman" w:eastAsia="Times New Roman" w:hAnsi="Times New Roman" w:cs="Times New Roman"/>
          <w:sz w:val="24"/>
          <w:szCs w:val="24"/>
          <w:lang w:eastAsia="uk-UA"/>
        </w:rPr>
        <w:t>2) моменту завершення процедури ліквідації (припинення) іноземної юридичної особи чи іноземного утворення без статусу юридичної особи, а також</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4" w:name="n76"/>
      <w:bookmarkEnd w:id="64"/>
      <w:r w:rsidRPr="005205D3">
        <w:rPr>
          <w:rFonts w:ascii="Times New Roman" w:eastAsia="Times New Roman" w:hAnsi="Times New Roman" w:cs="Times New Roman"/>
          <w:sz w:val="24"/>
          <w:szCs w:val="24"/>
          <w:lang w:eastAsia="uk-UA"/>
        </w:rPr>
        <w:t>3) моменту подачі платником податків до контролюючого органу Податкової декларації про майновий стан і доходи та заяви про звільнення відповідних доходів від оподаткування.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5" w:name="n77"/>
      <w:bookmarkEnd w:id="65"/>
      <w:r w:rsidRPr="005205D3">
        <w:rPr>
          <w:rFonts w:ascii="Times New Roman" w:eastAsia="Times New Roman" w:hAnsi="Times New Roman" w:cs="Times New Roman"/>
          <w:sz w:val="24"/>
          <w:szCs w:val="24"/>
          <w:lang w:eastAsia="uk-UA"/>
        </w:rPr>
        <w:t>За загальним правилом, доходи внаслідок ліквідації (припинення) іноземної юридичної особи або іноземного утворення без статусу юридичної особи включаються до доходу того податкового (звітного) періоду (року), у якому він був фактично отриманий платником податку від джерела виплати.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6" w:name="n78"/>
      <w:bookmarkEnd w:id="66"/>
      <w:r w:rsidRPr="005205D3">
        <w:rPr>
          <w:rFonts w:ascii="Times New Roman" w:eastAsia="Times New Roman" w:hAnsi="Times New Roman" w:cs="Times New Roman"/>
          <w:b/>
          <w:bCs/>
          <w:i/>
          <w:iCs/>
          <w:sz w:val="24"/>
          <w:szCs w:val="24"/>
          <w:lang w:eastAsia="uk-UA"/>
        </w:rPr>
        <w:t>Приклад 1.</w:t>
      </w:r>
      <w:r w:rsidRPr="005205D3">
        <w:rPr>
          <w:rFonts w:ascii="Times New Roman" w:eastAsia="Times New Roman" w:hAnsi="Times New Roman" w:cs="Times New Roman"/>
          <w:sz w:val="24"/>
          <w:szCs w:val="24"/>
          <w:lang w:eastAsia="uk-UA"/>
        </w:rPr>
        <w:t> Початок процедури ліквідації (припинення) іноземної юридичної особи чи іноземного утворення без статусу юридичної особи, а також отримання доходів внаслідок їх ліквідації (припинення) відбулись у 2020 році. Завершення процедури ліквідації (припинення) іноземної юридичної особи чи іноземного утворення без статусу юридичної особи відбулось у 2021 році, але до моменту подачі платником податків до контролюючого органу Податкової декларації про майновий стан і доходи.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7" w:name="n79"/>
      <w:bookmarkEnd w:id="67"/>
      <w:r w:rsidRPr="005205D3">
        <w:rPr>
          <w:rFonts w:ascii="Times New Roman" w:eastAsia="Times New Roman" w:hAnsi="Times New Roman" w:cs="Times New Roman"/>
          <w:sz w:val="24"/>
          <w:szCs w:val="24"/>
          <w:lang w:eastAsia="uk-UA"/>
        </w:rPr>
        <w:t>За вказаних умов відповідні доходи 2020 року не включаються до загального річного оподатковуваного доходу на підставі пункту 14 підрозділу 1 розділу XX Кодексу, при дотриманні інших умов, визначених цим пунктом.</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8" w:name="n80"/>
      <w:bookmarkEnd w:id="68"/>
      <w:r w:rsidRPr="005205D3">
        <w:rPr>
          <w:rFonts w:ascii="Times New Roman" w:eastAsia="Times New Roman" w:hAnsi="Times New Roman" w:cs="Times New Roman"/>
          <w:b/>
          <w:bCs/>
          <w:i/>
          <w:iCs/>
          <w:sz w:val="24"/>
          <w:szCs w:val="24"/>
          <w:lang w:eastAsia="uk-UA"/>
        </w:rPr>
        <w:t>Приклад 2.</w:t>
      </w:r>
      <w:r w:rsidRPr="005205D3">
        <w:rPr>
          <w:rFonts w:ascii="Times New Roman" w:eastAsia="Times New Roman" w:hAnsi="Times New Roman" w:cs="Times New Roman"/>
          <w:sz w:val="24"/>
          <w:szCs w:val="24"/>
          <w:lang w:eastAsia="uk-UA"/>
        </w:rPr>
        <w:t> Початок та завершення процедури ліквідації (припинення) іноземної юридичної особи чи іноземного утворення без статусу юридичної особи відбулись у 2020 році. Доходи внаслідок ліквідації (припинення) іноземної юридичної особи чи Іноземного утворення без статусу юридичної особи отримані у 2021 році, і на момент їх надання (виплати) виконані всі вимоги пункту 14 підрозділу 1 розділу XX Кодексу щодо застосування звільнення від оподаткування податком на доходи фізичних осіб.</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9" w:name="n81"/>
      <w:bookmarkEnd w:id="69"/>
      <w:r w:rsidRPr="005205D3">
        <w:rPr>
          <w:rFonts w:ascii="Times New Roman" w:eastAsia="Times New Roman" w:hAnsi="Times New Roman" w:cs="Times New Roman"/>
          <w:sz w:val="24"/>
          <w:szCs w:val="24"/>
          <w:lang w:eastAsia="uk-UA"/>
        </w:rPr>
        <w:t>За таких умов у 2022 році платник податків має подати до контролюючого органу Податкову декларацію про майновий стан і доходи за 2021 рік із зазначенням цих доходів у складі таких, що не включаються до складу загального річного оподатковуваного доходу за цей період на підставі пункту 14 підрозділу 1 розділу XX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0" w:name="n82"/>
      <w:bookmarkEnd w:id="70"/>
      <w:r w:rsidRPr="005205D3">
        <w:rPr>
          <w:rFonts w:ascii="Times New Roman" w:eastAsia="Times New Roman" w:hAnsi="Times New Roman" w:cs="Times New Roman"/>
          <w:b/>
          <w:bCs/>
          <w:i/>
          <w:iCs/>
          <w:sz w:val="24"/>
          <w:szCs w:val="24"/>
          <w:lang w:eastAsia="uk-UA"/>
        </w:rPr>
        <w:t>Приклад 3.</w:t>
      </w:r>
      <w:r w:rsidRPr="005205D3">
        <w:rPr>
          <w:rFonts w:ascii="Times New Roman" w:eastAsia="Times New Roman" w:hAnsi="Times New Roman" w:cs="Times New Roman"/>
          <w:sz w:val="24"/>
          <w:szCs w:val="24"/>
          <w:lang w:eastAsia="uk-UA"/>
        </w:rPr>
        <w:t> Початок процедури ліквідації (припинення) іноземної юридичної особи чи іноземного утворення без статусу юридичної особи, а також отримання доходів внаслідок їх ліквідації (припинення) відбулись у 2020 році. На момент подачі платником податків до контролюючого органу Податкової декларації про майновий стан і доходи процедура ліквідації (припинення) іноземної юридичної особи чи іноземного утворення без статусу юридичної особи не була завершена.</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1" w:name="n83"/>
      <w:bookmarkEnd w:id="71"/>
      <w:r w:rsidRPr="005205D3">
        <w:rPr>
          <w:rFonts w:ascii="Times New Roman" w:eastAsia="Times New Roman" w:hAnsi="Times New Roman" w:cs="Times New Roman"/>
          <w:sz w:val="24"/>
          <w:szCs w:val="24"/>
          <w:lang w:eastAsia="uk-UA"/>
        </w:rPr>
        <w:t>За таких умов платник податків має зазначити відповідні доходи у складі свого загального річного оподатковуваного доходу у поданій у 2021 році Податковій декларації про майновий стан і доходи за 2020 рік. Тобто, такі доходи оподатковуються податком на доходи фізичних осіб та військовим збором за загальними правилами.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2" w:name="n84"/>
      <w:bookmarkEnd w:id="72"/>
      <w:r w:rsidRPr="005205D3">
        <w:rPr>
          <w:rFonts w:ascii="Times New Roman" w:eastAsia="Times New Roman" w:hAnsi="Times New Roman" w:cs="Times New Roman"/>
          <w:sz w:val="24"/>
          <w:szCs w:val="24"/>
          <w:lang w:eastAsia="uk-UA"/>
        </w:rPr>
        <w:t>При цьому, якщо процедура ліквідації (припинення) буде завершена у граничний строк, визначений пунктом 14 підрозділу 1 розділу XX Кодексу (тобто, не пізніше 31 грудня 2021 року), і будуть дотримані всі інші умови цього пункту, платник податків вправі подати до контролюючих органів уточнену Податкову декларацію про майновий стан і доходи за 2020 рік і подати заяву про повернення надмірно сплачених грошових зобов'язань у порядку, визначеному статтею 43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3" w:name="n85"/>
      <w:bookmarkEnd w:id="73"/>
      <w:r w:rsidRPr="005205D3">
        <w:rPr>
          <w:rFonts w:ascii="Times New Roman" w:eastAsia="Times New Roman" w:hAnsi="Times New Roman" w:cs="Times New Roman"/>
          <w:sz w:val="24"/>
          <w:szCs w:val="24"/>
          <w:lang w:eastAsia="uk-UA"/>
        </w:rPr>
        <w:t>Якщо ж ліквідація (припинення) не завершена станом на 1 січня 2022 року, слід визначити, чи пов'язане це із наявністю обставин (обмежень та/або вимог), визначених підпунктом "а" 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xml:space="preserve"> статті 170 розділу IV Кодексу. За </w:t>
      </w:r>
      <w:r w:rsidRPr="005205D3">
        <w:rPr>
          <w:rFonts w:ascii="Times New Roman" w:eastAsia="Times New Roman" w:hAnsi="Times New Roman" w:cs="Times New Roman"/>
          <w:sz w:val="24"/>
          <w:szCs w:val="24"/>
          <w:lang w:eastAsia="uk-UA"/>
        </w:rPr>
        <w:lastRenderedPageBreak/>
        <w:t>наявності таких обставин у наведеному прикладі платник податків зможе подати уточнену Податкову декларацію про майновий стан і доходи за 2020 рік із документальним підтвердженням таких обставин та відповідними поясненнями та заявити про повернення надмірно сплачених податків, як зазначено вище, у періодах після 31 грудня 2021 року. Це можна буде зробити одразу після завершення ліквідації (припинення), але лише в разі, якщо не перевищені граничні терміни такої ліквідації (припинення), визначені підпунктом "а" 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(див. відповідь на питання 9).</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86"/>
      <w:bookmarkEnd w:id="74"/>
      <w:r w:rsidRPr="005205D3">
        <w:rPr>
          <w:rFonts w:ascii="Times New Roman" w:eastAsia="Times New Roman" w:hAnsi="Times New Roman" w:cs="Times New Roman"/>
          <w:b/>
          <w:bCs/>
          <w:color w:val="333333"/>
          <w:sz w:val="24"/>
          <w:szCs w:val="24"/>
          <w:lang w:eastAsia="uk-UA"/>
        </w:rPr>
        <w:t>Питання 7</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87"/>
      <w:bookmarkEnd w:id="75"/>
      <w:r w:rsidRPr="005205D3">
        <w:rPr>
          <w:rFonts w:ascii="Times New Roman" w:eastAsia="Times New Roman" w:hAnsi="Times New Roman" w:cs="Times New Roman"/>
          <w:b/>
          <w:bCs/>
          <w:i/>
          <w:iCs/>
          <w:color w:val="333333"/>
          <w:sz w:val="24"/>
          <w:szCs w:val="24"/>
          <w:lang w:eastAsia="uk-UA"/>
        </w:rPr>
        <w:t>Як застосовуються положення Кодексу щодо звільнення від оподаткування доходів, які підлягають отриманню внаслідок ліквідації (припинення) іноземної юридичної особи чи іноземного утворення без статусу юридичної особи, у випадках ліквідації (припинення) таких осіб (утворень), які знаходяться у власності нерезидентів - номінального утримувача, включаючи трастових керуючих?</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6" w:name="n88"/>
      <w:bookmarkEnd w:id="76"/>
      <w:r w:rsidRPr="005205D3">
        <w:rPr>
          <w:rFonts w:ascii="Times New Roman" w:eastAsia="Times New Roman" w:hAnsi="Times New Roman" w:cs="Times New Roman"/>
          <w:sz w:val="24"/>
          <w:szCs w:val="24"/>
          <w:lang w:eastAsia="uk-UA"/>
        </w:rPr>
        <w:t>Відповідно до підпункту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.1.1 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.1 статті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 розділу I Кодексу, який набере чинності з 1 січня 2022 року, контрольованою іноземною компанією визнається будь-яка юридична особа, зареєстрована в іноземній державі або території, яка визнається такою, що знаходиться під контролем фізичної особи - резидента України або юридичної особи - резидента України відповідно до правил, визначених цим Кодексом.</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7" w:name="n89"/>
      <w:bookmarkEnd w:id="77"/>
      <w:r w:rsidRPr="005205D3">
        <w:rPr>
          <w:rFonts w:ascii="Times New Roman" w:eastAsia="Times New Roman" w:hAnsi="Times New Roman" w:cs="Times New Roman"/>
          <w:sz w:val="24"/>
          <w:szCs w:val="24"/>
          <w:lang w:eastAsia="uk-UA"/>
        </w:rPr>
        <w:t>Юридичною особою може визнаватися корпоративне утворення (об'єднання) або організація, наділена правом володіти активами, мати права та обов'язки та здійснювати діяльність від власного імені та незалежно від засновників, учасників або форми власності. Наявність у контрольованої іноземної компанії статусу юридичної особи визнається відповідно до законодавства її реєстрації.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8" w:name="n90"/>
      <w:bookmarkEnd w:id="78"/>
      <w:r w:rsidRPr="005205D3">
        <w:rPr>
          <w:rFonts w:ascii="Times New Roman" w:eastAsia="Times New Roman" w:hAnsi="Times New Roman" w:cs="Times New Roman"/>
          <w:sz w:val="24"/>
          <w:szCs w:val="24"/>
          <w:lang w:eastAsia="uk-UA"/>
        </w:rPr>
        <w:t>У випадках, передбачених цією статтею, до контрольованої іноземної компанії може прирівнюватися іноземне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9" w:name="n91"/>
      <w:bookmarkEnd w:id="79"/>
      <w:r w:rsidRPr="005205D3">
        <w:rPr>
          <w:rFonts w:ascii="Times New Roman" w:eastAsia="Times New Roman" w:hAnsi="Times New Roman" w:cs="Times New Roman"/>
          <w:sz w:val="24"/>
          <w:szCs w:val="24"/>
          <w:lang w:eastAsia="uk-UA"/>
        </w:rPr>
        <w:t xml:space="preserve">Утворенням без статусу юридичної особи визнається утворення, створене на підставі правочину або зареєстроване відповідно до законодавства іноземної держави (території) без створення юридичної особи, яке відповідно до законодавства та/або документів, що регулюють її діяльність (особистого закону), має право здійснювати діяльність, спрямовану на отримання доходу (прибутку) в інтересах своїх учасників, партнерів, засновників, довірителів або інших </w:t>
      </w:r>
      <w:proofErr w:type="spellStart"/>
      <w:r w:rsidRPr="005205D3">
        <w:rPr>
          <w:rFonts w:ascii="Times New Roman" w:eastAsia="Times New Roman" w:hAnsi="Times New Roman" w:cs="Times New Roman"/>
          <w:sz w:val="24"/>
          <w:szCs w:val="24"/>
          <w:lang w:eastAsia="uk-UA"/>
        </w:rPr>
        <w:t>вигодоотримувачів</w:t>
      </w:r>
      <w:proofErr w:type="spellEnd"/>
      <w:r w:rsidRPr="005205D3">
        <w:rPr>
          <w:rFonts w:ascii="Times New Roman" w:eastAsia="Times New Roman" w:hAnsi="Times New Roman" w:cs="Times New Roman"/>
          <w:sz w:val="24"/>
          <w:szCs w:val="24"/>
          <w:lang w:eastAsia="uk-UA"/>
        </w:rPr>
        <w:t>.</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0" w:name="n92"/>
      <w:bookmarkEnd w:id="80"/>
      <w:r w:rsidRPr="005205D3">
        <w:rPr>
          <w:rFonts w:ascii="Times New Roman" w:eastAsia="Times New Roman" w:hAnsi="Times New Roman" w:cs="Times New Roman"/>
          <w:sz w:val="24"/>
          <w:szCs w:val="24"/>
          <w:lang w:eastAsia="uk-UA"/>
        </w:rPr>
        <w:t xml:space="preserve">Утворення без статусу юридичної особи можуть включати, зокрема, але не виключно, партнерства, </w:t>
      </w:r>
      <w:proofErr w:type="spellStart"/>
      <w:r w:rsidRPr="005205D3">
        <w:rPr>
          <w:rFonts w:ascii="Times New Roman" w:eastAsia="Times New Roman" w:hAnsi="Times New Roman" w:cs="Times New Roman"/>
          <w:sz w:val="24"/>
          <w:szCs w:val="24"/>
          <w:lang w:eastAsia="uk-UA"/>
        </w:rPr>
        <w:t>траста</w:t>
      </w:r>
      <w:proofErr w:type="spellEnd"/>
      <w:r w:rsidRPr="005205D3">
        <w:rPr>
          <w:rFonts w:ascii="Times New Roman" w:eastAsia="Times New Roman" w:hAnsi="Times New Roman" w:cs="Times New Roman"/>
          <w:sz w:val="24"/>
          <w:szCs w:val="24"/>
          <w:lang w:eastAsia="uk-UA"/>
        </w:rPr>
        <w:t>, фонди, інші установи та організації, створені на підставі правовику або закону іноземної держави (території). До утворень без статусу юридичної особи прирівнюються особи - нерезидента,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розділу I Кодексу, які відповідно до особистого закону не є юридичними особами.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1" w:name="n93"/>
      <w:bookmarkEnd w:id="81"/>
      <w:r w:rsidRPr="005205D3">
        <w:rPr>
          <w:rFonts w:ascii="Times New Roman" w:eastAsia="Times New Roman" w:hAnsi="Times New Roman" w:cs="Times New Roman"/>
          <w:sz w:val="24"/>
          <w:szCs w:val="24"/>
          <w:lang w:eastAsia="uk-UA"/>
        </w:rPr>
        <w:t>Відповідно до підпункту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.1.2 пункту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.1 статті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 розділу I Кодексу, з урахуванням положень статті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 розділу I Кодексу контролюючою особою є фізична особа або юридична особа - резиденти України, що є прямими або опосередкованими власниками (контролерами) контрольованої іноземної компанії.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2" w:name="n94"/>
      <w:bookmarkEnd w:id="82"/>
      <w:r w:rsidRPr="005205D3">
        <w:rPr>
          <w:rFonts w:ascii="Times New Roman" w:eastAsia="Times New Roman" w:hAnsi="Times New Roman" w:cs="Times New Roman"/>
          <w:sz w:val="24"/>
          <w:szCs w:val="24"/>
          <w:lang w:eastAsia="uk-UA"/>
        </w:rPr>
        <w:t>Зокрема, іноземна компанія визнається контрольованою іноземною компанією, якщо фізична особа - резидент України або юридична особа - резидент України: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3" w:name="n95"/>
      <w:bookmarkEnd w:id="83"/>
      <w:r w:rsidRPr="005205D3">
        <w:rPr>
          <w:rFonts w:ascii="Times New Roman" w:eastAsia="Times New Roman" w:hAnsi="Times New Roman" w:cs="Times New Roman"/>
          <w:sz w:val="24"/>
          <w:szCs w:val="24"/>
          <w:lang w:eastAsia="uk-UA"/>
        </w:rPr>
        <w:t>володіє часткою в іноземній юридичній особі у розмірі більше ніж 50 відсотків, або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4" w:name="n96"/>
      <w:bookmarkEnd w:id="84"/>
      <w:r w:rsidRPr="005205D3">
        <w:rPr>
          <w:rFonts w:ascii="Times New Roman" w:eastAsia="Times New Roman" w:hAnsi="Times New Roman" w:cs="Times New Roman"/>
          <w:sz w:val="24"/>
          <w:szCs w:val="24"/>
          <w:lang w:eastAsia="uk-UA"/>
        </w:rPr>
        <w:t xml:space="preserve">володіє часткою в іноземній юридичній особі у розмірі більше ніж 10 відсотків, за умови, що декілька фізичних осіб - резидентів України та/або юридичних осіб - резидентів </w:t>
      </w:r>
      <w:r w:rsidRPr="005205D3">
        <w:rPr>
          <w:rFonts w:ascii="Times New Roman" w:eastAsia="Times New Roman" w:hAnsi="Times New Roman" w:cs="Times New Roman"/>
          <w:sz w:val="24"/>
          <w:szCs w:val="24"/>
          <w:lang w:eastAsia="uk-UA"/>
        </w:rPr>
        <w:lastRenderedPageBreak/>
        <w:t>України володіють частками в іноземній юридичній особі, розмір яких у сукупності становить 50 і більше відсотків, або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5" w:name="n97"/>
      <w:bookmarkEnd w:id="85"/>
      <w:r w:rsidRPr="005205D3">
        <w:rPr>
          <w:rFonts w:ascii="Times New Roman" w:eastAsia="Times New Roman" w:hAnsi="Times New Roman" w:cs="Times New Roman"/>
          <w:sz w:val="24"/>
          <w:szCs w:val="24"/>
          <w:lang w:eastAsia="uk-UA"/>
        </w:rPr>
        <w:t>окремо або разом з іншими резидентами України - пов'язаними особами здійснює фактичний контроль над іноземною юридичною особою.</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6" w:name="n98"/>
      <w:bookmarkEnd w:id="86"/>
      <w:r w:rsidRPr="005205D3">
        <w:rPr>
          <w:rFonts w:ascii="Times New Roman" w:eastAsia="Times New Roman" w:hAnsi="Times New Roman" w:cs="Times New Roman"/>
          <w:sz w:val="24"/>
          <w:szCs w:val="24"/>
          <w:lang w:eastAsia="uk-UA"/>
        </w:rPr>
        <w:t>Фізична особа - резидент України або юридична особа - резидент України не визнаються контролюючими особами, якщо їх володіння часткою у контрольованій іноземній компанії реалізовано через пряме або опосередковане володіння в іншій юридичній особі - резидента України, за умови, якщо остання визнається контролюючою особою згідно з цим пунктом та на неї покладається зобов'язання щодо оподаткування скоригованого прибутку контрольованої іноземної компанії.</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7" w:name="n99"/>
      <w:bookmarkEnd w:id="87"/>
      <w:r w:rsidRPr="005205D3">
        <w:rPr>
          <w:rFonts w:ascii="Times New Roman" w:eastAsia="Times New Roman" w:hAnsi="Times New Roman" w:cs="Times New Roman"/>
          <w:sz w:val="24"/>
          <w:szCs w:val="24"/>
          <w:lang w:eastAsia="uk-UA"/>
        </w:rPr>
        <w:t xml:space="preserve">Таким чином, термін "контролююча особа" слід застосовувати у широкому розумінні терміну "контролер" ("кінцевий </w:t>
      </w:r>
      <w:proofErr w:type="spellStart"/>
      <w:r w:rsidRPr="005205D3">
        <w:rPr>
          <w:rFonts w:ascii="Times New Roman" w:eastAsia="Times New Roman" w:hAnsi="Times New Roman" w:cs="Times New Roman"/>
          <w:sz w:val="24"/>
          <w:szCs w:val="24"/>
          <w:lang w:eastAsia="uk-UA"/>
        </w:rPr>
        <w:t>бенефіціарний</w:t>
      </w:r>
      <w:proofErr w:type="spellEnd"/>
      <w:r w:rsidRPr="005205D3">
        <w:rPr>
          <w:rFonts w:ascii="Times New Roman" w:eastAsia="Times New Roman" w:hAnsi="Times New Roman" w:cs="Times New Roman"/>
          <w:sz w:val="24"/>
          <w:szCs w:val="24"/>
          <w:lang w:eastAsia="uk-UA"/>
        </w:rPr>
        <w:t xml:space="preserve"> власник"). Зокрема, цей термін охоплює, серед іншого, статус засновника чи </w:t>
      </w:r>
      <w:proofErr w:type="spellStart"/>
      <w:r w:rsidRPr="005205D3">
        <w:rPr>
          <w:rFonts w:ascii="Times New Roman" w:eastAsia="Times New Roman" w:hAnsi="Times New Roman" w:cs="Times New Roman"/>
          <w:sz w:val="24"/>
          <w:szCs w:val="24"/>
          <w:lang w:eastAsia="uk-UA"/>
        </w:rPr>
        <w:t>бенефіціара</w:t>
      </w:r>
      <w:proofErr w:type="spellEnd"/>
      <w:r w:rsidRPr="005205D3">
        <w:rPr>
          <w:rFonts w:ascii="Times New Roman" w:eastAsia="Times New Roman" w:hAnsi="Times New Roman" w:cs="Times New Roman"/>
          <w:sz w:val="24"/>
          <w:szCs w:val="24"/>
          <w:lang w:eastAsia="uk-UA"/>
        </w:rPr>
        <w:t xml:space="preserve"> трасту, засновника чи </w:t>
      </w:r>
      <w:proofErr w:type="spellStart"/>
      <w:r w:rsidRPr="005205D3">
        <w:rPr>
          <w:rFonts w:ascii="Times New Roman" w:eastAsia="Times New Roman" w:hAnsi="Times New Roman" w:cs="Times New Roman"/>
          <w:sz w:val="24"/>
          <w:szCs w:val="24"/>
          <w:lang w:eastAsia="uk-UA"/>
        </w:rPr>
        <w:t>бенефіціара</w:t>
      </w:r>
      <w:proofErr w:type="spellEnd"/>
      <w:r w:rsidRPr="005205D3">
        <w:rPr>
          <w:rFonts w:ascii="Times New Roman" w:eastAsia="Times New Roman" w:hAnsi="Times New Roman" w:cs="Times New Roman"/>
          <w:sz w:val="24"/>
          <w:szCs w:val="24"/>
          <w:lang w:eastAsia="uk-UA"/>
        </w:rPr>
        <w:t xml:space="preserve"> приватного фонду, </w:t>
      </w:r>
      <w:proofErr w:type="spellStart"/>
      <w:r w:rsidRPr="005205D3">
        <w:rPr>
          <w:rFonts w:ascii="Times New Roman" w:eastAsia="Times New Roman" w:hAnsi="Times New Roman" w:cs="Times New Roman"/>
          <w:sz w:val="24"/>
          <w:szCs w:val="24"/>
          <w:lang w:eastAsia="uk-UA"/>
        </w:rPr>
        <w:t>бенефіціарного</w:t>
      </w:r>
      <w:proofErr w:type="spellEnd"/>
      <w:r w:rsidRPr="005205D3">
        <w:rPr>
          <w:rFonts w:ascii="Times New Roman" w:eastAsia="Times New Roman" w:hAnsi="Times New Roman" w:cs="Times New Roman"/>
          <w:sz w:val="24"/>
          <w:szCs w:val="24"/>
          <w:lang w:eastAsia="uk-UA"/>
        </w:rPr>
        <w:t xml:space="preserve"> власника при наявності в іноземної юридичної особи чи іноземного утворення без статусу юридичної особи номінального зареєстрованого власника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8" w:name="n100"/>
      <w:bookmarkEnd w:id="88"/>
      <w:r w:rsidRPr="005205D3">
        <w:rPr>
          <w:rFonts w:ascii="Times New Roman" w:eastAsia="Times New Roman" w:hAnsi="Times New Roman" w:cs="Times New Roman"/>
          <w:sz w:val="24"/>
          <w:szCs w:val="24"/>
          <w:lang w:eastAsia="uk-UA"/>
        </w:rPr>
        <w:t>Відповідно, номінальним утримувачем (номінальним власником) може бути зареєстрований акціонер чи учасник іноземної юридичної особи (за наявності у такого акціонера чи учасника договору номінального володіння, номінальної декларації чи аналогічного юридичного інструменту стосовно платника податку), трастовий керуючий трасту, рада директорів чи інші органи управління приватного фонду. Номінальним утримувачем (номінальним власником) може бути інша особа, яка відповідає таким критеріям:</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9" w:name="n101"/>
      <w:bookmarkEnd w:id="89"/>
      <w:r w:rsidRPr="005205D3">
        <w:rPr>
          <w:rFonts w:ascii="Times New Roman" w:eastAsia="Times New Roman" w:hAnsi="Times New Roman" w:cs="Times New Roman"/>
          <w:sz w:val="24"/>
          <w:szCs w:val="24"/>
          <w:lang w:eastAsia="uk-UA"/>
        </w:rPr>
        <w:t>1) така особа є юридичним (формальним) власником іноземної юридичної особи або іноземного утворення без статусу юридичної особи, або належного їм майна, та</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0" w:name="n102"/>
      <w:bookmarkEnd w:id="90"/>
      <w:r w:rsidRPr="005205D3">
        <w:rPr>
          <w:rFonts w:ascii="Times New Roman" w:eastAsia="Times New Roman" w:hAnsi="Times New Roman" w:cs="Times New Roman"/>
          <w:sz w:val="24"/>
          <w:szCs w:val="24"/>
          <w:lang w:eastAsia="uk-UA"/>
        </w:rPr>
        <w:t xml:space="preserve">2) таке право власності обмежене зобов'язаннями перед платником податку як </w:t>
      </w:r>
      <w:proofErr w:type="spellStart"/>
      <w:r w:rsidRPr="005205D3">
        <w:rPr>
          <w:rFonts w:ascii="Times New Roman" w:eastAsia="Times New Roman" w:hAnsi="Times New Roman" w:cs="Times New Roman"/>
          <w:sz w:val="24"/>
          <w:szCs w:val="24"/>
          <w:lang w:eastAsia="uk-UA"/>
        </w:rPr>
        <w:t>бенефіціарним</w:t>
      </w:r>
      <w:proofErr w:type="spellEnd"/>
      <w:r w:rsidRPr="005205D3">
        <w:rPr>
          <w:rFonts w:ascii="Times New Roman" w:eastAsia="Times New Roman" w:hAnsi="Times New Roman" w:cs="Times New Roman"/>
          <w:sz w:val="24"/>
          <w:szCs w:val="24"/>
          <w:lang w:eastAsia="uk-UA"/>
        </w:rPr>
        <w:t xml:space="preserve"> власником (зокрема, але не обмежуючись цим, відсутність права, без згоди </w:t>
      </w:r>
      <w:proofErr w:type="spellStart"/>
      <w:r w:rsidRPr="005205D3">
        <w:rPr>
          <w:rFonts w:ascii="Times New Roman" w:eastAsia="Times New Roman" w:hAnsi="Times New Roman" w:cs="Times New Roman"/>
          <w:sz w:val="24"/>
          <w:szCs w:val="24"/>
          <w:lang w:eastAsia="uk-UA"/>
        </w:rPr>
        <w:t>бенефіціарного</w:t>
      </w:r>
      <w:proofErr w:type="spellEnd"/>
      <w:r w:rsidRPr="005205D3">
        <w:rPr>
          <w:rFonts w:ascii="Times New Roman" w:eastAsia="Times New Roman" w:hAnsi="Times New Roman" w:cs="Times New Roman"/>
          <w:sz w:val="24"/>
          <w:szCs w:val="24"/>
          <w:lang w:eastAsia="uk-UA"/>
        </w:rPr>
        <w:t xml:space="preserve"> власника, голосувати на загальних зборах, відчужувати майно, отримати дивіденди чи ліквідаційний дохід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1" w:name="n103"/>
      <w:bookmarkEnd w:id="91"/>
      <w:r w:rsidRPr="005205D3">
        <w:rPr>
          <w:rFonts w:ascii="Times New Roman" w:eastAsia="Times New Roman" w:hAnsi="Times New Roman" w:cs="Times New Roman"/>
          <w:sz w:val="24"/>
          <w:szCs w:val="24"/>
          <w:lang w:eastAsia="uk-UA"/>
        </w:rPr>
        <w:t>Слід зазначити, що пункт 2 пункту 14 підрозділу 1 розділу XX Кодексу та пункт 4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містять посилання на визначення номінального утримувача (номінального власника), у розумінні пункту 103.3 статті 103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2" w:name="n104"/>
      <w:bookmarkEnd w:id="92"/>
      <w:r w:rsidRPr="005205D3">
        <w:rPr>
          <w:rFonts w:ascii="Times New Roman" w:eastAsia="Times New Roman" w:hAnsi="Times New Roman" w:cs="Times New Roman"/>
          <w:sz w:val="24"/>
          <w:szCs w:val="24"/>
          <w:lang w:eastAsia="uk-UA"/>
        </w:rPr>
        <w:t xml:space="preserve">Відповідно до абзацу другого пункту 103.3 статті 103 розділу I Кодексу </w:t>
      </w:r>
      <w:proofErr w:type="spellStart"/>
      <w:r w:rsidRPr="005205D3">
        <w:rPr>
          <w:rFonts w:ascii="Times New Roman" w:eastAsia="Times New Roman" w:hAnsi="Times New Roman" w:cs="Times New Roman"/>
          <w:sz w:val="24"/>
          <w:szCs w:val="24"/>
          <w:lang w:eastAsia="uk-UA"/>
        </w:rPr>
        <w:t>бенефіціарним</w:t>
      </w:r>
      <w:proofErr w:type="spellEnd"/>
      <w:r w:rsidRPr="005205D3">
        <w:rPr>
          <w:rFonts w:ascii="Times New Roman" w:eastAsia="Times New Roman" w:hAnsi="Times New Roman" w:cs="Times New Roman"/>
          <w:sz w:val="24"/>
          <w:szCs w:val="24"/>
          <w:lang w:eastAsia="uk-UA"/>
        </w:rPr>
        <w:t xml:space="preserve"> (фактичним) отримувачем (власником) доходу не є юридична або фізична особа, навіть якщо така особа має право на отримання доходу, але є агентом, номінальним утримувачем (номінальним власником) або виконує лише посередницькі функції щодо такого доходу, про що, зокрема, можуть свідчити такі ознаки: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3" w:name="n105"/>
      <w:bookmarkEnd w:id="93"/>
      <w:r w:rsidRPr="005205D3">
        <w:rPr>
          <w:rFonts w:ascii="Times New Roman" w:eastAsia="Times New Roman" w:hAnsi="Times New Roman" w:cs="Times New Roman"/>
          <w:sz w:val="24"/>
          <w:szCs w:val="24"/>
          <w:lang w:eastAsia="uk-UA"/>
        </w:rPr>
        <w:t>зазначена особа не має достатньо повноважень або у випадку, підтвердженому фактами та обставинами, не має права користуватися та розпоряджатися таким доходом, та/або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4" w:name="n106"/>
      <w:bookmarkEnd w:id="94"/>
      <w:r w:rsidRPr="005205D3">
        <w:rPr>
          <w:rFonts w:ascii="Times New Roman" w:eastAsia="Times New Roman" w:hAnsi="Times New Roman" w:cs="Times New Roman"/>
          <w:sz w:val="24"/>
          <w:szCs w:val="24"/>
          <w:lang w:eastAsia="uk-UA"/>
        </w:rPr>
        <w:t>зазначена особа передає отриманий дохід або переважну його частину на користь іншої особи незалежно від способу оформлення такої передачі та зазначена особа не виконує суттєвих функцій, не використовує значні активи та не несе суттєвих ризиків в операції з такої передачі, та/або зазначена особа не має відповідних ресурсів (кваліфікованого персоналу, основних засобів у володінні або користуванні, достатнього власного капіталу тощо), необхідних для фактичного виконання функцій, використання активів та управління ризиками, пов'язаних з отриманням відповідного виду доходу, які лише формально покладаються (використовуються, приймаються) на зазначену особу у зв'язку із здійсненням операції з такої передачі.</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5" w:name="n107"/>
      <w:bookmarkEnd w:id="95"/>
      <w:r w:rsidRPr="005205D3">
        <w:rPr>
          <w:rFonts w:ascii="Times New Roman" w:eastAsia="Times New Roman" w:hAnsi="Times New Roman" w:cs="Times New Roman"/>
          <w:sz w:val="24"/>
          <w:szCs w:val="24"/>
          <w:lang w:eastAsia="uk-UA"/>
        </w:rPr>
        <w:lastRenderedPageBreak/>
        <w:t>Отже, за наявності у іноземної юридичної особи або у іноземного утворення без статусу юридичної особи номінального утримувача (номінального власника) мають застосовуватись такі вимоги положень Кодексу щодо звільнення від оподаткування доходів, які підлягають отриманню внаслідок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6" w:name="n108"/>
      <w:bookmarkEnd w:id="96"/>
      <w:r w:rsidRPr="005205D3">
        <w:rPr>
          <w:rFonts w:ascii="Times New Roman" w:eastAsia="Times New Roman" w:hAnsi="Times New Roman" w:cs="Times New Roman"/>
          <w:sz w:val="24"/>
          <w:szCs w:val="24"/>
          <w:lang w:eastAsia="uk-UA"/>
        </w:rPr>
        <w:t>1) у разі отримання майна платником податку безпосередньо від іноземної юридичної особи або у іноземного утворення без статусу юридичної особи - загальні правила, визначені пунктом 14 підрозділу 1 розділу XX Кодексу та пунктом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(у цьому випадку платник податку виступає у якості "контролюючої особи"), або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7" w:name="n109"/>
      <w:bookmarkEnd w:id="97"/>
      <w:r w:rsidRPr="005205D3">
        <w:rPr>
          <w:rFonts w:ascii="Times New Roman" w:eastAsia="Times New Roman" w:hAnsi="Times New Roman" w:cs="Times New Roman"/>
          <w:sz w:val="24"/>
          <w:szCs w:val="24"/>
          <w:lang w:eastAsia="uk-UA"/>
        </w:rPr>
        <w:t>2) у разі отримання майна платником податку від номінального утримувача (номінального власника) - додаткові спеціальні правила, в частині визначення категорій фізичних осіб, на яких поширюється таке звільнення та умов такого поширення, передбачені пунктом 2 пункту 14 підрозділу 1 розділу XX Кодексу та пунктом 4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10"/>
      <w:bookmarkEnd w:id="98"/>
      <w:r w:rsidRPr="005205D3">
        <w:rPr>
          <w:rFonts w:ascii="Times New Roman" w:eastAsia="Times New Roman" w:hAnsi="Times New Roman" w:cs="Times New Roman"/>
          <w:b/>
          <w:bCs/>
          <w:color w:val="333333"/>
          <w:sz w:val="24"/>
          <w:szCs w:val="24"/>
          <w:lang w:eastAsia="uk-UA"/>
        </w:rPr>
        <w:t>Питання 8</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11"/>
      <w:bookmarkEnd w:id="99"/>
      <w:r w:rsidRPr="005205D3">
        <w:rPr>
          <w:rFonts w:ascii="Times New Roman" w:eastAsia="Times New Roman" w:hAnsi="Times New Roman" w:cs="Times New Roman"/>
          <w:b/>
          <w:bCs/>
          <w:i/>
          <w:iCs/>
          <w:color w:val="333333"/>
          <w:sz w:val="24"/>
          <w:szCs w:val="24"/>
          <w:lang w:eastAsia="uk-UA"/>
        </w:rPr>
        <w:t>Які документи необхідно подавати до контролюючого органу для цілей застосування положень Кодексу щодо звільнення від оподаткування доходів, які підлягають отриманню внаслідок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0" w:name="n112"/>
      <w:bookmarkEnd w:id="100"/>
      <w:r w:rsidRPr="005205D3">
        <w:rPr>
          <w:rFonts w:ascii="Times New Roman" w:eastAsia="Times New Roman" w:hAnsi="Times New Roman" w:cs="Times New Roman"/>
          <w:sz w:val="24"/>
          <w:szCs w:val="24"/>
          <w:lang w:eastAsia="uk-UA"/>
        </w:rPr>
        <w:t>Фізична особа, яка у звітному (податковому) році отримала доходи внаслідок ліквідації (припинення) іноземної юридичної особи чи іноземного утворення без статусу юридичної особи, має подати у терміни, визначені Кодексом:</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1" w:name="n113"/>
      <w:bookmarkEnd w:id="101"/>
      <w:r w:rsidRPr="005205D3">
        <w:rPr>
          <w:rFonts w:ascii="Times New Roman" w:eastAsia="Times New Roman" w:hAnsi="Times New Roman" w:cs="Times New Roman"/>
          <w:sz w:val="24"/>
          <w:szCs w:val="24"/>
          <w:lang w:eastAsia="uk-UA"/>
        </w:rPr>
        <w:t>1) Податкову декларацію про майновий стан і доходи;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2" w:name="n114"/>
      <w:bookmarkEnd w:id="102"/>
      <w:r w:rsidRPr="005205D3">
        <w:rPr>
          <w:rFonts w:ascii="Times New Roman" w:eastAsia="Times New Roman" w:hAnsi="Times New Roman" w:cs="Times New Roman"/>
          <w:sz w:val="24"/>
          <w:szCs w:val="24"/>
          <w:lang w:eastAsia="uk-UA"/>
        </w:rPr>
        <w:t>2) заяву у довільній формі, із зазначенням характеристик отриманого майна та ліквідованої (припиненої)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3" w:name="n115"/>
      <w:bookmarkEnd w:id="103"/>
      <w:r w:rsidRPr="005205D3">
        <w:rPr>
          <w:rFonts w:ascii="Times New Roman" w:eastAsia="Times New Roman" w:hAnsi="Times New Roman" w:cs="Times New Roman"/>
          <w:sz w:val="24"/>
          <w:szCs w:val="24"/>
          <w:lang w:eastAsia="uk-UA"/>
        </w:rPr>
        <w:t>3) документи, що містять відомості про вартість отриманого майна, відповідно до фінансової звітності іноземної юридичної особи або іноземного утворення без статусу юридичної особи, складеної відповідно до міжнародних стандартів фінансового обліку, на дату прийняття рішення про розподіл майна у якості виплати доходу у зв'язку з ліквідацією (припиненням) іноземної юридичної особи або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4" w:name="n116"/>
      <w:bookmarkEnd w:id="104"/>
      <w:r w:rsidRPr="005205D3">
        <w:rPr>
          <w:rFonts w:ascii="Times New Roman" w:eastAsia="Times New Roman" w:hAnsi="Times New Roman" w:cs="Times New Roman"/>
          <w:sz w:val="24"/>
          <w:szCs w:val="24"/>
          <w:lang w:eastAsia="uk-UA"/>
        </w:rPr>
        <w:t xml:space="preserve">У разі отримання доходу внаслідок ліквідації (припинення) іноземної юридичної особи чи іноземного утворення без статусу юридичної особи через номінального утримувача (номінального власника) такої особи або утворення платник податку в обов'язковому порядку додатково подає документи, що підтверджують його права на отримання відповідного майна. Такими документами можуть бути, зокрема, договір номінального утримання та (або) додаток до нього, трастовий договір чи аналогічний документ та (або) додаток до нього, договір, що регулює права </w:t>
      </w:r>
      <w:proofErr w:type="spellStart"/>
      <w:r w:rsidRPr="005205D3">
        <w:rPr>
          <w:rFonts w:ascii="Times New Roman" w:eastAsia="Times New Roman" w:hAnsi="Times New Roman" w:cs="Times New Roman"/>
          <w:sz w:val="24"/>
          <w:szCs w:val="24"/>
          <w:lang w:eastAsia="uk-UA"/>
        </w:rPr>
        <w:t>бенефіціарів</w:t>
      </w:r>
      <w:proofErr w:type="spellEnd"/>
      <w:r w:rsidRPr="005205D3">
        <w:rPr>
          <w:rFonts w:ascii="Times New Roman" w:eastAsia="Times New Roman" w:hAnsi="Times New Roman" w:cs="Times New Roman"/>
          <w:sz w:val="24"/>
          <w:szCs w:val="24"/>
          <w:lang w:eastAsia="uk-UA"/>
        </w:rPr>
        <w:t xml:space="preserve"> у приватному фонді (наприклад, статут приватного фонду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5" w:name="n117"/>
      <w:bookmarkEnd w:id="105"/>
      <w:r w:rsidRPr="005205D3">
        <w:rPr>
          <w:rFonts w:ascii="Times New Roman" w:eastAsia="Times New Roman" w:hAnsi="Times New Roman" w:cs="Times New Roman"/>
          <w:sz w:val="24"/>
          <w:szCs w:val="24"/>
          <w:lang w:eastAsia="uk-UA"/>
        </w:rPr>
        <w:t>У разі отримання ліквідаційного доходу безпосередньо від іноземної юридичної особи або іноземного утворення без статусу юридичної особи, яка (яке) знаходилось у власності номінального утримувача (номінального власника), подача таких додаткових документів не вимагається, оскільки фізична особа виступає у якості "контролюючої особи" у визначенні статті 39</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2</w:t>
      </w:r>
      <w:r w:rsidRPr="005205D3">
        <w:rPr>
          <w:rFonts w:ascii="Times New Roman" w:eastAsia="Times New Roman" w:hAnsi="Times New Roman" w:cs="Times New Roman"/>
          <w:sz w:val="24"/>
          <w:szCs w:val="24"/>
          <w:lang w:eastAsia="uk-UA"/>
        </w:rPr>
        <w:t> розділу I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6" w:name="n118"/>
      <w:bookmarkEnd w:id="106"/>
      <w:r w:rsidRPr="005205D3">
        <w:rPr>
          <w:rFonts w:ascii="Times New Roman" w:eastAsia="Times New Roman" w:hAnsi="Times New Roman" w:cs="Times New Roman"/>
          <w:sz w:val="24"/>
          <w:szCs w:val="24"/>
          <w:lang w:eastAsia="uk-UA"/>
        </w:rPr>
        <w:t>Для доведення фактів, що є умовами застосування податкового звільнення - за власного ініціативою платника податку або на вимогу контролюючого органу - можуть подаватись також такі документи щодо відповідних фактів/подій:</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7" w:name="n119"/>
      <w:bookmarkEnd w:id="107"/>
      <w:r w:rsidRPr="005205D3">
        <w:rPr>
          <w:rFonts w:ascii="Times New Roman" w:eastAsia="Times New Roman" w:hAnsi="Times New Roman" w:cs="Times New Roman"/>
          <w:sz w:val="24"/>
          <w:szCs w:val="24"/>
          <w:lang w:eastAsia="uk-UA"/>
        </w:rPr>
        <w:lastRenderedPageBreak/>
        <w:t>Реєстрація (створення) іноземної юридичної особи: свідоцтво про реєстрацію юридичної особи, витяг з реєстру компаній (судового реєстру), статут юридичної особи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8" w:name="n120"/>
      <w:bookmarkEnd w:id="108"/>
      <w:r w:rsidRPr="005205D3">
        <w:rPr>
          <w:rFonts w:ascii="Times New Roman" w:eastAsia="Times New Roman" w:hAnsi="Times New Roman" w:cs="Times New Roman"/>
          <w:sz w:val="24"/>
          <w:szCs w:val="24"/>
          <w:lang w:eastAsia="uk-UA"/>
        </w:rPr>
        <w:t>Реєстрація (створення) іноземного утворення без статусу юридичної особи: договір партнерства, договір трастового управління, трастовий договір, трастова декларація, договір про створення фонду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09" w:name="n121"/>
      <w:bookmarkEnd w:id="109"/>
      <w:r w:rsidRPr="005205D3">
        <w:rPr>
          <w:rFonts w:ascii="Times New Roman" w:eastAsia="Times New Roman" w:hAnsi="Times New Roman" w:cs="Times New Roman"/>
          <w:sz w:val="24"/>
          <w:szCs w:val="24"/>
          <w:lang w:eastAsia="uk-UA"/>
        </w:rPr>
        <w:t>Початок процедури ліквідації (припинення) іноземної юридичної особи: рішення (протокол) загальних зборів учасників, загальних зборів акціонерів, директора, ради директорів, інших уповноважених органів;</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0" w:name="n122"/>
      <w:bookmarkEnd w:id="110"/>
      <w:r w:rsidRPr="005205D3">
        <w:rPr>
          <w:rFonts w:ascii="Times New Roman" w:eastAsia="Times New Roman" w:hAnsi="Times New Roman" w:cs="Times New Roman"/>
          <w:sz w:val="24"/>
          <w:szCs w:val="24"/>
          <w:lang w:eastAsia="uk-UA"/>
        </w:rPr>
        <w:t xml:space="preserve">Початок процедури ліквідації (припинення) іноземного утворення без статусу юридичної особи: рішення (протокол) трастового керуючого, </w:t>
      </w:r>
      <w:proofErr w:type="spellStart"/>
      <w:r w:rsidRPr="005205D3">
        <w:rPr>
          <w:rFonts w:ascii="Times New Roman" w:eastAsia="Times New Roman" w:hAnsi="Times New Roman" w:cs="Times New Roman"/>
          <w:sz w:val="24"/>
          <w:szCs w:val="24"/>
          <w:lang w:eastAsia="uk-UA"/>
        </w:rPr>
        <w:t>бенефіціарів</w:t>
      </w:r>
      <w:proofErr w:type="spellEnd"/>
      <w:r w:rsidRPr="005205D3">
        <w:rPr>
          <w:rFonts w:ascii="Times New Roman" w:eastAsia="Times New Roman" w:hAnsi="Times New Roman" w:cs="Times New Roman"/>
          <w:sz w:val="24"/>
          <w:szCs w:val="24"/>
          <w:lang w:eastAsia="uk-UA"/>
        </w:rPr>
        <w:t xml:space="preserve"> трасту, протектора трасту, </w:t>
      </w:r>
      <w:proofErr w:type="spellStart"/>
      <w:r w:rsidRPr="005205D3">
        <w:rPr>
          <w:rFonts w:ascii="Times New Roman" w:eastAsia="Times New Roman" w:hAnsi="Times New Roman" w:cs="Times New Roman"/>
          <w:sz w:val="24"/>
          <w:szCs w:val="24"/>
          <w:lang w:eastAsia="uk-UA"/>
        </w:rPr>
        <w:t>енфорсера</w:t>
      </w:r>
      <w:proofErr w:type="spellEnd"/>
      <w:r w:rsidRPr="005205D3">
        <w:rPr>
          <w:rFonts w:ascii="Times New Roman" w:eastAsia="Times New Roman" w:hAnsi="Times New Roman" w:cs="Times New Roman"/>
          <w:sz w:val="24"/>
          <w:szCs w:val="24"/>
          <w:lang w:eastAsia="uk-UA"/>
        </w:rPr>
        <w:t xml:space="preserve"> трасту, партнерів партнерства, директорів фонду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1" w:name="n123"/>
      <w:bookmarkEnd w:id="111"/>
      <w:r w:rsidRPr="005205D3">
        <w:rPr>
          <w:rFonts w:ascii="Times New Roman" w:eastAsia="Times New Roman" w:hAnsi="Times New Roman" w:cs="Times New Roman"/>
          <w:sz w:val="24"/>
          <w:szCs w:val="24"/>
          <w:lang w:eastAsia="uk-UA"/>
        </w:rPr>
        <w:t>Прийняття рішення про розподіл майна у якості виплати доходу у зв'язку з ліквідацією (припиненням) іноземної юридичної особи: рішення або ліквідаційний баланс ліквідаційного керуючого (ліквідаційних керуючих), директора (директорів), суду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2" w:name="n124"/>
      <w:bookmarkEnd w:id="112"/>
      <w:r w:rsidRPr="005205D3">
        <w:rPr>
          <w:rFonts w:ascii="Times New Roman" w:eastAsia="Times New Roman" w:hAnsi="Times New Roman" w:cs="Times New Roman"/>
          <w:sz w:val="24"/>
          <w:szCs w:val="24"/>
          <w:lang w:eastAsia="uk-UA"/>
        </w:rPr>
        <w:t>Прийняття рішення про розподіл майна у якості виплати доходу у зв'язку з ліквідацією (припиненням) іноземного утворення без статусу юридичної особи: рішення або ліквідаційний баланс ліквідаційного керуючого (ліквідаційних керуючих), директора (директорів), партнера (партнерів), суду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3" w:name="n125"/>
      <w:bookmarkEnd w:id="113"/>
      <w:r w:rsidRPr="005205D3">
        <w:rPr>
          <w:rFonts w:ascii="Times New Roman" w:eastAsia="Times New Roman" w:hAnsi="Times New Roman" w:cs="Times New Roman"/>
          <w:sz w:val="24"/>
          <w:szCs w:val="24"/>
          <w:lang w:eastAsia="uk-UA"/>
        </w:rPr>
        <w:t>Документи, що містять відомості про вартість отриманого майна, відповідно до фінансової звітності іноземної юридичної особи або іноземного утворення без статусу юридичної особи, складеної відповідно до міжнародних стандартів фінансової звітності: ліквідаційний баланс, рішення ліквідаційного керуючого (ліквідаційних керуючих) або директора (директорів)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4" w:name="n126"/>
      <w:bookmarkEnd w:id="114"/>
      <w:r w:rsidRPr="005205D3">
        <w:rPr>
          <w:rFonts w:ascii="Times New Roman" w:eastAsia="Times New Roman" w:hAnsi="Times New Roman" w:cs="Times New Roman"/>
          <w:sz w:val="24"/>
          <w:szCs w:val="24"/>
          <w:lang w:eastAsia="uk-UA"/>
        </w:rPr>
        <w:t>Отримання доходу у грошовій формі: податкова декларація, заява платника податку у довільній формі, виписка з банківського рахунку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5" w:name="n127"/>
      <w:bookmarkEnd w:id="115"/>
      <w:r w:rsidRPr="005205D3">
        <w:rPr>
          <w:rFonts w:ascii="Times New Roman" w:eastAsia="Times New Roman" w:hAnsi="Times New Roman" w:cs="Times New Roman"/>
          <w:sz w:val="24"/>
          <w:szCs w:val="24"/>
          <w:lang w:eastAsia="uk-UA"/>
        </w:rPr>
        <w:t>Отримання доходу в іншій майновій формі: податкова декларація, заява платника податку у довільній формі, виписка з банківського рахунку у цінних паперах, акт прийому-передачі, документи, що підтверджують державну реєстрацію права власності,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6" w:name="n128"/>
      <w:bookmarkEnd w:id="116"/>
      <w:r w:rsidRPr="005205D3">
        <w:rPr>
          <w:rFonts w:ascii="Times New Roman" w:eastAsia="Times New Roman" w:hAnsi="Times New Roman" w:cs="Times New Roman"/>
          <w:sz w:val="24"/>
          <w:szCs w:val="24"/>
          <w:lang w:eastAsia="uk-UA"/>
        </w:rPr>
        <w:t>Статус акціонера: свідоцтво про володіння акціями, реєстр акціонерів, витяг з реєстру компаній (судового реєстру), статут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7" w:name="n129"/>
      <w:bookmarkEnd w:id="117"/>
      <w:r w:rsidRPr="005205D3">
        <w:rPr>
          <w:rFonts w:ascii="Times New Roman" w:eastAsia="Times New Roman" w:hAnsi="Times New Roman" w:cs="Times New Roman"/>
          <w:sz w:val="24"/>
          <w:szCs w:val="24"/>
          <w:lang w:eastAsia="uk-UA"/>
        </w:rPr>
        <w:t>Статус учасника: свідоцтво про володіння долями участі, реєстр учасників, витяг з реєстру компаній (судового реєстру), статут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8" w:name="n130"/>
      <w:bookmarkEnd w:id="118"/>
      <w:r w:rsidRPr="005205D3">
        <w:rPr>
          <w:rFonts w:ascii="Times New Roman" w:eastAsia="Times New Roman" w:hAnsi="Times New Roman" w:cs="Times New Roman"/>
          <w:sz w:val="24"/>
          <w:szCs w:val="24"/>
          <w:lang w:eastAsia="uk-UA"/>
        </w:rPr>
        <w:t>Статус партнера: партнерський договір, свідоцтво партнера, витяг з реєстру компаній (судового реєстру)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9" w:name="n131"/>
      <w:bookmarkEnd w:id="119"/>
      <w:r w:rsidRPr="005205D3">
        <w:rPr>
          <w:rFonts w:ascii="Times New Roman" w:eastAsia="Times New Roman" w:hAnsi="Times New Roman" w:cs="Times New Roman"/>
          <w:sz w:val="24"/>
          <w:szCs w:val="24"/>
          <w:lang w:eastAsia="uk-UA"/>
        </w:rPr>
        <w:t>Статус пайовика: свідоцтво про пайову участь, реєстр пайовиків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0" w:name="n132"/>
      <w:bookmarkEnd w:id="120"/>
      <w:r w:rsidRPr="005205D3">
        <w:rPr>
          <w:rFonts w:ascii="Times New Roman" w:eastAsia="Times New Roman" w:hAnsi="Times New Roman" w:cs="Times New Roman"/>
          <w:sz w:val="24"/>
          <w:szCs w:val="24"/>
          <w:lang w:eastAsia="uk-UA"/>
        </w:rPr>
        <w:t>Статус засновника: договір трастового управління, трастовий договір, статут, засновницький договір, партнерський договір;</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1" w:name="n133"/>
      <w:bookmarkEnd w:id="121"/>
      <w:r w:rsidRPr="005205D3">
        <w:rPr>
          <w:rFonts w:ascii="Times New Roman" w:eastAsia="Times New Roman" w:hAnsi="Times New Roman" w:cs="Times New Roman"/>
          <w:sz w:val="24"/>
          <w:szCs w:val="24"/>
          <w:lang w:eastAsia="uk-UA"/>
        </w:rPr>
        <w:t xml:space="preserve">Статус контролюючої особи: заява платника податку у довільній формі, статус платника податку як </w:t>
      </w:r>
      <w:proofErr w:type="spellStart"/>
      <w:r w:rsidRPr="005205D3">
        <w:rPr>
          <w:rFonts w:ascii="Times New Roman" w:eastAsia="Times New Roman" w:hAnsi="Times New Roman" w:cs="Times New Roman"/>
          <w:sz w:val="24"/>
          <w:szCs w:val="24"/>
          <w:lang w:eastAsia="uk-UA"/>
        </w:rPr>
        <w:t>бенефіціара</w:t>
      </w:r>
      <w:proofErr w:type="spellEnd"/>
      <w:r w:rsidRPr="005205D3">
        <w:rPr>
          <w:rFonts w:ascii="Times New Roman" w:eastAsia="Times New Roman" w:hAnsi="Times New Roman" w:cs="Times New Roman"/>
          <w:sz w:val="24"/>
          <w:szCs w:val="24"/>
          <w:lang w:eastAsia="uk-UA"/>
        </w:rPr>
        <w:t xml:space="preserve"> у банківських формах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2" w:name="n134"/>
      <w:bookmarkEnd w:id="122"/>
      <w:r w:rsidRPr="005205D3">
        <w:rPr>
          <w:rFonts w:ascii="Times New Roman" w:eastAsia="Times New Roman" w:hAnsi="Times New Roman" w:cs="Times New Roman"/>
          <w:sz w:val="24"/>
          <w:szCs w:val="24"/>
          <w:lang w:eastAsia="uk-UA"/>
        </w:rPr>
        <w:t>Завершення процедури ліквідації (припинення) іноземної юридичної особи: свідоцтво про ліквідацію, витяг з реєстру компаній (судового реєстру), набір документів, що сукупно означають факт ліквідації за відповідним законом (наприклад, рішення (протокол) загальних зборів учасників та документ про повідомлення державного органу про прийняття такого рішення)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3" w:name="n135"/>
      <w:bookmarkEnd w:id="123"/>
      <w:r w:rsidRPr="005205D3">
        <w:rPr>
          <w:rFonts w:ascii="Times New Roman" w:eastAsia="Times New Roman" w:hAnsi="Times New Roman" w:cs="Times New Roman"/>
          <w:sz w:val="24"/>
          <w:szCs w:val="24"/>
          <w:lang w:eastAsia="uk-UA"/>
        </w:rPr>
        <w:lastRenderedPageBreak/>
        <w:t xml:space="preserve">Завершення процедури ліквідації (припинення) іноземного утворення без статусу юридичної особи: рішення (протокол) трастового керуючого, </w:t>
      </w:r>
      <w:proofErr w:type="spellStart"/>
      <w:r w:rsidRPr="005205D3">
        <w:rPr>
          <w:rFonts w:ascii="Times New Roman" w:eastAsia="Times New Roman" w:hAnsi="Times New Roman" w:cs="Times New Roman"/>
          <w:sz w:val="24"/>
          <w:szCs w:val="24"/>
          <w:lang w:eastAsia="uk-UA"/>
        </w:rPr>
        <w:t>бенефіціарів</w:t>
      </w:r>
      <w:proofErr w:type="spellEnd"/>
      <w:r w:rsidRPr="005205D3">
        <w:rPr>
          <w:rFonts w:ascii="Times New Roman" w:eastAsia="Times New Roman" w:hAnsi="Times New Roman" w:cs="Times New Roman"/>
          <w:sz w:val="24"/>
          <w:szCs w:val="24"/>
          <w:lang w:eastAsia="uk-UA"/>
        </w:rPr>
        <w:t xml:space="preserve"> трасту, протектора трасту, </w:t>
      </w:r>
      <w:proofErr w:type="spellStart"/>
      <w:r w:rsidRPr="005205D3">
        <w:rPr>
          <w:rFonts w:ascii="Times New Roman" w:eastAsia="Times New Roman" w:hAnsi="Times New Roman" w:cs="Times New Roman"/>
          <w:sz w:val="24"/>
          <w:szCs w:val="24"/>
          <w:lang w:eastAsia="uk-UA"/>
        </w:rPr>
        <w:t>енфорсера</w:t>
      </w:r>
      <w:proofErr w:type="spellEnd"/>
      <w:r w:rsidRPr="005205D3">
        <w:rPr>
          <w:rFonts w:ascii="Times New Roman" w:eastAsia="Times New Roman" w:hAnsi="Times New Roman" w:cs="Times New Roman"/>
          <w:sz w:val="24"/>
          <w:szCs w:val="24"/>
          <w:lang w:eastAsia="uk-UA"/>
        </w:rPr>
        <w:t xml:space="preserve"> трасту, партнерів партнерства, директорів фонду тощо.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36"/>
      <w:bookmarkEnd w:id="124"/>
      <w:r w:rsidRPr="005205D3">
        <w:rPr>
          <w:rFonts w:ascii="Times New Roman" w:eastAsia="Times New Roman" w:hAnsi="Times New Roman" w:cs="Times New Roman"/>
          <w:b/>
          <w:bCs/>
          <w:color w:val="333333"/>
          <w:sz w:val="24"/>
          <w:szCs w:val="24"/>
          <w:lang w:eastAsia="uk-UA"/>
        </w:rPr>
        <w:t>Питання 9</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37"/>
      <w:bookmarkEnd w:id="125"/>
      <w:r w:rsidRPr="005205D3">
        <w:rPr>
          <w:rFonts w:ascii="Times New Roman" w:eastAsia="Times New Roman" w:hAnsi="Times New Roman" w:cs="Times New Roman"/>
          <w:b/>
          <w:bCs/>
          <w:i/>
          <w:iCs/>
          <w:color w:val="333333"/>
          <w:sz w:val="24"/>
          <w:szCs w:val="24"/>
          <w:lang w:eastAsia="uk-UA"/>
        </w:rPr>
        <w:t>Як застосовуються норми, що визначають підстави продовження строків завершення ліквідації (припинення) іноземної юридичної особи чи іноземного утворення без статусу юридичної особи після 31 грудня 2021 року для цілей надання звільнення від оподаткування доходів, які підлягають отриманню внаслідок такої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6" w:name="n138"/>
      <w:bookmarkEnd w:id="126"/>
      <w:r w:rsidRPr="005205D3">
        <w:rPr>
          <w:rFonts w:ascii="Times New Roman" w:eastAsia="Times New Roman" w:hAnsi="Times New Roman" w:cs="Times New Roman"/>
          <w:sz w:val="24"/>
          <w:szCs w:val="24"/>
          <w:lang w:eastAsia="uk-UA"/>
        </w:rPr>
        <w:t>Однією із умов, при дотриманні якої не включаються до загального місячного (річного) оподатковуваного доходу платника податку доходи у грошовій та/або іншій майновій формі, отримані при ліквідації (припиненні) іноземної юридичної особи або іноземного утворення без статусу юридичної особи платником податків - акціонером (учасником, партнером, пайовиком, засновником, контролюючою особою) іноземної юридичної особи або іноземного утворення без статусу юридичної особи, є умова щодо періоду, протягом якого має відбутися така процедура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7" w:name="n139"/>
      <w:bookmarkEnd w:id="127"/>
      <w:r w:rsidRPr="005205D3">
        <w:rPr>
          <w:rFonts w:ascii="Times New Roman" w:eastAsia="Times New Roman" w:hAnsi="Times New Roman" w:cs="Times New Roman"/>
          <w:sz w:val="24"/>
          <w:szCs w:val="24"/>
          <w:lang w:eastAsia="uk-UA"/>
        </w:rPr>
        <w:t>Відповідно до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процедура ліквідації (припинення) іноземної юридичної особи або іноземного утворення без статусу юридичної особи розпочато 1 січня 2020 року та буде завершено не пізніше 31 грудня 2021 року.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8" w:name="n140"/>
      <w:bookmarkEnd w:id="128"/>
      <w:r w:rsidRPr="005205D3">
        <w:rPr>
          <w:rFonts w:ascii="Times New Roman" w:eastAsia="Times New Roman" w:hAnsi="Times New Roman" w:cs="Times New Roman"/>
          <w:sz w:val="24"/>
          <w:szCs w:val="24"/>
          <w:lang w:eastAsia="uk-UA"/>
        </w:rPr>
        <w:t>Разом із тим, абзаци другий та третій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визначають підстави для продовження строків завершення ліквідації (припинення) іноземної юридичної особи чи іноземного утворення без статусу юридичної особи для цілей застосування звільнення від оподаткування до доходів, отриманих від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9" w:name="n141"/>
      <w:bookmarkEnd w:id="129"/>
      <w:r w:rsidRPr="005205D3">
        <w:rPr>
          <w:rFonts w:ascii="Times New Roman" w:eastAsia="Times New Roman" w:hAnsi="Times New Roman" w:cs="Times New Roman"/>
          <w:sz w:val="24"/>
          <w:szCs w:val="24"/>
          <w:lang w:eastAsia="uk-UA"/>
        </w:rPr>
        <w:t>1. Обмеження та/або вимоги, встановлені особистим законом іноземної юридичної особи або іноземного утворення без статусу юридичної особи (інші, ніж вимоги щодо мінімального періоду володіння платником податків акціями (частками, паями) цієї іноземної юридичної особи та/або її дочірньої організації, та/або іноземного утворення без статусу юридичної особи) - абзац другий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0" w:name="n142"/>
      <w:bookmarkEnd w:id="130"/>
      <w:r w:rsidRPr="005205D3">
        <w:rPr>
          <w:rFonts w:ascii="Times New Roman" w:eastAsia="Times New Roman" w:hAnsi="Times New Roman" w:cs="Times New Roman"/>
          <w:sz w:val="24"/>
          <w:szCs w:val="24"/>
          <w:lang w:eastAsia="uk-UA"/>
        </w:rPr>
        <w:t>Ці обмеження та вимоги можуть включати, зокрема, строки проходження процедур, обов'язкових для добровільної ліквідації чи припинення іноземної юридичної особи чи іноземного утворення без статусу юридичної особи (розгляд уповноваженими органами рішення акціонерів або інших уповноважених осіб про ліквідацію (припинення), розміщення публікацій щодо ліквідації (припинення) в офіційних місцевих виданнях (якщо таке розміщення є необхідною умовою ліквідації (припинення), проведення податкової перевірки контролюючими органами), запроваджені місцевим законом або іншим нормативним актом на території країни реєстрації іноземної контрольованої компанії карантині обмеження, якщо такі обмеження не дозволяють завершити юридичні процедури вчасно).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1" w:name="n143"/>
      <w:bookmarkEnd w:id="131"/>
      <w:r w:rsidRPr="005205D3">
        <w:rPr>
          <w:rFonts w:ascii="Times New Roman" w:eastAsia="Times New Roman" w:hAnsi="Times New Roman" w:cs="Times New Roman"/>
          <w:sz w:val="24"/>
          <w:szCs w:val="24"/>
          <w:lang w:eastAsia="uk-UA"/>
        </w:rPr>
        <w:t>Умова щодо строків завершення процедури ліквідації (припинення) іноземної юридичної особи або іноземного утворення без статусу юридичної особи вважається виконаною, якщо процедура ліквідації (припинення) завершена протягом 365 послідовних календарних днів після дати завершення дії таких обмежень.</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2" w:name="n144"/>
      <w:bookmarkEnd w:id="132"/>
      <w:r w:rsidRPr="005205D3">
        <w:rPr>
          <w:rFonts w:ascii="Times New Roman" w:eastAsia="Times New Roman" w:hAnsi="Times New Roman" w:cs="Times New Roman"/>
          <w:sz w:val="24"/>
          <w:szCs w:val="24"/>
          <w:lang w:eastAsia="uk-UA"/>
        </w:rPr>
        <w:t>2. Участь іноземної юридичної особи або іноземного утворення без статусу юридичної особи в судовому спорі - абзац другий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3" w:name="n145"/>
      <w:bookmarkEnd w:id="133"/>
      <w:r w:rsidRPr="005205D3">
        <w:rPr>
          <w:rFonts w:ascii="Times New Roman" w:eastAsia="Times New Roman" w:hAnsi="Times New Roman" w:cs="Times New Roman"/>
          <w:sz w:val="24"/>
          <w:szCs w:val="24"/>
          <w:lang w:eastAsia="uk-UA"/>
        </w:rPr>
        <w:t xml:space="preserve">Під вказаним спором мається на увазі судовий спір у будь-якій юрисдикції, у будь-якому компетентному суді (суди загальної юрисдикції, арбітражні та третейські суди тощо), на </w:t>
      </w:r>
      <w:r w:rsidRPr="005205D3">
        <w:rPr>
          <w:rFonts w:ascii="Times New Roman" w:eastAsia="Times New Roman" w:hAnsi="Times New Roman" w:cs="Times New Roman"/>
          <w:sz w:val="24"/>
          <w:szCs w:val="24"/>
          <w:lang w:eastAsia="uk-UA"/>
        </w:rPr>
        <w:lastRenderedPageBreak/>
        <w:t>будь-якому етапі судового провадження (розгляд по суті, апеляція, касація тощо), щодо будь-якого предмету спору (цивільні, господарські, адміністративні, кримінальні справи), та із будь-яким опонентом або без такого.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4" w:name="n146"/>
      <w:bookmarkEnd w:id="134"/>
      <w:r w:rsidRPr="005205D3">
        <w:rPr>
          <w:rFonts w:ascii="Times New Roman" w:eastAsia="Times New Roman" w:hAnsi="Times New Roman" w:cs="Times New Roman"/>
          <w:sz w:val="24"/>
          <w:szCs w:val="24"/>
          <w:lang w:eastAsia="uk-UA"/>
        </w:rPr>
        <w:t>Разом із тим, існування зазначеного спору має створювати об'єктивну перешкоду для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5" w:name="n147"/>
      <w:bookmarkEnd w:id="135"/>
      <w:r w:rsidRPr="005205D3">
        <w:rPr>
          <w:rFonts w:ascii="Times New Roman" w:eastAsia="Times New Roman" w:hAnsi="Times New Roman" w:cs="Times New Roman"/>
          <w:sz w:val="24"/>
          <w:szCs w:val="24"/>
          <w:lang w:eastAsia="uk-UA"/>
        </w:rPr>
        <w:t>Умова щодо строків завершення процедури ліквідації (припинення) іноземної юридичної особи або іноземного утворення без статусу юридичної особи вважається виконаною, якщо процедура ліквідації (припинення) завершена протягом 365 послідовних календарних днів після дати завершення судового спору.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6" w:name="n148"/>
      <w:bookmarkEnd w:id="136"/>
      <w:r w:rsidRPr="005205D3">
        <w:rPr>
          <w:rFonts w:ascii="Times New Roman" w:eastAsia="Times New Roman" w:hAnsi="Times New Roman" w:cs="Times New Roman"/>
          <w:sz w:val="24"/>
          <w:szCs w:val="24"/>
          <w:lang w:eastAsia="uk-UA"/>
        </w:rPr>
        <w:t>Для цілей застосування положень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не встановлені вимоги щодо конкретної дати початку процедур добровільної ліквідації (припинення) іноземної юридичної особи чи іноземного утворення без статусу юридичної особи у періоді з 1 січня 2020 року до 31 грудня 2021 року включно. Тому застосування обставин продовження строків завершення ліквідації (припинення) іноземної юридичної особи чи іноземного утворення без статусу юридичної особи, які викладені у абзаці другому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не залежить від дати початку процедур добровільної ліквідації (припинення), якщо:</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7" w:name="n149"/>
      <w:bookmarkEnd w:id="137"/>
      <w:r w:rsidRPr="005205D3">
        <w:rPr>
          <w:rFonts w:ascii="Times New Roman" w:eastAsia="Times New Roman" w:hAnsi="Times New Roman" w:cs="Times New Roman"/>
          <w:sz w:val="24"/>
          <w:szCs w:val="24"/>
          <w:lang w:eastAsia="uk-UA"/>
        </w:rPr>
        <w:t>ця дата перебуває у зазначеному періоді (після 1 січня 2020 року, але не пізніше 31 грудня 2021 року), та</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8" w:name="n150"/>
      <w:bookmarkEnd w:id="138"/>
      <w:r w:rsidRPr="005205D3">
        <w:rPr>
          <w:rFonts w:ascii="Times New Roman" w:eastAsia="Times New Roman" w:hAnsi="Times New Roman" w:cs="Times New Roman"/>
          <w:sz w:val="24"/>
          <w:szCs w:val="24"/>
          <w:lang w:eastAsia="uk-UA"/>
        </w:rPr>
        <w:t>у цьому періоді прийнято рішення акціонерів або інших уповноважених осіб про ліквідацію (припинення) іноземної юридичної особи або іноземного утворення без статусу юридичної особи, яке оформлене належним чином і є підставою для початку процедур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9" w:name="n151"/>
      <w:bookmarkEnd w:id="139"/>
      <w:r w:rsidRPr="005205D3">
        <w:rPr>
          <w:rFonts w:ascii="Times New Roman" w:eastAsia="Times New Roman" w:hAnsi="Times New Roman" w:cs="Times New Roman"/>
          <w:sz w:val="24"/>
          <w:szCs w:val="24"/>
          <w:lang w:eastAsia="uk-UA"/>
        </w:rPr>
        <w:t>3. Вимоги щодо мінімального періоду володіння платником податків акціями (частками, паями) іноземної юридичної особи та/або її дочірньої організації та/або іноземного утворення без статусу юридичної особи, при недотриманні яких у такого платника податків виникає обов'язок сплатити відповідну суму іноземного податку, і при цьому початок такого періоду припадає на період до 1 січня 2021 року, а закінчення такого періоду припадає на дату після 31 грудня 2021 року (відповідно до особистого закону іноземної юридичної особи або іноземного утворення без статусу юридичної особи) - абзац третій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0" w:name="n152"/>
      <w:bookmarkEnd w:id="140"/>
      <w:r w:rsidRPr="005205D3">
        <w:rPr>
          <w:rFonts w:ascii="Times New Roman" w:eastAsia="Times New Roman" w:hAnsi="Times New Roman" w:cs="Times New Roman"/>
          <w:sz w:val="24"/>
          <w:szCs w:val="24"/>
          <w:lang w:eastAsia="uk-UA"/>
        </w:rPr>
        <w:t>Прикладом вказаної ситуації може бути норма іноземного закону, яка надає податкове звільнення чи знижує ставку податку у джерела (щодо доходу у вигляді дивідендів та/або інвестиційного доходу від продажу корпоративних прав) за умови володіння корпоративними правами понад 12 місяців підряд.</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1" w:name="n153"/>
      <w:bookmarkEnd w:id="141"/>
      <w:r w:rsidRPr="005205D3">
        <w:rPr>
          <w:rFonts w:ascii="Times New Roman" w:eastAsia="Times New Roman" w:hAnsi="Times New Roman" w:cs="Times New Roman"/>
          <w:sz w:val="24"/>
          <w:szCs w:val="24"/>
          <w:lang w:eastAsia="uk-UA"/>
        </w:rPr>
        <w:t>Застосування цієї підстави щодо продовження строків ліквідації (припинення) іноземної юридичної особи чи іноземного утворення без статусу юридичної особи не залежить від одночасного застосування додаткових умов для звільнення від оподаткування чи зниження ставки податку у джерела (наприклад, володіння певним мінімальним відсотком корпоративних прав) або фактичного використання такого звільнення від оподаткування чи зниження ставки податку у джерела виплати в результаті отримання доходу платником податку.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2" w:name="n154"/>
      <w:bookmarkEnd w:id="142"/>
      <w:r w:rsidRPr="005205D3">
        <w:rPr>
          <w:rFonts w:ascii="Times New Roman" w:eastAsia="Times New Roman" w:hAnsi="Times New Roman" w:cs="Times New Roman"/>
          <w:sz w:val="24"/>
          <w:szCs w:val="24"/>
          <w:lang w:eastAsia="uk-UA"/>
        </w:rPr>
        <w:t>Умова щодо строків завершення процедури ліквідації (припинення) іноземної юридичної особи або іноземного утворення без статусу юридичної особи є виконаною, якщо процедура ліквідації (припинення) іноземної юридичної особи або іноземного утворення без статусу юридичної особи завершена протягом 365 послідовних календарних днів від дати завершення періоду мінімального володіння акціями (частками, паями).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3" w:name="n155"/>
      <w:bookmarkEnd w:id="143"/>
      <w:r w:rsidRPr="005205D3">
        <w:rPr>
          <w:rFonts w:ascii="Times New Roman" w:eastAsia="Times New Roman" w:hAnsi="Times New Roman" w:cs="Times New Roman"/>
          <w:sz w:val="24"/>
          <w:szCs w:val="24"/>
          <w:lang w:eastAsia="uk-UA"/>
        </w:rPr>
        <w:lastRenderedPageBreak/>
        <w:t>Фізична особа - одержувач доходу має подати пояснення у довільній формі щодо існування обставин, перелічених у абзацах другому та третьому підпункту "а" підпункту 3 пункту 170.13</w:t>
      </w:r>
      <w:r w:rsidRPr="005205D3">
        <w:rPr>
          <w:rFonts w:ascii="Times New Roman" w:eastAsia="Times New Roman" w:hAnsi="Times New Roman" w:cs="Times New Roman"/>
          <w:b/>
          <w:bCs/>
          <w:sz w:val="2"/>
          <w:szCs w:val="2"/>
          <w:vertAlign w:val="superscript"/>
          <w:lang w:eastAsia="uk-UA"/>
        </w:rPr>
        <w:t>-</w:t>
      </w:r>
      <w:r w:rsidRPr="005205D3">
        <w:rPr>
          <w:rFonts w:ascii="Times New Roman" w:eastAsia="Times New Roman" w:hAnsi="Times New Roman" w:cs="Times New Roman"/>
          <w:b/>
          <w:bCs/>
          <w:sz w:val="16"/>
          <w:szCs w:val="16"/>
          <w:vertAlign w:val="superscript"/>
          <w:lang w:eastAsia="uk-UA"/>
        </w:rPr>
        <w:t>1</w:t>
      </w:r>
      <w:r w:rsidRPr="005205D3">
        <w:rPr>
          <w:rFonts w:ascii="Times New Roman" w:eastAsia="Times New Roman" w:hAnsi="Times New Roman" w:cs="Times New Roman"/>
          <w:sz w:val="24"/>
          <w:szCs w:val="24"/>
          <w:lang w:eastAsia="uk-UA"/>
        </w:rPr>
        <w:t> статті 170 розділу IV Кодексу, при складанні Податкової декларації про майновий стан і доходи за відповідний звітний (податковий) рік, в якому отримані доходи при ліквідації (припиненні) іноземної юридичної особи або іноземного утворення без статусу юридичної особи від ліквідації (припинення).</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56"/>
      <w:bookmarkEnd w:id="144"/>
      <w:r w:rsidRPr="005205D3">
        <w:rPr>
          <w:rFonts w:ascii="Times New Roman" w:eastAsia="Times New Roman" w:hAnsi="Times New Roman" w:cs="Times New Roman"/>
          <w:b/>
          <w:bCs/>
          <w:color w:val="333333"/>
          <w:sz w:val="24"/>
          <w:szCs w:val="24"/>
          <w:lang w:eastAsia="uk-UA"/>
        </w:rPr>
        <w:t>Питання 10</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57"/>
      <w:bookmarkEnd w:id="145"/>
      <w:r w:rsidRPr="005205D3">
        <w:rPr>
          <w:rFonts w:ascii="Times New Roman" w:eastAsia="Times New Roman" w:hAnsi="Times New Roman" w:cs="Times New Roman"/>
          <w:b/>
          <w:bCs/>
          <w:i/>
          <w:iCs/>
          <w:color w:val="333333"/>
          <w:sz w:val="24"/>
          <w:szCs w:val="24"/>
          <w:lang w:eastAsia="uk-UA"/>
        </w:rPr>
        <w:t>Який порядок оподаткування доходу від відчуження рухомого майна, отриманого фізичною особою в результаті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6" w:name="n158"/>
      <w:bookmarkEnd w:id="146"/>
      <w:r w:rsidRPr="005205D3">
        <w:rPr>
          <w:rFonts w:ascii="Times New Roman" w:eastAsia="Times New Roman" w:hAnsi="Times New Roman" w:cs="Times New Roman"/>
          <w:sz w:val="24"/>
          <w:szCs w:val="24"/>
          <w:lang w:eastAsia="uk-UA"/>
        </w:rPr>
        <w:t>Оподаткування доходу від подальшого продажу (відчуження) майна, отриманого фізичною особою в результаті ліквідації (припинення) іноземної юридичної особи чи іноземного утворення без статусу юридичної особи, здійснюється за загальними правилами Кодексу для відповідного типу доходу та джерела виплати.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7" w:name="n159"/>
      <w:bookmarkEnd w:id="147"/>
      <w:r w:rsidRPr="005205D3">
        <w:rPr>
          <w:rFonts w:ascii="Times New Roman" w:eastAsia="Times New Roman" w:hAnsi="Times New Roman" w:cs="Times New Roman"/>
          <w:sz w:val="24"/>
          <w:szCs w:val="24"/>
          <w:lang w:eastAsia="uk-UA"/>
        </w:rPr>
        <w:t>Зокрема, факт отримання такого майна в результаті ліквідації (припинення) іноземної юридичної особи чи іноземного утворення без статусу юридичної особи не створює для платника податку витрат на придбання інвестиційного активу для цілей пункту 170.2 статті 170 розділу IV Кодексу, яка визначає особливості оподаткування інвестиційного прибутку.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60"/>
      <w:bookmarkEnd w:id="148"/>
      <w:r w:rsidRPr="005205D3">
        <w:rPr>
          <w:rFonts w:ascii="Times New Roman" w:eastAsia="Times New Roman" w:hAnsi="Times New Roman" w:cs="Times New Roman"/>
          <w:b/>
          <w:bCs/>
          <w:color w:val="333333"/>
          <w:sz w:val="24"/>
          <w:szCs w:val="24"/>
          <w:lang w:eastAsia="uk-UA"/>
        </w:rPr>
        <w:t>Питання 11</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61"/>
      <w:bookmarkEnd w:id="149"/>
      <w:r w:rsidRPr="005205D3">
        <w:rPr>
          <w:rFonts w:ascii="Times New Roman" w:eastAsia="Times New Roman" w:hAnsi="Times New Roman" w:cs="Times New Roman"/>
          <w:b/>
          <w:bCs/>
          <w:i/>
          <w:iCs/>
          <w:color w:val="333333"/>
          <w:sz w:val="24"/>
          <w:szCs w:val="24"/>
          <w:lang w:eastAsia="uk-UA"/>
        </w:rPr>
        <w:t>Який порядок оподаткування доходів від відчуження нерухомого майна, отриманого фізичною особою в результаті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62"/>
      <w:bookmarkEnd w:id="150"/>
      <w:r w:rsidRPr="005205D3">
        <w:rPr>
          <w:rFonts w:ascii="Times New Roman" w:eastAsia="Times New Roman" w:hAnsi="Times New Roman" w:cs="Times New Roman"/>
          <w:color w:val="333333"/>
          <w:sz w:val="24"/>
          <w:szCs w:val="24"/>
          <w:lang w:eastAsia="uk-UA"/>
        </w:rPr>
        <w:t>Оподаткування доходу від подальшого продажу (відчуження) майна, отриманого фізичною особою в результаті ліквідації (припинення) іноземної юридичної особи чи іноземного утворення без статусу юридичної особи, здійснюється за загальними правилами Кодексу для доходів від нерухомого майна, з урахуванням особливостей джерела виплати доходу.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63"/>
      <w:bookmarkEnd w:id="151"/>
      <w:r w:rsidRPr="005205D3">
        <w:rPr>
          <w:rFonts w:ascii="Times New Roman" w:eastAsia="Times New Roman" w:hAnsi="Times New Roman" w:cs="Times New Roman"/>
          <w:b/>
          <w:bCs/>
          <w:color w:val="333333"/>
          <w:sz w:val="24"/>
          <w:szCs w:val="24"/>
          <w:lang w:eastAsia="uk-UA"/>
        </w:rPr>
        <w:t>Питання 12</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64"/>
      <w:bookmarkEnd w:id="152"/>
      <w:r w:rsidRPr="005205D3">
        <w:rPr>
          <w:rFonts w:ascii="Times New Roman" w:eastAsia="Times New Roman" w:hAnsi="Times New Roman" w:cs="Times New Roman"/>
          <w:b/>
          <w:bCs/>
          <w:i/>
          <w:iCs/>
          <w:color w:val="333333"/>
          <w:sz w:val="24"/>
          <w:szCs w:val="24"/>
          <w:lang w:eastAsia="uk-UA"/>
        </w:rPr>
        <w:t xml:space="preserve">Який порядок оподаткування у випадку </w:t>
      </w:r>
      <w:proofErr w:type="spellStart"/>
      <w:r w:rsidRPr="005205D3">
        <w:rPr>
          <w:rFonts w:ascii="Times New Roman" w:eastAsia="Times New Roman" w:hAnsi="Times New Roman" w:cs="Times New Roman"/>
          <w:b/>
          <w:bCs/>
          <w:i/>
          <w:iCs/>
          <w:color w:val="333333"/>
          <w:sz w:val="24"/>
          <w:szCs w:val="24"/>
          <w:lang w:eastAsia="uk-UA"/>
        </w:rPr>
        <w:t>співпадіння</w:t>
      </w:r>
      <w:proofErr w:type="spellEnd"/>
      <w:r w:rsidRPr="005205D3">
        <w:rPr>
          <w:rFonts w:ascii="Times New Roman" w:eastAsia="Times New Roman" w:hAnsi="Times New Roman" w:cs="Times New Roman"/>
          <w:b/>
          <w:bCs/>
          <w:i/>
          <w:iCs/>
          <w:color w:val="333333"/>
          <w:sz w:val="24"/>
          <w:szCs w:val="24"/>
          <w:lang w:eastAsia="uk-UA"/>
        </w:rPr>
        <w:t xml:space="preserve"> в одній особі платника податку кредитора та боржника за майновими правами вимоги (грошей, інвестиційних активів чи іншого майна), отриманими платником податку в результаті ліквідації (припинення) іноземної юридичної особи чи іноземного утворення без статусу юридичної особи?</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3" w:name="n165"/>
      <w:bookmarkEnd w:id="153"/>
      <w:r w:rsidRPr="005205D3">
        <w:rPr>
          <w:rFonts w:ascii="Times New Roman" w:eastAsia="Times New Roman" w:hAnsi="Times New Roman" w:cs="Times New Roman"/>
          <w:sz w:val="24"/>
          <w:szCs w:val="24"/>
          <w:lang w:eastAsia="uk-UA"/>
        </w:rPr>
        <w:t>Після отримання майнових прав вимоги відбувається поєднання кредитора та боржника в одній особі, що за вимогами статті 606 Цивільного кодексу України є підставою для припинення зобов'язання. При цьому вказане припинення зобов'язання у викладеній ситуації не призводить до виникнення у платника податку податкових наслідків з податку на доходи фізичних осіб та/або з військового збору.</w:t>
      </w:r>
    </w:p>
    <w:p w:rsidR="005205D3" w:rsidRPr="005205D3" w:rsidRDefault="005205D3" w:rsidP="005205D3">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4" w:name="n166"/>
      <w:bookmarkEnd w:id="154"/>
      <w:r w:rsidRPr="005205D3">
        <w:rPr>
          <w:rFonts w:ascii="Times New Roman" w:eastAsia="Times New Roman" w:hAnsi="Times New Roman" w:cs="Times New Roman"/>
          <w:sz w:val="24"/>
          <w:szCs w:val="24"/>
          <w:lang w:eastAsia="uk-UA"/>
        </w:rPr>
        <w:t>В свою чергу, оподаткування податком на доходи фізичних осіб та військовим збором доходів у вигляді майнових прав вимоги до фізичної особи - платника податку, отриманих таким платником податків в результаті ліквідації (припинення) іноземної юридичної особи чи іноземного утворення без статусу юридичної особи, відбувається за правилами, викладеними у відповіді на питання 1.</w:t>
      </w:r>
    </w:p>
    <w:tbl>
      <w:tblPr>
        <w:tblW w:w="5000" w:type="pct"/>
        <w:tblCellMar>
          <w:left w:w="0" w:type="dxa"/>
          <w:right w:w="0" w:type="dxa"/>
        </w:tblCellMar>
        <w:tblLook w:val="04A0" w:firstRow="1" w:lastRow="0" w:firstColumn="1" w:lastColumn="0" w:noHBand="0" w:noVBand="1"/>
      </w:tblPr>
      <w:tblGrid>
        <w:gridCol w:w="4048"/>
        <w:gridCol w:w="5591"/>
      </w:tblGrid>
      <w:tr w:rsidR="005205D3" w:rsidRPr="005205D3" w:rsidTr="00190529">
        <w:tc>
          <w:tcPr>
            <w:tcW w:w="2100" w:type="pct"/>
            <w:hideMark/>
          </w:tcPr>
          <w:p w:rsidR="005205D3" w:rsidRPr="005205D3" w:rsidRDefault="005205D3" w:rsidP="005205D3">
            <w:pPr>
              <w:spacing w:before="300" w:after="150" w:line="240" w:lineRule="auto"/>
              <w:jc w:val="center"/>
              <w:rPr>
                <w:rFonts w:ascii="Times New Roman" w:eastAsia="Times New Roman" w:hAnsi="Times New Roman" w:cs="Times New Roman"/>
                <w:sz w:val="24"/>
                <w:szCs w:val="24"/>
                <w:lang w:eastAsia="uk-UA"/>
              </w:rPr>
            </w:pPr>
            <w:bookmarkStart w:id="155" w:name="n167"/>
            <w:bookmarkEnd w:id="155"/>
            <w:r w:rsidRPr="005205D3">
              <w:rPr>
                <w:rFonts w:ascii="Times New Roman" w:eastAsia="Times New Roman" w:hAnsi="Times New Roman" w:cs="Times New Roman"/>
                <w:b/>
                <w:bCs/>
                <w:sz w:val="24"/>
                <w:szCs w:val="24"/>
                <w:lang w:eastAsia="uk-UA"/>
              </w:rPr>
              <w:t>Директор Департаменту</w:t>
            </w:r>
            <w:r w:rsidRPr="005205D3">
              <w:rPr>
                <w:rFonts w:ascii="Times New Roman" w:eastAsia="Times New Roman" w:hAnsi="Times New Roman" w:cs="Times New Roman"/>
                <w:sz w:val="24"/>
                <w:szCs w:val="24"/>
                <w:lang w:eastAsia="uk-UA"/>
              </w:rPr>
              <w:br/>
            </w:r>
            <w:r w:rsidRPr="005205D3">
              <w:rPr>
                <w:rFonts w:ascii="Times New Roman" w:eastAsia="Times New Roman" w:hAnsi="Times New Roman" w:cs="Times New Roman"/>
                <w:b/>
                <w:bCs/>
                <w:sz w:val="24"/>
                <w:szCs w:val="24"/>
                <w:lang w:eastAsia="uk-UA"/>
              </w:rPr>
              <w:t>податкової політики</w:t>
            </w:r>
          </w:p>
        </w:tc>
        <w:tc>
          <w:tcPr>
            <w:tcW w:w="3500" w:type="pct"/>
            <w:hideMark/>
          </w:tcPr>
          <w:p w:rsidR="005205D3" w:rsidRPr="005205D3" w:rsidRDefault="005205D3" w:rsidP="005205D3">
            <w:pPr>
              <w:spacing w:before="300" w:after="0" w:line="240" w:lineRule="auto"/>
              <w:jc w:val="right"/>
              <w:rPr>
                <w:rFonts w:ascii="Times New Roman" w:eastAsia="Times New Roman" w:hAnsi="Times New Roman" w:cs="Times New Roman"/>
                <w:sz w:val="24"/>
                <w:szCs w:val="24"/>
                <w:lang w:eastAsia="uk-UA"/>
              </w:rPr>
            </w:pPr>
            <w:r w:rsidRPr="005205D3">
              <w:rPr>
                <w:rFonts w:ascii="Times New Roman" w:eastAsia="Times New Roman" w:hAnsi="Times New Roman" w:cs="Times New Roman"/>
                <w:sz w:val="24"/>
                <w:szCs w:val="24"/>
                <w:lang w:eastAsia="uk-UA"/>
              </w:rPr>
              <w:br/>
            </w:r>
            <w:r w:rsidRPr="005205D3">
              <w:rPr>
                <w:rFonts w:ascii="Times New Roman" w:eastAsia="Times New Roman" w:hAnsi="Times New Roman" w:cs="Times New Roman"/>
                <w:b/>
                <w:bCs/>
                <w:sz w:val="24"/>
                <w:szCs w:val="24"/>
                <w:lang w:eastAsia="uk-UA"/>
              </w:rPr>
              <w:t>Л. Максименко</w:t>
            </w:r>
          </w:p>
        </w:tc>
      </w:tr>
    </w:tbl>
    <w:p w:rsidR="005205D3" w:rsidRDefault="005205D3" w:rsidP="005205D3">
      <w:pPr>
        <w:pStyle w:val="a3"/>
        <w:rPr>
          <w:rFonts w:ascii="Times New Roman" w:hAnsi="Times New Roman" w:cs="Times New Roman"/>
          <w:color w:val="333333"/>
          <w:sz w:val="24"/>
          <w:szCs w:val="24"/>
          <w:u w:val="single"/>
          <w:lang w:eastAsia="uk-UA"/>
        </w:rPr>
      </w:pPr>
      <w:bookmarkStart w:id="156" w:name="n168"/>
      <w:bookmarkEnd w:id="156"/>
    </w:p>
    <w:sectPr w:rsidR="005205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D3"/>
    <w:rsid w:val="000F1063"/>
    <w:rsid w:val="00190529"/>
    <w:rsid w:val="005205D3"/>
    <w:rsid w:val="007E1C0D"/>
    <w:rsid w:val="008251CF"/>
    <w:rsid w:val="00C37E3B"/>
    <w:rsid w:val="00FC7BBF"/>
    <w:rsid w:val="00FF2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5D3"/>
    <w:pPr>
      <w:spacing w:after="0" w:line="240" w:lineRule="auto"/>
    </w:pPr>
  </w:style>
  <w:style w:type="character" w:styleId="a4">
    <w:name w:val="Hyperlink"/>
    <w:basedOn w:val="a0"/>
    <w:uiPriority w:val="99"/>
    <w:unhideWhenUsed/>
    <w:rsid w:val="00190529"/>
    <w:rPr>
      <w:color w:val="0000FF" w:themeColor="hyperlink"/>
      <w:u w:val="single"/>
    </w:rPr>
  </w:style>
  <w:style w:type="character" w:customStyle="1" w:styleId="UnresolvedMention">
    <w:name w:val="Unresolved Mention"/>
    <w:basedOn w:val="a0"/>
    <w:uiPriority w:val="99"/>
    <w:semiHidden/>
    <w:unhideWhenUsed/>
    <w:rsid w:val="00190529"/>
    <w:rPr>
      <w:color w:val="605E5C"/>
      <w:shd w:val="clear" w:color="auto" w:fill="E1DFDD"/>
    </w:rPr>
  </w:style>
  <w:style w:type="character" w:styleId="a5">
    <w:name w:val="FollowedHyperlink"/>
    <w:basedOn w:val="a0"/>
    <w:uiPriority w:val="99"/>
    <w:semiHidden/>
    <w:unhideWhenUsed/>
    <w:rsid w:val="001905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5D3"/>
    <w:pPr>
      <w:spacing w:after="0" w:line="240" w:lineRule="auto"/>
    </w:pPr>
  </w:style>
  <w:style w:type="character" w:styleId="a4">
    <w:name w:val="Hyperlink"/>
    <w:basedOn w:val="a0"/>
    <w:uiPriority w:val="99"/>
    <w:unhideWhenUsed/>
    <w:rsid w:val="00190529"/>
    <w:rPr>
      <w:color w:val="0000FF" w:themeColor="hyperlink"/>
      <w:u w:val="single"/>
    </w:rPr>
  </w:style>
  <w:style w:type="character" w:customStyle="1" w:styleId="UnresolvedMention">
    <w:name w:val="Unresolved Mention"/>
    <w:basedOn w:val="a0"/>
    <w:uiPriority w:val="99"/>
    <w:semiHidden/>
    <w:unhideWhenUsed/>
    <w:rsid w:val="00190529"/>
    <w:rPr>
      <w:color w:val="605E5C"/>
      <w:shd w:val="clear" w:color="auto" w:fill="E1DFDD"/>
    </w:rPr>
  </w:style>
  <w:style w:type="character" w:styleId="a5">
    <w:name w:val="FollowedHyperlink"/>
    <w:basedOn w:val="a0"/>
    <w:uiPriority w:val="99"/>
    <w:semiHidden/>
    <w:unhideWhenUsed/>
    <w:rsid w:val="00190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0787">
      <w:bodyDiv w:val="1"/>
      <w:marLeft w:val="0"/>
      <w:marRight w:val="0"/>
      <w:marTop w:val="0"/>
      <w:marBottom w:val="0"/>
      <w:divBdr>
        <w:top w:val="none" w:sz="0" w:space="0" w:color="auto"/>
        <w:left w:val="none" w:sz="0" w:space="0" w:color="auto"/>
        <w:bottom w:val="none" w:sz="0" w:space="0" w:color="auto"/>
        <w:right w:val="none" w:sz="0" w:space="0" w:color="auto"/>
      </w:divBdr>
      <w:divsChild>
        <w:div w:id="2025007785">
          <w:marLeft w:val="-225"/>
          <w:marRight w:val="-225"/>
          <w:marTop w:val="0"/>
          <w:marBottom w:val="0"/>
          <w:divBdr>
            <w:top w:val="none" w:sz="0" w:space="0" w:color="auto"/>
            <w:left w:val="none" w:sz="0" w:space="0" w:color="auto"/>
            <w:bottom w:val="none" w:sz="0" w:space="0" w:color="auto"/>
            <w:right w:val="none" w:sz="0" w:space="0" w:color="auto"/>
          </w:divBdr>
          <w:divsChild>
            <w:div w:id="353120973">
              <w:marLeft w:val="0"/>
              <w:marRight w:val="0"/>
              <w:marTop w:val="0"/>
              <w:marBottom w:val="0"/>
              <w:divBdr>
                <w:top w:val="none" w:sz="0" w:space="0" w:color="auto"/>
                <w:left w:val="none" w:sz="0" w:space="0" w:color="auto"/>
                <w:bottom w:val="none" w:sz="0" w:space="0" w:color="auto"/>
                <w:right w:val="none" w:sz="0" w:space="0" w:color="auto"/>
              </w:divBdr>
              <w:divsChild>
                <w:div w:id="176575971">
                  <w:marLeft w:val="0"/>
                  <w:marRight w:val="0"/>
                  <w:marTop w:val="0"/>
                  <w:marBottom w:val="0"/>
                  <w:divBdr>
                    <w:top w:val="none" w:sz="0" w:space="0" w:color="auto"/>
                    <w:left w:val="none" w:sz="0" w:space="0" w:color="auto"/>
                    <w:bottom w:val="none" w:sz="0" w:space="0" w:color="auto"/>
                    <w:right w:val="none" w:sz="0" w:space="0" w:color="auto"/>
                  </w:divBdr>
                  <w:divsChild>
                    <w:div w:id="535776108">
                      <w:marLeft w:val="0"/>
                      <w:marRight w:val="0"/>
                      <w:marTop w:val="0"/>
                      <w:marBottom w:val="0"/>
                      <w:divBdr>
                        <w:top w:val="none" w:sz="0" w:space="0" w:color="auto"/>
                        <w:left w:val="none" w:sz="0" w:space="0" w:color="auto"/>
                        <w:bottom w:val="none" w:sz="0" w:space="0" w:color="auto"/>
                        <w:right w:val="none" w:sz="0" w:space="0" w:color="auto"/>
                      </w:divBdr>
                      <w:divsChild>
                        <w:div w:id="451562428">
                          <w:marLeft w:val="0"/>
                          <w:marRight w:val="0"/>
                          <w:marTop w:val="0"/>
                          <w:marBottom w:val="150"/>
                          <w:divBdr>
                            <w:top w:val="none" w:sz="0" w:space="0" w:color="auto"/>
                            <w:left w:val="none" w:sz="0" w:space="0" w:color="auto"/>
                            <w:bottom w:val="none" w:sz="0" w:space="0" w:color="auto"/>
                            <w:right w:val="none" w:sz="0" w:space="0" w:color="auto"/>
                          </w:divBdr>
                        </w:div>
                        <w:div w:id="262154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33789</Words>
  <Characters>19260</Characters>
  <Application>Microsoft Office Word</Application>
  <DocSecurity>0</DocSecurity>
  <Lines>160</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2023-07-17T08:52:00Z</dcterms:created>
  <dcterms:modified xsi:type="dcterms:W3CDTF">2023-07-17T08:52:00Z</dcterms:modified>
</cp:coreProperties>
</file>