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B8" w:rsidRPr="00B14280" w:rsidRDefault="005162B6">
      <w:pPr>
        <w:pStyle w:val="a3"/>
        <w:jc w:val="both"/>
        <w:rPr>
          <w:color w:val="000000" w:themeColor="text1"/>
        </w:rPr>
      </w:pPr>
      <w:r w:rsidRPr="00B14280">
        <w:rPr>
          <w:color w:val="000000" w:themeColor="text1"/>
        </w:rPr>
        <w:t> </w:t>
      </w:r>
    </w:p>
    <w:p w:rsidR="00E908B8" w:rsidRPr="00B14280" w:rsidRDefault="00E908B8">
      <w:pPr>
        <w:pStyle w:val="a3"/>
        <w:jc w:val="both"/>
        <w:rPr>
          <w:color w:val="000000" w:themeColor="text1"/>
        </w:rPr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B14280" w:rsidRPr="00B14280">
        <w:trPr>
          <w:tblCellSpacing w:w="22" w:type="dxa"/>
        </w:trPr>
        <w:tc>
          <w:tcPr>
            <w:tcW w:w="5000" w:type="pct"/>
            <w:hideMark/>
          </w:tcPr>
          <w:p w:rsidR="00E908B8" w:rsidRPr="00B14280" w:rsidRDefault="005162B6">
            <w:pPr>
              <w:pStyle w:val="a3"/>
              <w:rPr>
                <w:color w:val="000000" w:themeColor="text1"/>
              </w:rPr>
            </w:pPr>
            <w:bookmarkStart w:id="0" w:name="_GoBack"/>
            <w:r w:rsidRPr="00B14280">
              <w:rPr>
                <w:color w:val="000000" w:themeColor="text1"/>
              </w:rPr>
              <w:t>Додаток 1</w:t>
            </w:r>
            <w:r w:rsidRPr="00B14280">
              <w:rPr>
                <w:color w:val="000000" w:themeColor="text1"/>
              </w:rPr>
              <w:br/>
              <w:t xml:space="preserve">до Порядку </w:t>
            </w:r>
            <w:bookmarkEnd w:id="0"/>
            <w:r w:rsidRPr="00B14280">
              <w:rPr>
                <w:color w:val="000000" w:themeColor="text1"/>
              </w:rPr>
              <w:t>формування плану-графіка проведення документальних планових перевірок платників податків</w:t>
            </w:r>
            <w:r w:rsidRPr="00B14280">
              <w:rPr>
                <w:color w:val="000000" w:themeColor="text1"/>
              </w:rPr>
              <w:br/>
              <w:t>(пункт 1 розділу II)</w:t>
            </w:r>
          </w:p>
        </w:tc>
      </w:tr>
    </w:tbl>
    <w:p w:rsidR="00E908B8" w:rsidRPr="00B14280" w:rsidRDefault="005162B6" w:rsidP="00B14280">
      <w:pPr>
        <w:pStyle w:val="a3"/>
        <w:jc w:val="both"/>
        <w:rPr>
          <w:rFonts w:eastAsia="Times New Roman"/>
          <w:color w:val="000000" w:themeColor="text1"/>
        </w:rPr>
      </w:pPr>
      <w:r w:rsidRPr="00B14280">
        <w:rPr>
          <w:color w:val="000000" w:themeColor="text1"/>
        </w:rPr>
        <w:br w:type="textWrapping" w:clear="all"/>
      </w:r>
      <w:r w:rsidRPr="00B14280">
        <w:rPr>
          <w:rFonts w:eastAsia="Times New Roman"/>
          <w:color w:val="000000" w:themeColor="text1"/>
        </w:rPr>
        <w:t>План-графік проведення документальних планових перевірок платників податків на 20__ рік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66"/>
        <w:gridCol w:w="2539"/>
        <w:gridCol w:w="2155"/>
        <w:gridCol w:w="2657"/>
      </w:tblGrid>
      <w:tr w:rsidR="00B14280" w:rsidRPr="00B14280">
        <w:trPr>
          <w:tblCellSpacing w:w="22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8B8" w:rsidRPr="00B14280" w:rsidRDefault="005162B6">
            <w:pPr>
              <w:pStyle w:val="a3"/>
              <w:jc w:val="center"/>
              <w:rPr>
                <w:color w:val="000000" w:themeColor="text1"/>
              </w:rPr>
            </w:pPr>
            <w:r w:rsidRPr="00B14280">
              <w:rPr>
                <w:color w:val="000000" w:themeColor="text1"/>
              </w:rPr>
              <w:t>Код за ЄДРПОУ чи реєстраційний номер облікової картки платника податків або серія (за наявності) та номер паспорта*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8B8" w:rsidRPr="00B14280" w:rsidRDefault="005162B6">
            <w:pPr>
              <w:pStyle w:val="a3"/>
              <w:jc w:val="center"/>
              <w:rPr>
                <w:color w:val="000000" w:themeColor="text1"/>
              </w:rPr>
            </w:pPr>
            <w:r w:rsidRPr="00B14280">
              <w:rPr>
                <w:color w:val="000000" w:themeColor="text1"/>
              </w:rPr>
              <w:t>Повне найменування платника податків (прізвище, ім'я, по батькові (за наявності)) платника податків - фізичної особи)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8B8" w:rsidRPr="00B14280" w:rsidRDefault="005162B6">
            <w:pPr>
              <w:pStyle w:val="a3"/>
              <w:jc w:val="center"/>
              <w:rPr>
                <w:color w:val="000000" w:themeColor="text1"/>
              </w:rPr>
            </w:pPr>
            <w:r w:rsidRPr="00B14280">
              <w:rPr>
                <w:color w:val="000000" w:themeColor="text1"/>
              </w:rPr>
              <w:t>Код розділу, підрозділу, групи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8B8" w:rsidRPr="00B14280" w:rsidRDefault="005162B6">
            <w:pPr>
              <w:pStyle w:val="a3"/>
              <w:jc w:val="center"/>
              <w:rPr>
                <w:color w:val="000000" w:themeColor="text1"/>
              </w:rPr>
            </w:pPr>
            <w:r w:rsidRPr="00B14280">
              <w:rPr>
                <w:color w:val="000000" w:themeColor="text1"/>
              </w:rPr>
              <w:t>Запланована документальна перевірка, місяць початку</w:t>
            </w:r>
          </w:p>
        </w:tc>
      </w:tr>
      <w:tr w:rsidR="00B14280" w:rsidRPr="00B14280">
        <w:trPr>
          <w:tblCellSpacing w:w="22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8B8" w:rsidRPr="00B14280" w:rsidRDefault="005162B6">
            <w:pPr>
              <w:pStyle w:val="a3"/>
              <w:jc w:val="center"/>
              <w:rPr>
                <w:color w:val="000000" w:themeColor="text1"/>
              </w:rPr>
            </w:pPr>
            <w:r w:rsidRPr="00B14280">
              <w:rPr>
                <w:color w:val="000000" w:themeColor="text1"/>
              </w:rPr>
              <w:t>1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8B8" w:rsidRPr="00B14280" w:rsidRDefault="005162B6">
            <w:pPr>
              <w:pStyle w:val="a3"/>
              <w:jc w:val="center"/>
              <w:rPr>
                <w:color w:val="000000" w:themeColor="text1"/>
              </w:rPr>
            </w:pPr>
            <w:r w:rsidRPr="00B14280">
              <w:rPr>
                <w:color w:val="000000" w:themeColor="text1"/>
              </w:rPr>
              <w:t>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8B8" w:rsidRPr="00B14280" w:rsidRDefault="005162B6">
            <w:pPr>
              <w:pStyle w:val="a3"/>
              <w:jc w:val="center"/>
              <w:rPr>
                <w:color w:val="000000" w:themeColor="text1"/>
              </w:rPr>
            </w:pPr>
            <w:r w:rsidRPr="00B14280">
              <w:rPr>
                <w:color w:val="000000" w:themeColor="text1"/>
              </w:rPr>
              <w:t>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8B8" w:rsidRPr="00B14280" w:rsidRDefault="005162B6">
            <w:pPr>
              <w:pStyle w:val="a3"/>
              <w:jc w:val="center"/>
              <w:rPr>
                <w:color w:val="000000" w:themeColor="text1"/>
              </w:rPr>
            </w:pPr>
            <w:r w:rsidRPr="00B14280">
              <w:rPr>
                <w:color w:val="000000" w:themeColor="text1"/>
              </w:rPr>
              <w:t>4</w:t>
            </w:r>
          </w:p>
        </w:tc>
      </w:tr>
    </w:tbl>
    <w:p w:rsidR="00E908B8" w:rsidRPr="00B14280" w:rsidRDefault="005162B6">
      <w:pPr>
        <w:pStyle w:val="a3"/>
        <w:jc w:val="both"/>
        <w:rPr>
          <w:color w:val="000000" w:themeColor="text1"/>
          <w:sz w:val="20"/>
          <w:szCs w:val="20"/>
        </w:rPr>
      </w:pPr>
      <w:r w:rsidRPr="00B14280">
        <w:rPr>
          <w:color w:val="000000" w:themeColor="text1"/>
        </w:rPr>
        <w:t>____________</w:t>
      </w:r>
      <w:r w:rsidRPr="00B14280">
        <w:rPr>
          <w:color w:val="000000" w:themeColor="text1"/>
        </w:rPr>
        <w:br/>
        <w:t xml:space="preserve">* </w:t>
      </w:r>
      <w:r w:rsidRPr="00B14280">
        <w:rPr>
          <w:color w:val="000000" w:themeColor="text1"/>
          <w:sz w:val="20"/>
          <w:szCs w:val="20"/>
        </w:rPr>
        <w:t>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паспорті.</w:t>
      </w:r>
    </w:p>
    <w:p w:rsidR="00E908B8" w:rsidRPr="00B14280" w:rsidRDefault="00E908B8">
      <w:pPr>
        <w:pStyle w:val="a3"/>
        <w:jc w:val="both"/>
        <w:rPr>
          <w:color w:val="000000" w:themeColor="text1"/>
        </w:rPr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B14280" w:rsidRPr="00B14280">
        <w:trPr>
          <w:tblCellSpacing w:w="22" w:type="dxa"/>
        </w:trPr>
        <w:tc>
          <w:tcPr>
            <w:tcW w:w="5000" w:type="pct"/>
            <w:hideMark/>
          </w:tcPr>
          <w:p w:rsidR="00E908B8" w:rsidRPr="00B14280" w:rsidRDefault="005162B6">
            <w:pPr>
              <w:pStyle w:val="a3"/>
              <w:rPr>
                <w:color w:val="000000" w:themeColor="text1"/>
              </w:rPr>
            </w:pPr>
            <w:r w:rsidRPr="00B14280">
              <w:rPr>
                <w:color w:val="000000" w:themeColor="text1"/>
              </w:rPr>
              <w:t>Додаток 2</w:t>
            </w:r>
            <w:r w:rsidRPr="00B14280">
              <w:rPr>
                <w:color w:val="000000" w:themeColor="text1"/>
              </w:rPr>
              <w:br/>
              <w:t>до Порядку формування плану-графіка проведення документальних планових перевірок платників податків</w:t>
            </w:r>
            <w:r w:rsidRPr="00B14280">
              <w:rPr>
                <w:color w:val="000000" w:themeColor="text1"/>
              </w:rPr>
              <w:br/>
              <w:t>(пункт 1 розділу II)</w:t>
            </w:r>
          </w:p>
        </w:tc>
      </w:tr>
    </w:tbl>
    <w:p w:rsidR="00E908B8" w:rsidRPr="00B14280" w:rsidRDefault="005162B6" w:rsidP="00B14280">
      <w:pPr>
        <w:pStyle w:val="a3"/>
        <w:jc w:val="both"/>
        <w:rPr>
          <w:rFonts w:eastAsia="Times New Roman"/>
          <w:color w:val="000000" w:themeColor="text1"/>
        </w:rPr>
      </w:pPr>
      <w:r w:rsidRPr="00B14280">
        <w:rPr>
          <w:color w:val="000000" w:themeColor="text1"/>
        </w:rPr>
        <w:br w:type="textWrapping" w:clear="all"/>
      </w:r>
      <w:r w:rsidRPr="00B14280">
        <w:rPr>
          <w:rFonts w:eastAsia="Times New Roman"/>
          <w:color w:val="000000" w:themeColor="text1"/>
        </w:rPr>
        <w:t>Коригування плану-графіка проведення документальних планових перевірок платників податків у ____________ 20__ року</w:t>
      </w:r>
    </w:p>
    <w:p w:rsidR="00E908B8" w:rsidRPr="00B14280" w:rsidRDefault="005162B6">
      <w:pPr>
        <w:pStyle w:val="a3"/>
        <w:jc w:val="both"/>
        <w:rPr>
          <w:color w:val="000000" w:themeColor="text1"/>
        </w:rPr>
      </w:pPr>
      <w:r w:rsidRPr="00B14280">
        <w:rPr>
          <w:b/>
          <w:bCs/>
          <w:color w:val="000000" w:themeColor="text1"/>
        </w:rPr>
        <w:t>Тип коригування: включення (виключення) до (з) плану-графіка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72"/>
        <w:gridCol w:w="2146"/>
        <w:gridCol w:w="1572"/>
        <w:gridCol w:w="1859"/>
        <w:gridCol w:w="2168"/>
      </w:tblGrid>
      <w:tr w:rsidR="00B14280" w:rsidRPr="00B14280">
        <w:trPr>
          <w:tblCellSpacing w:w="22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8B8" w:rsidRPr="00B14280" w:rsidRDefault="005162B6">
            <w:pPr>
              <w:pStyle w:val="a3"/>
              <w:jc w:val="center"/>
              <w:rPr>
                <w:color w:val="000000" w:themeColor="text1"/>
              </w:rPr>
            </w:pPr>
            <w:r w:rsidRPr="00B14280">
              <w:rPr>
                <w:color w:val="000000" w:themeColor="text1"/>
              </w:rPr>
              <w:t>Код за ЄДРПОУ чи реєстраційний номер облікової картки платника податків або серія (за наявності) та номер паспорта*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8B8" w:rsidRPr="00B14280" w:rsidRDefault="005162B6">
            <w:pPr>
              <w:pStyle w:val="a3"/>
              <w:jc w:val="center"/>
              <w:rPr>
                <w:color w:val="000000" w:themeColor="text1"/>
              </w:rPr>
            </w:pPr>
            <w:r w:rsidRPr="00B14280">
              <w:rPr>
                <w:color w:val="000000" w:themeColor="text1"/>
              </w:rPr>
              <w:t>Повне найменування платника податків (прізвище, ім'я, по батькові (за наявності)) платника податків - фізичної особи)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8B8" w:rsidRPr="00B14280" w:rsidRDefault="005162B6">
            <w:pPr>
              <w:pStyle w:val="a3"/>
              <w:jc w:val="center"/>
              <w:rPr>
                <w:color w:val="000000" w:themeColor="text1"/>
              </w:rPr>
            </w:pPr>
            <w:r w:rsidRPr="00B14280">
              <w:rPr>
                <w:color w:val="000000" w:themeColor="text1"/>
              </w:rPr>
              <w:t>Код розділу, підрозділу, групи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8B8" w:rsidRPr="00B14280" w:rsidRDefault="005162B6">
            <w:pPr>
              <w:pStyle w:val="a3"/>
              <w:jc w:val="center"/>
              <w:rPr>
                <w:color w:val="000000" w:themeColor="text1"/>
              </w:rPr>
            </w:pPr>
            <w:r w:rsidRPr="00B14280">
              <w:rPr>
                <w:color w:val="000000" w:themeColor="text1"/>
              </w:rPr>
              <w:t>Запланована документальна перевірка, місяць початку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8B8" w:rsidRPr="00B14280" w:rsidRDefault="005162B6">
            <w:pPr>
              <w:pStyle w:val="a3"/>
              <w:jc w:val="center"/>
              <w:rPr>
                <w:color w:val="000000" w:themeColor="text1"/>
              </w:rPr>
            </w:pPr>
            <w:r w:rsidRPr="00B14280">
              <w:rPr>
                <w:color w:val="000000" w:themeColor="text1"/>
              </w:rPr>
              <w:t>Довідково:</w:t>
            </w:r>
            <w:r w:rsidRPr="00B14280">
              <w:rPr>
                <w:color w:val="000000" w:themeColor="text1"/>
              </w:rPr>
              <w:br/>
              <w:t>причина включення (виключення) до (з) плану-графіка, реквізити документів, що підтверджують причини проведення коригування</w:t>
            </w:r>
          </w:p>
        </w:tc>
      </w:tr>
      <w:tr w:rsidR="00B14280" w:rsidRPr="00B14280">
        <w:trPr>
          <w:tblCellSpacing w:w="22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8B8" w:rsidRPr="00B14280" w:rsidRDefault="005162B6">
            <w:pPr>
              <w:pStyle w:val="a3"/>
              <w:jc w:val="center"/>
              <w:rPr>
                <w:color w:val="000000" w:themeColor="text1"/>
              </w:rPr>
            </w:pPr>
            <w:r w:rsidRPr="00B14280">
              <w:rPr>
                <w:color w:val="000000" w:themeColor="text1"/>
              </w:rPr>
              <w:t>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8B8" w:rsidRPr="00B14280" w:rsidRDefault="005162B6">
            <w:pPr>
              <w:pStyle w:val="a3"/>
              <w:jc w:val="center"/>
              <w:rPr>
                <w:color w:val="000000" w:themeColor="text1"/>
              </w:rPr>
            </w:pPr>
            <w:r w:rsidRPr="00B14280">
              <w:rPr>
                <w:color w:val="000000" w:themeColor="text1"/>
              </w:rPr>
              <w:t>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8B8" w:rsidRPr="00B14280" w:rsidRDefault="005162B6">
            <w:pPr>
              <w:pStyle w:val="a3"/>
              <w:jc w:val="center"/>
              <w:rPr>
                <w:color w:val="000000" w:themeColor="text1"/>
              </w:rPr>
            </w:pPr>
            <w:r w:rsidRPr="00B14280">
              <w:rPr>
                <w:color w:val="000000" w:themeColor="text1"/>
              </w:rPr>
              <w:t>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8B8" w:rsidRPr="00B14280" w:rsidRDefault="005162B6">
            <w:pPr>
              <w:pStyle w:val="a3"/>
              <w:jc w:val="center"/>
              <w:rPr>
                <w:color w:val="000000" w:themeColor="text1"/>
              </w:rPr>
            </w:pPr>
            <w:r w:rsidRPr="00B14280">
              <w:rPr>
                <w:color w:val="000000" w:themeColor="text1"/>
              </w:rPr>
              <w:t>4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8B8" w:rsidRPr="00B14280" w:rsidRDefault="005162B6">
            <w:pPr>
              <w:pStyle w:val="a3"/>
              <w:jc w:val="center"/>
              <w:rPr>
                <w:color w:val="000000" w:themeColor="text1"/>
              </w:rPr>
            </w:pPr>
            <w:r w:rsidRPr="00B14280">
              <w:rPr>
                <w:color w:val="000000" w:themeColor="text1"/>
              </w:rPr>
              <w:t>5</w:t>
            </w:r>
          </w:p>
        </w:tc>
      </w:tr>
    </w:tbl>
    <w:p w:rsidR="00E908B8" w:rsidRPr="00B14280" w:rsidRDefault="005162B6">
      <w:pPr>
        <w:pStyle w:val="a3"/>
        <w:jc w:val="both"/>
        <w:rPr>
          <w:color w:val="000000" w:themeColor="text1"/>
        </w:rPr>
      </w:pPr>
      <w:r w:rsidRPr="00B14280">
        <w:rPr>
          <w:color w:val="000000" w:themeColor="text1"/>
        </w:rPr>
        <w:lastRenderedPageBreak/>
        <w:t>____________</w:t>
      </w:r>
      <w:r w:rsidRPr="00B14280">
        <w:rPr>
          <w:color w:val="000000" w:themeColor="text1"/>
        </w:rPr>
        <w:br/>
        <w:t xml:space="preserve">* </w:t>
      </w:r>
      <w:r w:rsidRPr="00B14280">
        <w:rPr>
          <w:color w:val="000000" w:themeColor="text1"/>
          <w:sz w:val="20"/>
          <w:szCs w:val="20"/>
        </w:rPr>
        <w:t>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паспорті.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B14280" w:rsidRPr="00B14280">
        <w:trPr>
          <w:tblCellSpacing w:w="22" w:type="dxa"/>
        </w:trPr>
        <w:tc>
          <w:tcPr>
            <w:tcW w:w="5000" w:type="pct"/>
            <w:hideMark/>
          </w:tcPr>
          <w:p w:rsidR="00E908B8" w:rsidRPr="00B14280" w:rsidRDefault="005162B6">
            <w:pPr>
              <w:pStyle w:val="a3"/>
              <w:rPr>
                <w:color w:val="000000" w:themeColor="text1"/>
              </w:rPr>
            </w:pPr>
            <w:r w:rsidRPr="00B14280">
              <w:rPr>
                <w:color w:val="000000" w:themeColor="text1"/>
              </w:rPr>
              <w:t>Додаток 3</w:t>
            </w:r>
            <w:r w:rsidRPr="00B14280">
              <w:rPr>
                <w:color w:val="000000" w:themeColor="text1"/>
              </w:rPr>
              <w:br/>
              <w:t>до Порядку формування плану-графіка проведення документальних планових перевірок платників податків</w:t>
            </w:r>
            <w:r w:rsidRPr="00B14280">
              <w:rPr>
                <w:color w:val="000000" w:themeColor="text1"/>
              </w:rPr>
              <w:br/>
              <w:t>(пункт 1 розділу II)</w:t>
            </w:r>
          </w:p>
        </w:tc>
      </w:tr>
    </w:tbl>
    <w:p w:rsidR="00E908B8" w:rsidRPr="00B14280" w:rsidRDefault="005162B6" w:rsidP="00B14280">
      <w:pPr>
        <w:pStyle w:val="a3"/>
        <w:jc w:val="both"/>
        <w:rPr>
          <w:rFonts w:eastAsia="Times New Roman"/>
          <w:color w:val="000000" w:themeColor="text1"/>
        </w:rPr>
      </w:pPr>
      <w:r w:rsidRPr="00B14280">
        <w:rPr>
          <w:color w:val="000000" w:themeColor="text1"/>
        </w:rPr>
        <w:br w:type="textWrapping" w:clear="all"/>
      </w:r>
      <w:r w:rsidRPr="00B14280">
        <w:rPr>
          <w:rFonts w:eastAsia="Times New Roman"/>
          <w:color w:val="000000" w:themeColor="text1"/>
        </w:rPr>
        <w:t>Структура плану-графіка проведення документальних планових перевірок платників податків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48"/>
        <w:gridCol w:w="9129"/>
      </w:tblGrid>
      <w:tr w:rsidR="00B14280" w:rsidRPr="00B14280">
        <w:trPr>
          <w:tblCellSpacing w:w="22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8B8" w:rsidRPr="00B14280" w:rsidRDefault="005162B6">
            <w:pPr>
              <w:pStyle w:val="a3"/>
              <w:jc w:val="center"/>
              <w:rPr>
                <w:color w:val="000000" w:themeColor="text1"/>
              </w:rPr>
            </w:pPr>
            <w:r w:rsidRPr="00B14280">
              <w:rPr>
                <w:color w:val="000000" w:themeColor="text1"/>
              </w:rPr>
              <w:t>План-графік</w:t>
            </w:r>
          </w:p>
        </w:tc>
      </w:tr>
      <w:tr w:rsidR="00B14280" w:rsidRPr="00B14280">
        <w:trPr>
          <w:trHeight w:val="276"/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8B8" w:rsidRPr="00B14280" w:rsidRDefault="005162B6">
            <w:pPr>
              <w:pStyle w:val="a3"/>
              <w:jc w:val="center"/>
              <w:rPr>
                <w:color w:val="000000" w:themeColor="text1"/>
              </w:rPr>
            </w:pPr>
            <w:r w:rsidRPr="00B14280">
              <w:rPr>
                <w:color w:val="000000" w:themeColor="text1"/>
              </w:rPr>
              <w:t>код</w:t>
            </w:r>
          </w:p>
        </w:tc>
        <w:tc>
          <w:tcPr>
            <w:tcW w:w="4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8B8" w:rsidRPr="00B14280" w:rsidRDefault="005162B6">
            <w:pPr>
              <w:pStyle w:val="a3"/>
              <w:jc w:val="center"/>
              <w:rPr>
                <w:color w:val="000000" w:themeColor="text1"/>
              </w:rPr>
            </w:pPr>
            <w:r w:rsidRPr="00B14280">
              <w:rPr>
                <w:color w:val="000000" w:themeColor="text1"/>
              </w:rPr>
              <w:t>назва розділу, підрозділу або групи</w:t>
            </w:r>
          </w:p>
        </w:tc>
      </w:tr>
      <w:tr w:rsidR="00B14280" w:rsidRPr="00B14280">
        <w:trPr>
          <w:trHeight w:val="276"/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8B8" w:rsidRPr="00B14280" w:rsidRDefault="00E908B8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8B8" w:rsidRPr="00B14280" w:rsidRDefault="00E908B8">
            <w:pPr>
              <w:rPr>
                <w:color w:val="000000" w:themeColor="text1"/>
              </w:rPr>
            </w:pPr>
          </w:p>
        </w:tc>
      </w:tr>
      <w:tr w:rsidR="00B14280" w:rsidRPr="00B14280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8B8" w:rsidRPr="00B14280" w:rsidRDefault="005162B6">
            <w:pPr>
              <w:pStyle w:val="a3"/>
              <w:jc w:val="center"/>
              <w:rPr>
                <w:color w:val="000000" w:themeColor="text1"/>
              </w:rPr>
            </w:pPr>
            <w:r w:rsidRPr="00B14280">
              <w:rPr>
                <w:color w:val="000000" w:themeColor="text1"/>
              </w:rPr>
              <w:t>1</w:t>
            </w:r>
          </w:p>
        </w:tc>
        <w:tc>
          <w:tcPr>
            <w:tcW w:w="4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8B8" w:rsidRPr="00B14280" w:rsidRDefault="005162B6">
            <w:pPr>
              <w:pStyle w:val="a3"/>
              <w:jc w:val="center"/>
              <w:rPr>
                <w:color w:val="000000" w:themeColor="text1"/>
              </w:rPr>
            </w:pPr>
            <w:r w:rsidRPr="00B14280">
              <w:rPr>
                <w:color w:val="000000" w:themeColor="text1"/>
              </w:rPr>
              <w:t>2</w:t>
            </w:r>
          </w:p>
        </w:tc>
      </w:tr>
      <w:tr w:rsidR="00B14280" w:rsidRPr="00B14280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8B8" w:rsidRPr="00B14280" w:rsidRDefault="005162B6">
            <w:pPr>
              <w:pStyle w:val="a3"/>
              <w:jc w:val="center"/>
              <w:rPr>
                <w:color w:val="000000" w:themeColor="text1"/>
              </w:rPr>
            </w:pPr>
            <w:r w:rsidRPr="00B14280">
              <w:rPr>
                <w:color w:val="000000" w:themeColor="text1"/>
              </w:rPr>
              <w:t>1000</w:t>
            </w:r>
          </w:p>
        </w:tc>
        <w:tc>
          <w:tcPr>
            <w:tcW w:w="4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8B8" w:rsidRPr="00B14280" w:rsidRDefault="005162B6">
            <w:pPr>
              <w:pStyle w:val="a3"/>
              <w:rPr>
                <w:color w:val="000000" w:themeColor="text1"/>
              </w:rPr>
            </w:pPr>
            <w:r w:rsidRPr="00B14280">
              <w:rPr>
                <w:color w:val="000000" w:themeColor="text1"/>
              </w:rPr>
              <w:t>розділ I. Документальні планові перевірки платників податків - юридичних осіб</w:t>
            </w:r>
          </w:p>
        </w:tc>
      </w:tr>
      <w:tr w:rsidR="00B14280" w:rsidRPr="00B14280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8B8" w:rsidRPr="00B14280" w:rsidRDefault="005162B6">
            <w:pPr>
              <w:pStyle w:val="a3"/>
              <w:jc w:val="center"/>
              <w:rPr>
                <w:color w:val="000000" w:themeColor="text1"/>
              </w:rPr>
            </w:pPr>
            <w:r w:rsidRPr="00B14280">
              <w:rPr>
                <w:color w:val="000000" w:themeColor="text1"/>
              </w:rPr>
              <w:t>1100</w:t>
            </w:r>
          </w:p>
        </w:tc>
        <w:tc>
          <w:tcPr>
            <w:tcW w:w="4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8B8" w:rsidRPr="00B14280" w:rsidRDefault="005162B6">
            <w:pPr>
              <w:pStyle w:val="a3"/>
              <w:rPr>
                <w:color w:val="000000" w:themeColor="text1"/>
              </w:rPr>
            </w:pPr>
            <w:r w:rsidRPr="00B14280">
              <w:rPr>
                <w:color w:val="000000" w:themeColor="text1"/>
              </w:rPr>
              <w:t>А. Платники податків, які належать до кластерних об'єднань платників податків, та їх контрагенти</w:t>
            </w:r>
          </w:p>
        </w:tc>
      </w:tr>
      <w:tr w:rsidR="00B14280" w:rsidRPr="00B14280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8B8" w:rsidRPr="00B14280" w:rsidRDefault="005162B6">
            <w:pPr>
              <w:pStyle w:val="a3"/>
              <w:jc w:val="center"/>
              <w:rPr>
                <w:color w:val="000000" w:themeColor="text1"/>
              </w:rPr>
            </w:pPr>
            <w:r w:rsidRPr="00B14280">
              <w:rPr>
                <w:color w:val="000000" w:themeColor="text1"/>
              </w:rPr>
              <w:t>1101</w:t>
            </w:r>
          </w:p>
        </w:tc>
        <w:tc>
          <w:tcPr>
            <w:tcW w:w="4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8B8" w:rsidRPr="00B14280" w:rsidRDefault="005162B6">
            <w:pPr>
              <w:pStyle w:val="a3"/>
              <w:rPr>
                <w:color w:val="000000" w:themeColor="text1"/>
              </w:rPr>
            </w:pPr>
            <w:r w:rsidRPr="00B14280">
              <w:rPr>
                <w:color w:val="000000" w:themeColor="text1"/>
              </w:rPr>
              <w:t>А. Основні підприємства, які належать до кластерних об'єднань</w:t>
            </w:r>
          </w:p>
        </w:tc>
      </w:tr>
      <w:tr w:rsidR="00B14280" w:rsidRPr="00B14280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8B8" w:rsidRPr="00B14280" w:rsidRDefault="005162B6">
            <w:pPr>
              <w:pStyle w:val="a3"/>
              <w:jc w:val="center"/>
              <w:rPr>
                <w:color w:val="000000" w:themeColor="text1"/>
              </w:rPr>
            </w:pPr>
            <w:r w:rsidRPr="00B14280">
              <w:rPr>
                <w:color w:val="000000" w:themeColor="text1"/>
              </w:rPr>
              <w:t>1102</w:t>
            </w:r>
          </w:p>
        </w:tc>
        <w:tc>
          <w:tcPr>
            <w:tcW w:w="4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8B8" w:rsidRPr="00B14280" w:rsidRDefault="005162B6">
            <w:pPr>
              <w:pStyle w:val="a3"/>
              <w:rPr>
                <w:color w:val="000000" w:themeColor="text1"/>
              </w:rPr>
            </w:pPr>
            <w:r w:rsidRPr="00B14280">
              <w:rPr>
                <w:color w:val="000000" w:themeColor="text1"/>
              </w:rPr>
              <w:t>А. Найбільші контрагенти, через які здійснюються товарно-грошові операції (включаючи посередницькі структури, експортерів, імпортерів, філії, інших платників податків - юридичних осіб)</w:t>
            </w:r>
          </w:p>
        </w:tc>
      </w:tr>
      <w:tr w:rsidR="00B14280" w:rsidRPr="00B14280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8B8" w:rsidRPr="00B14280" w:rsidRDefault="005162B6">
            <w:pPr>
              <w:pStyle w:val="a3"/>
              <w:jc w:val="center"/>
              <w:rPr>
                <w:color w:val="000000" w:themeColor="text1"/>
              </w:rPr>
            </w:pPr>
            <w:r w:rsidRPr="00B14280">
              <w:rPr>
                <w:color w:val="000000" w:themeColor="text1"/>
              </w:rPr>
              <w:t>1200</w:t>
            </w:r>
          </w:p>
        </w:tc>
        <w:tc>
          <w:tcPr>
            <w:tcW w:w="4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8B8" w:rsidRPr="00B14280" w:rsidRDefault="005162B6">
            <w:pPr>
              <w:pStyle w:val="a3"/>
              <w:rPr>
                <w:color w:val="000000" w:themeColor="text1"/>
              </w:rPr>
            </w:pPr>
            <w:r w:rsidRPr="00B14280">
              <w:rPr>
                <w:color w:val="000000" w:themeColor="text1"/>
              </w:rPr>
              <w:t>Б. Інші платники податків, які відбираються на регіональному рівні</w:t>
            </w:r>
          </w:p>
        </w:tc>
      </w:tr>
      <w:tr w:rsidR="00B14280" w:rsidRPr="00B14280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8B8" w:rsidRPr="00B14280" w:rsidRDefault="005162B6">
            <w:pPr>
              <w:pStyle w:val="a3"/>
              <w:jc w:val="center"/>
              <w:rPr>
                <w:color w:val="000000" w:themeColor="text1"/>
              </w:rPr>
            </w:pPr>
            <w:r w:rsidRPr="00B14280">
              <w:rPr>
                <w:color w:val="000000" w:themeColor="text1"/>
              </w:rPr>
              <w:t>1201</w:t>
            </w:r>
          </w:p>
        </w:tc>
        <w:tc>
          <w:tcPr>
            <w:tcW w:w="4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8B8" w:rsidRPr="00B14280" w:rsidRDefault="005162B6">
            <w:pPr>
              <w:pStyle w:val="a3"/>
              <w:rPr>
                <w:color w:val="000000" w:themeColor="text1"/>
              </w:rPr>
            </w:pPr>
            <w:r w:rsidRPr="00B14280">
              <w:rPr>
                <w:color w:val="000000" w:themeColor="text1"/>
              </w:rPr>
              <w:t>Б. Основні підприємства</w:t>
            </w:r>
          </w:p>
        </w:tc>
      </w:tr>
      <w:tr w:rsidR="00B14280" w:rsidRPr="00B14280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8B8" w:rsidRPr="00B14280" w:rsidRDefault="005162B6">
            <w:pPr>
              <w:pStyle w:val="a3"/>
              <w:jc w:val="center"/>
              <w:rPr>
                <w:color w:val="000000" w:themeColor="text1"/>
              </w:rPr>
            </w:pPr>
            <w:r w:rsidRPr="00B14280">
              <w:rPr>
                <w:color w:val="000000" w:themeColor="text1"/>
              </w:rPr>
              <w:t>1202</w:t>
            </w:r>
          </w:p>
        </w:tc>
        <w:tc>
          <w:tcPr>
            <w:tcW w:w="4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8B8" w:rsidRPr="00B14280" w:rsidRDefault="005162B6">
            <w:pPr>
              <w:pStyle w:val="a3"/>
              <w:rPr>
                <w:color w:val="000000" w:themeColor="text1"/>
              </w:rPr>
            </w:pPr>
            <w:r w:rsidRPr="00B14280">
              <w:rPr>
                <w:color w:val="000000" w:themeColor="text1"/>
              </w:rPr>
              <w:t>Б. Найбільші контрагенти, через які здійснюються товарно-грошові операції (включаючи посередницькі структури, експортерів, імпортерів, філії, інших платників податків - юридичних осіб)</w:t>
            </w:r>
          </w:p>
        </w:tc>
      </w:tr>
      <w:tr w:rsidR="00B14280" w:rsidRPr="00B14280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8B8" w:rsidRPr="00B14280" w:rsidRDefault="005162B6">
            <w:pPr>
              <w:pStyle w:val="a3"/>
              <w:jc w:val="center"/>
              <w:rPr>
                <w:color w:val="000000" w:themeColor="text1"/>
              </w:rPr>
            </w:pPr>
            <w:r w:rsidRPr="00B14280">
              <w:rPr>
                <w:color w:val="000000" w:themeColor="text1"/>
              </w:rPr>
              <w:t>2000</w:t>
            </w:r>
          </w:p>
        </w:tc>
        <w:tc>
          <w:tcPr>
            <w:tcW w:w="4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8B8" w:rsidRPr="00B14280" w:rsidRDefault="005162B6">
            <w:pPr>
              <w:pStyle w:val="a3"/>
              <w:rPr>
                <w:color w:val="000000" w:themeColor="text1"/>
              </w:rPr>
            </w:pPr>
            <w:r w:rsidRPr="00B14280">
              <w:rPr>
                <w:color w:val="000000" w:themeColor="text1"/>
              </w:rPr>
              <w:t>розділ II. Документальні планові перевірки фінансових установ та постійних представництв нерезидентів</w:t>
            </w:r>
          </w:p>
        </w:tc>
      </w:tr>
      <w:tr w:rsidR="00B14280" w:rsidRPr="00B14280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8B8" w:rsidRPr="00B14280" w:rsidRDefault="005162B6">
            <w:pPr>
              <w:pStyle w:val="a3"/>
              <w:jc w:val="center"/>
              <w:rPr>
                <w:color w:val="000000" w:themeColor="text1"/>
              </w:rPr>
            </w:pPr>
            <w:r w:rsidRPr="00B14280">
              <w:rPr>
                <w:color w:val="000000" w:themeColor="text1"/>
              </w:rPr>
              <w:t>2100</w:t>
            </w:r>
          </w:p>
        </w:tc>
        <w:tc>
          <w:tcPr>
            <w:tcW w:w="4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8B8" w:rsidRPr="00B14280" w:rsidRDefault="005162B6">
            <w:pPr>
              <w:pStyle w:val="a3"/>
              <w:rPr>
                <w:color w:val="000000" w:themeColor="text1"/>
              </w:rPr>
            </w:pPr>
            <w:r w:rsidRPr="00B14280">
              <w:rPr>
                <w:color w:val="000000" w:themeColor="text1"/>
              </w:rPr>
              <w:t>Банки та їх відокремлені підрозділи</w:t>
            </w:r>
          </w:p>
        </w:tc>
      </w:tr>
      <w:tr w:rsidR="00B14280" w:rsidRPr="00B14280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8B8" w:rsidRPr="00B14280" w:rsidRDefault="005162B6">
            <w:pPr>
              <w:pStyle w:val="a3"/>
              <w:jc w:val="center"/>
              <w:rPr>
                <w:color w:val="000000" w:themeColor="text1"/>
              </w:rPr>
            </w:pPr>
            <w:r w:rsidRPr="00B14280">
              <w:rPr>
                <w:color w:val="000000" w:themeColor="text1"/>
              </w:rPr>
              <w:t>2200</w:t>
            </w:r>
          </w:p>
        </w:tc>
        <w:tc>
          <w:tcPr>
            <w:tcW w:w="4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8B8" w:rsidRPr="00B14280" w:rsidRDefault="005162B6">
            <w:pPr>
              <w:pStyle w:val="a3"/>
              <w:rPr>
                <w:color w:val="000000" w:themeColor="text1"/>
              </w:rPr>
            </w:pPr>
            <w:r w:rsidRPr="00B14280">
              <w:rPr>
                <w:color w:val="000000" w:themeColor="text1"/>
              </w:rPr>
              <w:t>Страховики та їх відокремлені підрозділи</w:t>
            </w:r>
          </w:p>
        </w:tc>
      </w:tr>
      <w:tr w:rsidR="00B14280" w:rsidRPr="00B14280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8B8" w:rsidRPr="00B14280" w:rsidRDefault="005162B6">
            <w:pPr>
              <w:pStyle w:val="a3"/>
              <w:jc w:val="center"/>
              <w:rPr>
                <w:color w:val="000000" w:themeColor="text1"/>
              </w:rPr>
            </w:pPr>
            <w:r w:rsidRPr="00B14280">
              <w:rPr>
                <w:color w:val="000000" w:themeColor="text1"/>
              </w:rPr>
              <w:t>2300</w:t>
            </w:r>
          </w:p>
        </w:tc>
        <w:tc>
          <w:tcPr>
            <w:tcW w:w="4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8B8" w:rsidRPr="00B14280" w:rsidRDefault="005162B6">
            <w:pPr>
              <w:pStyle w:val="a3"/>
              <w:rPr>
                <w:color w:val="000000" w:themeColor="text1"/>
              </w:rPr>
            </w:pPr>
            <w:r w:rsidRPr="00B14280">
              <w:rPr>
                <w:color w:val="000000" w:themeColor="text1"/>
              </w:rPr>
              <w:t>Торговці цінними паперами та їх відокремлені підрозділи</w:t>
            </w:r>
          </w:p>
        </w:tc>
      </w:tr>
      <w:tr w:rsidR="00B14280" w:rsidRPr="00B14280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8B8" w:rsidRPr="00B14280" w:rsidRDefault="005162B6">
            <w:pPr>
              <w:pStyle w:val="a3"/>
              <w:jc w:val="center"/>
              <w:rPr>
                <w:color w:val="000000" w:themeColor="text1"/>
              </w:rPr>
            </w:pPr>
            <w:r w:rsidRPr="00B14280">
              <w:rPr>
                <w:color w:val="000000" w:themeColor="text1"/>
              </w:rPr>
              <w:t>2400</w:t>
            </w:r>
          </w:p>
        </w:tc>
        <w:tc>
          <w:tcPr>
            <w:tcW w:w="4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8B8" w:rsidRPr="00B14280" w:rsidRDefault="005162B6">
            <w:pPr>
              <w:pStyle w:val="a3"/>
              <w:rPr>
                <w:color w:val="000000" w:themeColor="text1"/>
              </w:rPr>
            </w:pPr>
            <w:r w:rsidRPr="00B14280">
              <w:rPr>
                <w:color w:val="000000" w:themeColor="text1"/>
              </w:rPr>
              <w:t>Інші небанківські установи та їх відокремлені підрозділи</w:t>
            </w:r>
          </w:p>
        </w:tc>
      </w:tr>
      <w:tr w:rsidR="00B14280" w:rsidRPr="00B14280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8B8" w:rsidRPr="00B14280" w:rsidRDefault="005162B6">
            <w:pPr>
              <w:pStyle w:val="a3"/>
              <w:jc w:val="center"/>
              <w:rPr>
                <w:color w:val="000000" w:themeColor="text1"/>
              </w:rPr>
            </w:pPr>
            <w:r w:rsidRPr="00B14280">
              <w:rPr>
                <w:color w:val="000000" w:themeColor="text1"/>
              </w:rPr>
              <w:t>2500</w:t>
            </w:r>
          </w:p>
        </w:tc>
        <w:tc>
          <w:tcPr>
            <w:tcW w:w="4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8B8" w:rsidRPr="00B14280" w:rsidRDefault="005162B6">
            <w:pPr>
              <w:pStyle w:val="a3"/>
              <w:rPr>
                <w:color w:val="000000" w:themeColor="text1"/>
              </w:rPr>
            </w:pPr>
            <w:r w:rsidRPr="00B14280">
              <w:rPr>
                <w:color w:val="000000" w:themeColor="text1"/>
              </w:rPr>
              <w:t>Постійні представництва та представництва нерезидентів</w:t>
            </w:r>
          </w:p>
        </w:tc>
      </w:tr>
      <w:tr w:rsidR="00B14280" w:rsidRPr="00B14280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8B8" w:rsidRPr="00B14280" w:rsidRDefault="005162B6">
            <w:pPr>
              <w:pStyle w:val="a3"/>
              <w:jc w:val="center"/>
              <w:rPr>
                <w:color w:val="000000" w:themeColor="text1"/>
              </w:rPr>
            </w:pPr>
            <w:r w:rsidRPr="00B14280">
              <w:rPr>
                <w:color w:val="000000" w:themeColor="text1"/>
              </w:rPr>
              <w:t>3000</w:t>
            </w:r>
          </w:p>
        </w:tc>
        <w:tc>
          <w:tcPr>
            <w:tcW w:w="4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8B8" w:rsidRPr="00B14280" w:rsidRDefault="005162B6">
            <w:pPr>
              <w:pStyle w:val="a3"/>
              <w:rPr>
                <w:color w:val="000000" w:themeColor="text1"/>
              </w:rPr>
            </w:pPr>
            <w:r w:rsidRPr="00B14280">
              <w:rPr>
                <w:color w:val="000000" w:themeColor="text1"/>
              </w:rPr>
              <w:t>розділ III. Документальні планові перевірки платників податків - фізичних осіб</w:t>
            </w:r>
          </w:p>
        </w:tc>
      </w:tr>
      <w:tr w:rsidR="00B14280" w:rsidRPr="00B14280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8B8" w:rsidRPr="00B14280" w:rsidRDefault="005162B6">
            <w:pPr>
              <w:pStyle w:val="a3"/>
              <w:jc w:val="center"/>
              <w:rPr>
                <w:color w:val="000000" w:themeColor="text1"/>
              </w:rPr>
            </w:pPr>
            <w:r w:rsidRPr="00B14280">
              <w:rPr>
                <w:color w:val="000000" w:themeColor="text1"/>
              </w:rPr>
              <w:t>3100</w:t>
            </w:r>
          </w:p>
        </w:tc>
        <w:tc>
          <w:tcPr>
            <w:tcW w:w="4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8B8" w:rsidRPr="00B14280" w:rsidRDefault="005162B6">
            <w:pPr>
              <w:pStyle w:val="a3"/>
              <w:rPr>
                <w:color w:val="000000" w:themeColor="text1"/>
              </w:rPr>
            </w:pPr>
            <w:r w:rsidRPr="00B14280">
              <w:rPr>
                <w:color w:val="000000" w:themeColor="text1"/>
              </w:rPr>
              <w:t>I група. Платники податків - фізичні особи, у яких обсяг доходу за рік не перевищує 20 млн грн</w:t>
            </w:r>
          </w:p>
        </w:tc>
      </w:tr>
      <w:tr w:rsidR="00B14280" w:rsidRPr="00B14280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8B8" w:rsidRPr="00B14280" w:rsidRDefault="005162B6">
            <w:pPr>
              <w:pStyle w:val="a3"/>
              <w:jc w:val="center"/>
              <w:rPr>
                <w:color w:val="000000" w:themeColor="text1"/>
              </w:rPr>
            </w:pPr>
            <w:r w:rsidRPr="00B14280">
              <w:rPr>
                <w:color w:val="000000" w:themeColor="text1"/>
              </w:rPr>
              <w:t>3200</w:t>
            </w:r>
          </w:p>
        </w:tc>
        <w:tc>
          <w:tcPr>
            <w:tcW w:w="4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8B8" w:rsidRPr="00B14280" w:rsidRDefault="005162B6">
            <w:pPr>
              <w:pStyle w:val="a3"/>
              <w:rPr>
                <w:color w:val="000000" w:themeColor="text1"/>
              </w:rPr>
            </w:pPr>
            <w:r w:rsidRPr="00B14280">
              <w:rPr>
                <w:color w:val="000000" w:themeColor="text1"/>
              </w:rPr>
              <w:t xml:space="preserve">II група. Платники податків - фізичні особи, у яких обсяг доходу за рік становить 20 </w:t>
            </w:r>
            <w:r w:rsidRPr="00B14280">
              <w:rPr>
                <w:color w:val="000000" w:themeColor="text1"/>
              </w:rPr>
              <w:lastRenderedPageBreak/>
              <w:t>млн грн або більше та не перевищує 100 млн гривень</w:t>
            </w:r>
          </w:p>
        </w:tc>
      </w:tr>
      <w:tr w:rsidR="00B14280" w:rsidRPr="00B14280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8B8" w:rsidRPr="00B14280" w:rsidRDefault="005162B6">
            <w:pPr>
              <w:pStyle w:val="a3"/>
              <w:jc w:val="center"/>
              <w:rPr>
                <w:color w:val="000000" w:themeColor="text1"/>
              </w:rPr>
            </w:pPr>
            <w:r w:rsidRPr="00B14280">
              <w:rPr>
                <w:color w:val="000000" w:themeColor="text1"/>
              </w:rPr>
              <w:lastRenderedPageBreak/>
              <w:t>3300</w:t>
            </w:r>
          </w:p>
        </w:tc>
        <w:tc>
          <w:tcPr>
            <w:tcW w:w="4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8B8" w:rsidRPr="00B14280" w:rsidRDefault="005162B6">
            <w:pPr>
              <w:pStyle w:val="a3"/>
              <w:rPr>
                <w:color w:val="000000" w:themeColor="text1"/>
              </w:rPr>
            </w:pPr>
            <w:r w:rsidRPr="00B14280">
              <w:rPr>
                <w:color w:val="000000" w:themeColor="text1"/>
              </w:rPr>
              <w:t>III група. Платники податків - фізичні особи, у яких обсяг доходу за рік перевищує 100 млн грн</w:t>
            </w:r>
          </w:p>
        </w:tc>
      </w:tr>
      <w:tr w:rsidR="00B14280" w:rsidRPr="00B14280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8B8" w:rsidRPr="00B14280" w:rsidRDefault="005162B6">
            <w:pPr>
              <w:pStyle w:val="a3"/>
              <w:jc w:val="center"/>
              <w:rPr>
                <w:color w:val="000000" w:themeColor="text1"/>
              </w:rPr>
            </w:pPr>
            <w:r w:rsidRPr="00B14280">
              <w:rPr>
                <w:color w:val="000000" w:themeColor="text1"/>
              </w:rPr>
              <w:t>4000</w:t>
            </w:r>
          </w:p>
        </w:tc>
        <w:tc>
          <w:tcPr>
            <w:tcW w:w="4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8B8" w:rsidRPr="00B14280" w:rsidRDefault="005162B6">
            <w:pPr>
              <w:pStyle w:val="a3"/>
              <w:rPr>
                <w:color w:val="000000" w:themeColor="text1"/>
              </w:rPr>
            </w:pPr>
            <w:r w:rsidRPr="00B14280">
              <w:rPr>
                <w:color w:val="000000" w:themeColor="text1"/>
              </w:rPr>
              <w:t>розділ IV. Документальні планові перевірки платників податків - юридичних осіб з питань правильності обчислення, повноти і своєчасності сплати податку на доходи фізичних осіб, військового збору та єдиного внеску на загальнообов'язкове державне соціальне страхування</w:t>
            </w:r>
          </w:p>
        </w:tc>
      </w:tr>
      <w:tr w:rsidR="00B14280" w:rsidRPr="00B14280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8B8" w:rsidRPr="00B14280" w:rsidRDefault="005162B6">
            <w:pPr>
              <w:pStyle w:val="a3"/>
              <w:jc w:val="center"/>
              <w:rPr>
                <w:color w:val="000000" w:themeColor="text1"/>
              </w:rPr>
            </w:pPr>
            <w:r w:rsidRPr="00B14280">
              <w:rPr>
                <w:color w:val="000000" w:themeColor="text1"/>
              </w:rPr>
              <w:t>4100</w:t>
            </w:r>
          </w:p>
        </w:tc>
        <w:tc>
          <w:tcPr>
            <w:tcW w:w="4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8B8" w:rsidRPr="00B14280" w:rsidRDefault="005162B6">
            <w:pPr>
              <w:pStyle w:val="a3"/>
              <w:rPr>
                <w:color w:val="000000" w:themeColor="text1"/>
              </w:rPr>
            </w:pPr>
            <w:r w:rsidRPr="00B14280">
              <w:rPr>
                <w:color w:val="000000" w:themeColor="text1"/>
              </w:rPr>
              <w:t>I група. Великі платники - платники податків - юридичні особи, які мають чисельність найманих працівників понад 250 осіб</w:t>
            </w:r>
          </w:p>
        </w:tc>
      </w:tr>
      <w:tr w:rsidR="00B14280" w:rsidRPr="00B14280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8B8" w:rsidRPr="00B14280" w:rsidRDefault="005162B6">
            <w:pPr>
              <w:pStyle w:val="a3"/>
              <w:jc w:val="center"/>
              <w:rPr>
                <w:color w:val="000000" w:themeColor="text1"/>
              </w:rPr>
            </w:pPr>
            <w:r w:rsidRPr="00B14280">
              <w:rPr>
                <w:color w:val="000000" w:themeColor="text1"/>
              </w:rPr>
              <w:t>4200</w:t>
            </w:r>
          </w:p>
        </w:tc>
        <w:tc>
          <w:tcPr>
            <w:tcW w:w="4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8B8" w:rsidRPr="00B14280" w:rsidRDefault="005162B6">
            <w:pPr>
              <w:pStyle w:val="a3"/>
              <w:rPr>
                <w:color w:val="000000" w:themeColor="text1"/>
              </w:rPr>
            </w:pPr>
            <w:r w:rsidRPr="00B14280">
              <w:rPr>
                <w:color w:val="000000" w:themeColor="text1"/>
              </w:rPr>
              <w:t>II група. Середні платники - платники податків - юридичні особи, які мають чисельність найманих працівників від 50 до 250 осіб</w:t>
            </w:r>
          </w:p>
        </w:tc>
      </w:tr>
      <w:tr w:rsidR="00B14280" w:rsidRPr="00B14280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8B8" w:rsidRPr="00B14280" w:rsidRDefault="005162B6">
            <w:pPr>
              <w:pStyle w:val="a3"/>
              <w:jc w:val="center"/>
              <w:rPr>
                <w:color w:val="000000" w:themeColor="text1"/>
              </w:rPr>
            </w:pPr>
            <w:r w:rsidRPr="00B14280">
              <w:rPr>
                <w:color w:val="000000" w:themeColor="text1"/>
              </w:rPr>
              <w:t>4300</w:t>
            </w:r>
          </w:p>
        </w:tc>
        <w:tc>
          <w:tcPr>
            <w:tcW w:w="4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8B8" w:rsidRPr="00B14280" w:rsidRDefault="005162B6">
            <w:pPr>
              <w:pStyle w:val="a3"/>
              <w:rPr>
                <w:color w:val="000000" w:themeColor="text1"/>
              </w:rPr>
            </w:pPr>
            <w:r w:rsidRPr="00B14280">
              <w:rPr>
                <w:color w:val="000000" w:themeColor="text1"/>
              </w:rPr>
              <w:t>III група. Малі платники - платники податків - юридичні особи, які мають чисельність найманих працівників менше ніж 50 осіб</w:t>
            </w:r>
          </w:p>
        </w:tc>
      </w:tr>
    </w:tbl>
    <w:p w:rsidR="005162B6" w:rsidRPr="00B14280" w:rsidRDefault="005162B6" w:rsidP="00B14280">
      <w:pPr>
        <w:rPr>
          <w:rFonts w:eastAsia="Times New Roman"/>
          <w:color w:val="000000" w:themeColor="text1"/>
        </w:rPr>
      </w:pPr>
    </w:p>
    <w:sectPr w:rsidR="005162B6" w:rsidRPr="00B142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4722D"/>
    <w:rsid w:val="003E7D63"/>
    <w:rsid w:val="00495557"/>
    <w:rsid w:val="004E38D5"/>
    <w:rsid w:val="005162B6"/>
    <w:rsid w:val="00A4722D"/>
    <w:rsid w:val="00B14280"/>
    <w:rsid w:val="00E9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4722D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4722D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4722D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4722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2736</Words>
  <Characters>1560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МЕТЛАШЕВСЬКА НІНА ЯРОСЛАВІВНА</dc:creator>
  <cp:lastModifiedBy>User</cp:lastModifiedBy>
  <cp:revision>2</cp:revision>
  <dcterms:created xsi:type="dcterms:W3CDTF">2022-07-08T12:50:00Z</dcterms:created>
  <dcterms:modified xsi:type="dcterms:W3CDTF">2022-07-08T12:50:00Z</dcterms:modified>
</cp:coreProperties>
</file>