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C" w:rsidRDefault="009C10DC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en-US"/>
        </w:rPr>
      </w:pPr>
    </w:p>
    <w:p w:rsidR="00937FE4" w:rsidRDefault="00937FE4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en-US"/>
        </w:rPr>
      </w:pPr>
    </w:p>
    <w:p w:rsidR="00937FE4" w:rsidRDefault="00937FE4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en-US"/>
        </w:rPr>
      </w:pPr>
    </w:p>
    <w:p w:rsidR="00937FE4" w:rsidRPr="00937FE4" w:rsidRDefault="00937FE4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en-US"/>
        </w:rPr>
      </w:pPr>
    </w:p>
    <w:p w:rsidR="009C10DC" w:rsidRDefault="009C10DC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uk-UA"/>
        </w:rPr>
      </w:pPr>
    </w:p>
    <w:p w:rsidR="009C10DC" w:rsidRDefault="009C10DC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uk-UA"/>
        </w:rPr>
      </w:pPr>
    </w:p>
    <w:p w:rsidR="009C10DC" w:rsidRDefault="009C10DC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uk-UA"/>
        </w:rPr>
      </w:pPr>
    </w:p>
    <w:p w:rsidR="009C10DC" w:rsidRDefault="009C10DC" w:rsidP="004375C5">
      <w:pPr>
        <w:pStyle w:val="3"/>
        <w:tabs>
          <w:tab w:val="left" w:pos="4395"/>
        </w:tabs>
        <w:spacing w:before="0" w:beforeAutospacing="0" w:after="0" w:afterAutospacing="0" w:line="360" w:lineRule="auto"/>
        <w:ind w:right="4960"/>
        <w:jc w:val="both"/>
        <w:rPr>
          <w:color w:val="000000"/>
          <w:sz w:val="28"/>
          <w:szCs w:val="28"/>
          <w:lang w:val="uk-UA"/>
        </w:rPr>
      </w:pPr>
    </w:p>
    <w:p w:rsidR="004375C5" w:rsidRPr="00002BB1" w:rsidRDefault="004375C5" w:rsidP="009C10DC">
      <w:pPr>
        <w:pStyle w:val="3"/>
        <w:tabs>
          <w:tab w:val="left" w:pos="9356"/>
        </w:tabs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002BB1">
        <w:rPr>
          <w:color w:val="000000"/>
          <w:sz w:val="28"/>
          <w:szCs w:val="28"/>
          <w:lang w:val="uk-UA"/>
        </w:rPr>
        <w:t xml:space="preserve">Про затвердження Порядку взаємодії між підрозділами </w:t>
      </w:r>
      <w:r w:rsidR="00156757">
        <w:rPr>
          <w:color w:val="000000"/>
          <w:sz w:val="28"/>
          <w:szCs w:val="28"/>
          <w:lang w:val="uk-UA"/>
        </w:rPr>
        <w:t>територіального</w:t>
      </w:r>
      <w:r w:rsidRPr="00002BB1">
        <w:rPr>
          <w:color w:val="000000"/>
          <w:sz w:val="28"/>
          <w:szCs w:val="28"/>
          <w:lang w:val="uk-UA"/>
        </w:rPr>
        <w:t xml:space="preserve"> органу </w:t>
      </w:r>
      <w:r w:rsidR="00156757">
        <w:rPr>
          <w:color w:val="000000"/>
          <w:sz w:val="28"/>
          <w:szCs w:val="28"/>
          <w:lang w:val="uk-UA"/>
        </w:rPr>
        <w:t xml:space="preserve">ДПС </w:t>
      </w:r>
      <w:r w:rsidRPr="00002BB1">
        <w:rPr>
          <w:color w:val="000000"/>
          <w:sz w:val="28"/>
          <w:szCs w:val="28"/>
          <w:lang w:val="uk-UA"/>
        </w:rPr>
        <w:t>під час роботи з безхазяйними речами та майном, що переходять у власність держави</w:t>
      </w:r>
    </w:p>
    <w:p w:rsidR="004375C5" w:rsidRDefault="004375C5" w:rsidP="004375C5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</w:p>
    <w:p w:rsidR="004375C5" w:rsidRDefault="004375C5" w:rsidP="004375C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25D08">
        <w:rPr>
          <w:color w:val="000000"/>
          <w:sz w:val="28"/>
          <w:szCs w:val="28"/>
        </w:rPr>
        <w:t xml:space="preserve">Відповідно до </w:t>
      </w:r>
      <w:r w:rsidRPr="00AC670E">
        <w:rPr>
          <w:color w:val="000000"/>
          <w:sz w:val="28"/>
          <w:szCs w:val="28"/>
        </w:rPr>
        <w:t xml:space="preserve">підпункту </w:t>
      </w:r>
      <w:r w:rsidRPr="00093594">
        <w:rPr>
          <w:sz w:val="28"/>
          <w:szCs w:val="28"/>
          <w:lang w:eastAsia="uk-UA"/>
        </w:rPr>
        <w:t>19</w:t>
      </w:r>
      <w:r w:rsidRPr="00093594">
        <w:rPr>
          <w:sz w:val="28"/>
          <w:szCs w:val="28"/>
          <w:vertAlign w:val="superscript"/>
          <w:lang w:eastAsia="uk-UA"/>
        </w:rPr>
        <w:t>1</w:t>
      </w:r>
      <w:r w:rsidRPr="00093594">
        <w:rPr>
          <w:sz w:val="28"/>
          <w:szCs w:val="28"/>
          <w:lang w:eastAsia="uk-UA"/>
        </w:rPr>
        <w:t>.1.23</w:t>
      </w:r>
      <w:r>
        <w:rPr>
          <w:lang w:eastAsia="uk-UA"/>
        </w:rPr>
        <w:t xml:space="preserve"> </w:t>
      </w:r>
      <w:r w:rsidRPr="00720E33">
        <w:rPr>
          <w:sz w:val="28"/>
          <w:szCs w:val="28"/>
          <w:lang w:eastAsia="uk-UA"/>
        </w:rPr>
        <w:t>пункту</w:t>
      </w:r>
      <w:r>
        <w:rPr>
          <w:color w:val="000000"/>
          <w:sz w:val="28"/>
          <w:szCs w:val="28"/>
        </w:rPr>
        <w:t xml:space="preserve"> </w:t>
      </w:r>
      <w:r w:rsidRPr="00093594">
        <w:rPr>
          <w:sz w:val="28"/>
          <w:szCs w:val="28"/>
          <w:lang w:eastAsia="uk-UA"/>
        </w:rPr>
        <w:t>19</w:t>
      </w:r>
      <w:r w:rsidRPr="00093594">
        <w:rPr>
          <w:sz w:val="28"/>
          <w:szCs w:val="28"/>
          <w:vertAlign w:val="superscript"/>
          <w:lang w:eastAsia="uk-UA"/>
        </w:rPr>
        <w:t>1</w:t>
      </w:r>
      <w:r w:rsidRPr="00093594">
        <w:rPr>
          <w:sz w:val="28"/>
          <w:szCs w:val="28"/>
          <w:lang w:eastAsia="uk-UA"/>
        </w:rPr>
        <w:t>.1</w:t>
      </w:r>
      <w:r>
        <w:rPr>
          <w:sz w:val="28"/>
          <w:szCs w:val="28"/>
          <w:lang w:eastAsia="uk-UA"/>
        </w:rPr>
        <w:t xml:space="preserve"> </w:t>
      </w:r>
      <w:r w:rsidRPr="00AC670E">
        <w:rPr>
          <w:color w:val="000000"/>
          <w:sz w:val="28"/>
          <w:szCs w:val="28"/>
        </w:rPr>
        <w:t xml:space="preserve">статті </w:t>
      </w:r>
      <w:r w:rsidRPr="00093594">
        <w:rPr>
          <w:sz w:val="28"/>
          <w:szCs w:val="28"/>
          <w:lang w:eastAsia="uk-UA"/>
        </w:rPr>
        <w:t>19</w:t>
      </w:r>
      <w:r w:rsidRPr="00093594">
        <w:rPr>
          <w:sz w:val="28"/>
          <w:szCs w:val="28"/>
          <w:vertAlign w:val="superscript"/>
          <w:lang w:eastAsia="uk-UA"/>
        </w:rPr>
        <w:t>1</w:t>
      </w:r>
      <w:r>
        <w:rPr>
          <w:lang w:eastAsia="uk-UA"/>
        </w:rPr>
        <w:t xml:space="preserve"> </w:t>
      </w:r>
      <w:r w:rsidRPr="00C608EA">
        <w:rPr>
          <w:color w:val="000000"/>
          <w:sz w:val="28"/>
          <w:szCs w:val="28"/>
        </w:rPr>
        <w:t>розділу I</w:t>
      </w:r>
      <w:r w:rsidR="009721B9">
        <w:rPr>
          <w:color w:val="000000"/>
          <w:sz w:val="28"/>
          <w:szCs w:val="28"/>
        </w:rPr>
        <w:t>,</w:t>
      </w:r>
      <w:r w:rsidRPr="00AC6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</w:t>
      </w:r>
      <w:r w:rsidR="009721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94.10 </w:t>
      </w:r>
      <w:r w:rsidRPr="00C608EA">
        <w:rPr>
          <w:color w:val="000000"/>
          <w:sz w:val="28"/>
          <w:szCs w:val="28"/>
        </w:rPr>
        <w:t>статті 94 глави 9 розділу II Податкового кодексу України</w:t>
      </w:r>
      <w:r w:rsidRPr="00125D08">
        <w:rPr>
          <w:color w:val="000000"/>
          <w:sz w:val="28"/>
          <w:szCs w:val="28"/>
        </w:rPr>
        <w:t xml:space="preserve">, </w:t>
      </w:r>
      <w:r w:rsidRPr="005C3E50">
        <w:rPr>
          <w:sz w:val="28"/>
          <w:szCs w:val="28"/>
        </w:rPr>
        <w:t>постанови Кабінету Міністрів України від 25 серпня 1998 року № 1340</w:t>
      </w:r>
      <w:r w:rsidRPr="005C3E5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5C3E50">
        <w:rPr>
          <w:color w:val="000000"/>
          <w:sz w:val="28"/>
          <w:szCs w:val="28"/>
          <w:bdr w:val="none" w:sz="0" w:space="0" w:color="auto" w:frame="1"/>
        </w:rPr>
        <w:t>Про Порядок обліку, зберігання, оцінки конфіскованого та іншого майна, що переходить у власність держави, і розпорядження ним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5C3E50">
        <w:rPr>
          <w:color w:val="000000"/>
          <w:sz w:val="28"/>
          <w:szCs w:val="28"/>
          <w:bdr w:val="none" w:sz="0" w:space="0" w:color="auto" w:frame="1"/>
        </w:rPr>
        <w:t>,</w:t>
      </w:r>
      <w:r w:rsidRPr="005C3E50">
        <w:rPr>
          <w:color w:val="000000"/>
          <w:bdr w:val="none" w:sz="0" w:space="0" w:color="auto" w:frame="1"/>
        </w:rPr>
        <w:t xml:space="preserve"> </w:t>
      </w:r>
      <w:r w:rsidRPr="00125D08">
        <w:rPr>
          <w:color w:val="000000"/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</w:t>
      </w:r>
      <w:smartTag w:uri="urn:schemas-microsoft-com:office:smarttags" w:element="date">
        <w:smartTagPr>
          <w:attr w:name="ls" w:val="trans"/>
          <w:attr w:name="Month" w:val="8"/>
          <w:attr w:name="Day" w:val="20"/>
          <w:attr w:name="Year" w:val="2014"/>
        </w:smartTagPr>
        <w:r w:rsidRPr="00125D08">
          <w:rPr>
            <w:color w:val="000000"/>
            <w:sz w:val="28"/>
            <w:szCs w:val="28"/>
          </w:rPr>
          <w:t>20 серпня 2014</w:t>
        </w:r>
      </w:smartTag>
      <w:r w:rsidRPr="00125D08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>№</w:t>
      </w:r>
      <w:r w:rsidRPr="00125D08">
        <w:rPr>
          <w:color w:val="000000"/>
          <w:sz w:val="28"/>
          <w:szCs w:val="28"/>
        </w:rPr>
        <w:t xml:space="preserve"> 375, </w:t>
      </w:r>
    </w:p>
    <w:p w:rsidR="004375C5" w:rsidRPr="009E6523" w:rsidRDefault="004375C5" w:rsidP="004375C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75C5" w:rsidRPr="00002BB1" w:rsidRDefault="004375C5" w:rsidP="004375C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002BB1">
        <w:rPr>
          <w:b/>
          <w:color w:val="000000"/>
          <w:sz w:val="28"/>
          <w:szCs w:val="28"/>
        </w:rPr>
        <w:t>НАКАЗУЮ:</w:t>
      </w:r>
    </w:p>
    <w:p w:rsidR="004375C5" w:rsidRPr="009E6523" w:rsidRDefault="004375C5" w:rsidP="004375C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75C5" w:rsidRPr="000F18D1" w:rsidRDefault="004375C5" w:rsidP="009721B9">
      <w:pPr>
        <w:pStyle w:val="3"/>
        <w:tabs>
          <w:tab w:val="left" w:pos="9360"/>
        </w:tabs>
        <w:spacing w:before="0" w:beforeAutospacing="0" w:after="0" w:afterAutospacing="0" w:line="360" w:lineRule="auto"/>
        <w:ind w:right="-5" w:firstLine="567"/>
        <w:jc w:val="both"/>
        <w:rPr>
          <w:b w:val="0"/>
          <w:sz w:val="28"/>
          <w:szCs w:val="28"/>
          <w:lang w:val="uk-UA"/>
        </w:rPr>
      </w:pPr>
      <w:r w:rsidRPr="000F18D1">
        <w:rPr>
          <w:b w:val="0"/>
          <w:sz w:val="28"/>
          <w:szCs w:val="28"/>
          <w:lang w:val="uk-UA"/>
        </w:rPr>
        <w:t xml:space="preserve">1. Затвердити Порядок </w:t>
      </w:r>
      <w:r w:rsidRPr="00002BB1">
        <w:rPr>
          <w:b w:val="0"/>
          <w:color w:val="000000"/>
          <w:sz w:val="28"/>
          <w:szCs w:val="28"/>
          <w:lang w:val="uk-UA"/>
        </w:rPr>
        <w:t xml:space="preserve">взаємодії між підрозділами </w:t>
      </w:r>
      <w:r w:rsidR="00156757">
        <w:rPr>
          <w:b w:val="0"/>
          <w:color w:val="000000"/>
          <w:sz w:val="28"/>
          <w:szCs w:val="28"/>
          <w:lang w:val="uk-UA"/>
        </w:rPr>
        <w:t>територіального</w:t>
      </w:r>
      <w:r w:rsidRPr="00002BB1">
        <w:rPr>
          <w:b w:val="0"/>
          <w:color w:val="000000"/>
          <w:sz w:val="28"/>
          <w:szCs w:val="28"/>
          <w:lang w:val="uk-UA"/>
        </w:rPr>
        <w:t xml:space="preserve"> органу </w:t>
      </w:r>
      <w:r w:rsidR="00156757">
        <w:rPr>
          <w:b w:val="0"/>
          <w:color w:val="000000"/>
          <w:sz w:val="28"/>
          <w:szCs w:val="28"/>
          <w:lang w:val="uk-UA"/>
        </w:rPr>
        <w:t xml:space="preserve">ДПС </w:t>
      </w:r>
      <w:r w:rsidRPr="00002BB1">
        <w:rPr>
          <w:b w:val="0"/>
          <w:color w:val="000000"/>
          <w:sz w:val="28"/>
          <w:szCs w:val="28"/>
          <w:lang w:val="uk-UA"/>
        </w:rPr>
        <w:t>під час роботи з безхазяйними речами</w:t>
      </w:r>
      <w:r w:rsidRPr="000F18D1">
        <w:rPr>
          <w:b w:val="0"/>
          <w:color w:val="000000"/>
          <w:sz w:val="28"/>
          <w:szCs w:val="28"/>
          <w:lang w:val="uk-UA"/>
        </w:rPr>
        <w:t xml:space="preserve"> та майном, що переход</w:t>
      </w:r>
      <w:r>
        <w:rPr>
          <w:b w:val="0"/>
          <w:color w:val="000000"/>
          <w:sz w:val="28"/>
          <w:szCs w:val="28"/>
          <w:lang w:val="uk-UA"/>
        </w:rPr>
        <w:t>я</w:t>
      </w:r>
      <w:r w:rsidRPr="000F18D1">
        <w:rPr>
          <w:b w:val="0"/>
          <w:color w:val="000000"/>
          <w:sz w:val="28"/>
          <w:szCs w:val="28"/>
          <w:lang w:val="uk-UA"/>
        </w:rPr>
        <w:t>ть у власн</w:t>
      </w:r>
      <w:r>
        <w:rPr>
          <w:b w:val="0"/>
          <w:color w:val="000000"/>
          <w:sz w:val="28"/>
          <w:szCs w:val="28"/>
          <w:lang w:val="uk-UA"/>
        </w:rPr>
        <w:t>і</w:t>
      </w:r>
      <w:r w:rsidRPr="000F18D1">
        <w:rPr>
          <w:b w:val="0"/>
          <w:color w:val="000000"/>
          <w:sz w:val="28"/>
          <w:szCs w:val="28"/>
          <w:lang w:val="uk-UA"/>
        </w:rPr>
        <w:t>сть держави</w:t>
      </w:r>
      <w:r>
        <w:rPr>
          <w:b w:val="0"/>
          <w:sz w:val="28"/>
          <w:szCs w:val="28"/>
          <w:lang w:val="uk-UA"/>
        </w:rPr>
        <w:t xml:space="preserve">, що </w:t>
      </w:r>
      <w:r w:rsidRPr="000F18D1">
        <w:rPr>
          <w:b w:val="0"/>
          <w:sz w:val="28"/>
          <w:szCs w:val="28"/>
          <w:lang w:val="uk-UA"/>
        </w:rPr>
        <w:t>дода</w:t>
      </w:r>
      <w:r w:rsidRPr="00125D08">
        <w:rPr>
          <w:b w:val="0"/>
          <w:sz w:val="28"/>
          <w:szCs w:val="28"/>
          <w:lang w:val="uk-UA"/>
        </w:rPr>
        <w:t>є</w:t>
      </w:r>
      <w:r w:rsidRPr="000F18D1">
        <w:rPr>
          <w:b w:val="0"/>
          <w:sz w:val="28"/>
          <w:szCs w:val="28"/>
          <w:lang w:val="uk-UA"/>
        </w:rPr>
        <w:t>ться.</w:t>
      </w:r>
    </w:p>
    <w:p w:rsidR="004375C5" w:rsidRPr="00125D08" w:rsidRDefault="004375C5" w:rsidP="009721B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02BB1">
        <w:rPr>
          <w:color w:val="000000"/>
          <w:sz w:val="28"/>
          <w:szCs w:val="28"/>
        </w:rPr>
        <w:t xml:space="preserve">Визнати таким, що втратив чинність, наказ Міністерства доходів і зборів України від </w:t>
      </w:r>
      <w:smartTag w:uri="urn:schemas-microsoft-com:office:smarttags" w:element="date">
        <w:smartTagPr>
          <w:attr w:name="Year" w:val="2013"/>
          <w:attr w:name="Day" w:val="10"/>
          <w:attr w:name="Month" w:val="10"/>
          <w:attr w:name="ls" w:val="trans"/>
        </w:smartTagPr>
        <w:r w:rsidRPr="00002BB1">
          <w:rPr>
            <w:color w:val="000000"/>
            <w:sz w:val="28"/>
            <w:szCs w:val="28"/>
          </w:rPr>
          <w:t>10 жовтня 2013</w:t>
        </w:r>
      </w:smartTag>
      <w:r w:rsidRPr="00002BB1">
        <w:rPr>
          <w:color w:val="000000"/>
          <w:sz w:val="28"/>
          <w:szCs w:val="28"/>
        </w:rPr>
        <w:t xml:space="preserve"> року № 570 «Про затвердження Порядку взаємодії між підрозділами</w:t>
      </w:r>
      <w:r>
        <w:rPr>
          <w:color w:val="000000"/>
          <w:sz w:val="28"/>
          <w:szCs w:val="28"/>
        </w:rPr>
        <w:t xml:space="preserve"> органу доходів і зборів під час роботи з безхазяйними речами та майном, що переходить у власність держави», зареєстрований</w:t>
      </w:r>
      <w:r w:rsidRPr="00A301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A301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Міністерстві юстиції</w:t>
      </w:r>
      <w:r w:rsidRPr="00A301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України </w:t>
      </w:r>
      <w:r w:rsidRPr="00125D0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жовтня</w:t>
      </w:r>
      <w:r w:rsidRPr="00A3015E">
        <w:rPr>
          <w:color w:val="000000"/>
          <w:sz w:val="28"/>
          <w:szCs w:val="28"/>
        </w:rPr>
        <w:t xml:space="preserve"> </w:t>
      </w:r>
      <w:r w:rsidRPr="00125D08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року </w:t>
      </w:r>
      <w:r w:rsidRPr="00125D08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№</w:t>
      </w:r>
      <w:r w:rsidR="009C10DC">
        <w:rPr>
          <w:color w:val="000000"/>
          <w:sz w:val="28"/>
          <w:szCs w:val="28"/>
        </w:rPr>
        <w:t xml:space="preserve"> </w:t>
      </w:r>
      <w:r w:rsidRPr="008D0A8C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4</w:t>
      </w:r>
      <w:r w:rsidRPr="008D0A8C">
        <w:rPr>
          <w:color w:val="000000"/>
          <w:sz w:val="28"/>
          <w:szCs w:val="28"/>
        </w:rPr>
        <w:t>9/243</w:t>
      </w:r>
      <w:r>
        <w:rPr>
          <w:color w:val="000000"/>
          <w:sz w:val="28"/>
          <w:szCs w:val="28"/>
        </w:rPr>
        <w:t>8</w:t>
      </w:r>
      <w:r w:rsidRPr="008D0A8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4375C5" w:rsidRPr="003605DD" w:rsidRDefault="004375C5" w:rsidP="009721B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125D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Департаменту податкової політики </w:t>
      </w:r>
      <w:r w:rsidRPr="003605DD">
        <w:rPr>
          <w:color w:val="000000"/>
          <w:sz w:val="28"/>
          <w:szCs w:val="28"/>
        </w:rPr>
        <w:t>в установленому порядку забезпечити:</w:t>
      </w:r>
    </w:p>
    <w:p w:rsidR="004375C5" w:rsidRPr="003605DD" w:rsidRDefault="004375C5" w:rsidP="009721B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605DD">
        <w:rPr>
          <w:color w:val="000000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4375C5" w:rsidRPr="00125D08" w:rsidRDefault="004375C5" w:rsidP="009721B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605DD">
        <w:rPr>
          <w:color w:val="000000"/>
          <w:sz w:val="28"/>
          <w:szCs w:val="28"/>
        </w:rPr>
        <w:t>оприлюднення цього наказу.</w:t>
      </w:r>
    </w:p>
    <w:p w:rsidR="004375C5" w:rsidRPr="00125D08" w:rsidRDefault="004375C5" w:rsidP="009721B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25D08">
        <w:rPr>
          <w:color w:val="000000"/>
          <w:sz w:val="28"/>
          <w:szCs w:val="28"/>
        </w:rPr>
        <w:t>. Цей наказ набирає чинності з дня його офіційного опублікування.</w:t>
      </w:r>
    </w:p>
    <w:p w:rsidR="004375C5" w:rsidRPr="009E7760" w:rsidRDefault="004375C5" w:rsidP="009721B9">
      <w:pPr>
        <w:pStyle w:val="a3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5</w:t>
      </w:r>
      <w:r w:rsidRPr="00125D08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наказу залишаю за собою та покладаю на Голов</w:t>
      </w:r>
      <w:r w:rsidR="009C10D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Державної </w:t>
      </w:r>
      <w:r w:rsidR="009C10DC">
        <w:rPr>
          <w:sz w:val="28"/>
          <w:szCs w:val="28"/>
          <w:lang w:val="uk-UA"/>
        </w:rPr>
        <w:t>податкової</w:t>
      </w:r>
      <w:r>
        <w:rPr>
          <w:sz w:val="28"/>
          <w:szCs w:val="28"/>
          <w:lang w:val="uk-UA"/>
        </w:rPr>
        <w:t xml:space="preserve"> служби України </w:t>
      </w:r>
      <w:r w:rsidR="00B7127E">
        <w:rPr>
          <w:sz w:val="28"/>
          <w:szCs w:val="28"/>
          <w:lang w:val="uk-UA"/>
        </w:rPr>
        <w:t>Любченка О</w:t>
      </w:r>
      <w:r w:rsidR="00937FE4">
        <w:rPr>
          <w:sz w:val="28"/>
          <w:szCs w:val="28"/>
          <w:lang w:val="uk-UA"/>
        </w:rPr>
        <w:t>лексія</w:t>
      </w:r>
      <w:r w:rsidR="00B7127E">
        <w:rPr>
          <w:sz w:val="28"/>
          <w:szCs w:val="28"/>
          <w:lang w:val="uk-UA"/>
        </w:rPr>
        <w:t>.</w:t>
      </w:r>
    </w:p>
    <w:p w:rsidR="004375C5" w:rsidRDefault="004375C5" w:rsidP="004375C5">
      <w:pPr>
        <w:spacing w:line="360" w:lineRule="auto"/>
        <w:ind w:firstLine="720"/>
        <w:jc w:val="both"/>
        <w:rPr>
          <w:sz w:val="28"/>
          <w:szCs w:val="28"/>
        </w:rPr>
      </w:pPr>
    </w:p>
    <w:p w:rsidR="009721B9" w:rsidRDefault="009721B9" w:rsidP="004375C5">
      <w:pPr>
        <w:spacing w:line="360" w:lineRule="auto"/>
        <w:ind w:firstLine="720"/>
        <w:jc w:val="both"/>
        <w:rPr>
          <w:sz w:val="28"/>
          <w:szCs w:val="28"/>
        </w:rPr>
      </w:pPr>
    </w:p>
    <w:p w:rsidR="004375C5" w:rsidRPr="00E146D8" w:rsidRDefault="004375C5" w:rsidP="004375C5">
      <w:pPr>
        <w:spacing w:line="360" w:lineRule="auto"/>
        <w:jc w:val="both"/>
        <w:rPr>
          <w:lang w:val="ru-RU"/>
        </w:rPr>
      </w:pPr>
      <w:r>
        <w:rPr>
          <w:b/>
          <w:color w:val="000000"/>
          <w:sz w:val="28"/>
          <w:szCs w:val="28"/>
        </w:rPr>
        <w:t xml:space="preserve">Міністр         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 xml:space="preserve">  </w:t>
      </w:r>
      <w:r w:rsidR="00B7127E">
        <w:rPr>
          <w:b/>
          <w:color w:val="000000"/>
          <w:sz w:val="28"/>
          <w:szCs w:val="28"/>
          <w:lang w:val="ru-RU"/>
        </w:rPr>
        <w:t xml:space="preserve">     </w:t>
      </w:r>
      <w:r>
        <w:rPr>
          <w:b/>
          <w:color w:val="000000"/>
          <w:sz w:val="28"/>
          <w:szCs w:val="28"/>
          <w:lang w:val="ru-RU"/>
        </w:rPr>
        <w:t xml:space="preserve">      </w:t>
      </w:r>
      <w:proofErr w:type="spellStart"/>
      <w:r w:rsidR="00B7127E">
        <w:rPr>
          <w:b/>
          <w:color w:val="000000"/>
          <w:sz w:val="28"/>
          <w:szCs w:val="28"/>
          <w:lang w:val="ru-RU"/>
        </w:rPr>
        <w:t>Сергій</w:t>
      </w:r>
      <w:proofErr w:type="spellEnd"/>
      <w:r w:rsidR="00B7127E">
        <w:rPr>
          <w:b/>
          <w:color w:val="000000"/>
          <w:sz w:val="28"/>
          <w:szCs w:val="28"/>
          <w:lang w:val="ru-RU"/>
        </w:rPr>
        <w:t xml:space="preserve"> МАРЧЕНКО</w:t>
      </w:r>
    </w:p>
    <w:p w:rsidR="00E82937" w:rsidRDefault="00587BB9">
      <w:bookmarkStart w:id="0" w:name="_GoBack"/>
      <w:bookmarkEnd w:id="0"/>
    </w:p>
    <w:sectPr w:rsidR="00E82937" w:rsidSect="009C10DC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B9" w:rsidRDefault="00587BB9">
      <w:r>
        <w:separator/>
      </w:r>
    </w:p>
  </w:endnote>
  <w:endnote w:type="continuationSeparator" w:id="0">
    <w:p w:rsidR="00587BB9" w:rsidRDefault="005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B9" w:rsidRDefault="00587BB9">
      <w:r>
        <w:separator/>
      </w:r>
    </w:p>
  </w:footnote>
  <w:footnote w:type="continuationSeparator" w:id="0">
    <w:p w:rsidR="00587BB9" w:rsidRDefault="0058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4" w:rsidRDefault="00F5004F" w:rsidP="001A18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704" w:rsidRDefault="00587B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04" w:rsidRDefault="00F5004F" w:rsidP="001A18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46E8">
      <w:rPr>
        <w:rStyle w:val="a6"/>
        <w:noProof/>
      </w:rPr>
      <w:t>2</w:t>
    </w:r>
    <w:r>
      <w:rPr>
        <w:rStyle w:val="a6"/>
      </w:rPr>
      <w:fldChar w:fldCharType="end"/>
    </w:r>
  </w:p>
  <w:p w:rsidR="00B21704" w:rsidRDefault="00587BB9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huk">
    <w15:presenceInfo w15:providerId="None" w15:userId="March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C5"/>
    <w:rsid w:val="00141ABB"/>
    <w:rsid w:val="00156757"/>
    <w:rsid w:val="00176D25"/>
    <w:rsid w:val="001B113B"/>
    <w:rsid w:val="00243A20"/>
    <w:rsid w:val="004375C5"/>
    <w:rsid w:val="004C0310"/>
    <w:rsid w:val="00587BB9"/>
    <w:rsid w:val="00733EC3"/>
    <w:rsid w:val="00736B51"/>
    <w:rsid w:val="007B35AE"/>
    <w:rsid w:val="007D4616"/>
    <w:rsid w:val="007E0E1C"/>
    <w:rsid w:val="007F3C7D"/>
    <w:rsid w:val="008C2EA7"/>
    <w:rsid w:val="00937FE4"/>
    <w:rsid w:val="009721B9"/>
    <w:rsid w:val="00975E85"/>
    <w:rsid w:val="009943BC"/>
    <w:rsid w:val="009C10DC"/>
    <w:rsid w:val="009E6523"/>
    <w:rsid w:val="009F3808"/>
    <w:rsid w:val="009F781B"/>
    <w:rsid w:val="00A535AE"/>
    <w:rsid w:val="00A946E8"/>
    <w:rsid w:val="00B50390"/>
    <w:rsid w:val="00B60634"/>
    <w:rsid w:val="00B7127E"/>
    <w:rsid w:val="00C61887"/>
    <w:rsid w:val="00EC0593"/>
    <w:rsid w:val="00F5004F"/>
    <w:rsid w:val="00FC4660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375C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75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4375C5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4375C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43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75C5"/>
  </w:style>
  <w:style w:type="paragraph" w:styleId="a7">
    <w:name w:val="caption"/>
    <w:basedOn w:val="a"/>
    <w:next w:val="a"/>
    <w:qFormat/>
    <w:rsid w:val="004375C5"/>
    <w:pPr>
      <w:jc w:val="center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188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618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375C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75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4375C5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4375C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43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75C5"/>
  </w:style>
  <w:style w:type="paragraph" w:styleId="a7">
    <w:name w:val="caption"/>
    <w:basedOn w:val="a"/>
    <w:next w:val="a"/>
    <w:qFormat/>
    <w:rsid w:val="004375C5"/>
    <w:pPr>
      <w:jc w:val="center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188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61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2021-05-07T12:12:00Z</cp:lastPrinted>
  <dcterms:created xsi:type="dcterms:W3CDTF">2021-04-07T10:47:00Z</dcterms:created>
  <dcterms:modified xsi:type="dcterms:W3CDTF">2021-06-02T13:42:00Z</dcterms:modified>
</cp:coreProperties>
</file>