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AA" w:rsidRPr="00D2381D" w:rsidRDefault="00DF1FAA" w:rsidP="00DF1FAA">
      <w:pPr>
        <w:jc w:val="center"/>
        <w:rPr>
          <w:sz w:val="16"/>
          <w:szCs w:val="16"/>
          <w:lang w:val="en-US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ind w:left="-360" w:firstLine="360"/>
        <w:jc w:val="right"/>
        <w:rPr>
          <w:sz w:val="28"/>
          <w:szCs w:val="28"/>
        </w:rPr>
      </w:pPr>
    </w:p>
    <w:p w:rsidR="00DF1FAA" w:rsidRPr="007772CA" w:rsidRDefault="00DF1FAA" w:rsidP="00DF1FAA">
      <w:pPr>
        <w:jc w:val="center"/>
        <w:rPr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32"/>
          <w:szCs w:val="32"/>
        </w:rPr>
      </w:pPr>
    </w:p>
    <w:p w:rsidR="00DF1FAA" w:rsidRPr="007772CA" w:rsidRDefault="00DF1FAA" w:rsidP="00DF1FAA">
      <w:pPr>
        <w:jc w:val="center"/>
      </w:pPr>
    </w:p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Default="00DF1FAA" w:rsidP="00DF1FAA"/>
    <w:p w:rsidR="00171030" w:rsidRPr="007772CA" w:rsidRDefault="00171030" w:rsidP="00DF1FAA">
      <w:bookmarkStart w:id="0" w:name="_GoBack"/>
      <w:bookmarkEnd w:id="0"/>
    </w:p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>
      <w:pPr>
        <w:rPr>
          <w:b/>
          <w:sz w:val="28"/>
          <w:szCs w:val="28"/>
        </w:rPr>
      </w:pPr>
    </w:p>
    <w:p w:rsidR="00DF1FAA" w:rsidRPr="007772CA" w:rsidRDefault="00DF1FAA" w:rsidP="00DF1FAA">
      <w:pPr>
        <w:rPr>
          <w:b/>
          <w:sz w:val="28"/>
          <w:szCs w:val="28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DF1FAA" w:rsidRPr="007772CA" w:rsidTr="009B5CEC">
        <w:tc>
          <w:tcPr>
            <w:tcW w:w="4786" w:type="dxa"/>
          </w:tcPr>
          <w:p w:rsidR="00DF1FAA" w:rsidRDefault="00DF1FAA" w:rsidP="009B5CE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772CA">
              <w:rPr>
                <w:b/>
                <w:bCs/>
                <w:sz w:val="28"/>
                <w:szCs w:val="28"/>
              </w:rPr>
              <w:t xml:space="preserve">Про затвердження Порядку </w:t>
            </w:r>
          </w:p>
          <w:p w:rsidR="009B5CEC" w:rsidRPr="009B5CEC" w:rsidRDefault="00ED07A1" w:rsidP="009B5CEC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списання безнадійного податкового боргу платників податків</w:t>
            </w:r>
          </w:p>
        </w:tc>
      </w:tr>
    </w:tbl>
    <w:p w:rsidR="00DF1FAA" w:rsidRPr="007772CA" w:rsidRDefault="00DF1FAA" w:rsidP="00DF1FAA">
      <w:pPr>
        <w:pStyle w:val="a6"/>
        <w:spacing w:before="0" w:beforeAutospacing="0" w:after="0" w:afterAutospacing="0" w:line="276" w:lineRule="auto"/>
        <w:jc w:val="both"/>
        <w:rPr>
          <w:sz w:val="16"/>
          <w:szCs w:val="16"/>
          <w:lang w:val="uk-UA"/>
        </w:rPr>
      </w:pPr>
    </w:p>
    <w:p w:rsidR="00013B13" w:rsidRDefault="00DF1FAA" w:rsidP="00013B13">
      <w:pPr>
        <w:pStyle w:val="a6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ab/>
      </w:r>
    </w:p>
    <w:p w:rsidR="00DF1FAA" w:rsidRPr="007772CA" w:rsidRDefault="00DF1FAA" w:rsidP="00013B13">
      <w:pPr>
        <w:pStyle w:val="a6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 xml:space="preserve">Відповідно до </w:t>
      </w:r>
      <w:r w:rsidR="00013B13">
        <w:rPr>
          <w:sz w:val="28"/>
          <w:szCs w:val="28"/>
          <w:lang w:val="uk-UA"/>
        </w:rPr>
        <w:t>статті 10</w:t>
      </w:r>
      <w:r w:rsidR="00635628">
        <w:rPr>
          <w:sz w:val="28"/>
          <w:szCs w:val="28"/>
          <w:lang w:val="uk-UA"/>
        </w:rPr>
        <w:t>1</w:t>
      </w:r>
      <w:r w:rsidR="00013B13">
        <w:rPr>
          <w:sz w:val="28"/>
          <w:szCs w:val="28"/>
          <w:lang w:val="uk-UA"/>
        </w:rPr>
        <w:t xml:space="preserve"> глави 9 розділу ІІ Податкового кодексу України</w:t>
      </w:r>
      <w:r w:rsidRPr="007772CA">
        <w:rPr>
          <w:sz w:val="28"/>
          <w:szCs w:val="28"/>
          <w:lang w:val="uk-UA"/>
        </w:rPr>
        <w:t xml:space="preserve">, Положення про Міністерство фінансів України, затвердженого постановою Кабінету Міністрів України від 20 серпня 2014 року № 375, </w:t>
      </w:r>
    </w:p>
    <w:p w:rsidR="00DF1FAA" w:rsidRPr="007772CA" w:rsidRDefault="00DF1FAA" w:rsidP="00013B13">
      <w:pPr>
        <w:pStyle w:val="a6"/>
        <w:spacing w:before="0" w:beforeAutospacing="0" w:after="0" w:afterAutospacing="0" w:line="360" w:lineRule="auto"/>
        <w:ind w:firstLine="567"/>
        <w:jc w:val="both"/>
        <w:rPr>
          <w:sz w:val="16"/>
          <w:szCs w:val="16"/>
          <w:lang w:val="uk-UA"/>
        </w:rPr>
      </w:pPr>
    </w:p>
    <w:p w:rsidR="00DF1FAA" w:rsidRPr="007772CA" w:rsidRDefault="00DF1FAA" w:rsidP="00013B1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7772CA">
        <w:rPr>
          <w:b/>
          <w:sz w:val="28"/>
          <w:szCs w:val="28"/>
        </w:rPr>
        <w:t>НАКАЗУЮ:</w:t>
      </w:r>
    </w:p>
    <w:p w:rsidR="00DF1FAA" w:rsidRPr="007772CA" w:rsidRDefault="00DF1FAA" w:rsidP="00013B13">
      <w:pPr>
        <w:spacing w:line="360" w:lineRule="auto"/>
        <w:ind w:firstLine="567"/>
        <w:jc w:val="both"/>
        <w:rPr>
          <w:sz w:val="16"/>
          <w:szCs w:val="16"/>
        </w:rPr>
      </w:pPr>
    </w:p>
    <w:p w:rsidR="00DF1FAA" w:rsidRDefault="00DF1FAA" w:rsidP="00013B13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 xml:space="preserve">1. Затвердити Порядок </w:t>
      </w:r>
      <w:r w:rsidR="00635628">
        <w:rPr>
          <w:sz w:val="28"/>
          <w:szCs w:val="28"/>
          <w:lang w:val="uk-UA"/>
        </w:rPr>
        <w:t>списання безнадійного податкового боргу платників податків</w:t>
      </w:r>
      <w:r w:rsidRPr="007772CA">
        <w:rPr>
          <w:sz w:val="28"/>
          <w:szCs w:val="28"/>
          <w:lang w:val="uk-UA"/>
        </w:rPr>
        <w:t>, що додається.</w:t>
      </w:r>
    </w:p>
    <w:p w:rsidR="00013B13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 xml:space="preserve">2. </w:t>
      </w:r>
      <w:r w:rsidR="00013B13">
        <w:rPr>
          <w:rFonts w:cs="Times New Roman"/>
          <w:spacing w:val="-3"/>
          <w:sz w:val="28"/>
          <w:szCs w:val="28"/>
        </w:rPr>
        <w:t>Визнати таким, що втратив чинність, наказ Міністерства доходів і зборів України від 10 жовтня 2013 року № 57</w:t>
      </w:r>
      <w:r w:rsidR="00635628">
        <w:rPr>
          <w:rFonts w:cs="Times New Roman"/>
          <w:spacing w:val="-3"/>
          <w:sz w:val="28"/>
          <w:szCs w:val="28"/>
        </w:rPr>
        <w:t>7</w:t>
      </w:r>
      <w:r w:rsidR="00013B13">
        <w:rPr>
          <w:rFonts w:cs="Times New Roman"/>
          <w:spacing w:val="-3"/>
          <w:sz w:val="28"/>
          <w:szCs w:val="28"/>
        </w:rPr>
        <w:t xml:space="preserve"> «Про затвердження Порядку </w:t>
      </w:r>
      <w:r w:rsidR="00635628">
        <w:rPr>
          <w:rFonts w:cs="Times New Roman"/>
          <w:spacing w:val="-3"/>
          <w:sz w:val="28"/>
          <w:szCs w:val="28"/>
        </w:rPr>
        <w:t>списання безнадійного податкового боргу</w:t>
      </w:r>
      <w:r w:rsidR="00013B13">
        <w:rPr>
          <w:rFonts w:cs="Times New Roman"/>
          <w:spacing w:val="-3"/>
          <w:sz w:val="28"/>
          <w:szCs w:val="28"/>
        </w:rPr>
        <w:t xml:space="preserve"> платників податків», зареєстрований у Міністерстві юстиції України 31 жовтня 2013 року за № 18</w:t>
      </w:r>
      <w:r w:rsidR="00635628">
        <w:rPr>
          <w:rFonts w:cs="Times New Roman"/>
          <w:spacing w:val="-3"/>
          <w:sz w:val="28"/>
          <w:szCs w:val="28"/>
        </w:rPr>
        <w:t>44</w:t>
      </w:r>
      <w:r w:rsidR="00013B13">
        <w:rPr>
          <w:rFonts w:cs="Times New Roman"/>
          <w:spacing w:val="-3"/>
          <w:sz w:val="28"/>
          <w:szCs w:val="28"/>
        </w:rPr>
        <w:t>/243</w:t>
      </w:r>
      <w:r w:rsidR="00635628">
        <w:rPr>
          <w:rFonts w:cs="Times New Roman"/>
          <w:spacing w:val="-3"/>
          <w:sz w:val="28"/>
          <w:szCs w:val="28"/>
        </w:rPr>
        <w:t>76</w:t>
      </w:r>
      <w:r w:rsidR="00013B13">
        <w:rPr>
          <w:rFonts w:cs="Times New Roman"/>
          <w:spacing w:val="-3"/>
          <w:sz w:val="28"/>
          <w:szCs w:val="28"/>
        </w:rPr>
        <w:t>.</w:t>
      </w:r>
    </w:p>
    <w:p w:rsidR="00DF1FAA" w:rsidRPr="007772CA" w:rsidRDefault="00013B13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>
        <w:rPr>
          <w:rFonts w:cs="Times New Roman"/>
          <w:spacing w:val="-3"/>
          <w:sz w:val="28"/>
          <w:szCs w:val="28"/>
        </w:rPr>
        <w:t xml:space="preserve">3. </w:t>
      </w:r>
      <w:r w:rsidR="00DF1FAA" w:rsidRPr="007772CA">
        <w:rPr>
          <w:rFonts w:cs="Times New Roman"/>
          <w:spacing w:val="-3"/>
          <w:sz w:val="28"/>
          <w:szCs w:val="28"/>
        </w:rPr>
        <w:t xml:space="preserve">Департаменту </w:t>
      </w:r>
      <w:r w:rsidR="00963841">
        <w:rPr>
          <w:rFonts w:cs="Times New Roman"/>
          <w:spacing w:val="-3"/>
          <w:sz w:val="28"/>
          <w:szCs w:val="28"/>
        </w:rPr>
        <w:t>забезпечення координаційно-моніторингової роботи</w:t>
      </w:r>
      <w:r w:rsidR="00635628">
        <w:rPr>
          <w:rFonts w:cs="Times New Roman"/>
          <w:spacing w:val="-3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в установленому порядку забезпечити</w:t>
      </w:r>
      <w:r w:rsidR="00DF1FAA" w:rsidRPr="007772CA">
        <w:rPr>
          <w:rFonts w:cs="Times New Roman"/>
          <w:spacing w:val="-3"/>
          <w:sz w:val="28"/>
          <w:szCs w:val="28"/>
        </w:rPr>
        <w:t>:</w:t>
      </w:r>
    </w:p>
    <w:p w:rsidR="00DF1FAA" w:rsidRPr="007772C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DF1FAA" w:rsidRPr="007772C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>оприлюднення цього наказу.</w:t>
      </w:r>
    </w:p>
    <w:p w:rsidR="00DF1FAA" w:rsidRPr="007772C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>4. Цей наказ набирає чинності з дня його офіційного опублікування.</w:t>
      </w:r>
    </w:p>
    <w:p w:rsidR="00DF1FAA" w:rsidRPr="007772C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 xml:space="preserve">5. Контроль за виконанням цього наказу залишаю за собою та покладаю на Голову Державної податкової служби України </w:t>
      </w:r>
      <w:r w:rsidR="001E446E">
        <w:rPr>
          <w:rFonts w:cs="Times New Roman"/>
          <w:spacing w:val="-3"/>
          <w:sz w:val="28"/>
          <w:szCs w:val="28"/>
        </w:rPr>
        <w:t>Любченка Олексія</w:t>
      </w:r>
      <w:r w:rsidRPr="007772CA">
        <w:rPr>
          <w:rFonts w:cs="Times New Roman"/>
          <w:spacing w:val="-3"/>
          <w:sz w:val="28"/>
          <w:szCs w:val="28"/>
        </w:rPr>
        <w:t>.</w:t>
      </w:r>
    </w:p>
    <w:p w:rsidR="00DF1FAA" w:rsidRPr="007772CA" w:rsidRDefault="00DF1FAA" w:rsidP="00DF1FAA">
      <w:pPr>
        <w:pStyle w:val="1"/>
        <w:spacing w:before="0" w:after="0" w:line="360" w:lineRule="auto"/>
        <w:ind w:firstLine="708"/>
        <w:jc w:val="both"/>
        <w:rPr>
          <w:rFonts w:cs="Times New Roman"/>
          <w:spacing w:val="-3"/>
          <w:sz w:val="28"/>
          <w:szCs w:val="28"/>
        </w:rPr>
      </w:pPr>
    </w:p>
    <w:p w:rsidR="00DF1FAA" w:rsidRPr="007772CA" w:rsidRDefault="00DF1FAA" w:rsidP="00DF1FAA">
      <w:pPr>
        <w:pStyle w:val="1"/>
        <w:spacing w:before="0" w:after="0" w:line="360" w:lineRule="auto"/>
        <w:jc w:val="both"/>
        <w:rPr>
          <w:rFonts w:cs="Times New Roman"/>
          <w:spacing w:val="-3"/>
          <w:sz w:val="28"/>
          <w:szCs w:val="28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739"/>
        <w:gridCol w:w="5051"/>
      </w:tblGrid>
      <w:tr w:rsidR="00DF1FAA" w:rsidRPr="007772CA" w:rsidTr="00C346BE">
        <w:trPr>
          <w:trHeight w:val="393"/>
        </w:trPr>
        <w:tc>
          <w:tcPr>
            <w:tcW w:w="4739" w:type="dxa"/>
          </w:tcPr>
          <w:p w:rsidR="00DF1FAA" w:rsidRPr="007772CA" w:rsidRDefault="00DF1FAA" w:rsidP="00C346BE">
            <w:pPr>
              <w:rPr>
                <w:b/>
                <w:sz w:val="28"/>
                <w:szCs w:val="28"/>
              </w:rPr>
            </w:pPr>
            <w:r w:rsidRPr="007772CA">
              <w:rPr>
                <w:b/>
                <w:sz w:val="28"/>
                <w:szCs w:val="28"/>
              </w:rPr>
              <w:t>Міністр</w:t>
            </w:r>
          </w:p>
        </w:tc>
        <w:tc>
          <w:tcPr>
            <w:tcW w:w="5051" w:type="dxa"/>
          </w:tcPr>
          <w:p w:rsidR="00013B13" w:rsidRPr="007772CA" w:rsidRDefault="00013B13" w:rsidP="00013B1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Сергій МАРЧЕНКО</w:t>
            </w:r>
          </w:p>
        </w:tc>
      </w:tr>
    </w:tbl>
    <w:p w:rsidR="00F2243C" w:rsidRDefault="00062C7C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4C8E8CAF" wp14:editId="13B7FA5B">
            <wp:simplePos x="0" y="0"/>
            <wp:positionH relativeFrom="column">
              <wp:posOffset>4988560</wp:posOffset>
            </wp:positionH>
            <wp:positionV relativeFrom="paragraph">
              <wp:posOffset>6684645</wp:posOffset>
            </wp:positionV>
            <wp:extent cx="164401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275" y="20984"/>
                <wp:lineTo x="212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43C" w:rsidSect="00171030">
      <w:headerReference w:type="even" r:id="rId8"/>
      <w:headerReference w:type="default" r:id="rId9"/>
      <w:pgSz w:w="11906" w:h="16838"/>
      <w:pgMar w:top="993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75" w:rsidRDefault="00047975">
      <w:r>
        <w:separator/>
      </w:r>
    </w:p>
  </w:endnote>
  <w:endnote w:type="continuationSeparator" w:id="0">
    <w:p w:rsidR="00047975" w:rsidRDefault="0004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75" w:rsidRDefault="00047975">
      <w:r>
        <w:separator/>
      </w:r>
    </w:p>
  </w:footnote>
  <w:footnote w:type="continuationSeparator" w:id="0">
    <w:p w:rsidR="00047975" w:rsidRDefault="00047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C1" w:rsidRDefault="00DF1FAA" w:rsidP="00F65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DC1" w:rsidRDefault="000479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C1" w:rsidRDefault="00DF1FAA" w:rsidP="00F65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030">
      <w:rPr>
        <w:rStyle w:val="a5"/>
        <w:noProof/>
      </w:rPr>
      <w:t>2</w:t>
    </w:r>
    <w:r>
      <w:rPr>
        <w:rStyle w:val="a5"/>
      </w:rPr>
      <w:fldChar w:fldCharType="end"/>
    </w:r>
  </w:p>
  <w:p w:rsidR="00272DC1" w:rsidRPr="0082727F" w:rsidRDefault="00047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A"/>
    <w:rsid w:val="00013B13"/>
    <w:rsid w:val="00047975"/>
    <w:rsid w:val="00062C7C"/>
    <w:rsid w:val="00171030"/>
    <w:rsid w:val="001E446E"/>
    <w:rsid w:val="003E19B3"/>
    <w:rsid w:val="00635628"/>
    <w:rsid w:val="00675F9A"/>
    <w:rsid w:val="006D0D46"/>
    <w:rsid w:val="007D0EA9"/>
    <w:rsid w:val="00963841"/>
    <w:rsid w:val="009B5CEC"/>
    <w:rsid w:val="00A5466D"/>
    <w:rsid w:val="00AD48AB"/>
    <w:rsid w:val="00DB1D30"/>
    <w:rsid w:val="00DF1FAA"/>
    <w:rsid w:val="00ED07A1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F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F1F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DF1FAA"/>
  </w:style>
  <w:style w:type="paragraph" w:styleId="a6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rsid w:val="00DF1FAA"/>
    <w:pPr>
      <w:spacing w:before="100" w:beforeAutospacing="1" w:after="100" w:afterAutospacing="1"/>
    </w:pPr>
    <w:rPr>
      <w:lang w:val="ru-RU"/>
    </w:rPr>
  </w:style>
  <w:style w:type="paragraph" w:customStyle="1" w:styleId="1">
    <w:name w:val="Обычный (веб)1"/>
    <w:basedOn w:val="a"/>
    <w:rsid w:val="00DF1FAA"/>
    <w:pPr>
      <w:suppressAutoHyphens/>
      <w:spacing w:before="100" w:after="100"/>
    </w:pPr>
    <w:rPr>
      <w:rFonts w:cs="font299"/>
      <w:lang w:eastAsia="ar-SA"/>
    </w:rPr>
  </w:style>
  <w:style w:type="paragraph" w:styleId="a7">
    <w:name w:val="footer"/>
    <w:basedOn w:val="a"/>
    <w:link w:val="a8"/>
    <w:uiPriority w:val="99"/>
    <w:unhideWhenUsed/>
    <w:rsid w:val="006356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35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F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F1F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DF1FAA"/>
  </w:style>
  <w:style w:type="paragraph" w:styleId="a6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rsid w:val="00DF1FAA"/>
    <w:pPr>
      <w:spacing w:before="100" w:beforeAutospacing="1" w:after="100" w:afterAutospacing="1"/>
    </w:pPr>
    <w:rPr>
      <w:lang w:val="ru-RU"/>
    </w:rPr>
  </w:style>
  <w:style w:type="paragraph" w:customStyle="1" w:styleId="1">
    <w:name w:val="Обычный (веб)1"/>
    <w:basedOn w:val="a"/>
    <w:rsid w:val="00DF1FAA"/>
    <w:pPr>
      <w:suppressAutoHyphens/>
      <w:spacing w:before="100" w:after="100"/>
    </w:pPr>
    <w:rPr>
      <w:rFonts w:cs="font299"/>
      <w:lang w:eastAsia="ar-SA"/>
    </w:rPr>
  </w:style>
  <w:style w:type="paragraph" w:styleId="a7">
    <w:name w:val="footer"/>
    <w:basedOn w:val="a"/>
    <w:link w:val="a8"/>
    <w:uiPriority w:val="99"/>
    <w:unhideWhenUsed/>
    <w:rsid w:val="006356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35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ЮРКОВСЬКА НАТАЛІЯ ОЛЕКСАНДРІВНА</cp:lastModifiedBy>
  <cp:revision>3</cp:revision>
  <dcterms:created xsi:type="dcterms:W3CDTF">2020-07-27T06:39:00Z</dcterms:created>
  <dcterms:modified xsi:type="dcterms:W3CDTF">2020-08-10T06:14:00Z</dcterms:modified>
</cp:coreProperties>
</file>