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81DAB" w14:textId="77777777" w:rsidR="001C59DA" w:rsidRPr="008C0828" w:rsidRDefault="001C59DA" w:rsidP="008C08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08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14:paraId="27F781EE" w14:textId="0ECBEB5D" w:rsidR="001C59DA" w:rsidRPr="00442CA0" w:rsidRDefault="004023E1" w:rsidP="00453DD6">
      <w:pPr>
        <w:pStyle w:val="a9"/>
        <w:spacing w:line="240" w:lineRule="auto"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442CA0">
        <w:rPr>
          <w:rFonts w:ascii="Times New Roman" w:hAnsi="Times New Roman" w:cs="Times New Roman"/>
          <w:bCs w:val="0"/>
          <w:sz w:val="28"/>
          <w:szCs w:val="28"/>
        </w:rPr>
        <w:t>до проє</w:t>
      </w:r>
      <w:r w:rsidR="00A07863" w:rsidRPr="00442CA0">
        <w:rPr>
          <w:rFonts w:ascii="Times New Roman" w:hAnsi="Times New Roman" w:cs="Times New Roman"/>
          <w:bCs w:val="0"/>
          <w:sz w:val="28"/>
          <w:szCs w:val="28"/>
        </w:rPr>
        <w:t xml:space="preserve">кту наказу Міністерства </w:t>
      </w:r>
      <w:r w:rsidR="00A1329D" w:rsidRPr="00442CA0">
        <w:rPr>
          <w:rFonts w:ascii="Times New Roman" w:hAnsi="Times New Roman" w:cs="Times New Roman"/>
          <w:bCs w:val="0"/>
          <w:sz w:val="28"/>
          <w:szCs w:val="28"/>
        </w:rPr>
        <w:t>фінансів</w:t>
      </w:r>
      <w:r w:rsidR="00A07863" w:rsidRPr="00442CA0">
        <w:rPr>
          <w:rFonts w:ascii="Times New Roman" w:hAnsi="Times New Roman" w:cs="Times New Roman"/>
          <w:bCs w:val="0"/>
          <w:sz w:val="28"/>
          <w:szCs w:val="28"/>
        </w:rPr>
        <w:t xml:space="preserve"> України</w:t>
      </w:r>
      <w:r w:rsidR="00F664BB" w:rsidRPr="00442CA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07863" w:rsidRPr="00442CA0">
        <w:rPr>
          <w:rFonts w:ascii="Times New Roman" w:hAnsi="Times New Roman" w:cs="Times New Roman"/>
          <w:bCs w:val="0"/>
          <w:sz w:val="28"/>
          <w:szCs w:val="28"/>
        </w:rPr>
        <w:t>«</w:t>
      </w:r>
      <w:r w:rsidR="00ED31CF" w:rsidRPr="00442CA0">
        <w:rPr>
          <w:rFonts w:ascii="Times New Roman" w:hAnsi="Times New Roman" w:cs="Times New Roman"/>
          <w:bCs w:val="0"/>
          <w:sz w:val="28"/>
          <w:szCs w:val="28"/>
        </w:rPr>
        <w:t xml:space="preserve">Про затвердження </w:t>
      </w:r>
      <w:r w:rsidR="00B0056A" w:rsidRPr="00442CA0">
        <w:rPr>
          <w:rFonts w:ascii="Times New Roman" w:hAnsi="Times New Roman" w:cs="Times New Roman"/>
          <w:bCs w:val="0"/>
          <w:sz w:val="28"/>
          <w:szCs w:val="28"/>
        </w:rPr>
        <w:t>З</w:t>
      </w:r>
      <w:r w:rsidR="009D0F93" w:rsidRPr="00442CA0">
        <w:rPr>
          <w:rFonts w:ascii="Times New Roman" w:hAnsi="Times New Roman" w:cs="Times New Roman"/>
          <w:bCs w:val="0"/>
          <w:sz w:val="28"/>
          <w:szCs w:val="28"/>
        </w:rPr>
        <w:t>мін до</w:t>
      </w:r>
      <w:r w:rsidR="008C0828" w:rsidRPr="00442CA0">
        <w:rPr>
          <w:rFonts w:ascii="Times New Roman" w:hAnsi="Times New Roman" w:cs="Times New Roman"/>
          <w:bCs w:val="0"/>
          <w:sz w:val="28"/>
          <w:szCs w:val="28"/>
        </w:rPr>
        <w:t xml:space="preserve"> Порядку оформлення і подання скарг платниками податків та їх розгляду контролюючими органами</w:t>
      </w:r>
      <w:r w:rsidR="00A07863" w:rsidRPr="00442CA0">
        <w:rPr>
          <w:rFonts w:ascii="Times New Roman" w:hAnsi="Times New Roman" w:cs="Times New Roman"/>
          <w:bCs w:val="0"/>
          <w:sz w:val="28"/>
          <w:szCs w:val="28"/>
        </w:rPr>
        <w:t>»</w:t>
      </w:r>
    </w:p>
    <w:p w14:paraId="5D403E02" w14:textId="77777777" w:rsidR="00BD6DE8" w:rsidRPr="00453DD6" w:rsidRDefault="00BD6D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97B590" w14:textId="77777777" w:rsidR="004023E1" w:rsidRPr="008C0828" w:rsidRDefault="004023E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828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14:paraId="7073743B" w14:textId="7ECC5429" w:rsidR="006039E3" w:rsidRPr="000232AD" w:rsidRDefault="000232AD" w:rsidP="006039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AD">
        <w:rPr>
          <w:rFonts w:ascii="Times New Roman" w:hAnsi="Times New Roman" w:cs="Times New Roman"/>
          <w:sz w:val="28"/>
          <w:szCs w:val="28"/>
        </w:rPr>
        <w:t xml:space="preserve">Метою прийняття </w:t>
      </w:r>
      <w:proofErr w:type="spellStart"/>
      <w:r w:rsidRPr="000232A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232AD">
        <w:rPr>
          <w:rFonts w:ascii="Times New Roman" w:hAnsi="Times New Roman" w:cs="Times New Roman"/>
          <w:sz w:val="28"/>
          <w:szCs w:val="28"/>
        </w:rPr>
        <w:t xml:space="preserve"> є приведення його положень у відповідність до вимог пункту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232AD">
        <w:rPr>
          <w:rFonts w:ascii="Times New Roman" w:hAnsi="Times New Roman" w:cs="Times New Roman"/>
          <w:sz w:val="28"/>
          <w:szCs w:val="28"/>
        </w:rPr>
        <w:t xml:space="preserve"> розділу І Закону України від 16 січня 2020 року № 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0232AD">
        <w:rPr>
          <w:rFonts w:ascii="Times New Roman" w:hAnsi="Times New Roman" w:cs="Times New Roman"/>
          <w:sz w:val="28"/>
          <w:szCs w:val="28"/>
        </w:rPr>
        <w:t>неузгодженостей</w:t>
      </w:r>
      <w:proofErr w:type="spellEnd"/>
      <w:r w:rsidRPr="000232AD">
        <w:rPr>
          <w:rFonts w:ascii="Times New Roman" w:hAnsi="Times New Roman" w:cs="Times New Roman"/>
          <w:sz w:val="28"/>
          <w:szCs w:val="28"/>
        </w:rPr>
        <w:t xml:space="preserve"> у податковому законодавстві» (далі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232AD">
        <w:rPr>
          <w:rFonts w:ascii="Times New Roman" w:hAnsi="Times New Roman" w:cs="Times New Roman"/>
          <w:sz w:val="28"/>
          <w:szCs w:val="28"/>
        </w:rPr>
        <w:t xml:space="preserve">Закон № 466), яким до статті 56 Податкового кодексу України (далі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32AD">
        <w:rPr>
          <w:rFonts w:ascii="Times New Roman" w:hAnsi="Times New Roman" w:cs="Times New Roman"/>
          <w:sz w:val="28"/>
          <w:szCs w:val="28"/>
        </w:rPr>
        <w:t xml:space="preserve"> Кодекс) </w:t>
      </w:r>
      <w:proofErr w:type="spellStart"/>
      <w:r w:rsidRPr="000232AD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0232AD">
        <w:rPr>
          <w:rFonts w:ascii="Times New Roman" w:hAnsi="Times New Roman" w:cs="Times New Roman"/>
          <w:sz w:val="28"/>
          <w:szCs w:val="28"/>
        </w:rPr>
        <w:t xml:space="preserve"> ряд змін, що передбачають зміну підвідомчості розгляду скарги, строку подання скарги, оформлення скарги, порядку розгляду скарги та інше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93830" w14:textId="77777777" w:rsidR="00922A98" w:rsidRDefault="00922A98" w:rsidP="008C08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3D7AC3" w14:textId="1B09CE73" w:rsidR="004023E1" w:rsidRPr="008C0828" w:rsidRDefault="004023E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828">
        <w:rPr>
          <w:rFonts w:ascii="Times New Roman" w:hAnsi="Times New Roman" w:cs="Times New Roman"/>
          <w:b/>
          <w:bCs/>
          <w:sz w:val="28"/>
          <w:szCs w:val="28"/>
        </w:rPr>
        <w:t xml:space="preserve">Проблема, яка потребує </w:t>
      </w:r>
      <w:r w:rsidR="00922A98" w:rsidRPr="008C0828">
        <w:rPr>
          <w:rFonts w:ascii="Times New Roman" w:hAnsi="Times New Roman" w:cs="Times New Roman"/>
          <w:b/>
          <w:bCs/>
          <w:sz w:val="28"/>
          <w:szCs w:val="28"/>
        </w:rPr>
        <w:t>розв’язання</w:t>
      </w:r>
      <w:r w:rsidRPr="008C0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E38579" w14:textId="07EB0895" w:rsidR="00AB5850" w:rsidRPr="00AD54B2" w:rsidRDefault="00AB5850" w:rsidP="00AD54B2">
      <w:pPr>
        <w:pStyle w:val="af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4B2">
        <w:rPr>
          <w:rFonts w:ascii="Times New Roman" w:hAnsi="Times New Roman" w:cs="Times New Roman"/>
          <w:sz w:val="28"/>
          <w:szCs w:val="28"/>
        </w:rPr>
        <w:t xml:space="preserve">Приведення процедури оскарження платниками податків податкових повідомлень-рішень або інших рішень контролюючих органів під час адміністративного оскарження у відповідність до вимог пункту </w:t>
      </w:r>
      <w:r w:rsidR="00AD54B2" w:rsidRPr="00AD54B2">
        <w:rPr>
          <w:rFonts w:ascii="Times New Roman" w:hAnsi="Times New Roman" w:cs="Times New Roman"/>
          <w:sz w:val="28"/>
          <w:szCs w:val="28"/>
        </w:rPr>
        <w:t>30</w:t>
      </w:r>
      <w:r w:rsidRPr="00AD54B2">
        <w:rPr>
          <w:rFonts w:ascii="Times New Roman" w:hAnsi="Times New Roman" w:cs="Times New Roman"/>
          <w:sz w:val="28"/>
          <w:szCs w:val="28"/>
        </w:rPr>
        <w:t xml:space="preserve"> розділу І Закону № 466, яким до статті 56 Кодексу </w:t>
      </w:r>
      <w:proofErr w:type="spellStart"/>
      <w:r w:rsidRPr="00AD54B2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AD54B2">
        <w:rPr>
          <w:rFonts w:ascii="Times New Roman" w:hAnsi="Times New Roman" w:cs="Times New Roman"/>
          <w:sz w:val="28"/>
          <w:szCs w:val="28"/>
        </w:rPr>
        <w:t xml:space="preserve"> ряд змін, що передбачають зміну підвідомчості розгляду скарги, строку подання скарги, оформлення скарги, порядку розгляду скарги та інше, зокрема:</w:t>
      </w:r>
    </w:p>
    <w:p w14:paraId="09C88009" w14:textId="77777777" w:rsidR="006B7B32" w:rsidRPr="00AD54B2" w:rsidRDefault="006B7B32" w:rsidP="00AD54B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B2">
        <w:rPr>
          <w:rFonts w:ascii="Times New Roman" w:hAnsi="Times New Roman" w:cs="Times New Roman"/>
          <w:sz w:val="28"/>
          <w:szCs w:val="28"/>
        </w:rPr>
        <w:t>пункт 56.3 викладено в такій редакції:</w:t>
      </w:r>
    </w:p>
    <w:p w14:paraId="6BE49895" w14:textId="77777777" w:rsidR="006B7B32" w:rsidRPr="006B7B32" w:rsidRDefault="006B7B32" w:rsidP="00AD54B2">
      <w:pPr>
        <w:pStyle w:val="af1"/>
        <w:ind w:firstLine="567"/>
        <w:jc w:val="both"/>
        <w:rPr>
          <w:szCs w:val="28"/>
        </w:rPr>
      </w:pPr>
      <w:r w:rsidRPr="00AD54B2">
        <w:rPr>
          <w:rFonts w:ascii="Times New Roman" w:hAnsi="Times New Roman" w:cs="Times New Roman"/>
          <w:sz w:val="28"/>
          <w:szCs w:val="28"/>
        </w:rPr>
        <w:t>«56.3. Скарга подається до контролюючого органу вищого рівня у письмовій формі (за потреби - з належним чином засвідченими копіями документів, розрахунками та доказами, які платник податків вважає за потрібне надати з урахуванням вимог пункту 44.6 статті 44 цього Кодексу) протягом 10 робочих днів, що настають за днем отримання платником податків податкового повідомлення-рішення або іншого рішення контролюючого органу, що оскаржується.</w:t>
      </w:r>
    </w:p>
    <w:p w14:paraId="62276B62" w14:textId="77777777" w:rsidR="00DF1F36" w:rsidRPr="00AD54B2" w:rsidRDefault="00DF1F36" w:rsidP="00AD54B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B2">
        <w:rPr>
          <w:rFonts w:ascii="Times New Roman" w:hAnsi="Times New Roman" w:cs="Times New Roman"/>
          <w:sz w:val="28"/>
          <w:szCs w:val="28"/>
        </w:rPr>
        <w:t>Протягом шести місяців з дати закінчення строку, встановленого абзацом першим цього пункту, платник податків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(за наявності). У скарзі може міститися клопотання про поновлення пропущеного строку на подання скарги в адміністративному порядку. Контролюючий орган вищого рівня, розглядаючи клопотання платника податків, поновлює пропущений строк на подання скарги в адміністративному порядку, якщо визнає причини його пропуску поважними.</w:t>
      </w:r>
    </w:p>
    <w:p w14:paraId="45843E56" w14:textId="4755C137" w:rsidR="00AB5850" w:rsidRPr="00AD54B2" w:rsidRDefault="00F72E98" w:rsidP="00AD54B2">
      <w:pPr>
        <w:pStyle w:val="af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4B2">
        <w:rPr>
          <w:rFonts w:ascii="Times New Roman" w:hAnsi="Times New Roman" w:cs="Times New Roman"/>
          <w:sz w:val="28"/>
          <w:szCs w:val="28"/>
        </w:rPr>
        <w:t>Скарги на рішення територіальних органів центрального органу виконавчої влади, що реалізує державну податкову політику, подаються до центрального органу виконавчої влади, що реалізує державну податкову політику.</w:t>
      </w:r>
    </w:p>
    <w:p w14:paraId="2E78C278" w14:textId="0D575E42" w:rsidR="00BF74E3" w:rsidRPr="00E87B1E" w:rsidRDefault="00F72E98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1E">
        <w:rPr>
          <w:rFonts w:ascii="Times New Roman" w:hAnsi="Times New Roman" w:cs="Times New Roman"/>
          <w:sz w:val="28"/>
          <w:szCs w:val="28"/>
        </w:rPr>
        <w:t>Скарги на рішення територіальних органів центрального органу виконавчої влади, що реалізує державну митну політику, в частині виконання</w:t>
      </w:r>
      <w:r w:rsidR="00BF74E3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BF74E3" w:rsidRPr="00E87B1E">
        <w:rPr>
          <w:rFonts w:ascii="Times New Roman" w:hAnsi="Times New Roman" w:cs="Times New Roman"/>
          <w:sz w:val="28"/>
          <w:szCs w:val="28"/>
        </w:rPr>
        <w:lastRenderedPageBreak/>
        <w:t>функцій контролюючого органу відповідно до підпункту 41.1.2 пункту 41.1 статті 41 цього Кодексу подаються до центрального органу виконавчої влади, що реалізує державну митну політику»;</w:t>
      </w:r>
    </w:p>
    <w:p w14:paraId="69C945B1" w14:textId="77777777" w:rsidR="00BF74E3" w:rsidRPr="00E87B1E" w:rsidRDefault="00BF74E3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1E">
        <w:rPr>
          <w:rFonts w:ascii="Times New Roman" w:hAnsi="Times New Roman" w:cs="Times New Roman"/>
          <w:sz w:val="28"/>
          <w:szCs w:val="28"/>
        </w:rPr>
        <w:t>доповнено пунктом 56.3</w:t>
      </w:r>
      <w:r w:rsidRPr="00E87B1E">
        <w:rPr>
          <w:rFonts w:ascii="Times New Roman" w:hAnsi="Times New Roman" w:cs="Times New Roman"/>
          <w:sz w:val="28"/>
          <w:szCs w:val="28"/>
          <w:vertAlign w:val="superscript"/>
        </w:rPr>
        <w:t>і</w:t>
      </w:r>
      <w:r w:rsidRPr="00E87B1E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14:paraId="698377CE" w14:textId="77777777" w:rsidR="00BF74E3" w:rsidRPr="00BF74E3" w:rsidRDefault="00BF74E3" w:rsidP="00E87B1E">
      <w:pPr>
        <w:pStyle w:val="af1"/>
        <w:ind w:firstLine="567"/>
        <w:jc w:val="both"/>
      </w:pPr>
      <w:r w:rsidRPr="00E87B1E">
        <w:rPr>
          <w:rFonts w:ascii="Times New Roman" w:hAnsi="Times New Roman" w:cs="Times New Roman"/>
          <w:sz w:val="28"/>
          <w:szCs w:val="28"/>
        </w:rPr>
        <w:t>«56.3</w:t>
      </w:r>
      <w:r w:rsidRPr="00E87B1E">
        <w:rPr>
          <w:rFonts w:ascii="Times New Roman" w:hAnsi="Times New Roman" w:cs="Times New Roman"/>
          <w:sz w:val="28"/>
          <w:szCs w:val="28"/>
          <w:vertAlign w:val="superscript"/>
        </w:rPr>
        <w:t>і</w:t>
      </w:r>
      <w:r w:rsidRPr="00E87B1E">
        <w:rPr>
          <w:rFonts w:ascii="Times New Roman" w:hAnsi="Times New Roman" w:cs="Times New Roman"/>
          <w:sz w:val="28"/>
          <w:szCs w:val="28"/>
        </w:rPr>
        <w:t>. До контролюючого органу, який прийняв оскаржувані рішення, протягом строків, визначених пунктом 56.3 цієї статті, можуть бути оскаржені прийняті контролюючим органом щодо нерезидентів, які здійснюють в Україні діяльність через відокремлені підрозділи, у тому числі постійні представництва:</w:t>
      </w:r>
    </w:p>
    <w:p w14:paraId="7398183D" w14:textId="1D303C7B" w:rsidR="00BF74E3" w:rsidRPr="00E87B1E" w:rsidRDefault="00E87B1E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F74E3" w:rsidRPr="00E87B1E">
        <w:rPr>
          <w:rFonts w:ascii="Times New Roman" w:hAnsi="Times New Roman" w:cs="Times New Roman"/>
          <w:sz w:val="28"/>
          <w:szCs w:val="28"/>
        </w:rPr>
        <w:t>рішення про взяття на податковий облік нерезидента;</w:t>
      </w:r>
    </w:p>
    <w:p w14:paraId="2CE6C669" w14:textId="1AF42956" w:rsidR="00BF74E3" w:rsidRPr="00E87B1E" w:rsidRDefault="00E87B1E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F74E3" w:rsidRPr="00E87B1E">
        <w:rPr>
          <w:rFonts w:ascii="Times New Roman" w:hAnsi="Times New Roman" w:cs="Times New Roman"/>
          <w:sz w:val="28"/>
          <w:szCs w:val="28"/>
        </w:rPr>
        <w:t>податкове повідомлення-рішення, винесене у зв’язк</w:t>
      </w:r>
      <w:r>
        <w:rPr>
          <w:rFonts w:ascii="Times New Roman" w:hAnsi="Times New Roman" w:cs="Times New Roman"/>
          <w:sz w:val="28"/>
          <w:szCs w:val="28"/>
        </w:rPr>
        <w:t xml:space="preserve">у з визначенням грошового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E87B1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BF74E3" w:rsidRPr="00E87B1E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="00BF74E3" w:rsidRPr="00E87B1E">
        <w:rPr>
          <w:rFonts w:ascii="Times New Roman" w:hAnsi="Times New Roman" w:cs="Times New Roman"/>
          <w:sz w:val="28"/>
          <w:szCs w:val="28"/>
        </w:rPr>
        <w:t xml:space="preserve"> у порядку, передбаченому підпунктом 141.4.2 пункту 141.4 статті 141 цього Кодексу;</w:t>
      </w:r>
    </w:p>
    <w:p w14:paraId="2C567380" w14:textId="47AC9AF7" w:rsidR="00BF74E3" w:rsidRPr="00E87B1E" w:rsidRDefault="00E87B1E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87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4E3" w:rsidRPr="00E87B1E">
        <w:rPr>
          <w:rFonts w:ascii="Times New Roman" w:hAnsi="Times New Roman" w:cs="Times New Roman"/>
          <w:sz w:val="28"/>
          <w:szCs w:val="28"/>
        </w:rPr>
        <w:t>податкове повідомлення-рішення, винесене у зв’язку з визначенням грошового зобов’язання у порядку, передбаченому пунктами 117.1 та 117.4 статті 117 цього Кодексу;</w:t>
      </w:r>
    </w:p>
    <w:p w14:paraId="0B99C8AD" w14:textId="5855DC8E" w:rsidR="00BF74E3" w:rsidRPr="00E87B1E" w:rsidRDefault="00E87B1E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E87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4E3" w:rsidRPr="00E87B1E">
        <w:rPr>
          <w:rFonts w:ascii="Times New Roman" w:hAnsi="Times New Roman" w:cs="Times New Roman"/>
          <w:sz w:val="28"/>
          <w:szCs w:val="28"/>
        </w:rPr>
        <w:t>податкове повідомлення-рішення, винесене у зв’язку з визначенням грошового зобов</w:t>
      </w:r>
      <w:r w:rsidRPr="00E87B1E">
        <w:rPr>
          <w:rFonts w:ascii="Times New Roman" w:hAnsi="Times New Roman" w:cs="Times New Roman"/>
          <w:sz w:val="28"/>
          <w:szCs w:val="28"/>
        </w:rPr>
        <w:t>’</w:t>
      </w:r>
      <w:r w:rsidR="00BF74E3" w:rsidRPr="00E87B1E">
        <w:rPr>
          <w:rFonts w:ascii="Times New Roman" w:hAnsi="Times New Roman" w:cs="Times New Roman"/>
          <w:sz w:val="28"/>
          <w:szCs w:val="28"/>
        </w:rPr>
        <w:t>язання, передбаченого пунктом 133.3 статті 133 цього Кодексу.</w:t>
      </w:r>
    </w:p>
    <w:p w14:paraId="25B439CA" w14:textId="77777777" w:rsidR="00BF74E3" w:rsidRPr="00E87B1E" w:rsidRDefault="00BF74E3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1E">
        <w:rPr>
          <w:rFonts w:ascii="Times New Roman" w:hAnsi="Times New Roman" w:cs="Times New Roman"/>
          <w:sz w:val="28"/>
          <w:szCs w:val="28"/>
        </w:rPr>
        <w:t>Контролюючий орган, який прийняв оскаржувані рішення, повинен розглянути скаргу нерезидента в порядку, визначеному для контролюючого органу вищого рівня.</w:t>
      </w:r>
    </w:p>
    <w:p w14:paraId="0E19C2EB" w14:textId="77777777" w:rsidR="00BF74E3" w:rsidRPr="00E87B1E" w:rsidRDefault="00BF74E3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1E">
        <w:rPr>
          <w:rFonts w:ascii="Times New Roman" w:hAnsi="Times New Roman" w:cs="Times New Roman"/>
          <w:sz w:val="28"/>
          <w:szCs w:val="28"/>
        </w:rPr>
        <w:t>Рішення про відмову в задоволенні скарги щодо нерезидентів можуть бути оскаржені до контролюючого органу вищого рівня в порядку, передбаченому цією статтею»;</w:t>
      </w:r>
    </w:p>
    <w:p w14:paraId="3D241A7D" w14:textId="2E29C468" w:rsidR="00900426" w:rsidRPr="00E87B1E" w:rsidRDefault="00900426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1E">
        <w:rPr>
          <w:rFonts w:ascii="Times New Roman" w:hAnsi="Times New Roman" w:cs="Times New Roman"/>
          <w:sz w:val="28"/>
          <w:szCs w:val="28"/>
        </w:rPr>
        <w:t>пункт 56.6 виключено;</w:t>
      </w:r>
    </w:p>
    <w:p w14:paraId="2D18F2B8" w14:textId="5F891C02" w:rsidR="00900426" w:rsidRPr="00E87B1E" w:rsidRDefault="00900426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1E">
        <w:rPr>
          <w:rFonts w:ascii="Times New Roman" w:hAnsi="Times New Roman" w:cs="Times New Roman"/>
          <w:sz w:val="28"/>
          <w:szCs w:val="28"/>
        </w:rPr>
        <w:t>пункти 56.7, 56.10 викладено в такій редакції:</w:t>
      </w:r>
    </w:p>
    <w:p w14:paraId="3124575C" w14:textId="77777777" w:rsidR="00900426" w:rsidRPr="00E87B1E" w:rsidRDefault="00900426" w:rsidP="00E87B1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1E">
        <w:rPr>
          <w:rFonts w:ascii="Times New Roman" w:hAnsi="Times New Roman" w:cs="Times New Roman"/>
          <w:sz w:val="28"/>
          <w:szCs w:val="28"/>
        </w:rPr>
        <w:t>«56.7. У разі прийняття контролюючим органом вищого рівня рішення про відмову платнику податків у поновленні пропущеного строку на подання скарги в адміністративному порядку або порушення платником податків вимог пункту 56.3 цієї статті (крім випадків, коли платником податків було подано клопотання про поновлення пропущеного строку на подання скарги в адміністративному порядку), подані платником податків скарги не розглядаються та повертаються йому із зазначенням причин повернення»;</w:t>
      </w:r>
    </w:p>
    <w:p w14:paraId="73564F47" w14:textId="512C580B" w:rsidR="00780272" w:rsidRDefault="00780272" w:rsidP="00E87B1E">
      <w:pPr>
        <w:pStyle w:val="af1"/>
        <w:ind w:firstLine="567"/>
        <w:jc w:val="both"/>
      </w:pPr>
      <w:r w:rsidRPr="00E87B1E">
        <w:rPr>
          <w:rFonts w:ascii="Times New Roman" w:hAnsi="Times New Roman" w:cs="Times New Roman"/>
          <w:sz w:val="28"/>
          <w:szCs w:val="28"/>
        </w:rPr>
        <w:t>«56.10. Рішення центрального органу виконавчої влади, що реалізує державну податкову політику, та рішення центрального органу виконавчої влади, що реалізує державну митну політику, прийняті за розглядом скарги платника податків, є остаточними і не підлягають подальшому адміністративному оскарженню, але можуть бути оскаржені в судовому порядку».</w:t>
      </w:r>
    </w:p>
    <w:p w14:paraId="477F7E82" w14:textId="77777777" w:rsidR="00AD54B2" w:rsidRDefault="00AD54B2" w:rsidP="00900426">
      <w:pPr>
        <w:pStyle w:val="20"/>
        <w:shd w:val="clear" w:color="auto" w:fill="auto"/>
        <w:tabs>
          <w:tab w:val="left" w:pos="0"/>
        </w:tabs>
        <w:spacing w:line="312" w:lineRule="exact"/>
        <w:ind w:firstLine="567"/>
        <w:jc w:val="both"/>
        <w:rPr>
          <w:sz w:val="28"/>
          <w:szCs w:val="28"/>
          <w:lang w:val="en-US"/>
        </w:rPr>
      </w:pPr>
    </w:p>
    <w:p w14:paraId="70FB17EA" w14:textId="78569AFF" w:rsidR="00E87B1E" w:rsidRPr="00E87B1E" w:rsidRDefault="00E87B1E" w:rsidP="00E87B1E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line="312" w:lineRule="exact"/>
        <w:jc w:val="both"/>
        <w:rPr>
          <w:b/>
          <w:sz w:val="28"/>
          <w:szCs w:val="28"/>
        </w:rPr>
      </w:pPr>
      <w:r w:rsidRPr="00E87B1E">
        <w:rPr>
          <w:b/>
          <w:sz w:val="28"/>
          <w:szCs w:val="28"/>
        </w:rPr>
        <w:t xml:space="preserve">Суть </w:t>
      </w:r>
      <w:proofErr w:type="spellStart"/>
      <w:r w:rsidRPr="00E87B1E">
        <w:rPr>
          <w:b/>
          <w:sz w:val="28"/>
          <w:szCs w:val="28"/>
        </w:rPr>
        <w:t>проєкту</w:t>
      </w:r>
      <w:proofErr w:type="spellEnd"/>
      <w:r w:rsidRPr="00E87B1E">
        <w:rPr>
          <w:b/>
          <w:sz w:val="28"/>
          <w:szCs w:val="28"/>
        </w:rPr>
        <w:t xml:space="preserve"> </w:t>
      </w:r>
      <w:proofErr w:type="spellStart"/>
      <w:r w:rsidRPr="00E87B1E">
        <w:rPr>
          <w:b/>
          <w:sz w:val="28"/>
          <w:szCs w:val="28"/>
        </w:rPr>
        <w:t>акта</w:t>
      </w:r>
      <w:proofErr w:type="spellEnd"/>
    </w:p>
    <w:p w14:paraId="5D0139B0" w14:textId="2E6DDB36" w:rsidR="00F72E98" w:rsidRPr="0071272F" w:rsidRDefault="00AD54B2" w:rsidP="0071272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2F">
        <w:rPr>
          <w:rFonts w:ascii="Times New Roman" w:hAnsi="Times New Roman" w:cs="Times New Roman"/>
          <w:sz w:val="28"/>
        </w:rPr>
        <w:t xml:space="preserve">Проектом </w:t>
      </w:r>
      <w:proofErr w:type="spellStart"/>
      <w:r w:rsidRPr="0071272F">
        <w:rPr>
          <w:rFonts w:ascii="Times New Roman" w:hAnsi="Times New Roman" w:cs="Times New Roman"/>
          <w:sz w:val="28"/>
        </w:rPr>
        <w:t>акта</w:t>
      </w:r>
      <w:proofErr w:type="spellEnd"/>
      <w:r w:rsidRPr="0071272F">
        <w:rPr>
          <w:rFonts w:ascii="Times New Roman" w:hAnsi="Times New Roman" w:cs="Times New Roman"/>
          <w:sz w:val="28"/>
        </w:rPr>
        <w:t xml:space="preserve"> вносяться зміни до Порядку оформлення і подання скарг платниками податків та їх розгляду контролюючими органами, затвердженого наказом Міністерства фінансів України від 21 жовтня 2015 року № 916 «Про затвердження Порядку оформлення і подання скарг платниками податків та їх</w:t>
      </w:r>
    </w:p>
    <w:p w14:paraId="612CF6C7" w14:textId="77777777" w:rsidR="0071272F" w:rsidRPr="0071272F" w:rsidRDefault="0071272F" w:rsidP="0071272F">
      <w:pPr>
        <w:pStyle w:val="20"/>
        <w:shd w:val="clear" w:color="auto" w:fill="auto"/>
        <w:spacing w:after="300" w:line="317" w:lineRule="exact"/>
        <w:ind w:left="20" w:right="20"/>
        <w:jc w:val="both"/>
        <w:rPr>
          <w:rStyle w:val="af4"/>
          <w:b w:val="0"/>
          <w:sz w:val="28"/>
          <w:szCs w:val="28"/>
        </w:rPr>
      </w:pPr>
      <w:r w:rsidRPr="0071272F">
        <w:rPr>
          <w:rStyle w:val="af4"/>
          <w:b w:val="0"/>
          <w:sz w:val="28"/>
          <w:szCs w:val="28"/>
        </w:rPr>
        <w:lastRenderedPageBreak/>
        <w:t>розгляду контролюючими органами», зареєстрованим в Міністерстві юстиції України 23 грудня 2015 року за № 1617/28062, які забезпечать приведення процедури оскарження платниками податків податкових повідомлень-рішень або інших рішень контролюючих органів під час адміністративного оскарження у відповідність до вимог податкового законодавства України.</w:t>
      </w:r>
    </w:p>
    <w:p w14:paraId="3D83E84D" w14:textId="3B2110DC" w:rsidR="0071272F" w:rsidRPr="0071272F" w:rsidRDefault="0071272F" w:rsidP="0071272F">
      <w:pPr>
        <w:pStyle w:val="23"/>
        <w:numPr>
          <w:ilvl w:val="0"/>
          <w:numId w:val="9"/>
        </w:numPr>
        <w:shd w:val="clear" w:color="auto" w:fill="auto"/>
        <w:tabs>
          <w:tab w:val="left" w:pos="863"/>
        </w:tabs>
        <w:spacing w:before="0" w:after="0" w:line="317" w:lineRule="exact"/>
        <w:jc w:val="both"/>
        <w:rPr>
          <w:rStyle w:val="af4"/>
          <w:sz w:val="28"/>
          <w:szCs w:val="28"/>
        </w:rPr>
      </w:pPr>
      <w:bookmarkStart w:id="0" w:name="bookmark2"/>
      <w:r w:rsidRPr="0071272F">
        <w:rPr>
          <w:rStyle w:val="af4"/>
          <w:sz w:val="28"/>
          <w:szCs w:val="28"/>
        </w:rPr>
        <w:t>Вплив на бюджет</w:t>
      </w:r>
      <w:bookmarkEnd w:id="0"/>
    </w:p>
    <w:p w14:paraId="08739842" w14:textId="77777777" w:rsidR="0071272F" w:rsidRDefault="0071272F" w:rsidP="0071272F">
      <w:pPr>
        <w:pStyle w:val="af1"/>
        <w:ind w:firstLine="567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71272F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Реалізація проекту </w:t>
      </w:r>
      <w:proofErr w:type="spellStart"/>
      <w:r w:rsidRPr="0071272F">
        <w:rPr>
          <w:rStyle w:val="af4"/>
          <w:rFonts w:ascii="Times New Roman" w:hAnsi="Times New Roman" w:cs="Times New Roman"/>
          <w:b w:val="0"/>
          <w:sz w:val="28"/>
          <w:szCs w:val="28"/>
        </w:rPr>
        <w:t>акта</w:t>
      </w:r>
      <w:proofErr w:type="spellEnd"/>
      <w:r w:rsidRPr="0071272F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не впливає на надходження та витрати державного та/або місцевого бюджетів.</w:t>
      </w:r>
    </w:p>
    <w:p w14:paraId="4FB569FB" w14:textId="77777777" w:rsidR="00AC72DF" w:rsidRPr="00A82C59" w:rsidRDefault="00AC72DF" w:rsidP="0071272F">
      <w:pPr>
        <w:pStyle w:val="af1"/>
        <w:ind w:firstLine="567"/>
        <w:jc w:val="both"/>
        <w:rPr>
          <w:rStyle w:val="af4"/>
          <w:rFonts w:ascii="Times New Roman" w:hAnsi="Times New Roman" w:cs="Times New Roman"/>
          <w:b w:val="0"/>
          <w:sz w:val="20"/>
          <w:szCs w:val="28"/>
        </w:rPr>
      </w:pPr>
    </w:p>
    <w:p w14:paraId="34114B57" w14:textId="6C02B876" w:rsidR="00AC72DF" w:rsidRDefault="00AC72DF" w:rsidP="00AC72DF">
      <w:pPr>
        <w:pStyle w:val="23"/>
        <w:numPr>
          <w:ilvl w:val="0"/>
          <w:numId w:val="9"/>
        </w:numPr>
        <w:shd w:val="clear" w:color="auto" w:fill="auto"/>
        <w:tabs>
          <w:tab w:val="left" w:pos="863"/>
        </w:tabs>
        <w:spacing w:before="0" w:after="0" w:line="312" w:lineRule="exact"/>
        <w:jc w:val="both"/>
      </w:pPr>
      <w:bookmarkStart w:id="1" w:name="bookmark3"/>
      <w:r>
        <w:t>Позиція заінтересованих сторін</w:t>
      </w:r>
      <w:bookmarkEnd w:id="1"/>
    </w:p>
    <w:p w14:paraId="16840B98" w14:textId="77777777" w:rsidR="00AC72DF" w:rsidRPr="00AC72DF" w:rsidRDefault="00AC72DF" w:rsidP="00AC72DF">
      <w:pPr>
        <w:pStyle w:val="20"/>
        <w:shd w:val="clear" w:color="auto" w:fill="auto"/>
        <w:spacing w:line="312" w:lineRule="exact"/>
        <w:ind w:left="20" w:firstLine="560"/>
        <w:jc w:val="both"/>
        <w:rPr>
          <w:sz w:val="28"/>
          <w:szCs w:val="28"/>
        </w:rPr>
      </w:pPr>
      <w:r w:rsidRPr="00AC72DF">
        <w:rPr>
          <w:sz w:val="28"/>
          <w:szCs w:val="28"/>
        </w:rPr>
        <w:t>Консультації із заінтересованими сторонами не проводилися.</w:t>
      </w:r>
    </w:p>
    <w:p w14:paraId="62BD8887" w14:textId="77777777" w:rsidR="00AC72DF" w:rsidRPr="00AC72DF" w:rsidRDefault="00AC72DF" w:rsidP="00AC72D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2DF">
        <w:rPr>
          <w:rFonts w:ascii="Times New Roman" w:hAnsi="Times New Roman" w:cs="Times New Roman"/>
          <w:sz w:val="28"/>
          <w:szCs w:val="28"/>
        </w:rPr>
        <w:t xml:space="preserve">Реалізація проекту </w:t>
      </w:r>
      <w:proofErr w:type="spellStart"/>
      <w:r w:rsidRPr="00AC72DF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C72DF">
        <w:rPr>
          <w:rFonts w:ascii="Times New Roman" w:hAnsi="Times New Roman" w:cs="Times New Roman"/>
          <w:sz w:val="28"/>
          <w:szCs w:val="28"/>
        </w:rPr>
        <w:t xml:space="preserve"> не матиме впливу на ключові інтереси заінтересованих сторін,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14:paraId="1C2B99BB" w14:textId="77777777" w:rsidR="00AC72DF" w:rsidRDefault="00AC72DF" w:rsidP="00AC72D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2D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AC72DF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C72DF">
        <w:rPr>
          <w:rFonts w:ascii="Times New Roman" w:hAnsi="Times New Roman" w:cs="Times New Roman"/>
          <w:sz w:val="28"/>
          <w:szCs w:val="28"/>
        </w:rPr>
        <w:t xml:space="preserve"> не виносився на громадське обговорення.</w:t>
      </w:r>
    </w:p>
    <w:p w14:paraId="06270CAF" w14:textId="77777777" w:rsidR="004F452C" w:rsidRPr="00A82C59" w:rsidRDefault="004F452C" w:rsidP="00AC72DF">
      <w:pPr>
        <w:pStyle w:val="af1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01712B39" w14:textId="03DA9CBD" w:rsidR="004F452C" w:rsidRDefault="004F452C" w:rsidP="004F452C">
      <w:pPr>
        <w:pStyle w:val="23"/>
        <w:numPr>
          <w:ilvl w:val="0"/>
          <w:numId w:val="9"/>
        </w:numPr>
        <w:shd w:val="clear" w:color="auto" w:fill="auto"/>
        <w:tabs>
          <w:tab w:val="left" w:pos="863"/>
        </w:tabs>
        <w:spacing w:before="0" w:after="0" w:line="312" w:lineRule="exact"/>
        <w:jc w:val="both"/>
      </w:pPr>
      <w:bookmarkStart w:id="2" w:name="bookmark4"/>
      <w:r>
        <w:t>Прогноз впливу</w:t>
      </w:r>
      <w:bookmarkEnd w:id="2"/>
    </w:p>
    <w:p w14:paraId="32303640" w14:textId="77777777" w:rsidR="004F452C" w:rsidRPr="004F452C" w:rsidRDefault="004F452C" w:rsidP="004F452C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2C">
        <w:rPr>
          <w:rFonts w:ascii="Times New Roman" w:hAnsi="Times New Roman" w:cs="Times New Roman"/>
          <w:sz w:val="28"/>
          <w:szCs w:val="28"/>
        </w:rPr>
        <w:t xml:space="preserve">Реалізація проекту </w:t>
      </w:r>
      <w:proofErr w:type="spellStart"/>
      <w:r w:rsidRPr="004F452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F452C">
        <w:rPr>
          <w:rFonts w:ascii="Times New Roman" w:hAnsi="Times New Roman" w:cs="Times New Roman"/>
          <w:sz w:val="28"/>
          <w:szCs w:val="28"/>
        </w:rPr>
        <w:t xml:space="preserve"> не матиме впливу на забезпечення захисту прав та інтересів суб’єктів господарювання, громадян.</w:t>
      </w:r>
    </w:p>
    <w:p w14:paraId="7E9E00C6" w14:textId="77777777" w:rsidR="004F452C" w:rsidRDefault="004F452C" w:rsidP="004F452C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2C">
        <w:rPr>
          <w:rFonts w:ascii="Times New Roman" w:hAnsi="Times New Roman" w:cs="Times New Roman"/>
          <w:sz w:val="28"/>
          <w:szCs w:val="28"/>
        </w:rPr>
        <w:t xml:space="preserve">Реалізація проекту </w:t>
      </w:r>
      <w:proofErr w:type="spellStart"/>
      <w:r w:rsidRPr="004F452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F452C">
        <w:rPr>
          <w:rFonts w:ascii="Times New Roman" w:hAnsi="Times New Roman" w:cs="Times New Roman"/>
          <w:sz w:val="28"/>
          <w:szCs w:val="28"/>
        </w:rPr>
        <w:t xml:space="preserve"> не матиме впливу на ринкове середовище, забезпечення захисту прав та інтересів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 та інші сфери суспільних відносин.</w:t>
      </w:r>
    </w:p>
    <w:p w14:paraId="6B9E9881" w14:textId="77777777" w:rsidR="00C67E69" w:rsidRPr="00A82C59" w:rsidRDefault="00C67E69" w:rsidP="004F452C">
      <w:pPr>
        <w:pStyle w:val="af1"/>
        <w:ind w:firstLine="567"/>
        <w:jc w:val="both"/>
        <w:rPr>
          <w:rFonts w:ascii="Times New Roman" w:hAnsi="Times New Roman" w:cs="Times New Roman"/>
          <w:sz w:val="20"/>
        </w:rPr>
      </w:pPr>
    </w:p>
    <w:p w14:paraId="3534A716" w14:textId="65FE6611" w:rsidR="00C67E69" w:rsidRDefault="00C67E69" w:rsidP="00C67E69">
      <w:pPr>
        <w:pStyle w:val="23"/>
        <w:numPr>
          <w:ilvl w:val="0"/>
          <w:numId w:val="9"/>
        </w:numPr>
        <w:shd w:val="clear" w:color="auto" w:fill="auto"/>
        <w:tabs>
          <w:tab w:val="left" w:pos="863"/>
        </w:tabs>
        <w:spacing w:before="0" w:after="0" w:line="312" w:lineRule="exact"/>
        <w:jc w:val="both"/>
      </w:pPr>
      <w:bookmarkStart w:id="3" w:name="bookmark5"/>
      <w:r>
        <w:t>Позиція заінтересованих органів</w:t>
      </w:r>
      <w:bookmarkEnd w:id="3"/>
    </w:p>
    <w:p w14:paraId="06BE0916" w14:textId="3371DFE7" w:rsidR="00AC72DF" w:rsidRPr="00C67E69" w:rsidRDefault="00C67E69" w:rsidP="00C67E6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E69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C67E6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67E69">
        <w:rPr>
          <w:rFonts w:ascii="Times New Roman" w:hAnsi="Times New Roman" w:cs="Times New Roman"/>
          <w:sz w:val="28"/>
          <w:szCs w:val="28"/>
        </w:rPr>
        <w:t xml:space="preserve"> потребує погодження з Міністерством розвитку економіки, торгівлі та сільського господарства України, Державною податковою службою України, Державною митною службою України, Державною регуляторною службою України та проведення правової експертизи Міністерством юстиції України.</w:t>
      </w:r>
    </w:p>
    <w:p w14:paraId="518896A7" w14:textId="00085359" w:rsidR="00C67E69" w:rsidRDefault="00C67E69" w:rsidP="00C67E6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E69">
        <w:rPr>
          <w:rFonts w:ascii="Times New Roman" w:hAnsi="Times New Roman" w:cs="Times New Roman"/>
          <w:sz w:val="28"/>
          <w:szCs w:val="28"/>
        </w:rPr>
        <w:t>Проект наказу не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14:paraId="75ACC1A6" w14:textId="77777777" w:rsidR="00A82C59" w:rsidRPr="00A82C59" w:rsidRDefault="00A82C59" w:rsidP="00C67E69">
      <w:pPr>
        <w:pStyle w:val="af1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632034DA" w14:textId="25C57021" w:rsidR="00A82C59" w:rsidRDefault="00A82C59" w:rsidP="00A82C59">
      <w:pPr>
        <w:pStyle w:val="23"/>
        <w:numPr>
          <w:ilvl w:val="0"/>
          <w:numId w:val="9"/>
        </w:numPr>
        <w:shd w:val="clear" w:color="auto" w:fill="auto"/>
        <w:tabs>
          <w:tab w:val="left" w:pos="863"/>
        </w:tabs>
        <w:spacing w:before="0" w:after="0" w:line="312" w:lineRule="exact"/>
        <w:jc w:val="both"/>
      </w:pPr>
      <w:bookmarkStart w:id="4" w:name="bookmark6"/>
      <w:r>
        <w:t>Ризики та обмеження</w:t>
      </w:r>
      <w:bookmarkEnd w:id="4"/>
    </w:p>
    <w:p w14:paraId="3B89EF3E" w14:textId="4AEB1F69" w:rsidR="00A82C59" w:rsidRPr="00A82C59" w:rsidRDefault="00A82C59" w:rsidP="00A82C5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C59">
        <w:rPr>
          <w:rFonts w:ascii="Times New Roman" w:hAnsi="Times New Roman" w:cs="Times New Roman"/>
          <w:sz w:val="28"/>
          <w:szCs w:val="28"/>
        </w:rPr>
        <w:t xml:space="preserve">У проекті </w:t>
      </w:r>
      <w:proofErr w:type="spellStart"/>
      <w:r w:rsidRPr="00A82C5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82C59">
        <w:rPr>
          <w:rFonts w:ascii="Times New Roman" w:hAnsi="Times New Roman" w:cs="Times New Roman"/>
          <w:sz w:val="28"/>
          <w:szCs w:val="28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не впливають на забезпечення рівних прав та можливостей жінок і чоловіків, не містять ризики вчинення корупційних правопорушень та правопорушень,</w:t>
      </w:r>
      <w:r w:rsidRPr="00A82C59">
        <w:rPr>
          <w:rFonts w:ascii="Times New Roman" w:hAnsi="Times New Roman" w:cs="Times New Roman"/>
          <w:sz w:val="28"/>
          <w:szCs w:val="28"/>
        </w:rPr>
        <w:t xml:space="preserve"> </w:t>
      </w:r>
      <w:r w:rsidRPr="00A82C59">
        <w:rPr>
          <w:rFonts w:ascii="Times New Roman" w:hAnsi="Times New Roman" w:cs="Times New Roman"/>
          <w:sz w:val="28"/>
          <w:szCs w:val="28"/>
        </w:rPr>
        <w:lastRenderedPageBreak/>
        <w:t xml:space="preserve">пов’язаних з корупцією, не створюють підстави для дискримінації, не стосуються інших ризиків та обмежень, які можуть виникнути під час реалізації </w:t>
      </w:r>
      <w:proofErr w:type="spellStart"/>
      <w:r w:rsidRPr="00A82C5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82C59">
        <w:rPr>
          <w:rFonts w:ascii="Times New Roman" w:hAnsi="Times New Roman" w:cs="Times New Roman"/>
          <w:sz w:val="28"/>
          <w:szCs w:val="28"/>
        </w:rPr>
        <w:t>.</w:t>
      </w:r>
      <w:r w:rsidRPr="00A82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C8B99" w14:textId="77777777" w:rsidR="00A82C59" w:rsidRDefault="00A82C59" w:rsidP="00A82C5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C59">
        <w:rPr>
          <w:rFonts w:ascii="Times New Roman" w:hAnsi="Times New Roman" w:cs="Times New Roman"/>
          <w:sz w:val="28"/>
          <w:szCs w:val="28"/>
        </w:rPr>
        <w:t xml:space="preserve">Громадська антикорупційна та громадська </w:t>
      </w:r>
      <w:proofErr w:type="spellStart"/>
      <w:r w:rsidRPr="00A82C59">
        <w:rPr>
          <w:rFonts w:ascii="Times New Roman" w:hAnsi="Times New Roman" w:cs="Times New Roman"/>
          <w:sz w:val="28"/>
          <w:szCs w:val="28"/>
        </w:rPr>
        <w:t>антидискримінаційна</w:t>
      </w:r>
      <w:proofErr w:type="spellEnd"/>
      <w:r w:rsidRPr="00A82C59">
        <w:rPr>
          <w:rFonts w:ascii="Times New Roman" w:hAnsi="Times New Roman" w:cs="Times New Roman"/>
          <w:sz w:val="28"/>
          <w:szCs w:val="28"/>
        </w:rPr>
        <w:t xml:space="preserve"> експертизи не проводилися.</w:t>
      </w:r>
    </w:p>
    <w:p w14:paraId="10C9A0CF" w14:textId="77777777" w:rsidR="009675CC" w:rsidRPr="00A82C59" w:rsidRDefault="009675CC" w:rsidP="00A82C5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223AC" w14:textId="69B2F0B8" w:rsidR="009675CC" w:rsidRPr="009675CC" w:rsidRDefault="009675CC" w:rsidP="009675CC">
      <w:pPr>
        <w:pStyle w:val="20"/>
        <w:numPr>
          <w:ilvl w:val="0"/>
          <w:numId w:val="9"/>
        </w:numPr>
        <w:shd w:val="clear" w:color="auto" w:fill="auto"/>
        <w:tabs>
          <w:tab w:val="left" w:pos="883"/>
        </w:tabs>
        <w:spacing w:line="312" w:lineRule="exact"/>
        <w:jc w:val="both"/>
        <w:rPr>
          <w:b/>
          <w:sz w:val="28"/>
        </w:rPr>
      </w:pPr>
      <w:bookmarkStart w:id="5" w:name="bookmark7"/>
      <w:r w:rsidRPr="009675CC">
        <w:rPr>
          <w:b/>
          <w:sz w:val="28"/>
        </w:rPr>
        <w:t xml:space="preserve">Підстава розроблення проекту </w:t>
      </w:r>
      <w:proofErr w:type="spellStart"/>
      <w:r w:rsidRPr="009675CC">
        <w:rPr>
          <w:b/>
          <w:sz w:val="28"/>
        </w:rPr>
        <w:t>акта</w:t>
      </w:r>
      <w:bookmarkEnd w:id="5"/>
      <w:proofErr w:type="spellEnd"/>
    </w:p>
    <w:p w14:paraId="466A85D1" w14:textId="5F7F8543" w:rsidR="00A82C59" w:rsidRPr="009675CC" w:rsidRDefault="009675CC" w:rsidP="009675CC">
      <w:pPr>
        <w:pStyle w:val="af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5CC">
        <w:rPr>
          <w:rFonts w:ascii="Times New Roman" w:hAnsi="Times New Roman" w:cs="Times New Roman"/>
          <w:sz w:val="28"/>
          <w:szCs w:val="28"/>
        </w:rPr>
        <w:t xml:space="preserve">Проект наказу розроблено відповідно до абзацу четвертого пункту </w:t>
      </w:r>
      <w:r w:rsidRPr="009675CC">
        <w:rPr>
          <w:rFonts w:ascii="Times New Roman" w:hAnsi="Times New Roman" w:cs="Times New Roman"/>
          <w:sz w:val="28"/>
          <w:szCs w:val="28"/>
        </w:rPr>
        <w:t>3</w:t>
      </w:r>
      <w:r w:rsidRPr="009675CC">
        <w:rPr>
          <w:rFonts w:ascii="Times New Roman" w:hAnsi="Times New Roman" w:cs="Times New Roman"/>
          <w:sz w:val="28"/>
          <w:szCs w:val="28"/>
        </w:rPr>
        <w:t xml:space="preserve"> розділу II Закону № 466, яким передбачено Кабінету Міністрів України у шестимісячний строк з дня набрання чинності цим Законом забезпечити приведення міністерствами та іншими центральними органами виконавчої</w:t>
      </w:r>
      <w:r w:rsidRPr="009675CC">
        <w:rPr>
          <w:rFonts w:ascii="Times New Roman" w:hAnsi="Times New Roman" w:cs="Times New Roman"/>
          <w:sz w:val="28"/>
          <w:szCs w:val="28"/>
        </w:rPr>
        <w:t xml:space="preserve"> влади їх нормативно-правових актів у відповідність до цього Закону.</w:t>
      </w:r>
    </w:p>
    <w:p w14:paraId="209C83B4" w14:textId="77777777" w:rsidR="00A82C59" w:rsidRDefault="00A82C59" w:rsidP="0071272F">
      <w:pPr>
        <w:pStyle w:val="20"/>
        <w:shd w:val="clear" w:color="auto" w:fill="auto"/>
        <w:spacing w:after="304" w:line="317" w:lineRule="exact"/>
        <w:ind w:left="20" w:right="40" w:firstLine="560"/>
        <w:jc w:val="both"/>
      </w:pPr>
      <w:bookmarkStart w:id="6" w:name="_GoBack"/>
      <w:bookmarkEnd w:id="6"/>
    </w:p>
    <w:p w14:paraId="69BC8DFC" w14:textId="50B02B96" w:rsidR="0071272F" w:rsidRPr="009675CC" w:rsidRDefault="009675CC" w:rsidP="009675CC">
      <w:pPr>
        <w:pStyle w:val="20"/>
        <w:shd w:val="clear" w:color="auto" w:fill="auto"/>
        <w:spacing w:after="304" w:line="317" w:lineRule="exact"/>
        <w:ind w:right="40"/>
        <w:jc w:val="both"/>
        <w:rPr>
          <w:b/>
        </w:rPr>
      </w:pPr>
      <w:r w:rsidRPr="009675CC">
        <w:rPr>
          <w:b/>
          <w:sz w:val="28"/>
        </w:rPr>
        <w:t xml:space="preserve">Міністр                                                      </w:t>
      </w:r>
      <w:r>
        <w:rPr>
          <w:b/>
          <w:sz w:val="28"/>
        </w:rPr>
        <w:t xml:space="preserve">  </w:t>
      </w:r>
      <w:r w:rsidRPr="009675CC">
        <w:rPr>
          <w:b/>
          <w:sz w:val="28"/>
        </w:rPr>
        <w:t xml:space="preserve">                     Сергій МАРЧЕНКО</w:t>
      </w:r>
    </w:p>
    <w:p w14:paraId="69F68C91" w14:textId="77777777" w:rsidR="00AB5850" w:rsidRDefault="00AB5850" w:rsidP="008C08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7BB9D9" w14:textId="77777777" w:rsidR="00C818E1" w:rsidRDefault="00C818E1" w:rsidP="008C08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12352D" w14:textId="77777777" w:rsidR="004839FB" w:rsidRPr="008C0828" w:rsidRDefault="004839FB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14:paraId="5C36FB72" w14:textId="45A29CBF" w:rsidR="00A07863" w:rsidRPr="000B4A5E" w:rsidRDefault="00807738" w:rsidP="00453DD6">
      <w:pPr>
        <w:pStyle w:val="21"/>
        <w:spacing w:before="0" w:after="0"/>
        <w:ind w:left="57" w:right="57" w:hanging="57"/>
      </w:pPr>
      <w:r w:rsidRPr="008C0828">
        <w:rPr>
          <w:b w:val="0"/>
          <w:bCs w:val="0"/>
        </w:rPr>
        <w:t xml:space="preserve">___ </w:t>
      </w:r>
      <w:r w:rsidR="00094B53" w:rsidRPr="008C0828">
        <w:rPr>
          <w:b w:val="0"/>
          <w:bCs w:val="0"/>
        </w:rPr>
        <w:t xml:space="preserve"> __________ 20</w:t>
      </w:r>
      <w:r w:rsidRPr="008C0828">
        <w:rPr>
          <w:b w:val="0"/>
          <w:bCs w:val="0"/>
        </w:rPr>
        <w:t>___</w:t>
      </w:r>
      <w:r w:rsidR="00094B53" w:rsidRPr="008C0828">
        <w:rPr>
          <w:b w:val="0"/>
          <w:bCs w:val="0"/>
        </w:rPr>
        <w:t xml:space="preserve"> р.</w:t>
      </w:r>
      <w:r w:rsidR="00F51E6F" w:rsidRPr="00F51E6F">
        <w:rPr>
          <w:noProof/>
          <w:lang w:eastAsia="uk-UA"/>
        </w:rPr>
        <w:t xml:space="preserve"> </w:t>
      </w:r>
    </w:p>
    <w:sectPr w:rsidR="00A07863" w:rsidRPr="000B4A5E" w:rsidSect="00453DD6">
      <w:headerReference w:type="default" r:id="rId8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B566" w14:textId="77777777" w:rsidR="00DD11F0" w:rsidRDefault="00DD11F0">
      <w:pPr>
        <w:spacing w:after="0" w:line="240" w:lineRule="auto"/>
      </w:pPr>
      <w:r>
        <w:separator/>
      </w:r>
    </w:p>
  </w:endnote>
  <w:endnote w:type="continuationSeparator" w:id="0">
    <w:p w14:paraId="6C11EDB8" w14:textId="77777777" w:rsidR="00DD11F0" w:rsidRDefault="00DD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9E502" w14:textId="77777777" w:rsidR="00DD11F0" w:rsidRDefault="00DD11F0">
      <w:pPr>
        <w:spacing w:after="0" w:line="240" w:lineRule="auto"/>
      </w:pPr>
      <w:r>
        <w:separator/>
      </w:r>
    </w:p>
  </w:footnote>
  <w:footnote w:type="continuationSeparator" w:id="0">
    <w:p w14:paraId="471CBFB8" w14:textId="77777777" w:rsidR="00DD11F0" w:rsidRDefault="00DD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91F79" w14:textId="77777777" w:rsidR="00FF1EE0" w:rsidRPr="00453DD6" w:rsidRDefault="00FF1EE0" w:rsidP="006A7A3D">
    <w:pPr>
      <w:pStyle w:val="a3"/>
      <w:framePr w:wrap="auto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453DD6">
      <w:rPr>
        <w:rStyle w:val="a5"/>
        <w:rFonts w:ascii="Times New Roman" w:hAnsi="Times New Roman"/>
        <w:sz w:val="24"/>
        <w:szCs w:val="24"/>
      </w:rPr>
      <w:fldChar w:fldCharType="begin"/>
    </w:r>
    <w:r w:rsidRPr="00453DD6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453DD6">
      <w:rPr>
        <w:rStyle w:val="a5"/>
        <w:rFonts w:ascii="Times New Roman" w:hAnsi="Times New Roman"/>
        <w:sz w:val="24"/>
        <w:szCs w:val="24"/>
      </w:rPr>
      <w:fldChar w:fldCharType="separate"/>
    </w:r>
    <w:r w:rsidR="009675CC">
      <w:rPr>
        <w:rStyle w:val="a5"/>
        <w:rFonts w:ascii="Times New Roman" w:hAnsi="Times New Roman"/>
        <w:noProof/>
        <w:sz w:val="24"/>
        <w:szCs w:val="24"/>
      </w:rPr>
      <w:t>4</w:t>
    </w:r>
    <w:r w:rsidRPr="00453DD6">
      <w:rPr>
        <w:rStyle w:val="a5"/>
        <w:rFonts w:ascii="Times New Roman" w:hAnsi="Times New Roman"/>
        <w:sz w:val="24"/>
        <w:szCs w:val="24"/>
      </w:rPr>
      <w:fldChar w:fldCharType="end"/>
    </w:r>
  </w:p>
  <w:p w14:paraId="3599423E" w14:textId="77777777" w:rsidR="00FF1EE0" w:rsidRPr="00453DD6" w:rsidRDefault="00FF1EE0" w:rsidP="0071272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699"/>
    <w:multiLevelType w:val="multilevel"/>
    <w:tmpl w:val="2E886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938B5"/>
    <w:multiLevelType w:val="hybridMultilevel"/>
    <w:tmpl w:val="997EFB94"/>
    <w:lvl w:ilvl="0" w:tplc="F13292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50833"/>
    <w:multiLevelType w:val="hybridMultilevel"/>
    <w:tmpl w:val="40AA4F4C"/>
    <w:lvl w:ilvl="0" w:tplc="A63E1CB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4C382C"/>
    <w:multiLevelType w:val="hybridMultilevel"/>
    <w:tmpl w:val="5808B43E"/>
    <w:lvl w:ilvl="0" w:tplc="489E30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3CC6168"/>
    <w:multiLevelType w:val="hybridMultilevel"/>
    <w:tmpl w:val="53708A26"/>
    <w:lvl w:ilvl="0" w:tplc="71986B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93D65"/>
    <w:multiLevelType w:val="hybridMultilevel"/>
    <w:tmpl w:val="1826BF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458833E6"/>
    <w:multiLevelType w:val="hybridMultilevel"/>
    <w:tmpl w:val="DB04C612"/>
    <w:lvl w:ilvl="0" w:tplc="179AF8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051DCC"/>
    <w:multiLevelType w:val="hybridMultilevel"/>
    <w:tmpl w:val="7584BBBE"/>
    <w:lvl w:ilvl="0" w:tplc="3CCE1D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373766"/>
    <w:multiLevelType w:val="multilevel"/>
    <w:tmpl w:val="26C0F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4682B"/>
    <w:multiLevelType w:val="multilevel"/>
    <w:tmpl w:val="2E886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8A7475"/>
    <w:multiLevelType w:val="hybridMultilevel"/>
    <w:tmpl w:val="E9C86596"/>
    <w:lvl w:ilvl="0" w:tplc="B2A01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09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42F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E44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61A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E7D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851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CA7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6056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416E61"/>
    <w:multiLevelType w:val="multilevel"/>
    <w:tmpl w:val="A3E64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216069"/>
    <w:multiLevelType w:val="hybridMultilevel"/>
    <w:tmpl w:val="8FBCBAEA"/>
    <w:lvl w:ilvl="0" w:tplc="86500F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89"/>
    <w:rsid w:val="00004761"/>
    <w:rsid w:val="00010991"/>
    <w:rsid w:val="000232AD"/>
    <w:rsid w:val="00032163"/>
    <w:rsid w:val="00051270"/>
    <w:rsid w:val="0006709C"/>
    <w:rsid w:val="000671C9"/>
    <w:rsid w:val="000721F5"/>
    <w:rsid w:val="00077B04"/>
    <w:rsid w:val="000919F5"/>
    <w:rsid w:val="00094B53"/>
    <w:rsid w:val="000A4394"/>
    <w:rsid w:val="000B4A5E"/>
    <w:rsid w:val="000C27AF"/>
    <w:rsid w:val="000E7D95"/>
    <w:rsid w:val="001028D6"/>
    <w:rsid w:val="00113B26"/>
    <w:rsid w:val="00122182"/>
    <w:rsid w:val="0013104A"/>
    <w:rsid w:val="00131146"/>
    <w:rsid w:val="00133589"/>
    <w:rsid w:val="00137DFF"/>
    <w:rsid w:val="001475B2"/>
    <w:rsid w:val="001517FB"/>
    <w:rsid w:val="00151E3C"/>
    <w:rsid w:val="00154D02"/>
    <w:rsid w:val="0016196E"/>
    <w:rsid w:val="00165380"/>
    <w:rsid w:val="001812BF"/>
    <w:rsid w:val="001A17F1"/>
    <w:rsid w:val="001B0143"/>
    <w:rsid w:val="001B2ED5"/>
    <w:rsid w:val="001B7BBC"/>
    <w:rsid w:val="001C1887"/>
    <w:rsid w:val="001C1EDB"/>
    <w:rsid w:val="001C59DA"/>
    <w:rsid w:val="001C5EBC"/>
    <w:rsid w:val="001F78D1"/>
    <w:rsid w:val="002128EC"/>
    <w:rsid w:val="00221A71"/>
    <w:rsid w:val="00225603"/>
    <w:rsid w:val="00231432"/>
    <w:rsid w:val="00242E0C"/>
    <w:rsid w:val="002502B9"/>
    <w:rsid w:val="00255983"/>
    <w:rsid w:val="00255E21"/>
    <w:rsid w:val="00260075"/>
    <w:rsid w:val="00266802"/>
    <w:rsid w:val="0028070B"/>
    <w:rsid w:val="002A140C"/>
    <w:rsid w:val="002A17D7"/>
    <w:rsid w:val="002A531F"/>
    <w:rsid w:val="002C159E"/>
    <w:rsid w:val="002D21CF"/>
    <w:rsid w:val="002E30F0"/>
    <w:rsid w:val="002F3C85"/>
    <w:rsid w:val="00301CDD"/>
    <w:rsid w:val="00303843"/>
    <w:rsid w:val="00304FAB"/>
    <w:rsid w:val="003116CB"/>
    <w:rsid w:val="00324DD2"/>
    <w:rsid w:val="0032569F"/>
    <w:rsid w:val="00325FE0"/>
    <w:rsid w:val="0033424F"/>
    <w:rsid w:val="0035034C"/>
    <w:rsid w:val="0036122E"/>
    <w:rsid w:val="00362BCB"/>
    <w:rsid w:val="00362D82"/>
    <w:rsid w:val="00365691"/>
    <w:rsid w:val="00385FB4"/>
    <w:rsid w:val="00386F7A"/>
    <w:rsid w:val="003B483F"/>
    <w:rsid w:val="003D5723"/>
    <w:rsid w:val="003D6419"/>
    <w:rsid w:val="003D7D2D"/>
    <w:rsid w:val="004023E1"/>
    <w:rsid w:val="00403B07"/>
    <w:rsid w:val="00407E28"/>
    <w:rsid w:val="00427BA1"/>
    <w:rsid w:val="00442CA0"/>
    <w:rsid w:val="004475C9"/>
    <w:rsid w:val="00453AC8"/>
    <w:rsid w:val="00453DD6"/>
    <w:rsid w:val="00465105"/>
    <w:rsid w:val="004806C4"/>
    <w:rsid w:val="004839FB"/>
    <w:rsid w:val="00493D09"/>
    <w:rsid w:val="004A221D"/>
    <w:rsid w:val="004C37F5"/>
    <w:rsid w:val="004C5196"/>
    <w:rsid w:val="004C7141"/>
    <w:rsid w:val="004E071B"/>
    <w:rsid w:val="004E5FD8"/>
    <w:rsid w:val="004F1AFF"/>
    <w:rsid w:val="004F452C"/>
    <w:rsid w:val="005049BF"/>
    <w:rsid w:val="00513E40"/>
    <w:rsid w:val="00533509"/>
    <w:rsid w:val="00533BD0"/>
    <w:rsid w:val="0053484C"/>
    <w:rsid w:val="005442F3"/>
    <w:rsid w:val="005453D6"/>
    <w:rsid w:val="0055670A"/>
    <w:rsid w:val="005572AF"/>
    <w:rsid w:val="00564FC6"/>
    <w:rsid w:val="00577C75"/>
    <w:rsid w:val="00580E63"/>
    <w:rsid w:val="0058558F"/>
    <w:rsid w:val="00594A9D"/>
    <w:rsid w:val="005A2B39"/>
    <w:rsid w:val="005B1513"/>
    <w:rsid w:val="005B4E4B"/>
    <w:rsid w:val="005C0A5A"/>
    <w:rsid w:val="005D6722"/>
    <w:rsid w:val="005D6BEA"/>
    <w:rsid w:val="005E4893"/>
    <w:rsid w:val="005E7871"/>
    <w:rsid w:val="006039E3"/>
    <w:rsid w:val="00632C46"/>
    <w:rsid w:val="00642CD4"/>
    <w:rsid w:val="00654624"/>
    <w:rsid w:val="00666DCA"/>
    <w:rsid w:val="006755D5"/>
    <w:rsid w:val="0068128B"/>
    <w:rsid w:val="006816BF"/>
    <w:rsid w:val="006830C2"/>
    <w:rsid w:val="00687B4C"/>
    <w:rsid w:val="006A286C"/>
    <w:rsid w:val="006A7A3D"/>
    <w:rsid w:val="006B7B32"/>
    <w:rsid w:val="006D49C3"/>
    <w:rsid w:val="006E36B2"/>
    <w:rsid w:val="006F2897"/>
    <w:rsid w:val="0071272F"/>
    <w:rsid w:val="00714AB6"/>
    <w:rsid w:val="00743D78"/>
    <w:rsid w:val="0076237B"/>
    <w:rsid w:val="0076524A"/>
    <w:rsid w:val="00775DA4"/>
    <w:rsid w:val="00775E49"/>
    <w:rsid w:val="00780272"/>
    <w:rsid w:val="00781A4E"/>
    <w:rsid w:val="00782071"/>
    <w:rsid w:val="0078457C"/>
    <w:rsid w:val="00787C00"/>
    <w:rsid w:val="00793D4F"/>
    <w:rsid w:val="007A1401"/>
    <w:rsid w:val="007D5165"/>
    <w:rsid w:val="00803A8D"/>
    <w:rsid w:val="00807738"/>
    <w:rsid w:val="0081360E"/>
    <w:rsid w:val="00830AA1"/>
    <w:rsid w:val="008778BC"/>
    <w:rsid w:val="0088033D"/>
    <w:rsid w:val="008838FC"/>
    <w:rsid w:val="00884DB8"/>
    <w:rsid w:val="0089091A"/>
    <w:rsid w:val="008917F0"/>
    <w:rsid w:val="008A405B"/>
    <w:rsid w:val="008B18F2"/>
    <w:rsid w:val="008C0828"/>
    <w:rsid w:val="008C0EA7"/>
    <w:rsid w:val="008C4294"/>
    <w:rsid w:val="008C5B11"/>
    <w:rsid w:val="008E709C"/>
    <w:rsid w:val="008F190F"/>
    <w:rsid w:val="008F1F69"/>
    <w:rsid w:val="008F7C35"/>
    <w:rsid w:val="00900426"/>
    <w:rsid w:val="0091404C"/>
    <w:rsid w:val="00922A98"/>
    <w:rsid w:val="00952590"/>
    <w:rsid w:val="00966F35"/>
    <w:rsid w:val="009675CC"/>
    <w:rsid w:val="009749E6"/>
    <w:rsid w:val="00981FBD"/>
    <w:rsid w:val="009B20F8"/>
    <w:rsid w:val="009C7D8C"/>
    <w:rsid w:val="009D0F93"/>
    <w:rsid w:val="009D4810"/>
    <w:rsid w:val="009D6058"/>
    <w:rsid w:val="009E2E1D"/>
    <w:rsid w:val="009E4973"/>
    <w:rsid w:val="009F2531"/>
    <w:rsid w:val="00A0284F"/>
    <w:rsid w:val="00A07863"/>
    <w:rsid w:val="00A1329D"/>
    <w:rsid w:val="00A25166"/>
    <w:rsid w:val="00A43386"/>
    <w:rsid w:val="00A57ED2"/>
    <w:rsid w:val="00A653B3"/>
    <w:rsid w:val="00A7358A"/>
    <w:rsid w:val="00A7530F"/>
    <w:rsid w:val="00A82C59"/>
    <w:rsid w:val="00A83496"/>
    <w:rsid w:val="00A873B4"/>
    <w:rsid w:val="00A910C8"/>
    <w:rsid w:val="00AB5850"/>
    <w:rsid w:val="00AC2609"/>
    <w:rsid w:val="00AC72DF"/>
    <w:rsid w:val="00AD54B2"/>
    <w:rsid w:val="00AD59E1"/>
    <w:rsid w:val="00AE16D1"/>
    <w:rsid w:val="00AE3EDD"/>
    <w:rsid w:val="00AF02E2"/>
    <w:rsid w:val="00AF671D"/>
    <w:rsid w:val="00B0056A"/>
    <w:rsid w:val="00B05802"/>
    <w:rsid w:val="00B22A3C"/>
    <w:rsid w:val="00B32F14"/>
    <w:rsid w:val="00B333F0"/>
    <w:rsid w:val="00B551E1"/>
    <w:rsid w:val="00B70372"/>
    <w:rsid w:val="00B70A1D"/>
    <w:rsid w:val="00B77766"/>
    <w:rsid w:val="00B87D25"/>
    <w:rsid w:val="00BA6679"/>
    <w:rsid w:val="00BB10F0"/>
    <w:rsid w:val="00BB1BBE"/>
    <w:rsid w:val="00BB4F25"/>
    <w:rsid w:val="00BC3E8D"/>
    <w:rsid w:val="00BD5401"/>
    <w:rsid w:val="00BD6DE8"/>
    <w:rsid w:val="00BD73E9"/>
    <w:rsid w:val="00BE2DC1"/>
    <w:rsid w:val="00BE7E0A"/>
    <w:rsid w:val="00BF09AD"/>
    <w:rsid w:val="00BF39F7"/>
    <w:rsid w:val="00BF74E3"/>
    <w:rsid w:val="00BF7B24"/>
    <w:rsid w:val="00C15072"/>
    <w:rsid w:val="00C177F6"/>
    <w:rsid w:val="00C22D95"/>
    <w:rsid w:val="00C41675"/>
    <w:rsid w:val="00C47AB7"/>
    <w:rsid w:val="00C67E69"/>
    <w:rsid w:val="00C75CFB"/>
    <w:rsid w:val="00C76EC9"/>
    <w:rsid w:val="00C818E1"/>
    <w:rsid w:val="00C85AB9"/>
    <w:rsid w:val="00C90D9F"/>
    <w:rsid w:val="00CA42D0"/>
    <w:rsid w:val="00CB79F8"/>
    <w:rsid w:val="00CC7E0A"/>
    <w:rsid w:val="00CE7665"/>
    <w:rsid w:val="00CF0191"/>
    <w:rsid w:val="00D03D1E"/>
    <w:rsid w:val="00D0593A"/>
    <w:rsid w:val="00D05A0B"/>
    <w:rsid w:val="00D100E6"/>
    <w:rsid w:val="00D354EE"/>
    <w:rsid w:val="00D4111B"/>
    <w:rsid w:val="00D4251A"/>
    <w:rsid w:val="00D42953"/>
    <w:rsid w:val="00D449C5"/>
    <w:rsid w:val="00D53541"/>
    <w:rsid w:val="00D61BEA"/>
    <w:rsid w:val="00D77A7B"/>
    <w:rsid w:val="00D90387"/>
    <w:rsid w:val="00DD11F0"/>
    <w:rsid w:val="00DD3D7C"/>
    <w:rsid w:val="00DD63E7"/>
    <w:rsid w:val="00DE10C3"/>
    <w:rsid w:val="00DE3F7E"/>
    <w:rsid w:val="00DF1F36"/>
    <w:rsid w:val="00DF5501"/>
    <w:rsid w:val="00E0127F"/>
    <w:rsid w:val="00E062A7"/>
    <w:rsid w:val="00E06ED1"/>
    <w:rsid w:val="00E345D2"/>
    <w:rsid w:val="00E47728"/>
    <w:rsid w:val="00E6203A"/>
    <w:rsid w:val="00E67E2F"/>
    <w:rsid w:val="00E72A37"/>
    <w:rsid w:val="00E87B1E"/>
    <w:rsid w:val="00EC0EB0"/>
    <w:rsid w:val="00ED31CF"/>
    <w:rsid w:val="00ED614E"/>
    <w:rsid w:val="00EE5051"/>
    <w:rsid w:val="00EE5A04"/>
    <w:rsid w:val="00EE7FC2"/>
    <w:rsid w:val="00EF4E14"/>
    <w:rsid w:val="00F00CB0"/>
    <w:rsid w:val="00F1539A"/>
    <w:rsid w:val="00F17388"/>
    <w:rsid w:val="00F24C8E"/>
    <w:rsid w:val="00F25940"/>
    <w:rsid w:val="00F35EB7"/>
    <w:rsid w:val="00F46577"/>
    <w:rsid w:val="00F51609"/>
    <w:rsid w:val="00F51E6F"/>
    <w:rsid w:val="00F53747"/>
    <w:rsid w:val="00F664BB"/>
    <w:rsid w:val="00F70A99"/>
    <w:rsid w:val="00F72E98"/>
    <w:rsid w:val="00F7311E"/>
    <w:rsid w:val="00F743B2"/>
    <w:rsid w:val="00F74791"/>
    <w:rsid w:val="00F831A5"/>
    <w:rsid w:val="00F92995"/>
    <w:rsid w:val="00F92BD7"/>
    <w:rsid w:val="00F950BF"/>
    <w:rsid w:val="00FC5C6E"/>
    <w:rsid w:val="00FC5EDF"/>
    <w:rsid w:val="00FE51AE"/>
    <w:rsid w:val="00FE72C1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B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5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3F7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07863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07863"/>
    <w:rPr>
      <w:rFonts w:ascii="Arial" w:hAnsi="Arial" w:cs="Arial"/>
      <w:b/>
      <w:bCs/>
      <w:sz w:val="26"/>
      <w:szCs w:val="26"/>
      <w:lang w:val="uk-UA" w:eastAsia="x-none"/>
    </w:rPr>
  </w:style>
  <w:style w:type="paragraph" w:styleId="a3">
    <w:name w:val="header"/>
    <w:basedOn w:val="a"/>
    <w:link w:val="a4"/>
    <w:semiHidden/>
    <w:rsid w:val="001335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rsid w:val="00133589"/>
    <w:rPr>
      <w:rFonts w:cs="Times New Roman"/>
    </w:rPr>
  </w:style>
  <w:style w:type="character" w:styleId="a5">
    <w:name w:val="page number"/>
    <w:rsid w:val="00133589"/>
    <w:rPr>
      <w:rFonts w:cs="Times New Roman"/>
    </w:rPr>
  </w:style>
  <w:style w:type="paragraph" w:customStyle="1" w:styleId="11">
    <w:name w:val="Абзац списка1"/>
    <w:basedOn w:val="a"/>
    <w:rsid w:val="00133589"/>
    <w:pPr>
      <w:ind w:left="720"/>
    </w:pPr>
  </w:style>
  <w:style w:type="paragraph" w:styleId="a6">
    <w:name w:val="Balloon Text"/>
    <w:basedOn w:val="a"/>
    <w:link w:val="a7"/>
    <w:semiHidden/>
    <w:rsid w:val="0053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533509"/>
    <w:rPr>
      <w:rFonts w:ascii="Tahoma" w:hAnsi="Tahoma" w:cs="Tahoma"/>
      <w:sz w:val="16"/>
      <w:szCs w:val="16"/>
      <w:lang w:val="uk-UA" w:eastAsia="en-US"/>
    </w:rPr>
  </w:style>
  <w:style w:type="paragraph" w:styleId="a8">
    <w:name w:val="Body Text Indent"/>
    <w:basedOn w:val="a"/>
    <w:link w:val="12"/>
    <w:rsid w:val="008C0EA7"/>
    <w:pPr>
      <w:spacing w:before="120" w:after="120" w:line="240" w:lineRule="auto"/>
      <w:ind w:left="283" w:firstLine="737"/>
      <w:jc w:val="both"/>
    </w:pPr>
    <w:rPr>
      <w:sz w:val="24"/>
      <w:szCs w:val="24"/>
      <w:lang w:eastAsia="ru-RU"/>
    </w:rPr>
  </w:style>
  <w:style w:type="character" w:customStyle="1" w:styleId="12">
    <w:name w:val="Основной текст с отступом Знак1"/>
    <w:link w:val="a8"/>
    <w:rsid w:val="008C0EA7"/>
    <w:rPr>
      <w:rFonts w:cs="Times New Roman"/>
      <w:sz w:val="24"/>
      <w:szCs w:val="24"/>
      <w:lang w:val="uk-UA" w:eastAsia="ru-RU"/>
    </w:rPr>
  </w:style>
  <w:style w:type="paragraph" w:customStyle="1" w:styleId="13">
    <w:name w:val="Знак Знак1 Знак Знак Знак Знак Знак Знак Знак Знак Знак Знак Знак"/>
    <w:basedOn w:val="a"/>
    <w:rsid w:val="00BB1BB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Title"/>
    <w:basedOn w:val="a"/>
    <w:link w:val="aa"/>
    <w:qFormat/>
    <w:rsid w:val="00A07863"/>
    <w:pPr>
      <w:widowControl w:val="0"/>
      <w:spacing w:after="0" w:line="340" w:lineRule="auto"/>
      <w:ind w:right="564"/>
      <w:jc w:val="center"/>
    </w:pPr>
    <w:rPr>
      <w:b/>
      <w:bCs/>
      <w:sz w:val="26"/>
      <w:szCs w:val="26"/>
      <w:lang w:eastAsia="ru-RU"/>
    </w:rPr>
  </w:style>
  <w:style w:type="character" w:customStyle="1" w:styleId="aa">
    <w:name w:val="Название Знак"/>
    <w:link w:val="a9"/>
    <w:rsid w:val="00A07863"/>
    <w:rPr>
      <w:rFonts w:ascii="Times New Roman" w:hAnsi="Times New Roman" w:cs="Times New Roman"/>
      <w:b/>
      <w:bCs/>
      <w:sz w:val="26"/>
      <w:szCs w:val="26"/>
      <w:lang w:val="uk-UA" w:eastAsia="x-none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A0786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Zakonu">
    <w:name w:val="StyleZakonu"/>
    <w:basedOn w:val="a"/>
    <w:rsid w:val="00884DB8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link w:val="ab"/>
    <w:semiHidden/>
    <w:rsid w:val="00301CDD"/>
    <w:pPr>
      <w:spacing w:after="120"/>
      <w:ind w:left="283"/>
    </w:pPr>
  </w:style>
  <w:style w:type="character" w:customStyle="1" w:styleId="ab">
    <w:name w:val="Основной текст с отступом Знак"/>
    <w:link w:val="14"/>
    <w:semiHidden/>
    <w:rsid w:val="00301CDD"/>
    <w:rPr>
      <w:rFonts w:eastAsia="Times New Roman" w:cs="Times New Roman"/>
      <w:lang w:val="uk-UA" w:eastAsia="en-US"/>
    </w:rPr>
  </w:style>
  <w:style w:type="character" w:customStyle="1" w:styleId="apple-converted-space">
    <w:name w:val="apple-converted-space"/>
    <w:rsid w:val="00513E40"/>
  </w:style>
  <w:style w:type="character" w:customStyle="1" w:styleId="spelle">
    <w:name w:val="spelle"/>
    <w:rsid w:val="00513E40"/>
  </w:style>
  <w:style w:type="paragraph" w:customStyle="1" w:styleId="2">
    <w:name w:val="заголовок 2"/>
    <w:basedOn w:val="a"/>
    <w:next w:val="a"/>
    <w:rsid w:val="0068128B"/>
    <w:pPr>
      <w:keepNext/>
      <w:autoSpaceDE w:val="0"/>
      <w:autoSpaceDN w:val="0"/>
      <w:spacing w:after="0" w:line="240" w:lineRule="auto"/>
      <w:jc w:val="right"/>
    </w:pPr>
    <w:rPr>
      <w:b/>
      <w:bCs/>
      <w:sz w:val="28"/>
      <w:szCs w:val="28"/>
      <w:lang w:eastAsia="ru-RU"/>
    </w:rPr>
  </w:style>
  <w:style w:type="paragraph" w:customStyle="1" w:styleId="ac">
    <w:name w:val="Стиль"/>
    <w:basedOn w:val="a"/>
    <w:rsid w:val="00F7479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d">
    <w:name w:val="footer"/>
    <w:basedOn w:val="a"/>
    <w:link w:val="ae"/>
    <w:semiHidden/>
    <w:rsid w:val="000B4A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semiHidden/>
    <w:rsid w:val="000B4A5E"/>
    <w:rPr>
      <w:rFonts w:cs="Times New Roman"/>
      <w:lang w:val="uk-UA" w:eastAsia="en-US"/>
    </w:rPr>
  </w:style>
  <w:style w:type="paragraph" w:customStyle="1" w:styleId="15">
    <w:name w:val="Знак Знак Знак Знак Знак Знак Знак Знак Знак Знак Знак Знак1 Знак"/>
    <w:basedOn w:val="a"/>
    <w:rsid w:val="00ED31CF"/>
    <w:pPr>
      <w:autoSpaceDE w:val="0"/>
      <w:autoSpaceDN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Normal (Web)"/>
    <w:basedOn w:val="a"/>
    <w:uiPriority w:val="99"/>
    <w:rsid w:val="001A17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094B53"/>
    <w:pPr>
      <w:widowControl w:val="0"/>
      <w:suppressAutoHyphens/>
      <w:spacing w:before="51" w:after="51" w:line="24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af0">
    <w:name w:val="Знак Знак Знак"/>
    <w:basedOn w:val="a"/>
    <w:rsid w:val="004023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0E7D95"/>
    <w:rPr>
      <w:sz w:val="22"/>
      <w:szCs w:val="22"/>
      <w:lang w:eastAsia="en-US"/>
    </w:rPr>
  </w:style>
  <w:style w:type="character" w:styleId="af2">
    <w:name w:val="Emphasis"/>
    <w:qFormat/>
    <w:rsid w:val="00DE3F7E"/>
    <w:rPr>
      <w:i/>
      <w:iCs/>
    </w:rPr>
  </w:style>
  <w:style w:type="character" w:customStyle="1" w:styleId="10">
    <w:name w:val="Заголовок 1 Знак"/>
    <w:link w:val="1"/>
    <w:rsid w:val="00DE3F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Основной текст_"/>
    <w:basedOn w:val="a0"/>
    <w:link w:val="20"/>
    <w:rsid w:val="006B7B32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20">
    <w:name w:val="Основной текст2"/>
    <w:basedOn w:val="a"/>
    <w:link w:val="af3"/>
    <w:rsid w:val="006B7B32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pacing w:val="6"/>
      <w:sz w:val="20"/>
      <w:szCs w:val="20"/>
      <w:lang w:eastAsia="uk-UA"/>
    </w:rPr>
  </w:style>
  <w:style w:type="character" w:customStyle="1" w:styleId="22">
    <w:name w:val="Заголовок №2_"/>
    <w:basedOn w:val="a0"/>
    <w:link w:val="23"/>
    <w:rsid w:val="0071272F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71272F"/>
    <w:pPr>
      <w:widowControl w:val="0"/>
      <w:shd w:val="clear" w:color="auto" w:fill="FFFFFF"/>
      <w:spacing w:before="1560" w:after="420" w:line="475" w:lineRule="exact"/>
      <w:jc w:val="center"/>
      <w:outlineLvl w:val="1"/>
    </w:pPr>
    <w:rPr>
      <w:rFonts w:ascii="Times New Roman" w:hAnsi="Times New Roman" w:cs="Times New Roman"/>
      <w:b/>
      <w:bCs/>
      <w:spacing w:val="4"/>
      <w:sz w:val="25"/>
      <w:szCs w:val="25"/>
      <w:lang w:eastAsia="uk-UA"/>
    </w:rPr>
  </w:style>
  <w:style w:type="character" w:styleId="af4">
    <w:name w:val="Strong"/>
    <w:basedOn w:val="a0"/>
    <w:qFormat/>
    <w:rsid w:val="0071272F"/>
    <w:rPr>
      <w:b/>
      <w:bCs/>
    </w:rPr>
  </w:style>
  <w:style w:type="paragraph" w:styleId="af5">
    <w:name w:val="Subtitle"/>
    <w:basedOn w:val="a"/>
    <w:next w:val="a"/>
    <w:link w:val="af6"/>
    <w:qFormat/>
    <w:rsid w:val="00712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7127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styleId="af7">
    <w:name w:val="Subtle Emphasis"/>
    <w:basedOn w:val="a0"/>
    <w:uiPriority w:val="19"/>
    <w:qFormat/>
    <w:rsid w:val="0071272F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71272F"/>
    <w:rPr>
      <w:b/>
      <w:bCs/>
      <w:i/>
      <w:iCs/>
      <w:color w:val="4472C4" w:themeColor="accent1"/>
    </w:rPr>
  </w:style>
  <w:style w:type="character" w:customStyle="1" w:styleId="24">
    <w:name w:val="Основной текст (2)_"/>
    <w:basedOn w:val="a0"/>
    <w:link w:val="25"/>
    <w:rsid w:val="00A82C59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82C59"/>
    <w:pPr>
      <w:widowControl w:val="0"/>
      <w:shd w:val="clear" w:color="auto" w:fill="FFFFFF"/>
      <w:spacing w:before="420" w:after="0" w:line="0" w:lineRule="atLeast"/>
    </w:pPr>
    <w:rPr>
      <w:rFonts w:ascii="Times New Roman" w:hAnsi="Times New Roman" w:cs="Times New Roman"/>
      <w:spacing w:val="7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5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3F7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07863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07863"/>
    <w:rPr>
      <w:rFonts w:ascii="Arial" w:hAnsi="Arial" w:cs="Arial"/>
      <w:b/>
      <w:bCs/>
      <w:sz w:val="26"/>
      <w:szCs w:val="26"/>
      <w:lang w:val="uk-UA" w:eastAsia="x-none"/>
    </w:rPr>
  </w:style>
  <w:style w:type="paragraph" w:styleId="a3">
    <w:name w:val="header"/>
    <w:basedOn w:val="a"/>
    <w:link w:val="a4"/>
    <w:semiHidden/>
    <w:rsid w:val="001335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rsid w:val="00133589"/>
    <w:rPr>
      <w:rFonts w:cs="Times New Roman"/>
    </w:rPr>
  </w:style>
  <w:style w:type="character" w:styleId="a5">
    <w:name w:val="page number"/>
    <w:rsid w:val="00133589"/>
    <w:rPr>
      <w:rFonts w:cs="Times New Roman"/>
    </w:rPr>
  </w:style>
  <w:style w:type="paragraph" w:customStyle="1" w:styleId="11">
    <w:name w:val="Абзац списка1"/>
    <w:basedOn w:val="a"/>
    <w:rsid w:val="00133589"/>
    <w:pPr>
      <w:ind w:left="720"/>
    </w:pPr>
  </w:style>
  <w:style w:type="paragraph" w:styleId="a6">
    <w:name w:val="Balloon Text"/>
    <w:basedOn w:val="a"/>
    <w:link w:val="a7"/>
    <w:semiHidden/>
    <w:rsid w:val="0053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533509"/>
    <w:rPr>
      <w:rFonts w:ascii="Tahoma" w:hAnsi="Tahoma" w:cs="Tahoma"/>
      <w:sz w:val="16"/>
      <w:szCs w:val="16"/>
      <w:lang w:val="uk-UA" w:eastAsia="en-US"/>
    </w:rPr>
  </w:style>
  <w:style w:type="paragraph" w:styleId="a8">
    <w:name w:val="Body Text Indent"/>
    <w:basedOn w:val="a"/>
    <w:link w:val="12"/>
    <w:rsid w:val="008C0EA7"/>
    <w:pPr>
      <w:spacing w:before="120" w:after="120" w:line="240" w:lineRule="auto"/>
      <w:ind w:left="283" w:firstLine="737"/>
      <w:jc w:val="both"/>
    </w:pPr>
    <w:rPr>
      <w:sz w:val="24"/>
      <w:szCs w:val="24"/>
      <w:lang w:eastAsia="ru-RU"/>
    </w:rPr>
  </w:style>
  <w:style w:type="character" w:customStyle="1" w:styleId="12">
    <w:name w:val="Основной текст с отступом Знак1"/>
    <w:link w:val="a8"/>
    <w:rsid w:val="008C0EA7"/>
    <w:rPr>
      <w:rFonts w:cs="Times New Roman"/>
      <w:sz w:val="24"/>
      <w:szCs w:val="24"/>
      <w:lang w:val="uk-UA" w:eastAsia="ru-RU"/>
    </w:rPr>
  </w:style>
  <w:style w:type="paragraph" w:customStyle="1" w:styleId="13">
    <w:name w:val="Знак Знак1 Знак Знак Знак Знак Знак Знак Знак Знак Знак Знак Знак"/>
    <w:basedOn w:val="a"/>
    <w:rsid w:val="00BB1BB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Title"/>
    <w:basedOn w:val="a"/>
    <w:link w:val="aa"/>
    <w:qFormat/>
    <w:rsid w:val="00A07863"/>
    <w:pPr>
      <w:widowControl w:val="0"/>
      <w:spacing w:after="0" w:line="340" w:lineRule="auto"/>
      <w:ind w:right="564"/>
      <w:jc w:val="center"/>
    </w:pPr>
    <w:rPr>
      <w:b/>
      <w:bCs/>
      <w:sz w:val="26"/>
      <w:szCs w:val="26"/>
      <w:lang w:eastAsia="ru-RU"/>
    </w:rPr>
  </w:style>
  <w:style w:type="character" w:customStyle="1" w:styleId="aa">
    <w:name w:val="Название Знак"/>
    <w:link w:val="a9"/>
    <w:rsid w:val="00A07863"/>
    <w:rPr>
      <w:rFonts w:ascii="Times New Roman" w:hAnsi="Times New Roman" w:cs="Times New Roman"/>
      <w:b/>
      <w:bCs/>
      <w:sz w:val="26"/>
      <w:szCs w:val="26"/>
      <w:lang w:val="uk-UA" w:eastAsia="x-none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A0786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Zakonu">
    <w:name w:val="StyleZakonu"/>
    <w:basedOn w:val="a"/>
    <w:rsid w:val="00884DB8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link w:val="ab"/>
    <w:semiHidden/>
    <w:rsid w:val="00301CDD"/>
    <w:pPr>
      <w:spacing w:after="120"/>
      <w:ind w:left="283"/>
    </w:pPr>
  </w:style>
  <w:style w:type="character" w:customStyle="1" w:styleId="ab">
    <w:name w:val="Основной текст с отступом Знак"/>
    <w:link w:val="14"/>
    <w:semiHidden/>
    <w:rsid w:val="00301CDD"/>
    <w:rPr>
      <w:rFonts w:eastAsia="Times New Roman" w:cs="Times New Roman"/>
      <w:lang w:val="uk-UA" w:eastAsia="en-US"/>
    </w:rPr>
  </w:style>
  <w:style w:type="character" w:customStyle="1" w:styleId="apple-converted-space">
    <w:name w:val="apple-converted-space"/>
    <w:rsid w:val="00513E40"/>
  </w:style>
  <w:style w:type="character" w:customStyle="1" w:styleId="spelle">
    <w:name w:val="spelle"/>
    <w:rsid w:val="00513E40"/>
  </w:style>
  <w:style w:type="paragraph" w:customStyle="1" w:styleId="2">
    <w:name w:val="заголовок 2"/>
    <w:basedOn w:val="a"/>
    <w:next w:val="a"/>
    <w:rsid w:val="0068128B"/>
    <w:pPr>
      <w:keepNext/>
      <w:autoSpaceDE w:val="0"/>
      <w:autoSpaceDN w:val="0"/>
      <w:spacing w:after="0" w:line="240" w:lineRule="auto"/>
      <w:jc w:val="right"/>
    </w:pPr>
    <w:rPr>
      <w:b/>
      <w:bCs/>
      <w:sz w:val="28"/>
      <w:szCs w:val="28"/>
      <w:lang w:eastAsia="ru-RU"/>
    </w:rPr>
  </w:style>
  <w:style w:type="paragraph" w:customStyle="1" w:styleId="ac">
    <w:name w:val="Стиль"/>
    <w:basedOn w:val="a"/>
    <w:rsid w:val="00F7479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d">
    <w:name w:val="footer"/>
    <w:basedOn w:val="a"/>
    <w:link w:val="ae"/>
    <w:semiHidden/>
    <w:rsid w:val="000B4A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semiHidden/>
    <w:rsid w:val="000B4A5E"/>
    <w:rPr>
      <w:rFonts w:cs="Times New Roman"/>
      <w:lang w:val="uk-UA" w:eastAsia="en-US"/>
    </w:rPr>
  </w:style>
  <w:style w:type="paragraph" w:customStyle="1" w:styleId="15">
    <w:name w:val="Знак Знак Знак Знак Знак Знак Знак Знак Знак Знак Знак Знак1 Знак"/>
    <w:basedOn w:val="a"/>
    <w:rsid w:val="00ED31CF"/>
    <w:pPr>
      <w:autoSpaceDE w:val="0"/>
      <w:autoSpaceDN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Normal (Web)"/>
    <w:basedOn w:val="a"/>
    <w:uiPriority w:val="99"/>
    <w:rsid w:val="001A17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094B53"/>
    <w:pPr>
      <w:widowControl w:val="0"/>
      <w:suppressAutoHyphens/>
      <w:spacing w:before="51" w:after="51" w:line="24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af0">
    <w:name w:val="Знак Знак Знак"/>
    <w:basedOn w:val="a"/>
    <w:rsid w:val="004023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0E7D95"/>
    <w:rPr>
      <w:sz w:val="22"/>
      <w:szCs w:val="22"/>
      <w:lang w:eastAsia="en-US"/>
    </w:rPr>
  </w:style>
  <w:style w:type="character" w:styleId="af2">
    <w:name w:val="Emphasis"/>
    <w:qFormat/>
    <w:rsid w:val="00DE3F7E"/>
    <w:rPr>
      <w:i/>
      <w:iCs/>
    </w:rPr>
  </w:style>
  <w:style w:type="character" w:customStyle="1" w:styleId="10">
    <w:name w:val="Заголовок 1 Знак"/>
    <w:link w:val="1"/>
    <w:rsid w:val="00DE3F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Основной текст_"/>
    <w:basedOn w:val="a0"/>
    <w:link w:val="20"/>
    <w:rsid w:val="006B7B32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20">
    <w:name w:val="Основной текст2"/>
    <w:basedOn w:val="a"/>
    <w:link w:val="af3"/>
    <w:rsid w:val="006B7B32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pacing w:val="6"/>
      <w:sz w:val="20"/>
      <w:szCs w:val="20"/>
      <w:lang w:eastAsia="uk-UA"/>
    </w:rPr>
  </w:style>
  <w:style w:type="character" w:customStyle="1" w:styleId="22">
    <w:name w:val="Заголовок №2_"/>
    <w:basedOn w:val="a0"/>
    <w:link w:val="23"/>
    <w:rsid w:val="0071272F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71272F"/>
    <w:pPr>
      <w:widowControl w:val="0"/>
      <w:shd w:val="clear" w:color="auto" w:fill="FFFFFF"/>
      <w:spacing w:before="1560" w:after="420" w:line="475" w:lineRule="exact"/>
      <w:jc w:val="center"/>
      <w:outlineLvl w:val="1"/>
    </w:pPr>
    <w:rPr>
      <w:rFonts w:ascii="Times New Roman" w:hAnsi="Times New Roman" w:cs="Times New Roman"/>
      <w:b/>
      <w:bCs/>
      <w:spacing w:val="4"/>
      <w:sz w:val="25"/>
      <w:szCs w:val="25"/>
      <w:lang w:eastAsia="uk-UA"/>
    </w:rPr>
  </w:style>
  <w:style w:type="character" w:styleId="af4">
    <w:name w:val="Strong"/>
    <w:basedOn w:val="a0"/>
    <w:qFormat/>
    <w:rsid w:val="0071272F"/>
    <w:rPr>
      <w:b/>
      <w:bCs/>
    </w:rPr>
  </w:style>
  <w:style w:type="paragraph" w:styleId="af5">
    <w:name w:val="Subtitle"/>
    <w:basedOn w:val="a"/>
    <w:next w:val="a"/>
    <w:link w:val="af6"/>
    <w:qFormat/>
    <w:rsid w:val="00712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7127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styleId="af7">
    <w:name w:val="Subtle Emphasis"/>
    <w:basedOn w:val="a0"/>
    <w:uiPriority w:val="19"/>
    <w:qFormat/>
    <w:rsid w:val="0071272F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71272F"/>
    <w:rPr>
      <w:b/>
      <w:bCs/>
      <w:i/>
      <w:iCs/>
      <w:color w:val="4472C4" w:themeColor="accent1"/>
    </w:rPr>
  </w:style>
  <w:style w:type="character" w:customStyle="1" w:styleId="24">
    <w:name w:val="Основной текст (2)_"/>
    <w:basedOn w:val="a0"/>
    <w:link w:val="25"/>
    <w:rsid w:val="00A82C59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82C59"/>
    <w:pPr>
      <w:widowControl w:val="0"/>
      <w:shd w:val="clear" w:color="auto" w:fill="FFFFFF"/>
      <w:spacing w:before="420" w:after="0" w:line="0" w:lineRule="atLeast"/>
    </w:pPr>
    <w:rPr>
      <w:rFonts w:ascii="Times New Roman" w:hAnsi="Times New Roman" w:cs="Times New Roman"/>
      <w:spacing w:val="7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5284</Words>
  <Characters>3012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WareZ Provider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Руслан</dc:creator>
  <cp:lastModifiedBy>СТРУК ТЕТЯНА ВАЛЕРІЇВНА</cp:lastModifiedBy>
  <cp:revision>42</cp:revision>
  <cp:lastPrinted>2020-07-31T10:40:00Z</cp:lastPrinted>
  <dcterms:created xsi:type="dcterms:W3CDTF">2020-07-31T10:36:00Z</dcterms:created>
  <dcterms:modified xsi:type="dcterms:W3CDTF">2020-11-11T13:17:00Z</dcterms:modified>
</cp:coreProperties>
</file>