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C" w:rsidRDefault="0002479C" w:rsidP="0002479C"/>
    <w:tbl>
      <w:tblPr>
        <w:tblpPr w:leftFromText="45" w:rightFromText="45" w:vertAnchor="text" w:horzAnchor="margin" w:tblpXSpec="right" w:tblpY="-358"/>
        <w:tblW w:w="2250" w:type="pct"/>
        <w:tblCellSpacing w:w="15" w:type="dxa"/>
        <w:tblLook w:val="04A0"/>
      </w:tblPr>
      <w:tblGrid>
        <w:gridCol w:w="4569"/>
      </w:tblGrid>
      <w:tr w:rsidR="0002479C" w:rsidTr="000247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КІК-ЦП</w:t>
            </w:r>
          </w:p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рядків1.2 КІК-ЦП,1.3 КІК-ЦП додатка КІК-К до рядка 02 КІК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-К додатка </w:t>
            </w:r>
            <w:proofErr w:type="spellStart"/>
            <w:r>
              <w:rPr>
                <w:sz w:val="20"/>
                <w:szCs w:val="20"/>
              </w:rPr>
              <w:t>КІК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139A2">
              <w:rPr>
                <w:sz w:val="20"/>
                <w:szCs w:val="20"/>
              </w:rPr>
              <w:t>до рядка 06.1</w:t>
            </w:r>
            <w:r w:rsidR="00A62A2D">
              <w:rPr>
                <w:sz w:val="20"/>
                <w:szCs w:val="20"/>
              </w:rPr>
              <w:t xml:space="preserve"> КІК</w:t>
            </w:r>
            <w:r w:rsidR="000139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Податкової декларації з податку на прибуток підприємств</w:t>
            </w:r>
          </w:p>
          <w:p w:rsidR="0002479C" w:rsidRDefault="0002479C">
            <w:pPr>
              <w:jc w:val="both"/>
              <w:rPr>
                <w:sz w:val="20"/>
                <w:szCs w:val="20"/>
              </w:rPr>
            </w:pPr>
          </w:p>
          <w:p w:rsidR="0002479C" w:rsidRDefault="0002479C">
            <w:pPr>
              <w:jc w:val="both"/>
              <w:rPr>
                <w:sz w:val="20"/>
                <w:szCs w:val="20"/>
              </w:rPr>
            </w:pPr>
          </w:p>
        </w:tc>
      </w:tr>
    </w:tbl>
    <w:p w:rsidR="0002479C" w:rsidRDefault="0002479C" w:rsidP="0002479C">
      <w:pPr>
        <w:rPr>
          <w:vanish/>
        </w:rPr>
      </w:pPr>
    </w:p>
    <w:tbl>
      <w:tblPr>
        <w:tblpPr w:leftFromText="180" w:rightFromText="180" w:vertAnchor="text" w:horzAnchor="margin" w:tblpY="-53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02479C" w:rsidTr="0002479C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Звітна</w:t>
            </w:r>
          </w:p>
        </w:tc>
      </w:tr>
      <w:tr w:rsidR="0002479C" w:rsidTr="0002479C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Звітна нова</w:t>
            </w:r>
          </w:p>
        </w:tc>
      </w:tr>
      <w:tr w:rsidR="0002479C" w:rsidTr="0002479C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Уточнююча</w:t>
            </w:r>
          </w:p>
        </w:tc>
      </w:tr>
      <w:tr w:rsidR="0002479C" w:rsidTr="0002479C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79C" w:rsidRDefault="0002479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2479C" w:rsidRDefault="0002479C" w:rsidP="0002479C">
      <w:pPr>
        <w:pStyle w:val="20"/>
        <w:spacing w:after="0" w:line="240" w:lineRule="auto"/>
        <w:ind w:right="-5"/>
        <w:jc w:val="both"/>
      </w:pPr>
    </w:p>
    <w:p w:rsidR="0002479C" w:rsidRDefault="0002479C" w:rsidP="0002479C">
      <w:pPr>
        <w:pStyle w:val="20"/>
        <w:spacing w:after="0" w:line="240" w:lineRule="auto"/>
        <w:ind w:right="-5"/>
        <w:jc w:val="both"/>
      </w:pPr>
    </w:p>
    <w:p w:rsidR="0002479C" w:rsidRDefault="0002479C" w:rsidP="0002479C">
      <w:pPr>
        <w:rPr>
          <w:vanish/>
        </w:rPr>
      </w:pPr>
    </w:p>
    <w:p w:rsidR="0002479C" w:rsidRDefault="0002479C" w:rsidP="0002479C">
      <w:pPr>
        <w:pStyle w:val="20"/>
        <w:spacing w:after="0" w:line="240" w:lineRule="auto"/>
        <w:ind w:right="-5"/>
        <w:jc w:val="both"/>
        <w:rPr>
          <w:sz w:val="20"/>
          <w:szCs w:val="20"/>
        </w:rPr>
      </w:pPr>
    </w:p>
    <w:p w:rsidR="0002479C" w:rsidRDefault="0002479C" w:rsidP="0002479C">
      <w:pPr>
        <w:pStyle w:val="20"/>
        <w:spacing w:after="0" w:line="240" w:lineRule="auto"/>
        <w:ind w:right="-5"/>
        <w:jc w:val="center"/>
        <w:outlineLvl w:val="0"/>
        <w:rPr>
          <w:b/>
          <w:sz w:val="20"/>
          <w:szCs w:val="20"/>
        </w:rPr>
      </w:pPr>
    </w:p>
    <w:p w:rsidR="0002479C" w:rsidRDefault="0002479C" w:rsidP="0002479C">
      <w:pPr>
        <w:pStyle w:val="20"/>
        <w:spacing w:after="0" w:line="240" w:lineRule="auto"/>
        <w:ind w:right="-5"/>
        <w:jc w:val="both"/>
      </w:pPr>
    </w:p>
    <w:tbl>
      <w:tblPr>
        <w:tblpPr w:leftFromText="180" w:rightFromText="180" w:vertAnchor="text" w:horzAnchor="page" w:tblpX="5157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44"/>
        <w:gridCol w:w="1116"/>
        <w:gridCol w:w="244"/>
        <w:gridCol w:w="1145"/>
        <w:gridCol w:w="293"/>
        <w:gridCol w:w="1541"/>
        <w:gridCol w:w="244"/>
        <w:gridCol w:w="1545"/>
        <w:gridCol w:w="14"/>
      </w:tblGrid>
      <w:tr w:rsidR="0002479C" w:rsidRPr="00566522" w:rsidTr="00C43301">
        <w:trPr>
          <w:gridAfter w:val="1"/>
          <w:wAfter w:w="14" w:type="dxa"/>
          <w:cantSplit/>
          <w:trHeight w:val="564"/>
        </w:trPr>
        <w:tc>
          <w:tcPr>
            <w:tcW w:w="63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79C" w:rsidRPr="00566522" w:rsidRDefault="0002479C" w:rsidP="00C43301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  <w:r w:rsidRPr="00D91C80">
              <w:rPr>
                <w:sz w:val="18"/>
                <w:szCs w:val="18"/>
              </w:rPr>
              <w:t>Звітний (податковий) період 20___ року</w:t>
            </w:r>
          </w:p>
          <w:p w:rsidR="0002479C" w:rsidRPr="00566522" w:rsidRDefault="0002479C" w:rsidP="00C43301">
            <w:pPr>
              <w:spacing w:before="12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479C" w:rsidRPr="00D91C80" w:rsidTr="00C43301">
        <w:trPr>
          <w:gridAfter w:val="3"/>
          <w:wAfter w:w="1803" w:type="dxa"/>
          <w:cantSplit/>
          <w:trHeight w:val="181"/>
        </w:trPr>
        <w:tc>
          <w:tcPr>
            <w:tcW w:w="45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</w:rPr>
            </w:pPr>
          </w:p>
        </w:tc>
      </w:tr>
      <w:tr w:rsidR="0002479C" w:rsidRPr="00D91C80" w:rsidTr="00C43301">
        <w:trPr>
          <w:cantSplit/>
          <w:trHeight w:val="181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91C80">
              <w:rPr>
                <w:sz w:val="18"/>
                <w:szCs w:val="18"/>
              </w:rPr>
              <w:t>І квартал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91C80">
              <w:rPr>
                <w:sz w:val="18"/>
                <w:szCs w:val="18"/>
              </w:rPr>
              <w:t>Півріччя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91C80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91C80">
              <w:rPr>
                <w:sz w:val="18"/>
                <w:szCs w:val="18"/>
              </w:rPr>
              <w:t>Рік</w:t>
            </w:r>
          </w:p>
        </w:tc>
      </w:tr>
      <w:tr w:rsidR="0002479C" w:rsidRPr="00D91C80" w:rsidTr="00C43301">
        <w:trPr>
          <w:gridAfter w:val="7"/>
          <w:wAfter w:w="5026" w:type="dxa"/>
          <w:cantSplit/>
          <w:trHeight w:val="181"/>
        </w:trPr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79C" w:rsidRPr="00D91C80" w:rsidRDefault="0002479C" w:rsidP="00C433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479C" w:rsidRPr="000A17DE" w:rsidRDefault="0002479C" w:rsidP="0002479C">
      <w:pPr>
        <w:rPr>
          <w:vanish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02479C" w:rsidRPr="000A17DE" w:rsidTr="00C43301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02479C" w:rsidRPr="000A17DE" w:rsidRDefault="0002479C" w:rsidP="00C43301">
            <w:pPr>
              <w:spacing w:before="120"/>
              <w:jc w:val="center"/>
              <w:rPr>
                <w:sz w:val="18"/>
                <w:szCs w:val="18"/>
              </w:rPr>
            </w:pPr>
            <w:r w:rsidRPr="000A17DE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</w:p>
        </w:tc>
      </w:tr>
      <w:tr w:rsidR="0002479C" w:rsidRPr="00D91C80" w:rsidTr="00C43301">
        <w:trPr>
          <w:cantSplit/>
          <w:trHeight w:val="278"/>
        </w:trPr>
        <w:tc>
          <w:tcPr>
            <w:tcW w:w="3366" w:type="dxa"/>
          </w:tcPr>
          <w:p w:rsidR="0002479C" w:rsidRPr="00D91C80" w:rsidRDefault="0002479C" w:rsidP="00C43301">
            <w:pPr>
              <w:rPr>
                <w:sz w:val="18"/>
                <w:szCs w:val="18"/>
              </w:rPr>
            </w:pPr>
          </w:p>
        </w:tc>
      </w:tr>
    </w:tbl>
    <w:p w:rsidR="0002479C" w:rsidRPr="00935014" w:rsidRDefault="0002479C" w:rsidP="0002479C">
      <w:pPr>
        <w:ind w:right="-621"/>
        <w:rPr>
          <w:sz w:val="20"/>
          <w:szCs w:val="20"/>
          <w:lang w:val="ru-RU"/>
        </w:rPr>
      </w:pPr>
      <w:r w:rsidRPr="00D91C80">
        <w:rPr>
          <w:lang w:val="ru-RU"/>
        </w:rPr>
        <w:tab/>
      </w:r>
      <w:r w:rsidRPr="00D91C80">
        <w:rPr>
          <w:lang w:val="ru-RU"/>
        </w:rPr>
        <w:tab/>
      </w:r>
      <w:r w:rsidRPr="00D91C80">
        <w:rPr>
          <w:lang w:val="ru-RU"/>
        </w:rPr>
        <w:tab/>
      </w:r>
      <w:r w:rsidRPr="00D91C80">
        <w:rPr>
          <w:lang w:val="ru-RU"/>
        </w:rPr>
        <w:tab/>
      </w:r>
      <w:r w:rsidRPr="00D91C80">
        <w:rPr>
          <w:lang w:val="ru-RU"/>
        </w:rPr>
        <w:tab/>
      </w:r>
      <w:r w:rsidRPr="00D91C80">
        <w:rPr>
          <w:lang w:val="ru-RU"/>
        </w:rPr>
        <w:tab/>
      </w:r>
      <w:r w:rsidRPr="00D91C80">
        <w:rPr>
          <w:lang w:val="ru-RU"/>
        </w:rPr>
        <w:tab/>
      </w:r>
      <w:r w:rsidRPr="00D91C80">
        <w:rPr>
          <w:lang w:val="ru-RU"/>
        </w:rPr>
        <w:tab/>
      </w:r>
      <w:r w:rsidRPr="00D91C80">
        <w:rPr>
          <w:lang w:val="ru-RU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425"/>
        <w:gridCol w:w="4252"/>
        <w:gridCol w:w="426"/>
        <w:gridCol w:w="425"/>
        <w:gridCol w:w="567"/>
      </w:tblGrid>
      <w:tr w:rsidR="0002479C" w:rsidRPr="00D91C80" w:rsidTr="00C43301">
        <w:trPr>
          <w:trHeight w:val="1856"/>
        </w:trPr>
        <w:tc>
          <w:tcPr>
            <w:tcW w:w="4962" w:type="dxa"/>
            <w:gridSpan w:val="15"/>
            <w:vMerge w:val="restart"/>
          </w:tcPr>
          <w:p w:rsidR="0002479C" w:rsidRPr="00D91C80" w:rsidRDefault="0002479C" w:rsidP="00C43301">
            <w:pPr>
              <w:rPr>
                <w:sz w:val="20"/>
                <w:szCs w:val="20"/>
              </w:rPr>
            </w:pPr>
            <w:r w:rsidRPr="00D91C80">
              <w:rPr>
                <w:sz w:val="20"/>
                <w:szCs w:val="20"/>
              </w:rPr>
              <w:t>Повне найменування нерезидент</w:t>
            </w:r>
            <w:r w:rsidRPr="007B5E4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B5E48">
              <w:rPr>
                <w:sz w:val="20"/>
                <w:szCs w:val="20"/>
              </w:rPr>
              <w:t xml:space="preserve"> </w:t>
            </w:r>
            <w:r w:rsidRPr="00D91C80"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:rsidR="0002479C" w:rsidRPr="00D91C80" w:rsidRDefault="0002479C" w:rsidP="00C43301">
            <w:pPr>
              <w:rPr>
                <w:sz w:val="20"/>
                <w:szCs w:val="20"/>
              </w:rPr>
            </w:pPr>
          </w:p>
          <w:p w:rsidR="0002479C" w:rsidRPr="00D91C80" w:rsidRDefault="0002479C" w:rsidP="00C43301">
            <w:pPr>
              <w:rPr>
                <w:sz w:val="20"/>
                <w:szCs w:val="20"/>
                <w:lang w:val="ru-RU"/>
              </w:rPr>
            </w:pPr>
            <w:r w:rsidRPr="00D91C80">
              <w:rPr>
                <w:sz w:val="20"/>
                <w:szCs w:val="20"/>
              </w:rPr>
              <w:t>Місцезнаходження нерезидента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b/>
                <w:color w:val="FF0000"/>
                <w:sz w:val="16"/>
                <w:szCs w:val="16"/>
                <w:shd w:val="clear" w:color="auto" w:fill="FFFF00"/>
                <w:vertAlign w:val="superscript"/>
              </w:rPr>
              <w:t xml:space="preserve"> </w:t>
            </w:r>
            <w:r w:rsidRPr="00D91C80">
              <w:rPr>
                <w:sz w:val="20"/>
                <w:szCs w:val="20"/>
              </w:rPr>
              <w:t>_______________________________________________</w:t>
            </w:r>
          </w:p>
          <w:p w:rsidR="0002479C" w:rsidRPr="00D91C80" w:rsidRDefault="0002479C" w:rsidP="00C43301">
            <w:pPr>
              <w:rPr>
                <w:sz w:val="20"/>
                <w:szCs w:val="20"/>
              </w:rPr>
            </w:pPr>
            <w:r w:rsidRPr="00D91C80">
              <w:rPr>
                <w:sz w:val="20"/>
                <w:szCs w:val="20"/>
              </w:rPr>
              <w:t>_______________________________________________</w:t>
            </w:r>
          </w:p>
          <w:p w:rsidR="0002479C" w:rsidRPr="00D91C80" w:rsidRDefault="0002479C" w:rsidP="00C43301">
            <w:pPr>
              <w:rPr>
                <w:sz w:val="20"/>
                <w:szCs w:val="20"/>
              </w:rPr>
            </w:pPr>
            <w:r w:rsidRPr="00D91C80">
              <w:rPr>
                <w:sz w:val="20"/>
                <w:szCs w:val="20"/>
              </w:rPr>
              <w:t>_______________________________________________</w:t>
            </w:r>
          </w:p>
          <w:p w:rsidR="0002479C" w:rsidRPr="00D91C80" w:rsidRDefault="0002479C" w:rsidP="00C43301">
            <w:pPr>
              <w:rPr>
                <w:sz w:val="20"/>
                <w:szCs w:val="20"/>
              </w:rPr>
            </w:pPr>
            <w:r w:rsidRPr="00D91C80">
              <w:rPr>
                <w:sz w:val="20"/>
                <w:szCs w:val="20"/>
              </w:rPr>
              <w:t>_______________________________________________</w:t>
            </w:r>
          </w:p>
          <w:p w:rsidR="0002479C" w:rsidRPr="00D91C80" w:rsidRDefault="0002479C" w:rsidP="00130FC9">
            <w:pPr>
              <w:jc w:val="center"/>
              <w:rPr>
                <w:b/>
                <w:bCs/>
                <w:sz w:val="20"/>
                <w:szCs w:val="20"/>
              </w:rPr>
            </w:pPr>
            <w:r w:rsidRPr="00D91C80">
              <w:rPr>
                <w:sz w:val="20"/>
                <w:szCs w:val="20"/>
              </w:rPr>
              <w:t>Код нерезидента в країні резиденції</w:t>
            </w:r>
          </w:p>
        </w:tc>
        <w:tc>
          <w:tcPr>
            <w:tcW w:w="5670" w:type="dxa"/>
            <w:gridSpan w:val="4"/>
          </w:tcPr>
          <w:p w:rsidR="0002479C" w:rsidRPr="00D91C80" w:rsidRDefault="0002479C" w:rsidP="00C43301">
            <w:pPr>
              <w:rPr>
                <w:sz w:val="20"/>
                <w:szCs w:val="20"/>
              </w:rPr>
            </w:pPr>
            <w:r w:rsidRPr="00D91C80">
              <w:rPr>
                <w:sz w:val="20"/>
                <w:szCs w:val="20"/>
              </w:rPr>
              <w:t>Назва  країни</w:t>
            </w:r>
            <w:r>
              <w:rPr>
                <w:sz w:val="20"/>
                <w:szCs w:val="20"/>
              </w:rPr>
              <w:t xml:space="preserve"> </w:t>
            </w:r>
            <w:r w:rsidRPr="0054335F">
              <w:rPr>
                <w:sz w:val="20"/>
                <w:szCs w:val="20"/>
              </w:rPr>
              <w:t xml:space="preserve">резиденції </w:t>
            </w:r>
            <w:r w:rsidRPr="00D91C80">
              <w:rPr>
                <w:sz w:val="20"/>
                <w:szCs w:val="20"/>
              </w:rPr>
              <w:t>нерезидента</w:t>
            </w:r>
            <w:r w:rsidRPr="00D91C80">
              <w:rPr>
                <w:sz w:val="20"/>
                <w:szCs w:val="20"/>
                <w:vertAlign w:val="superscript"/>
              </w:rPr>
              <w:t>1</w:t>
            </w:r>
            <w:r w:rsidRPr="00D91C80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02479C" w:rsidRPr="00D91C80" w:rsidTr="00C43301">
        <w:trPr>
          <w:trHeight w:val="288"/>
        </w:trPr>
        <w:tc>
          <w:tcPr>
            <w:tcW w:w="4962" w:type="dxa"/>
            <w:gridSpan w:val="15"/>
            <w:vMerge/>
            <w:vAlign w:val="center"/>
          </w:tcPr>
          <w:p w:rsidR="0002479C" w:rsidRPr="00D91C80" w:rsidRDefault="0002479C" w:rsidP="00C4330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2479C" w:rsidRPr="00D91C80" w:rsidRDefault="0002479C" w:rsidP="00C43301">
            <w:pPr>
              <w:rPr>
                <w:sz w:val="20"/>
                <w:szCs w:val="20"/>
                <w:vertAlign w:val="superscript"/>
              </w:rPr>
            </w:pPr>
            <w:r w:rsidRPr="00D91C80">
              <w:rPr>
                <w:sz w:val="20"/>
                <w:szCs w:val="20"/>
              </w:rPr>
              <w:t>Код країни резиденції</w:t>
            </w:r>
            <w:r w:rsidRPr="00D91C8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02479C" w:rsidRPr="00D91C80" w:rsidRDefault="0002479C" w:rsidP="00C43301"/>
        </w:tc>
        <w:tc>
          <w:tcPr>
            <w:tcW w:w="425" w:type="dxa"/>
          </w:tcPr>
          <w:p w:rsidR="0002479C" w:rsidRPr="00D91C80" w:rsidRDefault="0002479C" w:rsidP="00C43301"/>
        </w:tc>
        <w:tc>
          <w:tcPr>
            <w:tcW w:w="567" w:type="dxa"/>
          </w:tcPr>
          <w:p w:rsidR="0002479C" w:rsidRPr="00D91C80" w:rsidRDefault="0002479C" w:rsidP="00C43301"/>
        </w:tc>
      </w:tr>
      <w:tr w:rsidR="008C354F" w:rsidRPr="00D91C80" w:rsidTr="00C43301">
        <w:trPr>
          <w:trHeight w:val="288"/>
        </w:trPr>
        <w:tc>
          <w:tcPr>
            <w:tcW w:w="284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8C354F" w:rsidRPr="00D91C80" w:rsidRDefault="008C354F" w:rsidP="00C43301">
            <w:r w:rsidRPr="00D91C80">
              <w:rPr>
                <w:sz w:val="20"/>
                <w:szCs w:val="20"/>
              </w:rPr>
              <w:t>Відмітка про наявність офшорного статусу</w:t>
            </w:r>
            <w:r w:rsidRPr="00D91C8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67" w:type="dxa"/>
            <w:vMerge w:val="restart"/>
          </w:tcPr>
          <w:p w:rsidR="008C354F" w:rsidRPr="00D91C80" w:rsidRDefault="008C354F" w:rsidP="00C43301"/>
        </w:tc>
      </w:tr>
      <w:tr w:rsidR="008C354F" w:rsidRPr="00D91C80" w:rsidTr="00A16446">
        <w:trPr>
          <w:trHeight w:val="288"/>
        </w:trPr>
        <w:tc>
          <w:tcPr>
            <w:tcW w:w="4537" w:type="dxa"/>
            <w:gridSpan w:val="14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Відмітка про відсутність статусу юридичної особи</w:t>
            </w:r>
          </w:p>
        </w:tc>
        <w:tc>
          <w:tcPr>
            <w:tcW w:w="425" w:type="dxa"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:rsidR="008C354F" w:rsidRPr="00D91C80" w:rsidRDefault="008C354F" w:rsidP="00C433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354F" w:rsidRPr="00D91C80" w:rsidRDefault="008C354F" w:rsidP="00C43301"/>
        </w:tc>
      </w:tr>
    </w:tbl>
    <w:p w:rsidR="0002479C" w:rsidRPr="007B5E48" w:rsidRDefault="0002479C" w:rsidP="0002479C">
      <w:pPr>
        <w:ind w:right="-621"/>
        <w:rPr>
          <w:sz w:val="20"/>
          <w:szCs w:val="20"/>
        </w:rPr>
      </w:pPr>
    </w:p>
    <w:p w:rsidR="0002479C" w:rsidRDefault="0002479C" w:rsidP="0002479C">
      <w:pPr>
        <w:pStyle w:val="20"/>
        <w:spacing w:after="0" w:line="240" w:lineRule="auto"/>
        <w:ind w:right="-5"/>
        <w:jc w:val="both"/>
      </w:pPr>
    </w:p>
    <w:p w:rsidR="0002479C" w:rsidRDefault="0002479C" w:rsidP="0002479C">
      <w:pPr>
        <w:jc w:val="center"/>
        <w:rPr>
          <w:b/>
        </w:rPr>
      </w:pPr>
    </w:p>
    <w:tbl>
      <w:tblPr>
        <w:tblW w:w="5267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4"/>
        <w:gridCol w:w="1418"/>
        <w:gridCol w:w="991"/>
      </w:tblGrid>
      <w:tr w:rsidR="0002479C" w:rsidTr="0065322B">
        <w:trPr>
          <w:trHeight w:val="27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ПОКАЗНИКИ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рядка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</w:t>
            </w: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ind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Дохід від продажу та інших способів відчуження цінних паперів ((сума  рядків 01.1 – 01.11) + рядок 01.12 + рядок 01.13):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</w:p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акції, з них: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зовнішніх державних позик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 самостійного коригування доходів відповідно до статті 39 розділу І Податкового кодексу України (+)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 w:rsidP="0002479C">
            <w:pPr>
              <w:ind w:firstLin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 КІК- ТЦ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 пропорційного коригування доходів відповідно до статті 39 розділу І Податкового кодексу України (+,-)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01.13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Витрати, пов’язані з придбанням цінних паперів ((сума рядків 02.1 – 02.11)  + рядок 02.12 + рядок 02.13):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акції, з них: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акції корпоративних інвестиційних фондів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02.1.1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підприємств, з них: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цільові облігації підприємств, виконання зобов’язань за якими здійснюється шляхом передачі об’єкта (частини об’єкта) житлового будівництва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внутрішніх державних позик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облігації зовнішніх державних позик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місцевих позик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облігації міжнародних фінансових організацій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іпотечні облігації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інвестиційні сертифікати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сертифікати фонду операцій з нерухомістю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ощадні (депозитні) сертифікати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види цінних паперів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02.11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 самостійного коригування витрат відповідно до статті 39 розділу І Податкового кодексу України (-)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 w:rsidP="0002479C">
            <w:pPr>
              <w:ind w:firstLine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 КІК- ТЦ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Сума пропорційного коригування витрат відповідно до статті 39 розділу І Податкового кодексу України (+,-)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02.13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Від’ємне значення фінансового результату за операціями з цінними паперами попереднього звітного року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ind w:firstLine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Загальний результат переоцінки цінних паперів (рядок 1.2.1 – рядок 1.2.2) (+,-) </w:t>
            </w:r>
            <w:r w:rsidR="00FB6EAD">
              <w:rPr>
                <w:rFonts w:eastAsia="Calibri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1.2 РІ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479C" w:rsidRDefault="000247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загальна сума дооцінок цінних паперів, відображена у складі фінансового результату до оподаткування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479C" w:rsidRDefault="000247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загальна сума уцінок цінних паперів, відображена у складі фінансового результату до оподаткування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479C" w:rsidRDefault="000247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Від’ємний загальний результат переоцінки цінних паперів, не врахований у попередніх податкових періодах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479C" w:rsidRDefault="000247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2479C" w:rsidTr="0065322B">
        <w:trPr>
          <w:trHeight w:val="6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Фінансовий результат від продажу та інших способів відчуження цінних паперів (рядок 01 – рядок 02 – рядок 03 – рядок 04)(+,-)</w:t>
            </w:r>
            <w:r w:rsidR="00FB6EAD">
              <w:rPr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479C" w:rsidRDefault="0002479C" w:rsidP="0002479C">
            <w:pPr>
              <w:ind w:firstLine="1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К</w:t>
            </w:r>
            <w:r>
              <w:rPr>
                <w:b/>
                <w:sz w:val="20"/>
                <w:szCs w:val="20"/>
              </w:rPr>
              <w:t>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-К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rPr>
                <w:b/>
                <w:sz w:val="20"/>
                <w:szCs w:val="20"/>
              </w:rPr>
            </w:pPr>
          </w:p>
        </w:tc>
      </w:tr>
    </w:tbl>
    <w:p w:rsidR="0002479C" w:rsidRDefault="0002479C" w:rsidP="0002479C">
      <w:pPr>
        <w:ind w:hanging="284"/>
      </w:pPr>
      <w:r>
        <w:t>______________________</w:t>
      </w:r>
    </w:p>
    <w:p w:rsidR="0003574B" w:rsidRPr="0029458D" w:rsidRDefault="0003574B" w:rsidP="0003574B">
      <w:pPr>
        <w:rPr>
          <w:sz w:val="20"/>
          <w:szCs w:val="20"/>
        </w:rPr>
      </w:pPr>
    </w:p>
    <w:p w:rsidR="0003574B" w:rsidRPr="007B5E48" w:rsidRDefault="0003574B" w:rsidP="0003574B">
      <w:pPr>
        <w:pStyle w:val="20"/>
        <w:spacing w:after="0" w:line="240" w:lineRule="auto"/>
        <w:ind w:right="-5" w:hanging="142"/>
        <w:jc w:val="both"/>
        <w:rPr>
          <w:sz w:val="18"/>
          <w:szCs w:val="18"/>
        </w:rPr>
      </w:pPr>
      <w:r w:rsidRPr="007B5E48">
        <w:rPr>
          <w:sz w:val="18"/>
          <w:szCs w:val="18"/>
          <w:vertAlign w:val="superscript"/>
        </w:rPr>
        <w:t xml:space="preserve">1 </w:t>
      </w:r>
      <w:r w:rsidRPr="007B5E48">
        <w:rPr>
          <w:sz w:val="18"/>
          <w:szCs w:val="18"/>
        </w:rPr>
        <w:t>Повне найменування нерезидента, місцезнаходження нерезидента, що зазначені у контракті/договорі.</w:t>
      </w:r>
    </w:p>
    <w:p w:rsidR="0003574B" w:rsidRDefault="0003574B" w:rsidP="00591A7B">
      <w:pPr>
        <w:pStyle w:val="20"/>
        <w:spacing w:after="0" w:line="240" w:lineRule="auto"/>
        <w:ind w:left="-142" w:right="-427"/>
        <w:jc w:val="both"/>
        <w:rPr>
          <w:sz w:val="18"/>
          <w:szCs w:val="18"/>
        </w:rPr>
      </w:pPr>
      <w:r w:rsidRPr="007B5E48">
        <w:rPr>
          <w:sz w:val="18"/>
          <w:szCs w:val="18"/>
        </w:rPr>
        <w:t>Назва країни резиденції нерезидента, код країни резиденції - відповідно до П</w:t>
      </w:r>
      <w:r w:rsidRPr="007B5E48">
        <w:rPr>
          <w:color w:val="000000" w:themeColor="text1"/>
          <w:sz w:val="18"/>
          <w:szCs w:val="18"/>
        </w:rPr>
        <w:t xml:space="preserve">ереліку кодів країн світу для статистичних цілей, затвердженого наказом Державної служби статистики України від 8 січня 2020 року № 32, </w:t>
      </w:r>
      <w:r w:rsidRPr="007B5E48">
        <w:rPr>
          <w:sz w:val="18"/>
          <w:szCs w:val="18"/>
        </w:rPr>
        <w:t>або назва вільної економічної зони.</w:t>
      </w:r>
    </w:p>
    <w:p w:rsidR="00591A7B" w:rsidRDefault="00591A7B" w:rsidP="0065322B">
      <w:pPr>
        <w:ind w:left="-142" w:right="-426"/>
        <w:jc w:val="both"/>
        <w:rPr>
          <w:sz w:val="18"/>
          <w:szCs w:val="18"/>
        </w:rPr>
      </w:pPr>
      <w:r w:rsidRPr="007B5E48">
        <w:rPr>
          <w:sz w:val="18"/>
          <w:szCs w:val="18"/>
          <w:vertAlign w:val="superscript"/>
          <w:lang w:val="ru-RU"/>
        </w:rPr>
        <w:t xml:space="preserve">2  </w:t>
      </w:r>
      <w:r w:rsidRPr="007B5E48">
        <w:rPr>
          <w:sz w:val="18"/>
          <w:szCs w:val="18"/>
        </w:rPr>
        <w:t xml:space="preserve">У разі наявності офшорного статусу відповідно до </w:t>
      </w:r>
      <w:proofErr w:type="gramStart"/>
      <w:r w:rsidRPr="007B5E48">
        <w:rPr>
          <w:sz w:val="18"/>
          <w:szCs w:val="18"/>
        </w:rPr>
        <w:t>п</w:t>
      </w:r>
      <w:proofErr w:type="gramEnd"/>
      <w:r w:rsidRPr="007B5E48">
        <w:rPr>
          <w:sz w:val="18"/>
          <w:szCs w:val="18"/>
        </w:rPr>
        <w:t>ідпункту 14.1.122</w:t>
      </w:r>
      <w:r w:rsidRPr="007B5E48">
        <w:rPr>
          <w:sz w:val="18"/>
          <w:szCs w:val="18"/>
          <w:vertAlign w:val="superscript"/>
        </w:rPr>
        <w:t>1</w:t>
      </w:r>
      <w:r w:rsidRPr="007B5E48">
        <w:rPr>
          <w:sz w:val="18"/>
          <w:szCs w:val="18"/>
        </w:rPr>
        <w:t xml:space="preserve"> пункту 14.1 статті 14 розділу І Податкового кодексу України.</w:t>
      </w:r>
    </w:p>
    <w:p w:rsidR="0002479C" w:rsidRPr="00503807" w:rsidRDefault="00591A7B" w:rsidP="0065322B">
      <w:pPr>
        <w:ind w:left="-142" w:right="-426"/>
        <w:jc w:val="both"/>
        <w:rPr>
          <w:sz w:val="18"/>
          <w:szCs w:val="18"/>
        </w:rPr>
      </w:pPr>
      <w:r w:rsidRPr="00503807">
        <w:rPr>
          <w:sz w:val="18"/>
          <w:szCs w:val="18"/>
          <w:vertAlign w:val="superscript"/>
        </w:rPr>
        <w:t>3</w:t>
      </w:r>
      <w:r w:rsidR="0002479C" w:rsidRPr="00503807">
        <w:rPr>
          <w:sz w:val="18"/>
          <w:szCs w:val="18"/>
          <w:vertAlign w:val="superscript"/>
        </w:rPr>
        <w:t xml:space="preserve"> </w:t>
      </w:r>
      <w:r w:rsidR="0002479C" w:rsidRPr="00503807">
        <w:rPr>
          <w:sz w:val="18"/>
          <w:szCs w:val="18"/>
        </w:rPr>
        <w:t xml:space="preserve">Переноситься в рядок 1.2 КІК-ЦП додатка КІК-К до рядка 02 КІК-К додатка </w:t>
      </w:r>
      <w:proofErr w:type="spellStart"/>
      <w:r w:rsidR="0002479C" w:rsidRPr="00503807">
        <w:rPr>
          <w:sz w:val="18"/>
          <w:szCs w:val="18"/>
        </w:rPr>
        <w:t>КІК</w:t>
      </w:r>
      <w:proofErr w:type="spellEnd"/>
      <w:r w:rsidR="0002479C" w:rsidRPr="00503807">
        <w:rPr>
          <w:sz w:val="18"/>
          <w:szCs w:val="18"/>
        </w:rPr>
        <w:t xml:space="preserve"> </w:t>
      </w:r>
      <w:r w:rsidR="00944036" w:rsidRPr="00503807">
        <w:rPr>
          <w:sz w:val="18"/>
          <w:szCs w:val="18"/>
        </w:rPr>
        <w:t xml:space="preserve">до рядка 06.1 </w:t>
      </w:r>
      <w:proofErr w:type="spellStart"/>
      <w:r w:rsidR="00944036" w:rsidRPr="00503807">
        <w:rPr>
          <w:sz w:val="18"/>
          <w:szCs w:val="18"/>
        </w:rPr>
        <w:t>КІК</w:t>
      </w:r>
      <w:proofErr w:type="spellEnd"/>
      <w:r w:rsidR="00944036" w:rsidRPr="00503807">
        <w:rPr>
          <w:sz w:val="18"/>
          <w:szCs w:val="18"/>
        </w:rPr>
        <w:t xml:space="preserve"> </w:t>
      </w:r>
      <w:r w:rsidR="0002479C" w:rsidRPr="00503807">
        <w:rPr>
          <w:sz w:val="18"/>
          <w:szCs w:val="18"/>
        </w:rPr>
        <w:t>Податкової декларації з податку на прибуток підприємств у разі від’ємного значення.</w:t>
      </w:r>
    </w:p>
    <w:p w:rsidR="0002479C" w:rsidRPr="00503807" w:rsidRDefault="00591A7B" w:rsidP="0065322B">
      <w:pPr>
        <w:ind w:left="-142" w:right="-426"/>
        <w:jc w:val="both"/>
        <w:rPr>
          <w:sz w:val="18"/>
          <w:szCs w:val="18"/>
        </w:rPr>
      </w:pPr>
      <w:r w:rsidRPr="00503807">
        <w:rPr>
          <w:sz w:val="18"/>
          <w:szCs w:val="18"/>
          <w:vertAlign w:val="superscript"/>
        </w:rPr>
        <w:t>4</w:t>
      </w:r>
      <w:r w:rsidR="0002479C" w:rsidRPr="00503807">
        <w:rPr>
          <w:sz w:val="18"/>
          <w:szCs w:val="18"/>
          <w:vertAlign w:val="superscript"/>
        </w:rPr>
        <w:t xml:space="preserve"> </w:t>
      </w:r>
      <w:r w:rsidR="0002479C" w:rsidRPr="00503807">
        <w:rPr>
          <w:sz w:val="18"/>
          <w:szCs w:val="18"/>
        </w:rPr>
        <w:t xml:space="preserve">Переноситься в рядок </w:t>
      </w:r>
      <w:r w:rsidR="0002479C" w:rsidRPr="00503807">
        <w:rPr>
          <w:sz w:val="18"/>
          <w:szCs w:val="18"/>
          <w:lang w:val="ru-RU"/>
        </w:rPr>
        <w:t>1.3 К</w:t>
      </w:r>
      <w:r w:rsidR="0002479C" w:rsidRPr="00503807">
        <w:rPr>
          <w:sz w:val="18"/>
          <w:szCs w:val="18"/>
        </w:rPr>
        <w:t xml:space="preserve">ІК-ЦП додатка КІК-К до рядка 02 КІК-К додатка </w:t>
      </w:r>
      <w:proofErr w:type="spellStart"/>
      <w:r w:rsidR="0002479C" w:rsidRPr="00503807">
        <w:rPr>
          <w:sz w:val="18"/>
          <w:szCs w:val="18"/>
        </w:rPr>
        <w:t>КІК</w:t>
      </w:r>
      <w:proofErr w:type="spellEnd"/>
      <w:r w:rsidR="0002479C" w:rsidRPr="00503807">
        <w:rPr>
          <w:sz w:val="18"/>
          <w:szCs w:val="18"/>
        </w:rPr>
        <w:t xml:space="preserve"> </w:t>
      </w:r>
      <w:r w:rsidR="00503807" w:rsidRPr="00503807">
        <w:rPr>
          <w:sz w:val="18"/>
          <w:szCs w:val="18"/>
        </w:rPr>
        <w:t xml:space="preserve">до рядка 06.1 </w:t>
      </w:r>
      <w:proofErr w:type="spellStart"/>
      <w:r w:rsidR="00503807" w:rsidRPr="00503807">
        <w:rPr>
          <w:sz w:val="18"/>
          <w:szCs w:val="18"/>
        </w:rPr>
        <w:t>КІК</w:t>
      </w:r>
      <w:proofErr w:type="spellEnd"/>
      <w:r w:rsidR="00503807" w:rsidRPr="00503807">
        <w:rPr>
          <w:sz w:val="18"/>
          <w:szCs w:val="18"/>
        </w:rPr>
        <w:t xml:space="preserve"> </w:t>
      </w:r>
      <w:r w:rsidR="0002479C" w:rsidRPr="00503807">
        <w:rPr>
          <w:sz w:val="18"/>
          <w:szCs w:val="18"/>
        </w:rPr>
        <w:t>Податкової декларації з податку на прибуток підприємств у разі позитивного значення.</w:t>
      </w:r>
    </w:p>
    <w:p w:rsidR="0002479C" w:rsidRPr="00503807" w:rsidRDefault="0002479C" w:rsidP="0002479C">
      <w:pPr>
        <w:ind w:left="180" w:hanging="464"/>
        <w:rPr>
          <w:sz w:val="18"/>
          <w:szCs w:val="18"/>
          <w:vertAlign w:val="superscript"/>
          <w:lang w:val="ru-RU"/>
        </w:rPr>
      </w:pPr>
    </w:p>
    <w:tbl>
      <w:tblPr>
        <w:tblW w:w="5000" w:type="pct"/>
        <w:tblCellSpacing w:w="15" w:type="dxa"/>
        <w:tblInd w:w="-239" w:type="dxa"/>
        <w:tblLook w:val="04A0"/>
      </w:tblPr>
      <w:tblGrid>
        <w:gridCol w:w="3076"/>
        <w:gridCol w:w="3667"/>
        <w:gridCol w:w="3411"/>
      </w:tblGrid>
      <w:tr w:rsidR="0002479C" w:rsidTr="0002479C">
        <w:trPr>
          <w:trHeight w:val="826"/>
          <w:tblCellSpacing w:w="15" w:type="dxa"/>
        </w:trPr>
        <w:tc>
          <w:tcPr>
            <w:tcW w:w="14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Керівник (уповноважена особа)</w:t>
            </w:r>
          </w:p>
          <w:p w:rsidR="0002479C" w:rsidRDefault="0002479C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</w:p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(підпис)</w:t>
            </w:r>
          </w:p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М.П.(за наявності)</w:t>
            </w:r>
          </w:p>
        </w:tc>
        <w:tc>
          <w:tcPr>
            <w:tcW w:w="1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02479C" w:rsidRDefault="0002479C" w:rsidP="0000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01025">
              <w:rPr>
                <w:sz w:val="20"/>
                <w:szCs w:val="20"/>
              </w:rPr>
              <w:t>власне ім’я</w:t>
            </w:r>
            <w:r>
              <w:rPr>
                <w:sz w:val="20"/>
                <w:szCs w:val="20"/>
              </w:rPr>
              <w:t>, прізвище)</w:t>
            </w:r>
          </w:p>
        </w:tc>
      </w:tr>
      <w:tr w:rsidR="0002479C" w:rsidTr="0002479C">
        <w:trPr>
          <w:trHeight w:val="400"/>
          <w:tblCellSpacing w:w="15" w:type="dxa"/>
        </w:trPr>
        <w:tc>
          <w:tcPr>
            <w:tcW w:w="14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  <w:p w:rsidR="0002479C" w:rsidRDefault="0002479C">
            <w:pPr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7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</w:p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C" w:rsidRDefault="0002479C">
            <w:pPr>
              <w:jc w:val="center"/>
              <w:rPr>
                <w:sz w:val="20"/>
                <w:szCs w:val="20"/>
              </w:rPr>
            </w:pPr>
          </w:p>
          <w:p w:rsidR="0002479C" w:rsidRDefault="0002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:rsidR="0002479C" w:rsidRDefault="0002479C" w:rsidP="0000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01025">
              <w:rPr>
                <w:sz w:val="20"/>
                <w:szCs w:val="20"/>
              </w:rPr>
              <w:t>власне ім’я</w:t>
            </w:r>
            <w:r>
              <w:rPr>
                <w:sz w:val="20"/>
                <w:szCs w:val="20"/>
              </w:rPr>
              <w:t>, прізвище)</w:t>
            </w:r>
          </w:p>
        </w:tc>
      </w:tr>
    </w:tbl>
    <w:p w:rsidR="0002479C" w:rsidRDefault="0002479C" w:rsidP="0002479C"/>
    <w:p w:rsidR="0002479C" w:rsidRDefault="0002479C" w:rsidP="0002479C"/>
    <w:p w:rsidR="00095B0A" w:rsidRDefault="00095B0A"/>
    <w:sectPr w:rsidR="00095B0A" w:rsidSect="0065322B"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479C"/>
    <w:rsid w:val="00001025"/>
    <w:rsid w:val="000139A2"/>
    <w:rsid w:val="0002479C"/>
    <w:rsid w:val="0003574B"/>
    <w:rsid w:val="00086F0F"/>
    <w:rsid w:val="00095B0A"/>
    <w:rsid w:val="00130FC9"/>
    <w:rsid w:val="002604A5"/>
    <w:rsid w:val="003338F4"/>
    <w:rsid w:val="004311E7"/>
    <w:rsid w:val="00503807"/>
    <w:rsid w:val="00591A7B"/>
    <w:rsid w:val="0065322B"/>
    <w:rsid w:val="008C354F"/>
    <w:rsid w:val="00944036"/>
    <w:rsid w:val="009B3FF1"/>
    <w:rsid w:val="00A62A2D"/>
    <w:rsid w:val="00AD0BFC"/>
    <w:rsid w:val="00B94BEF"/>
    <w:rsid w:val="00D410CA"/>
    <w:rsid w:val="00E06EBB"/>
    <w:rsid w:val="00FB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Знак Знак Знак,Знак Знак1, Знак Знак"/>
    <w:basedOn w:val="a0"/>
    <w:link w:val="20"/>
    <w:locked/>
    <w:rsid w:val="000247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 Знак,Знак, Знак"/>
    <w:basedOn w:val="a"/>
    <w:link w:val="2"/>
    <w:unhideWhenUsed/>
    <w:rsid w:val="0002479C"/>
    <w:pPr>
      <w:spacing w:after="120" w:line="480" w:lineRule="auto"/>
    </w:pPr>
    <w:rPr>
      <w:sz w:val="28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2479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3063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tetiana.chernysh</cp:lastModifiedBy>
  <cp:revision>3</cp:revision>
  <dcterms:created xsi:type="dcterms:W3CDTF">2020-09-09T07:42:00Z</dcterms:created>
  <dcterms:modified xsi:type="dcterms:W3CDTF">2020-09-09T07:43:00Z</dcterms:modified>
</cp:coreProperties>
</file>