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BF" w:rsidRPr="007653CE" w:rsidRDefault="00BC34BF" w:rsidP="00BC34BF">
      <w:pPr>
        <w:jc w:val="center"/>
        <w:rPr>
          <w:rFonts w:ascii="Times New Roman" w:hAnsi="Times New Roman"/>
          <w:b/>
          <w:sz w:val="28"/>
          <w:szCs w:val="28"/>
        </w:rPr>
      </w:pPr>
      <w:r w:rsidRPr="007653CE"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BC34BF" w:rsidRPr="007653CE" w:rsidRDefault="00BC34BF" w:rsidP="00BC34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53CE">
        <w:rPr>
          <w:rFonts w:ascii="Times New Roman" w:hAnsi="Times New Roman"/>
          <w:b/>
          <w:sz w:val="28"/>
          <w:szCs w:val="28"/>
        </w:rPr>
        <w:t xml:space="preserve">щодо переліку посадових осіб, уповноважених начальником </w:t>
      </w:r>
      <w:r w:rsidR="007653CE" w:rsidRPr="007653C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uk-UA"/>
        </w:rPr>
        <w:t>Головного управління</w:t>
      </w:r>
      <w:r w:rsidRPr="007653CE">
        <w:rPr>
          <w:rFonts w:ascii="Times New Roman" w:hAnsi="Times New Roman"/>
          <w:b/>
          <w:sz w:val="28"/>
          <w:szCs w:val="28"/>
        </w:rPr>
        <w:t xml:space="preserve"> ДПС у Запорізькій області на виконання делегованих повноважень</w:t>
      </w:r>
      <w:r w:rsidR="00D812B2" w:rsidRPr="007653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016E">
        <w:rPr>
          <w:rFonts w:ascii="Times New Roman" w:hAnsi="Times New Roman"/>
          <w:b/>
          <w:sz w:val="28"/>
          <w:szCs w:val="28"/>
        </w:rPr>
        <w:t>з 01.01.20</w:t>
      </w:r>
      <w:r w:rsidR="0052016E" w:rsidRPr="0052016E">
        <w:rPr>
          <w:rFonts w:ascii="Times New Roman" w:hAnsi="Times New Roman"/>
          <w:b/>
          <w:sz w:val="28"/>
          <w:szCs w:val="28"/>
          <w:lang w:val="ru-RU"/>
        </w:rPr>
        <w:t>25</w:t>
      </w:r>
      <w:r w:rsidR="000660A9">
        <w:rPr>
          <w:rFonts w:ascii="Times New Roman" w:hAnsi="Times New Roman"/>
          <w:b/>
          <w:sz w:val="28"/>
          <w:szCs w:val="28"/>
        </w:rPr>
        <w:t xml:space="preserve"> </w:t>
      </w:r>
      <w:r w:rsidR="00082328">
        <w:rPr>
          <w:rFonts w:ascii="Times New Roman" w:hAnsi="Times New Roman"/>
          <w:sz w:val="28"/>
          <w:szCs w:val="28"/>
        </w:rPr>
        <w:t xml:space="preserve">(станом на </w:t>
      </w:r>
      <w:r w:rsidR="007447EE">
        <w:rPr>
          <w:rFonts w:ascii="Times New Roman" w:hAnsi="Times New Roman"/>
          <w:sz w:val="28"/>
          <w:szCs w:val="28"/>
          <w:lang w:val="ru-RU"/>
        </w:rPr>
        <w:t>2</w:t>
      </w:r>
      <w:r w:rsidR="007447EE" w:rsidRPr="007447EE">
        <w:rPr>
          <w:rFonts w:ascii="Times New Roman" w:hAnsi="Times New Roman"/>
          <w:sz w:val="28"/>
          <w:szCs w:val="28"/>
          <w:lang w:val="ru-RU"/>
        </w:rPr>
        <w:t>9</w:t>
      </w:r>
      <w:r w:rsidR="000660A9" w:rsidRPr="000660A9">
        <w:rPr>
          <w:rFonts w:ascii="Times New Roman" w:hAnsi="Times New Roman"/>
          <w:sz w:val="28"/>
          <w:szCs w:val="28"/>
        </w:rPr>
        <w:t>.</w:t>
      </w:r>
      <w:r w:rsidR="0052016E" w:rsidRPr="0052016E">
        <w:rPr>
          <w:rFonts w:ascii="Times New Roman" w:hAnsi="Times New Roman"/>
          <w:sz w:val="28"/>
          <w:szCs w:val="28"/>
          <w:lang w:val="ru-RU"/>
        </w:rPr>
        <w:t>01</w:t>
      </w:r>
      <w:r w:rsidR="0052016E">
        <w:rPr>
          <w:rFonts w:ascii="Times New Roman" w:hAnsi="Times New Roman"/>
          <w:sz w:val="28"/>
          <w:szCs w:val="28"/>
        </w:rPr>
        <w:t>.202</w:t>
      </w:r>
      <w:r w:rsidR="0052016E" w:rsidRPr="0052016E">
        <w:rPr>
          <w:rFonts w:ascii="Times New Roman" w:hAnsi="Times New Roman"/>
          <w:sz w:val="28"/>
          <w:szCs w:val="28"/>
          <w:lang w:val="ru-RU"/>
        </w:rPr>
        <w:t>5</w:t>
      </w:r>
      <w:r w:rsidR="000660A9" w:rsidRPr="000660A9">
        <w:rPr>
          <w:rFonts w:ascii="Times New Roman" w:hAnsi="Times New Roman"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081"/>
        <w:gridCol w:w="1559"/>
        <w:gridCol w:w="1843"/>
        <w:gridCol w:w="2410"/>
        <w:gridCol w:w="1984"/>
        <w:gridCol w:w="851"/>
      </w:tblGrid>
      <w:tr w:rsidR="009E5F1F" w:rsidRPr="00ED58D2" w:rsidTr="00164FC5">
        <w:tc>
          <w:tcPr>
            <w:tcW w:w="445" w:type="dxa"/>
          </w:tcPr>
          <w:p w:rsidR="00BC34BF" w:rsidRPr="00B54D51" w:rsidRDefault="009857CC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D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54D51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081" w:type="dxa"/>
          </w:tcPr>
          <w:p w:rsidR="009857CC" w:rsidRPr="00B54D51" w:rsidRDefault="009857CC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D51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BC34BF" w:rsidRPr="00B54D51" w:rsidRDefault="009857CC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D51">
              <w:rPr>
                <w:rFonts w:ascii="Times New Roman" w:hAnsi="Times New Roman"/>
                <w:sz w:val="24"/>
                <w:szCs w:val="24"/>
              </w:rPr>
              <w:t>№ наказу</w:t>
            </w:r>
          </w:p>
        </w:tc>
        <w:tc>
          <w:tcPr>
            <w:tcW w:w="1559" w:type="dxa"/>
          </w:tcPr>
          <w:p w:rsidR="00BC34BF" w:rsidRPr="00EB3EEC" w:rsidRDefault="009857CC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EC">
              <w:rPr>
                <w:rFonts w:ascii="Times New Roman" w:hAnsi="Times New Roman"/>
                <w:sz w:val="24"/>
                <w:szCs w:val="24"/>
              </w:rPr>
              <w:t xml:space="preserve">Прізвище, ім’я </w:t>
            </w:r>
            <w:r w:rsidR="00BC7D82" w:rsidRPr="00EB3EEC">
              <w:rPr>
                <w:rFonts w:ascii="Times New Roman" w:hAnsi="Times New Roman"/>
                <w:sz w:val="24"/>
                <w:szCs w:val="24"/>
              </w:rPr>
              <w:t>посадової (службової) особи, уповноваженої керівником ДПС на виконання делегованих повноважень</w:t>
            </w:r>
          </w:p>
        </w:tc>
        <w:tc>
          <w:tcPr>
            <w:tcW w:w="1843" w:type="dxa"/>
          </w:tcPr>
          <w:p w:rsidR="00BC34BF" w:rsidRPr="00EB3EEC" w:rsidRDefault="00BC7D82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EC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2410" w:type="dxa"/>
          </w:tcPr>
          <w:p w:rsidR="00BC34BF" w:rsidRPr="00EB3EEC" w:rsidRDefault="00BC7D82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EC">
              <w:rPr>
                <w:rFonts w:ascii="Times New Roman" w:hAnsi="Times New Roman"/>
                <w:sz w:val="24"/>
                <w:szCs w:val="24"/>
              </w:rPr>
              <w:t>Перелік делегованих повноважень</w:t>
            </w:r>
          </w:p>
        </w:tc>
        <w:tc>
          <w:tcPr>
            <w:tcW w:w="1984" w:type="dxa"/>
          </w:tcPr>
          <w:p w:rsidR="00BC34BF" w:rsidRPr="00B54D51" w:rsidRDefault="00BC7D82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D51">
              <w:rPr>
                <w:rFonts w:ascii="Times New Roman" w:hAnsi="Times New Roman"/>
                <w:sz w:val="24"/>
                <w:szCs w:val="24"/>
              </w:rPr>
              <w:t>Нормативно-правовий акт (стаття, пункт, підпункт)</w:t>
            </w:r>
          </w:p>
        </w:tc>
        <w:tc>
          <w:tcPr>
            <w:tcW w:w="851" w:type="dxa"/>
          </w:tcPr>
          <w:p w:rsidR="00BC34BF" w:rsidRPr="00B54D51" w:rsidRDefault="00BC7D82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D51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956BB6" w:rsidRPr="00ED58D2" w:rsidTr="00164FC5">
        <w:tc>
          <w:tcPr>
            <w:tcW w:w="445" w:type="dxa"/>
          </w:tcPr>
          <w:p w:rsidR="00956BB6" w:rsidRPr="00B54D51" w:rsidRDefault="00956BB6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6BB6" w:rsidRPr="00B54D51" w:rsidRDefault="00956BB6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BB6" w:rsidRPr="00EB3EEC" w:rsidRDefault="00956BB6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BB6" w:rsidRPr="0052016E" w:rsidRDefault="0052016E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016E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2025</w:t>
            </w:r>
          </w:p>
        </w:tc>
        <w:tc>
          <w:tcPr>
            <w:tcW w:w="2410" w:type="dxa"/>
          </w:tcPr>
          <w:p w:rsidR="00956BB6" w:rsidRPr="00EB3EEC" w:rsidRDefault="00956BB6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6BB6" w:rsidRPr="00B54D51" w:rsidRDefault="00956BB6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6BB6" w:rsidRPr="00B54D51" w:rsidRDefault="00956BB6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C5" w:rsidRPr="00ED58D2" w:rsidTr="00164FC5">
        <w:tc>
          <w:tcPr>
            <w:tcW w:w="445" w:type="dxa"/>
          </w:tcPr>
          <w:p w:rsidR="00164FC5" w:rsidRPr="00B54D51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164FC5" w:rsidRPr="00B54D51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FC5" w:rsidRPr="00EB3EEC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4FC5" w:rsidRPr="00EB3EEC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4FC5" w:rsidRPr="00EB3EEC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FC5" w:rsidRPr="00B54D51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FC5" w:rsidRPr="00B54D51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C5" w:rsidRPr="00ED58D2" w:rsidTr="00164FC5">
        <w:tc>
          <w:tcPr>
            <w:tcW w:w="445" w:type="dxa"/>
          </w:tcPr>
          <w:p w:rsidR="00164FC5" w:rsidRPr="00521D2C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81" w:type="dxa"/>
          </w:tcPr>
          <w:p w:rsidR="00164FC5" w:rsidRPr="00FA639B" w:rsidRDefault="00FA639B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29</w:t>
            </w:r>
            <w:r w:rsidR="00164FC5" w:rsidRPr="00DA759C">
              <w:rPr>
                <w:rFonts w:ascii="Times New Roman" w:hAnsi="Times New Roman"/>
                <w:color w:val="000000"/>
                <w:lang w:val="ru-RU" w:eastAsia="uk-UA"/>
              </w:rPr>
              <w:t>.01.2025 №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89</w:t>
            </w:r>
            <w:bookmarkStart w:id="0" w:name="_GoBack"/>
            <w:bookmarkEnd w:id="0"/>
          </w:p>
          <w:p w:rsidR="00164FC5" w:rsidRPr="00521D2C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A759C">
              <w:rPr>
                <w:rFonts w:ascii="Times New Roman" w:hAnsi="Times New Roman"/>
                <w:color w:val="000000"/>
                <w:lang w:eastAsia="uk-UA"/>
              </w:rPr>
              <w:t>«Про внесення змін до наказу Головного управління ДПС у Запорізькій області від 06.12.2024 № 519»</w:t>
            </w:r>
          </w:p>
        </w:tc>
        <w:tc>
          <w:tcPr>
            <w:tcW w:w="1559" w:type="dxa"/>
          </w:tcPr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Ганна</w:t>
            </w:r>
          </w:p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Заступник н</w:t>
            </w:r>
            <w:r w:rsidRPr="00AA3C29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а</w:t>
            </w:r>
            <w:r w:rsidRPr="00AA3C29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ДПІ – 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іку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платників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об</w:t>
            </w:r>
            <w:r w:rsidRPr="002C0714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`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єктів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оподаткування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Запорізької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податкової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інспекції</w:t>
            </w:r>
            <w:proofErr w:type="spellEnd"/>
          </w:p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164FC5" w:rsidRPr="00AA3C29" w:rsidRDefault="00164FC5" w:rsidP="005C1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реєстраційного посвідчення про реєстрацію реєстраторів розрахункових операцій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4BC1">
              <w:rPr>
                <w:rFonts w:ascii="Times New Roman" w:hAnsi="Times New Roman"/>
                <w:sz w:val="24"/>
                <w:szCs w:val="24"/>
              </w:rPr>
              <w:t>(форма № 3-РРО);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C0">
              <w:rPr>
                <w:rFonts w:ascii="Times New Roman" w:hAnsi="Times New Roman"/>
                <w:sz w:val="24"/>
                <w:szCs w:val="24"/>
              </w:rPr>
              <w:t>повідомлення про взяття на облік платника єдиного внеску, на якого не поширюється дія Закону України від 15.05.2003 №755-І</w:t>
            </w:r>
            <w:r w:rsidRPr="00AB36C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36C0">
              <w:rPr>
                <w:rFonts w:ascii="Times New Roman" w:hAnsi="Times New Roman"/>
                <w:sz w:val="24"/>
                <w:szCs w:val="24"/>
              </w:rPr>
              <w:t xml:space="preserve"> "Про державну реєстрацію юридичних осіб, фізичних осіб – підприємців та громадських формувань" (ф. № 2-ЄСВ);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 xml:space="preserve">довідки про взяття на облік платника податків, відомості щодо якого не підлягають </w:t>
            </w:r>
            <w:r w:rsidRPr="00D64B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включенню до Єдиного державного реєстру юридичних </w:t>
            </w:r>
            <w:r w:rsidRPr="005657CB">
              <w:rPr>
                <w:rFonts w:ascii="Times New Roman" w:hAnsi="Times New Roman"/>
                <w:sz w:val="24"/>
                <w:szCs w:val="24"/>
              </w:rPr>
              <w:t>осіб, фізичних осіб – підприємців та громадських формувань (ф. № 34-ОПП);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5657CB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CB">
              <w:rPr>
                <w:rFonts w:ascii="Times New Roman" w:hAnsi="Times New Roman"/>
                <w:sz w:val="24"/>
                <w:szCs w:val="24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5657CB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витягу з реєстру страхувальників (щодо фізичної особи – підприємця або фізичної особи, яка провадить незалежну професійну діяльність) (ф. № 2-ВРС);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5657CB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5657CB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довідки з реєстру страхувальників (ф. № 1-ДРС);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9CC" w:rsidRDefault="00AB59C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5657CB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CB">
              <w:rPr>
                <w:rFonts w:ascii="Times New Roman" w:hAnsi="Times New Roman"/>
                <w:sz w:val="24"/>
                <w:szCs w:val="24"/>
              </w:rPr>
              <w:t>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повідомлень про відмову у прийнятті податкової звітності;</w:t>
            </w:r>
          </w:p>
          <w:p w:rsidR="00164FC5" w:rsidRPr="00AE2A82" w:rsidRDefault="00164FC5" w:rsidP="005C171F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довідок про подану декларацію про майновий стан і доходи (про сплату або відсутність податкових зобов’язань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AE2A82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довідок про сплачений нерезидентом в Україні податок на прибуток (доходи) фізичним особам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9CC" w:rsidRDefault="00AB59C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lastRenderedPageBreak/>
              <w:t>довідок-підтверджень статусу податкового резидента України для уникнення подвійного оподаткування відповідно до норм міжнародних договорів фізичним особам;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007F2C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9CC" w:rsidRDefault="00AB59C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витягів з реєстру платників єдиного податку;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249" w:rsidRPr="00FA639B" w:rsidRDefault="00274249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листів про відмову в реєстрації платника єдиного податку;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249" w:rsidRPr="00FA639B" w:rsidRDefault="00274249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довідок про доходи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DC" w:rsidRDefault="004E77DC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249" w:rsidRPr="00274249" w:rsidRDefault="00274249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4FC5" w:rsidRPr="00007F2C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довідок-розрахунків</w:t>
            </w:r>
          </w:p>
        </w:tc>
        <w:tc>
          <w:tcPr>
            <w:tcW w:w="1984" w:type="dxa"/>
          </w:tcPr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14 </w:t>
            </w:r>
            <w:proofErr w:type="spellStart"/>
            <w:r w:rsidRPr="00D64BC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  <w:r w:rsidRPr="00D64BC1"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proofErr w:type="spellStart"/>
            <w:r w:rsidRPr="00D64BC1">
              <w:rPr>
                <w:rFonts w:ascii="Times New Roman" w:hAnsi="Times New Roman"/>
                <w:sz w:val="24"/>
                <w:szCs w:val="24"/>
              </w:rPr>
              <w:t>розд</w:t>
            </w:r>
            <w:proofErr w:type="spellEnd"/>
            <w:r w:rsidRPr="00D64BC1">
              <w:rPr>
                <w:rFonts w:ascii="Times New Roman" w:hAnsi="Times New Roman"/>
                <w:sz w:val="24"/>
                <w:szCs w:val="24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</w:t>
            </w:r>
            <w:r w:rsidRPr="00D64BC1">
              <w:rPr>
                <w:rFonts w:ascii="Times New Roman" w:hAnsi="Times New Roman"/>
                <w:sz w:val="24"/>
                <w:szCs w:val="24"/>
              </w:rPr>
              <w:lastRenderedPageBreak/>
              <w:t>№918/29048);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C0">
              <w:rPr>
                <w:rFonts w:ascii="Times New Roman" w:hAnsi="Times New Roman"/>
                <w:sz w:val="24"/>
                <w:szCs w:val="24"/>
              </w:rPr>
              <w:t xml:space="preserve">ст. 5 Закону </w:t>
            </w:r>
            <w:r w:rsidRPr="00D64BC1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Pr="00AB36C0">
              <w:rPr>
                <w:rFonts w:ascii="Times New Roman" w:hAnsi="Times New Roman"/>
                <w:sz w:val="24"/>
                <w:szCs w:val="24"/>
              </w:rPr>
              <w:t xml:space="preserve"> від 08.07.2010 № 2464-</w:t>
            </w:r>
            <w:r w:rsidRPr="00AB36C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36C0">
              <w:rPr>
                <w:rFonts w:ascii="Times New Roman" w:hAnsi="Times New Roman"/>
                <w:sz w:val="24"/>
                <w:szCs w:val="24"/>
              </w:rPr>
              <w:t>І «Про збір та облік єдиного внеску на загальнообов’язкове державне соціальне страхування» (далі – Закон №2464), п. 4 розділу ІІІ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1553/26330);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A7">
              <w:rPr>
                <w:rFonts w:ascii="Times New Roman" w:hAnsi="Times New Roman"/>
                <w:sz w:val="24"/>
                <w:szCs w:val="24"/>
              </w:rPr>
              <w:t xml:space="preserve">абзац другий п. 64.3 ст. 64 ПКУ, п. 3.11 Порядку обліку платників податків і зборів </w:t>
            </w:r>
            <w:r w:rsidRPr="005713A7">
              <w:rPr>
                <w:rFonts w:ascii="Times New Roman" w:hAnsi="Times New Roman"/>
                <w:sz w:val="24"/>
                <w:szCs w:val="24"/>
              </w:rPr>
              <w:lastRenderedPageBreak/>
              <w:t>затвердженого наказом Міністерства фінансів України від 09.12.2011 №1588, «Про затвердження Порядку обліку платників податків і зборів» зареєстрованого в Міністерстві юстиції України 29.12.2011 за №1562/20300</w:t>
            </w:r>
            <w:r w:rsidRPr="00D64BC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A7">
              <w:rPr>
                <w:rFonts w:ascii="Times New Roman" w:hAnsi="Times New Roman"/>
                <w:sz w:val="24"/>
                <w:szCs w:val="24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</w:t>
            </w:r>
            <w:r w:rsidRPr="005713A7">
              <w:rPr>
                <w:rFonts w:ascii="Times New Roman" w:hAnsi="Times New Roman"/>
                <w:sz w:val="24"/>
                <w:szCs w:val="24"/>
              </w:rPr>
              <w:lastRenderedPageBreak/>
              <w:t>№651),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 1017/30885</w:t>
            </w:r>
            <w:r w:rsidRPr="00D64B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ст. 17 Закону № 2464, п. 3 розділу II Порядку № 651;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ст. 17 Закону № 2464, п. 3 розділу ІІ Порядку № 651);</w:t>
            </w:r>
          </w:p>
          <w:p w:rsidR="00164FC5" w:rsidRPr="00D64BC1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Default="00164FC5" w:rsidP="005C1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64FC5" w:rsidRPr="00D64BC1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ст.17 Закону № 2464, п. 7 розділу ІІ Порядку № 651);</w:t>
            </w:r>
          </w:p>
          <w:p w:rsidR="00E92A40" w:rsidRPr="00FA639B" w:rsidRDefault="00E92A40" w:rsidP="005C17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A7">
              <w:rPr>
                <w:rFonts w:ascii="Times New Roman" w:hAnsi="Times New Roman"/>
                <w:sz w:val="24"/>
                <w:szCs w:val="24"/>
              </w:rPr>
              <w:t>ст. 19</w:t>
            </w:r>
            <w:r w:rsidRPr="005713A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7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A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713A7">
              <w:rPr>
                <w:rFonts w:ascii="Times New Roman" w:hAnsi="Times New Roman"/>
                <w:sz w:val="24"/>
                <w:szCs w:val="24"/>
              </w:rPr>
              <w:t>ПКУ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Pr="00D64BC1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C1">
              <w:rPr>
                <w:rFonts w:ascii="Times New Roman" w:hAnsi="Times New Roman"/>
                <w:sz w:val="24"/>
                <w:szCs w:val="24"/>
              </w:rPr>
              <w:t>ст. 49 ПКУ;</w:t>
            </w:r>
          </w:p>
          <w:p w:rsidR="004E77DC" w:rsidRDefault="004E77DC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пункти 179.3, 179.12 статті 179 ПКУ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довідки», зареєстрований в Міністерстві юстиції України 23.09.2022 за № 1113/38449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59CC" w:rsidRDefault="00AB59CC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lastRenderedPageBreak/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договорів», зареєстрований в Міністерстві юстиції України 07.10.2022 №1195/38531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пункт 299.9 статті 299 ПКУ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пункт 299.5 статті 299 ПКУ;</w:t>
            </w:r>
          </w:p>
          <w:p w:rsidR="00274249" w:rsidRPr="00FA639B" w:rsidRDefault="00274249" w:rsidP="005C17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4FC5" w:rsidRDefault="00164FC5" w:rsidP="005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пункт 296.8 статті 296 ПКУ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249" w:rsidRPr="00FA639B" w:rsidRDefault="00274249" w:rsidP="005C17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4FC5" w:rsidRPr="00AB36C0" w:rsidRDefault="00164FC5" w:rsidP="005C171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07F2C">
              <w:rPr>
                <w:rFonts w:ascii="Times New Roman" w:hAnsi="Times New Roman"/>
                <w:sz w:val="24"/>
                <w:szCs w:val="24"/>
              </w:rPr>
              <w:t>стаття 24 Закону України від 08 липня 2010 року №2464-</w:t>
            </w:r>
            <w:r w:rsidRPr="00007F2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07F2C">
              <w:rPr>
                <w:rFonts w:ascii="Times New Roman" w:hAnsi="Times New Roman"/>
                <w:sz w:val="24"/>
                <w:szCs w:val="24"/>
              </w:rPr>
              <w:t xml:space="preserve"> «Про збір та облік єдиного внеску на </w:t>
            </w:r>
            <w:r w:rsidRPr="00007F2C">
              <w:rPr>
                <w:rFonts w:ascii="Times New Roman" w:hAnsi="Times New Roman"/>
                <w:sz w:val="24"/>
                <w:szCs w:val="24"/>
              </w:rPr>
              <w:lastRenderedPageBreak/>
              <w:t>загальнообов’язкове державне соціальне страхування», наказ Міністерства фінансів України від 16.09.2022 №291 «Про затвердження Порядку прийняття надавачами платіжних послуг на виконання платіжних інструкцій на виплату заробітної плати», зареєстрований в Міністерстві юстиції України 30.09.2022 за № 1151/38487</w:t>
            </w:r>
          </w:p>
        </w:tc>
        <w:tc>
          <w:tcPr>
            <w:tcW w:w="851" w:type="dxa"/>
          </w:tcPr>
          <w:p w:rsidR="00164FC5" w:rsidRPr="00B54D51" w:rsidRDefault="00164FC5" w:rsidP="00ED5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24" w:rsidRPr="00ED58D2" w:rsidTr="00164FC5">
        <w:tc>
          <w:tcPr>
            <w:tcW w:w="445" w:type="dxa"/>
          </w:tcPr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F5599C" w:rsidRPr="003426BC" w:rsidRDefault="00F5599C" w:rsidP="00F5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0E0788">
              <w:rPr>
                <w:rFonts w:ascii="Times New Roman" w:hAnsi="Times New Roman"/>
                <w:lang w:val="ru-RU"/>
              </w:rPr>
              <w:t>85</w:t>
            </w:r>
            <w:r w:rsidRPr="003426BC">
              <w:rPr>
                <w:rFonts w:ascii="Times New Roman" w:hAnsi="Times New Roman"/>
              </w:rPr>
              <w:t xml:space="preserve">  </w:t>
            </w:r>
          </w:p>
          <w:p w:rsidR="00C27F24" w:rsidRPr="003426BC" w:rsidRDefault="00F5599C" w:rsidP="00F55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від </w:t>
            </w:r>
            <w:r w:rsidRPr="000E0788">
              <w:rPr>
                <w:rFonts w:ascii="Times New Roman" w:hAnsi="Times New Roman"/>
                <w:lang w:val="ru-RU"/>
              </w:rPr>
              <w:t>28</w:t>
            </w:r>
            <w:r w:rsidRPr="003426BC">
              <w:rPr>
                <w:rFonts w:ascii="Times New Roman" w:hAnsi="Times New Roman"/>
              </w:rPr>
              <w:t xml:space="preserve">.01.2025 </w:t>
            </w:r>
            <w:r w:rsidR="00C27F24" w:rsidRPr="003426BC">
              <w:rPr>
                <w:rFonts w:ascii="Times New Roman" w:hAnsi="Times New Roman"/>
              </w:rPr>
              <w:t xml:space="preserve">«Про </w:t>
            </w:r>
            <w:proofErr w:type="spellStart"/>
            <w:r w:rsidR="00C27F24" w:rsidRPr="003426BC">
              <w:rPr>
                <w:rFonts w:ascii="Times New Roman" w:hAnsi="Times New Roman"/>
              </w:rPr>
              <w:t>внесенення</w:t>
            </w:r>
            <w:proofErr w:type="spellEnd"/>
            <w:r w:rsidR="00C27F24" w:rsidRPr="003426BC">
              <w:rPr>
                <w:rFonts w:ascii="Times New Roman" w:hAnsi="Times New Roman"/>
              </w:rPr>
              <w:t xml:space="preserve"> змін до наказу Головного управління ДПС у Запорізькій області від 05.01.2021 №12»</w:t>
            </w: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C27F24" w:rsidRPr="00896C0F" w:rsidRDefault="00C27F24" w:rsidP="00BF642F">
            <w:pPr>
              <w:pStyle w:val="a6"/>
              <w:tabs>
                <w:tab w:val="left" w:pos="0"/>
                <w:tab w:val="left" w:pos="851"/>
                <w:tab w:val="left" w:pos="993"/>
                <w:tab w:val="left" w:pos="6120"/>
              </w:tabs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896C0F">
              <w:rPr>
                <w:sz w:val="24"/>
                <w:szCs w:val="24"/>
                <w:lang w:eastAsia="uk-UA"/>
              </w:rPr>
              <w:t xml:space="preserve">Саранцев </w:t>
            </w:r>
            <w:proofErr w:type="spellStart"/>
            <w:r w:rsidRPr="00896C0F">
              <w:rPr>
                <w:sz w:val="24"/>
                <w:szCs w:val="24"/>
                <w:lang w:eastAsia="uk-UA"/>
              </w:rPr>
              <w:t>Іван</w:t>
            </w:r>
            <w:proofErr w:type="spellEnd"/>
          </w:p>
          <w:p w:rsidR="00C27F24" w:rsidRPr="00896C0F" w:rsidRDefault="00C27F24" w:rsidP="00BF642F">
            <w:pPr>
              <w:pStyle w:val="a6"/>
              <w:tabs>
                <w:tab w:val="left" w:pos="0"/>
                <w:tab w:val="left" w:pos="851"/>
                <w:tab w:val="left" w:pos="993"/>
                <w:tab w:val="left" w:pos="6120"/>
              </w:tabs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C27F24" w:rsidRPr="00896C0F" w:rsidRDefault="00C27F24" w:rsidP="00BF642F">
            <w:pPr>
              <w:pStyle w:val="a6"/>
              <w:tabs>
                <w:tab w:val="left" w:pos="0"/>
                <w:tab w:val="left" w:pos="851"/>
                <w:tab w:val="left" w:pos="993"/>
                <w:tab w:val="left" w:pos="6120"/>
              </w:tabs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C27F24" w:rsidRDefault="00C27F24" w:rsidP="00BF642F">
            <w:pPr>
              <w:pStyle w:val="a6"/>
              <w:tabs>
                <w:tab w:val="left" w:pos="0"/>
                <w:tab w:val="left" w:pos="851"/>
                <w:tab w:val="left" w:pos="993"/>
                <w:tab w:val="left" w:pos="6120"/>
              </w:tabs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C27F24" w:rsidRPr="00896C0F" w:rsidRDefault="00C27F24" w:rsidP="00BF642F">
            <w:pPr>
              <w:pStyle w:val="a6"/>
              <w:tabs>
                <w:tab w:val="left" w:pos="0"/>
                <w:tab w:val="left" w:pos="851"/>
                <w:tab w:val="left" w:pos="993"/>
                <w:tab w:val="left" w:pos="6120"/>
              </w:tabs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C0F">
              <w:rPr>
                <w:rFonts w:ascii="Times New Roman" w:hAnsi="Times New Roman"/>
                <w:sz w:val="24"/>
                <w:szCs w:val="24"/>
              </w:rPr>
              <w:t>Децик</w:t>
            </w:r>
            <w:proofErr w:type="spellEnd"/>
            <w:r w:rsidRPr="00896C0F">
              <w:rPr>
                <w:rFonts w:ascii="Times New Roman" w:hAnsi="Times New Roman"/>
                <w:sz w:val="24"/>
                <w:szCs w:val="24"/>
              </w:rPr>
              <w:t xml:space="preserve"> Алла</w:t>
            </w: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sz w:val="24"/>
                <w:szCs w:val="24"/>
              </w:rPr>
              <w:t>(на час  відсутності в. о. заступника начальника ГУ ДПС  або на період виконання обов’язків керівника ГУ ДПС в межах функціональних обов’язків)</w:t>
            </w: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sz w:val="24"/>
                <w:szCs w:val="24"/>
              </w:rPr>
              <w:t>Рахуба Василь</w:t>
            </w:r>
          </w:p>
          <w:p w:rsidR="00C27F24" w:rsidRPr="003426BC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C0F">
              <w:rPr>
                <w:rFonts w:ascii="Times New Roman" w:hAnsi="Times New Roman"/>
                <w:sz w:val="24"/>
                <w:szCs w:val="24"/>
              </w:rPr>
              <w:t>(на час  відсутності в. о. заступника начальника ГУ ДПС  або на період виконання обов’язків керівника ГУ ДПС в межах функціональних обов’язків)</w:t>
            </w:r>
          </w:p>
          <w:p w:rsidR="00C27F24" w:rsidRPr="003426BC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C0F">
              <w:rPr>
                <w:rFonts w:ascii="Times New Roman" w:hAnsi="Times New Roman"/>
                <w:sz w:val="24"/>
                <w:szCs w:val="24"/>
              </w:rPr>
              <w:t>Шепель</w:t>
            </w:r>
            <w:proofErr w:type="spellEnd"/>
            <w:r w:rsidRPr="00896C0F">
              <w:rPr>
                <w:rFonts w:ascii="Times New Roman" w:hAnsi="Times New Roman"/>
                <w:sz w:val="24"/>
                <w:szCs w:val="24"/>
              </w:rPr>
              <w:t xml:space="preserve"> Дмитро</w:t>
            </w: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896C0F">
              <w:rPr>
                <w:rFonts w:ascii="Times New Roman" w:hAnsi="Times New Roman"/>
                <w:sz w:val="24"/>
                <w:szCs w:val="24"/>
              </w:rPr>
              <w:t>(на час  відсутності в. о. заступника начальника ГУ ДПС  або на період виконання обов’язків керівника ГУ ДПС в межах функціональних обов’язків)</w:t>
            </w:r>
          </w:p>
          <w:p w:rsidR="00C27F24" w:rsidRPr="00896C0F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о. заступника начальника ГУ ДПС </w:t>
            </w: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t>заступник начальника ГУ ДПС</w:t>
            </w: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4"/>
                <w:szCs w:val="24"/>
              </w:rPr>
              <w:t>оподаткування юридичних осіб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ГУ ДПС</w:t>
            </w: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7776D5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99C" w:rsidRPr="00FA639B" w:rsidRDefault="00F5599C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t>начальник управління податкового аудиту ГУ ДПС</w:t>
            </w: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накладання </w:t>
            </w:r>
            <w:r>
              <w:rPr>
                <w:rFonts w:ascii="Times New Roman" w:hAnsi="Times New Roman"/>
                <w:sz w:val="24"/>
                <w:szCs w:val="24"/>
              </w:rPr>
              <w:t>другого кваліфікованого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електронного підпису  для внесення даних у частині формування Реєстру заяв  про повернення суми  бюджетного відшкодування податку на додану вартість (</w:t>
            </w:r>
            <w:proofErr w:type="spellStart"/>
            <w:r w:rsidRPr="0020536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200.7.1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200.7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200 Податкового кодексу України,  постанова Кабінету Міністрів України  від 25 січня 2017 року №26 «Про затвердження Порядку  ведення Реєстру заяв  про повернення суми  </w:t>
            </w:r>
            <w:r w:rsidRPr="00205363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відшкодування податку на додану вартість»)</w:t>
            </w:r>
          </w:p>
        </w:tc>
        <w:tc>
          <w:tcPr>
            <w:tcW w:w="1984" w:type="dxa"/>
          </w:tcPr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20.4 ст. 20, </w:t>
            </w:r>
            <w:proofErr w:type="spellStart"/>
            <w:r w:rsidRPr="0020536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05363">
              <w:rPr>
                <w:rFonts w:ascii="Times New Roman" w:hAnsi="Times New Roman"/>
                <w:sz w:val="24"/>
                <w:szCs w:val="24"/>
              </w:rPr>
              <w:t xml:space="preserve">. 200.7.1 п. 200.7 ст. 200 Податкового кодексу України </w:t>
            </w: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t>Порядок ведення Реєстру заяв про повернення суми бюджетного відшкодування податку на додану вартість, затверджен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Постановою Кабінету Міністрів України від 25.01.2017</w:t>
            </w:r>
          </w:p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5363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851" w:type="dxa"/>
          </w:tcPr>
          <w:p w:rsidR="00C27F24" w:rsidRPr="00205363" w:rsidRDefault="00C27F24" w:rsidP="00BF6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4BF" w:rsidRDefault="00BC34BF" w:rsidP="00BC34BF">
      <w:pPr>
        <w:jc w:val="center"/>
        <w:rPr>
          <w:rFonts w:ascii="Times New Roman" w:hAnsi="Times New Roman"/>
          <w:sz w:val="28"/>
          <w:szCs w:val="28"/>
        </w:rPr>
      </w:pPr>
    </w:p>
    <w:p w:rsidR="00597172" w:rsidRPr="00BC34BF" w:rsidRDefault="00597172" w:rsidP="00BC34BF">
      <w:pPr>
        <w:jc w:val="center"/>
        <w:rPr>
          <w:rFonts w:ascii="Times New Roman" w:hAnsi="Times New Roman"/>
          <w:sz w:val="28"/>
          <w:szCs w:val="28"/>
        </w:rPr>
      </w:pPr>
    </w:p>
    <w:p w:rsidR="00BC34BF" w:rsidRPr="00BC34BF" w:rsidRDefault="00BC34BF">
      <w:pPr>
        <w:rPr>
          <w:rFonts w:ascii="Times New Roman" w:hAnsi="Times New Roman"/>
          <w:sz w:val="28"/>
          <w:szCs w:val="28"/>
        </w:rPr>
      </w:pPr>
    </w:p>
    <w:sectPr w:rsidR="00BC34BF" w:rsidRPr="00BC34BF" w:rsidSect="006B7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BF"/>
    <w:rsid w:val="00000A8F"/>
    <w:rsid w:val="00002FC7"/>
    <w:rsid w:val="00005DF9"/>
    <w:rsid w:val="000100F5"/>
    <w:rsid w:val="000106E1"/>
    <w:rsid w:val="0001180D"/>
    <w:rsid w:val="000155D2"/>
    <w:rsid w:val="0001629D"/>
    <w:rsid w:val="0001661C"/>
    <w:rsid w:val="00021360"/>
    <w:rsid w:val="00025D0C"/>
    <w:rsid w:val="00025D27"/>
    <w:rsid w:val="00027F85"/>
    <w:rsid w:val="00032195"/>
    <w:rsid w:val="00033F9F"/>
    <w:rsid w:val="00034785"/>
    <w:rsid w:val="000369B9"/>
    <w:rsid w:val="00040841"/>
    <w:rsid w:val="00042767"/>
    <w:rsid w:val="00044516"/>
    <w:rsid w:val="0004499D"/>
    <w:rsid w:val="0004572A"/>
    <w:rsid w:val="00047741"/>
    <w:rsid w:val="0004794B"/>
    <w:rsid w:val="000507F9"/>
    <w:rsid w:val="00053BF6"/>
    <w:rsid w:val="00053D75"/>
    <w:rsid w:val="000560D1"/>
    <w:rsid w:val="00057522"/>
    <w:rsid w:val="00057EFF"/>
    <w:rsid w:val="0006164D"/>
    <w:rsid w:val="00062250"/>
    <w:rsid w:val="000633DC"/>
    <w:rsid w:val="000659DA"/>
    <w:rsid w:val="000660A9"/>
    <w:rsid w:val="00075982"/>
    <w:rsid w:val="00076982"/>
    <w:rsid w:val="000807FF"/>
    <w:rsid w:val="00082328"/>
    <w:rsid w:val="00085596"/>
    <w:rsid w:val="000875A5"/>
    <w:rsid w:val="00090ED3"/>
    <w:rsid w:val="00091A2B"/>
    <w:rsid w:val="000947C5"/>
    <w:rsid w:val="00094AB4"/>
    <w:rsid w:val="00095F95"/>
    <w:rsid w:val="00096524"/>
    <w:rsid w:val="0009749B"/>
    <w:rsid w:val="000A5500"/>
    <w:rsid w:val="000A57AB"/>
    <w:rsid w:val="000A63F2"/>
    <w:rsid w:val="000A7AAC"/>
    <w:rsid w:val="000B025C"/>
    <w:rsid w:val="000B0446"/>
    <w:rsid w:val="000B5658"/>
    <w:rsid w:val="000C3EB6"/>
    <w:rsid w:val="000D1A7D"/>
    <w:rsid w:val="000D2C8D"/>
    <w:rsid w:val="000D342E"/>
    <w:rsid w:val="000D38B1"/>
    <w:rsid w:val="000D70D5"/>
    <w:rsid w:val="000E0409"/>
    <w:rsid w:val="000E3D99"/>
    <w:rsid w:val="000E496C"/>
    <w:rsid w:val="000E5FB2"/>
    <w:rsid w:val="000E60D7"/>
    <w:rsid w:val="000F0ABD"/>
    <w:rsid w:val="0010206A"/>
    <w:rsid w:val="00102A9E"/>
    <w:rsid w:val="00107966"/>
    <w:rsid w:val="00116A81"/>
    <w:rsid w:val="00116C48"/>
    <w:rsid w:val="00117ED7"/>
    <w:rsid w:val="00127940"/>
    <w:rsid w:val="00130017"/>
    <w:rsid w:val="00131B2A"/>
    <w:rsid w:val="00141D1A"/>
    <w:rsid w:val="00144FCB"/>
    <w:rsid w:val="0015175B"/>
    <w:rsid w:val="00151E8F"/>
    <w:rsid w:val="001538A3"/>
    <w:rsid w:val="001552F4"/>
    <w:rsid w:val="0015708F"/>
    <w:rsid w:val="00162508"/>
    <w:rsid w:val="00162D9F"/>
    <w:rsid w:val="001630FB"/>
    <w:rsid w:val="00164FC5"/>
    <w:rsid w:val="00165752"/>
    <w:rsid w:val="00165BC9"/>
    <w:rsid w:val="00167299"/>
    <w:rsid w:val="00170D9B"/>
    <w:rsid w:val="00175353"/>
    <w:rsid w:val="00176A39"/>
    <w:rsid w:val="001776AA"/>
    <w:rsid w:val="001828E1"/>
    <w:rsid w:val="001869BE"/>
    <w:rsid w:val="00187C3A"/>
    <w:rsid w:val="00192F13"/>
    <w:rsid w:val="00193570"/>
    <w:rsid w:val="001951CB"/>
    <w:rsid w:val="00197674"/>
    <w:rsid w:val="001A25C7"/>
    <w:rsid w:val="001A2DC3"/>
    <w:rsid w:val="001A4853"/>
    <w:rsid w:val="001A4CEA"/>
    <w:rsid w:val="001A5B6F"/>
    <w:rsid w:val="001A624D"/>
    <w:rsid w:val="001B0C8A"/>
    <w:rsid w:val="001B3D17"/>
    <w:rsid w:val="001B6892"/>
    <w:rsid w:val="001C078C"/>
    <w:rsid w:val="001C25B9"/>
    <w:rsid w:val="001C51EF"/>
    <w:rsid w:val="001D3D33"/>
    <w:rsid w:val="001E677D"/>
    <w:rsid w:val="001E798D"/>
    <w:rsid w:val="001F33A0"/>
    <w:rsid w:val="001F43AB"/>
    <w:rsid w:val="00201C07"/>
    <w:rsid w:val="0020296C"/>
    <w:rsid w:val="00202A04"/>
    <w:rsid w:val="00203CE5"/>
    <w:rsid w:val="00206A28"/>
    <w:rsid w:val="002134BB"/>
    <w:rsid w:val="00214714"/>
    <w:rsid w:val="00214957"/>
    <w:rsid w:val="002162F2"/>
    <w:rsid w:val="0021731C"/>
    <w:rsid w:val="00217661"/>
    <w:rsid w:val="002249B4"/>
    <w:rsid w:val="002260C3"/>
    <w:rsid w:val="00233F7B"/>
    <w:rsid w:val="00235BB4"/>
    <w:rsid w:val="0023729B"/>
    <w:rsid w:val="00251C9A"/>
    <w:rsid w:val="00253FBF"/>
    <w:rsid w:val="002570D7"/>
    <w:rsid w:val="00260CD9"/>
    <w:rsid w:val="00261015"/>
    <w:rsid w:val="00261ABD"/>
    <w:rsid w:val="00263449"/>
    <w:rsid w:val="002635CC"/>
    <w:rsid w:val="002642D7"/>
    <w:rsid w:val="00264459"/>
    <w:rsid w:val="0026720E"/>
    <w:rsid w:val="00267F83"/>
    <w:rsid w:val="00270D93"/>
    <w:rsid w:val="002736B7"/>
    <w:rsid w:val="002739C7"/>
    <w:rsid w:val="00274249"/>
    <w:rsid w:val="002772E7"/>
    <w:rsid w:val="00282F57"/>
    <w:rsid w:val="002861F8"/>
    <w:rsid w:val="002879F2"/>
    <w:rsid w:val="00291113"/>
    <w:rsid w:val="00295316"/>
    <w:rsid w:val="00297182"/>
    <w:rsid w:val="002A1469"/>
    <w:rsid w:val="002A169A"/>
    <w:rsid w:val="002A5A31"/>
    <w:rsid w:val="002B46E0"/>
    <w:rsid w:val="002B5ADF"/>
    <w:rsid w:val="002B6E2D"/>
    <w:rsid w:val="002B77DF"/>
    <w:rsid w:val="002C1275"/>
    <w:rsid w:val="002C7A10"/>
    <w:rsid w:val="002D08E0"/>
    <w:rsid w:val="002D123C"/>
    <w:rsid w:val="002D1466"/>
    <w:rsid w:val="002D6191"/>
    <w:rsid w:val="002D7222"/>
    <w:rsid w:val="002E3E2F"/>
    <w:rsid w:val="002E4CE7"/>
    <w:rsid w:val="002E4E21"/>
    <w:rsid w:val="002E7B37"/>
    <w:rsid w:val="002F6579"/>
    <w:rsid w:val="002F6C9E"/>
    <w:rsid w:val="002F7094"/>
    <w:rsid w:val="002F7A96"/>
    <w:rsid w:val="00302FED"/>
    <w:rsid w:val="00305910"/>
    <w:rsid w:val="00305FAD"/>
    <w:rsid w:val="0030723D"/>
    <w:rsid w:val="003074E2"/>
    <w:rsid w:val="00310697"/>
    <w:rsid w:val="00310818"/>
    <w:rsid w:val="00310CBA"/>
    <w:rsid w:val="00317F7A"/>
    <w:rsid w:val="003229F2"/>
    <w:rsid w:val="003244AF"/>
    <w:rsid w:val="003256B6"/>
    <w:rsid w:val="0032649E"/>
    <w:rsid w:val="00331E61"/>
    <w:rsid w:val="00332CA9"/>
    <w:rsid w:val="00336AF4"/>
    <w:rsid w:val="0033716B"/>
    <w:rsid w:val="00340D81"/>
    <w:rsid w:val="00341056"/>
    <w:rsid w:val="00346EA6"/>
    <w:rsid w:val="00347FF2"/>
    <w:rsid w:val="0035002E"/>
    <w:rsid w:val="00351B8C"/>
    <w:rsid w:val="00356AF5"/>
    <w:rsid w:val="00361A11"/>
    <w:rsid w:val="0036516A"/>
    <w:rsid w:val="00376425"/>
    <w:rsid w:val="003767A8"/>
    <w:rsid w:val="00381179"/>
    <w:rsid w:val="00385634"/>
    <w:rsid w:val="00385D44"/>
    <w:rsid w:val="00387F8B"/>
    <w:rsid w:val="00393A00"/>
    <w:rsid w:val="003941DB"/>
    <w:rsid w:val="00396C39"/>
    <w:rsid w:val="003A06EE"/>
    <w:rsid w:val="003A09E1"/>
    <w:rsid w:val="003A1419"/>
    <w:rsid w:val="003A1C87"/>
    <w:rsid w:val="003A200C"/>
    <w:rsid w:val="003A287A"/>
    <w:rsid w:val="003A3D99"/>
    <w:rsid w:val="003A4BBB"/>
    <w:rsid w:val="003A72B4"/>
    <w:rsid w:val="003B09F8"/>
    <w:rsid w:val="003B2C7D"/>
    <w:rsid w:val="003B5231"/>
    <w:rsid w:val="003C2809"/>
    <w:rsid w:val="003C3DD3"/>
    <w:rsid w:val="003C621C"/>
    <w:rsid w:val="003D1338"/>
    <w:rsid w:val="003D43CE"/>
    <w:rsid w:val="003D5DC6"/>
    <w:rsid w:val="003D776F"/>
    <w:rsid w:val="003E0CAB"/>
    <w:rsid w:val="003E0E68"/>
    <w:rsid w:val="003E223D"/>
    <w:rsid w:val="003E25F0"/>
    <w:rsid w:val="003F0130"/>
    <w:rsid w:val="003F03E8"/>
    <w:rsid w:val="003F1B1A"/>
    <w:rsid w:val="004019CC"/>
    <w:rsid w:val="00403B14"/>
    <w:rsid w:val="0040431C"/>
    <w:rsid w:val="00404E01"/>
    <w:rsid w:val="00406B92"/>
    <w:rsid w:val="004144B7"/>
    <w:rsid w:val="0041496F"/>
    <w:rsid w:val="00416607"/>
    <w:rsid w:val="00422D86"/>
    <w:rsid w:val="00423C9D"/>
    <w:rsid w:val="00425D06"/>
    <w:rsid w:val="004264B2"/>
    <w:rsid w:val="00427580"/>
    <w:rsid w:val="004278C4"/>
    <w:rsid w:val="00427BB1"/>
    <w:rsid w:val="00430BB1"/>
    <w:rsid w:val="00432D23"/>
    <w:rsid w:val="00434320"/>
    <w:rsid w:val="0043475A"/>
    <w:rsid w:val="00435AFA"/>
    <w:rsid w:val="00435B7D"/>
    <w:rsid w:val="004411BA"/>
    <w:rsid w:val="00441F2C"/>
    <w:rsid w:val="00445C69"/>
    <w:rsid w:val="00450882"/>
    <w:rsid w:val="00452397"/>
    <w:rsid w:val="00452DA8"/>
    <w:rsid w:val="00453FC8"/>
    <w:rsid w:val="00457BFC"/>
    <w:rsid w:val="004607C3"/>
    <w:rsid w:val="00460E63"/>
    <w:rsid w:val="004641F6"/>
    <w:rsid w:val="0046570B"/>
    <w:rsid w:val="004668A0"/>
    <w:rsid w:val="00467AB1"/>
    <w:rsid w:val="00467E7A"/>
    <w:rsid w:val="004700EE"/>
    <w:rsid w:val="0047369D"/>
    <w:rsid w:val="00480CCF"/>
    <w:rsid w:val="00483839"/>
    <w:rsid w:val="0048420F"/>
    <w:rsid w:val="00486B65"/>
    <w:rsid w:val="00487406"/>
    <w:rsid w:val="00490453"/>
    <w:rsid w:val="00490B08"/>
    <w:rsid w:val="004936DE"/>
    <w:rsid w:val="0049669D"/>
    <w:rsid w:val="004A3D96"/>
    <w:rsid w:val="004A44C0"/>
    <w:rsid w:val="004A5088"/>
    <w:rsid w:val="004A6BC8"/>
    <w:rsid w:val="004B09A2"/>
    <w:rsid w:val="004B1506"/>
    <w:rsid w:val="004B294F"/>
    <w:rsid w:val="004B5957"/>
    <w:rsid w:val="004B6BF5"/>
    <w:rsid w:val="004B6D9A"/>
    <w:rsid w:val="004B73DB"/>
    <w:rsid w:val="004C032B"/>
    <w:rsid w:val="004C1BA9"/>
    <w:rsid w:val="004C5491"/>
    <w:rsid w:val="004D016D"/>
    <w:rsid w:val="004D3F1F"/>
    <w:rsid w:val="004D4618"/>
    <w:rsid w:val="004E2BBE"/>
    <w:rsid w:val="004E3AFE"/>
    <w:rsid w:val="004E3C7D"/>
    <w:rsid w:val="004E548C"/>
    <w:rsid w:val="004E5BBE"/>
    <w:rsid w:val="004E6582"/>
    <w:rsid w:val="004E77DC"/>
    <w:rsid w:val="004F52BB"/>
    <w:rsid w:val="004F5D7A"/>
    <w:rsid w:val="004F6C3C"/>
    <w:rsid w:val="004F771A"/>
    <w:rsid w:val="00501185"/>
    <w:rsid w:val="0050253C"/>
    <w:rsid w:val="005034BC"/>
    <w:rsid w:val="00507D20"/>
    <w:rsid w:val="00511660"/>
    <w:rsid w:val="00512447"/>
    <w:rsid w:val="0051278C"/>
    <w:rsid w:val="005138D3"/>
    <w:rsid w:val="00514E36"/>
    <w:rsid w:val="00517CDF"/>
    <w:rsid w:val="0052016E"/>
    <w:rsid w:val="00521EB7"/>
    <w:rsid w:val="00524701"/>
    <w:rsid w:val="00525F4A"/>
    <w:rsid w:val="00527DD7"/>
    <w:rsid w:val="00532671"/>
    <w:rsid w:val="00533291"/>
    <w:rsid w:val="00533B3D"/>
    <w:rsid w:val="00533D63"/>
    <w:rsid w:val="0053507A"/>
    <w:rsid w:val="00542AD4"/>
    <w:rsid w:val="005458F5"/>
    <w:rsid w:val="005509A2"/>
    <w:rsid w:val="00554989"/>
    <w:rsid w:val="0055531A"/>
    <w:rsid w:val="005624C8"/>
    <w:rsid w:val="00565C25"/>
    <w:rsid w:val="0056614B"/>
    <w:rsid w:val="00570D44"/>
    <w:rsid w:val="00572779"/>
    <w:rsid w:val="00573147"/>
    <w:rsid w:val="005747B8"/>
    <w:rsid w:val="00574E9F"/>
    <w:rsid w:val="005753B8"/>
    <w:rsid w:val="00576F1C"/>
    <w:rsid w:val="005778C0"/>
    <w:rsid w:val="0058546A"/>
    <w:rsid w:val="0058557F"/>
    <w:rsid w:val="00586652"/>
    <w:rsid w:val="00590695"/>
    <w:rsid w:val="00594B23"/>
    <w:rsid w:val="00597172"/>
    <w:rsid w:val="005A1AA6"/>
    <w:rsid w:val="005A2868"/>
    <w:rsid w:val="005A3A01"/>
    <w:rsid w:val="005A5613"/>
    <w:rsid w:val="005A595D"/>
    <w:rsid w:val="005B2243"/>
    <w:rsid w:val="005B40A3"/>
    <w:rsid w:val="005B7AEF"/>
    <w:rsid w:val="005C1BED"/>
    <w:rsid w:val="005D1E80"/>
    <w:rsid w:val="005D2B7F"/>
    <w:rsid w:val="005D34EA"/>
    <w:rsid w:val="005D51CF"/>
    <w:rsid w:val="005D6CA3"/>
    <w:rsid w:val="005E0207"/>
    <w:rsid w:val="005E094E"/>
    <w:rsid w:val="005E0A60"/>
    <w:rsid w:val="005E1901"/>
    <w:rsid w:val="005E21D8"/>
    <w:rsid w:val="005E271E"/>
    <w:rsid w:val="005E2E45"/>
    <w:rsid w:val="005E5049"/>
    <w:rsid w:val="005E56BF"/>
    <w:rsid w:val="005E683D"/>
    <w:rsid w:val="005F62CA"/>
    <w:rsid w:val="00600890"/>
    <w:rsid w:val="0060292F"/>
    <w:rsid w:val="00610572"/>
    <w:rsid w:val="0061549D"/>
    <w:rsid w:val="006231E7"/>
    <w:rsid w:val="0063230E"/>
    <w:rsid w:val="00641027"/>
    <w:rsid w:val="00641851"/>
    <w:rsid w:val="006423C2"/>
    <w:rsid w:val="0064308A"/>
    <w:rsid w:val="006469B0"/>
    <w:rsid w:val="00660CC9"/>
    <w:rsid w:val="006629C0"/>
    <w:rsid w:val="0066515B"/>
    <w:rsid w:val="00665DB0"/>
    <w:rsid w:val="00672CC3"/>
    <w:rsid w:val="00680754"/>
    <w:rsid w:val="0068083C"/>
    <w:rsid w:val="0068488A"/>
    <w:rsid w:val="00692A40"/>
    <w:rsid w:val="00693C62"/>
    <w:rsid w:val="00696E00"/>
    <w:rsid w:val="006B3D5E"/>
    <w:rsid w:val="006B72DA"/>
    <w:rsid w:val="006B779B"/>
    <w:rsid w:val="006B7E3A"/>
    <w:rsid w:val="006C20D7"/>
    <w:rsid w:val="006C2B43"/>
    <w:rsid w:val="006C4DDF"/>
    <w:rsid w:val="006C4ECA"/>
    <w:rsid w:val="006C5361"/>
    <w:rsid w:val="006C57AF"/>
    <w:rsid w:val="006C6365"/>
    <w:rsid w:val="006C6F69"/>
    <w:rsid w:val="006D2625"/>
    <w:rsid w:val="006D2A5E"/>
    <w:rsid w:val="006D36AF"/>
    <w:rsid w:val="006D7386"/>
    <w:rsid w:val="006E1196"/>
    <w:rsid w:val="006E1E9B"/>
    <w:rsid w:val="006E27FB"/>
    <w:rsid w:val="006E30BA"/>
    <w:rsid w:val="006E3A50"/>
    <w:rsid w:val="006E3F8D"/>
    <w:rsid w:val="006E5F32"/>
    <w:rsid w:val="006E752B"/>
    <w:rsid w:val="006E7530"/>
    <w:rsid w:val="006F4E3C"/>
    <w:rsid w:val="006F5B26"/>
    <w:rsid w:val="007006C5"/>
    <w:rsid w:val="007040F8"/>
    <w:rsid w:val="00712586"/>
    <w:rsid w:val="00714A6A"/>
    <w:rsid w:val="00715A98"/>
    <w:rsid w:val="00717F3B"/>
    <w:rsid w:val="00722B3D"/>
    <w:rsid w:val="00732818"/>
    <w:rsid w:val="007367C8"/>
    <w:rsid w:val="00740CD5"/>
    <w:rsid w:val="007447EE"/>
    <w:rsid w:val="0074542E"/>
    <w:rsid w:val="0074559E"/>
    <w:rsid w:val="00752009"/>
    <w:rsid w:val="00755589"/>
    <w:rsid w:val="0075726C"/>
    <w:rsid w:val="007653CE"/>
    <w:rsid w:val="00765AC0"/>
    <w:rsid w:val="00765FC4"/>
    <w:rsid w:val="00766188"/>
    <w:rsid w:val="00766482"/>
    <w:rsid w:val="0077301A"/>
    <w:rsid w:val="00776F98"/>
    <w:rsid w:val="0077715B"/>
    <w:rsid w:val="007776D5"/>
    <w:rsid w:val="00780E9D"/>
    <w:rsid w:val="00781438"/>
    <w:rsid w:val="00783143"/>
    <w:rsid w:val="00784CC2"/>
    <w:rsid w:val="00785CB5"/>
    <w:rsid w:val="007875E9"/>
    <w:rsid w:val="00793579"/>
    <w:rsid w:val="00796B18"/>
    <w:rsid w:val="0079798B"/>
    <w:rsid w:val="007A03A3"/>
    <w:rsid w:val="007A33BF"/>
    <w:rsid w:val="007A59AF"/>
    <w:rsid w:val="007B3562"/>
    <w:rsid w:val="007B730E"/>
    <w:rsid w:val="007B7A35"/>
    <w:rsid w:val="007C308D"/>
    <w:rsid w:val="007C3DBF"/>
    <w:rsid w:val="007C4894"/>
    <w:rsid w:val="007C5123"/>
    <w:rsid w:val="007C616B"/>
    <w:rsid w:val="007C7DB5"/>
    <w:rsid w:val="007D40A0"/>
    <w:rsid w:val="007D55EB"/>
    <w:rsid w:val="007D71AA"/>
    <w:rsid w:val="007E1E32"/>
    <w:rsid w:val="007E2E43"/>
    <w:rsid w:val="007E5BBA"/>
    <w:rsid w:val="007F212D"/>
    <w:rsid w:val="007F2756"/>
    <w:rsid w:val="007F28DB"/>
    <w:rsid w:val="007F73FD"/>
    <w:rsid w:val="008005D1"/>
    <w:rsid w:val="00805513"/>
    <w:rsid w:val="00805ECE"/>
    <w:rsid w:val="008110B1"/>
    <w:rsid w:val="008120CB"/>
    <w:rsid w:val="00812306"/>
    <w:rsid w:val="008144C0"/>
    <w:rsid w:val="00814C9C"/>
    <w:rsid w:val="0081726F"/>
    <w:rsid w:val="00824F9E"/>
    <w:rsid w:val="00827999"/>
    <w:rsid w:val="00832598"/>
    <w:rsid w:val="00840EB5"/>
    <w:rsid w:val="00841E49"/>
    <w:rsid w:val="00843705"/>
    <w:rsid w:val="00851765"/>
    <w:rsid w:val="00853D9A"/>
    <w:rsid w:val="0085554C"/>
    <w:rsid w:val="008568BE"/>
    <w:rsid w:val="00861857"/>
    <w:rsid w:val="0086283D"/>
    <w:rsid w:val="008643D2"/>
    <w:rsid w:val="00871C78"/>
    <w:rsid w:val="008775CD"/>
    <w:rsid w:val="00880998"/>
    <w:rsid w:val="00882BD5"/>
    <w:rsid w:val="00885FF0"/>
    <w:rsid w:val="00893F5F"/>
    <w:rsid w:val="008952CE"/>
    <w:rsid w:val="008953B0"/>
    <w:rsid w:val="00896DA7"/>
    <w:rsid w:val="008A033E"/>
    <w:rsid w:val="008A0DBC"/>
    <w:rsid w:val="008A1E8D"/>
    <w:rsid w:val="008A20C8"/>
    <w:rsid w:val="008A2221"/>
    <w:rsid w:val="008A3ECF"/>
    <w:rsid w:val="008A3FC5"/>
    <w:rsid w:val="008A4936"/>
    <w:rsid w:val="008A61C2"/>
    <w:rsid w:val="008B1938"/>
    <w:rsid w:val="008B4193"/>
    <w:rsid w:val="008B467C"/>
    <w:rsid w:val="008B6ACE"/>
    <w:rsid w:val="008C0409"/>
    <w:rsid w:val="008C0781"/>
    <w:rsid w:val="008C0B18"/>
    <w:rsid w:val="008C40C9"/>
    <w:rsid w:val="008C5045"/>
    <w:rsid w:val="008C65FA"/>
    <w:rsid w:val="008D356D"/>
    <w:rsid w:val="008D5280"/>
    <w:rsid w:val="008D5F39"/>
    <w:rsid w:val="008E3835"/>
    <w:rsid w:val="008E734D"/>
    <w:rsid w:val="008F07DF"/>
    <w:rsid w:val="008F673D"/>
    <w:rsid w:val="008F6833"/>
    <w:rsid w:val="00900B0D"/>
    <w:rsid w:val="00902108"/>
    <w:rsid w:val="00904B61"/>
    <w:rsid w:val="00911A62"/>
    <w:rsid w:val="009150AD"/>
    <w:rsid w:val="0091697B"/>
    <w:rsid w:val="009218DA"/>
    <w:rsid w:val="00921E9D"/>
    <w:rsid w:val="0092314E"/>
    <w:rsid w:val="00924F36"/>
    <w:rsid w:val="00926061"/>
    <w:rsid w:val="0093157F"/>
    <w:rsid w:val="00931BC2"/>
    <w:rsid w:val="009323AF"/>
    <w:rsid w:val="00933E1F"/>
    <w:rsid w:val="0093658D"/>
    <w:rsid w:val="00936900"/>
    <w:rsid w:val="009418A1"/>
    <w:rsid w:val="00941E7B"/>
    <w:rsid w:val="0094228B"/>
    <w:rsid w:val="00942F5F"/>
    <w:rsid w:val="00943BA1"/>
    <w:rsid w:val="009440F0"/>
    <w:rsid w:val="00945950"/>
    <w:rsid w:val="00951FEC"/>
    <w:rsid w:val="0095324F"/>
    <w:rsid w:val="00954790"/>
    <w:rsid w:val="00956BB6"/>
    <w:rsid w:val="00957198"/>
    <w:rsid w:val="00957697"/>
    <w:rsid w:val="009607FE"/>
    <w:rsid w:val="00960DFC"/>
    <w:rsid w:val="00961863"/>
    <w:rsid w:val="009646AD"/>
    <w:rsid w:val="009648F1"/>
    <w:rsid w:val="00966764"/>
    <w:rsid w:val="00970DCE"/>
    <w:rsid w:val="00973353"/>
    <w:rsid w:val="00973D15"/>
    <w:rsid w:val="00974E6C"/>
    <w:rsid w:val="00976D9E"/>
    <w:rsid w:val="00981816"/>
    <w:rsid w:val="00981A7D"/>
    <w:rsid w:val="00984F9A"/>
    <w:rsid w:val="009857CC"/>
    <w:rsid w:val="009863DD"/>
    <w:rsid w:val="009870D9"/>
    <w:rsid w:val="0098714B"/>
    <w:rsid w:val="00990756"/>
    <w:rsid w:val="00990DEA"/>
    <w:rsid w:val="00992101"/>
    <w:rsid w:val="00994AA2"/>
    <w:rsid w:val="00996B53"/>
    <w:rsid w:val="0099787C"/>
    <w:rsid w:val="00997D1B"/>
    <w:rsid w:val="009A5B53"/>
    <w:rsid w:val="009A7542"/>
    <w:rsid w:val="009B0872"/>
    <w:rsid w:val="009B2E87"/>
    <w:rsid w:val="009B4542"/>
    <w:rsid w:val="009B4F28"/>
    <w:rsid w:val="009B783C"/>
    <w:rsid w:val="009C22BD"/>
    <w:rsid w:val="009C236D"/>
    <w:rsid w:val="009C24A3"/>
    <w:rsid w:val="009C63BC"/>
    <w:rsid w:val="009D02C6"/>
    <w:rsid w:val="009D0E78"/>
    <w:rsid w:val="009D162F"/>
    <w:rsid w:val="009D3E00"/>
    <w:rsid w:val="009E1539"/>
    <w:rsid w:val="009E1EC2"/>
    <w:rsid w:val="009E5F1F"/>
    <w:rsid w:val="009E6A4D"/>
    <w:rsid w:val="009E70F6"/>
    <w:rsid w:val="009E759B"/>
    <w:rsid w:val="009F3D46"/>
    <w:rsid w:val="009F46FA"/>
    <w:rsid w:val="009F5157"/>
    <w:rsid w:val="009F5697"/>
    <w:rsid w:val="009F5D71"/>
    <w:rsid w:val="00A00495"/>
    <w:rsid w:val="00A023C1"/>
    <w:rsid w:val="00A034B5"/>
    <w:rsid w:val="00A043D5"/>
    <w:rsid w:val="00A060ED"/>
    <w:rsid w:val="00A06967"/>
    <w:rsid w:val="00A076E5"/>
    <w:rsid w:val="00A07A54"/>
    <w:rsid w:val="00A14BEF"/>
    <w:rsid w:val="00A177FF"/>
    <w:rsid w:val="00A244C3"/>
    <w:rsid w:val="00A25F92"/>
    <w:rsid w:val="00A316B0"/>
    <w:rsid w:val="00A34B92"/>
    <w:rsid w:val="00A403F8"/>
    <w:rsid w:val="00A43A4B"/>
    <w:rsid w:val="00A45EA8"/>
    <w:rsid w:val="00A473E2"/>
    <w:rsid w:val="00A56655"/>
    <w:rsid w:val="00A57784"/>
    <w:rsid w:val="00A612AC"/>
    <w:rsid w:val="00A624FF"/>
    <w:rsid w:val="00A71F9C"/>
    <w:rsid w:val="00A73E08"/>
    <w:rsid w:val="00A753FD"/>
    <w:rsid w:val="00A822F6"/>
    <w:rsid w:val="00A8490B"/>
    <w:rsid w:val="00A90C3A"/>
    <w:rsid w:val="00A930B9"/>
    <w:rsid w:val="00A96584"/>
    <w:rsid w:val="00A965EA"/>
    <w:rsid w:val="00A977FE"/>
    <w:rsid w:val="00AA2C6A"/>
    <w:rsid w:val="00AA5800"/>
    <w:rsid w:val="00AA6FA4"/>
    <w:rsid w:val="00AB06F4"/>
    <w:rsid w:val="00AB305B"/>
    <w:rsid w:val="00AB466D"/>
    <w:rsid w:val="00AB59CC"/>
    <w:rsid w:val="00AB636C"/>
    <w:rsid w:val="00AC040E"/>
    <w:rsid w:val="00AC1965"/>
    <w:rsid w:val="00AC2624"/>
    <w:rsid w:val="00AC6136"/>
    <w:rsid w:val="00AD0702"/>
    <w:rsid w:val="00AD3425"/>
    <w:rsid w:val="00AD67BC"/>
    <w:rsid w:val="00AD6FE1"/>
    <w:rsid w:val="00AF098C"/>
    <w:rsid w:val="00AF2819"/>
    <w:rsid w:val="00AF3CC8"/>
    <w:rsid w:val="00AF5E99"/>
    <w:rsid w:val="00B07063"/>
    <w:rsid w:val="00B12477"/>
    <w:rsid w:val="00B2237B"/>
    <w:rsid w:val="00B2392F"/>
    <w:rsid w:val="00B25EC7"/>
    <w:rsid w:val="00B31E2F"/>
    <w:rsid w:val="00B32F95"/>
    <w:rsid w:val="00B3468C"/>
    <w:rsid w:val="00B4162C"/>
    <w:rsid w:val="00B462A1"/>
    <w:rsid w:val="00B47DCC"/>
    <w:rsid w:val="00B541A0"/>
    <w:rsid w:val="00B54388"/>
    <w:rsid w:val="00B54862"/>
    <w:rsid w:val="00B54D51"/>
    <w:rsid w:val="00B5747E"/>
    <w:rsid w:val="00B636A0"/>
    <w:rsid w:val="00B664A5"/>
    <w:rsid w:val="00B70050"/>
    <w:rsid w:val="00B70283"/>
    <w:rsid w:val="00B70F00"/>
    <w:rsid w:val="00B81DE8"/>
    <w:rsid w:val="00B922E7"/>
    <w:rsid w:val="00B92E9E"/>
    <w:rsid w:val="00B93494"/>
    <w:rsid w:val="00B95159"/>
    <w:rsid w:val="00B96F34"/>
    <w:rsid w:val="00BA0CCA"/>
    <w:rsid w:val="00BA161A"/>
    <w:rsid w:val="00BA2DF0"/>
    <w:rsid w:val="00BA35D8"/>
    <w:rsid w:val="00BA7115"/>
    <w:rsid w:val="00BB030E"/>
    <w:rsid w:val="00BB21BE"/>
    <w:rsid w:val="00BB2CB4"/>
    <w:rsid w:val="00BB37ED"/>
    <w:rsid w:val="00BB76E9"/>
    <w:rsid w:val="00BC110F"/>
    <w:rsid w:val="00BC34BF"/>
    <w:rsid w:val="00BC5387"/>
    <w:rsid w:val="00BC5C00"/>
    <w:rsid w:val="00BC5FA7"/>
    <w:rsid w:val="00BC7D82"/>
    <w:rsid w:val="00BD1D14"/>
    <w:rsid w:val="00BD6ED2"/>
    <w:rsid w:val="00BD732B"/>
    <w:rsid w:val="00BD7C64"/>
    <w:rsid w:val="00BE1E95"/>
    <w:rsid w:val="00BE3A0A"/>
    <w:rsid w:val="00BE4C80"/>
    <w:rsid w:val="00BF1002"/>
    <w:rsid w:val="00BF3C66"/>
    <w:rsid w:val="00BF4E3C"/>
    <w:rsid w:val="00C033BD"/>
    <w:rsid w:val="00C06F8B"/>
    <w:rsid w:val="00C0716B"/>
    <w:rsid w:val="00C074F9"/>
    <w:rsid w:val="00C07EEE"/>
    <w:rsid w:val="00C102F4"/>
    <w:rsid w:val="00C216F2"/>
    <w:rsid w:val="00C22799"/>
    <w:rsid w:val="00C2297E"/>
    <w:rsid w:val="00C265A7"/>
    <w:rsid w:val="00C26731"/>
    <w:rsid w:val="00C279CC"/>
    <w:rsid w:val="00C27F24"/>
    <w:rsid w:val="00C32E4E"/>
    <w:rsid w:val="00C33CDA"/>
    <w:rsid w:val="00C33FAB"/>
    <w:rsid w:val="00C3784E"/>
    <w:rsid w:val="00C40B4E"/>
    <w:rsid w:val="00C42B4F"/>
    <w:rsid w:val="00C442F6"/>
    <w:rsid w:val="00C6092B"/>
    <w:rsid w:val="00C6314D"/>
    <w:rsid w:val="00C64C7C"/>
    <w:rsid w:val="00C66C50"/>
    <w:rsid w:val="00C7620D"/>
    <w:rsid w:val="00C77A7C"/>
    <w:rsid w:val="00C8179D"/>
    <w:rsid w:val="00C9594A"/>
    <w:rsid w:val="00CA629C"/>
    <w:rsid w:val="00CA6861"/>
    <w:rsid w:val="00CA7150"/>
    <w:rsid w:val="00CB0485"/>
    <w:rsid w:val="00CB18E7"/>
    <w:rsid w:val="00CB202B"/>
    <w:rsid w:val="00CB5074"/>
    <w:rsid w:val="00CB7C69"/>
    <w:rsid w:val="00CC211C"/>
    <w:rsid w:val="00CC3630"/>
    <w:rsid w:val="00CC7959"/>
    <w:rsid w:val="00CC7B1E"/>
    <w:rsid w:val="00CD2644"/>
    <w:rsid w:val="00CD2A63"/>
    <w:rsid w:val="00CD4AEB"/>
    <w:rsid w:val="00CD7CC8"/>
    <w:rsid w:val="00CE091D"/>
    <w:rsid w:val="00CE30E1"/>
    <w:rsid w:val="00CE33BD"/>
    <w:rsid w:val="00CE345C"/>
    <w:rsid w:val="00CE6726"/>
    <w:rsid w:val="00CE69BC"/>
    <w:rsid w:val="00CF0F8C"/>
    <w:rsid w:val="00CF2761"/>
    <w:rsid w:val="00CF447B"/>
    <w:rsid w:val="00CF63CB"/>
    <w:rsid w:val="00D03C57"/>
    <w:rsid w:val="00D05FD9"/>
    <w:rsid w:val="00D11DB0"/>
    <w:rsid w:val="00D13212"/>
    <w:rsid w:val="00D1606A"/>
    <w:rsid w:val="00D20E13"/>
    <w:rsid w:val="00D21FF9"/>
    <w:rsid w:val="00D23DC0"/>
    <w:rsid w:val="00D31FB5"/>
    <w:rsid w:val="00D329AA"/>
    <w:rsid w:val="00D408F6"/>
    <w:rsid w:val="00D4468A"/>
    <w:rsid w:val="00D44F66"/>
    <w:rsid w:val="00D47AA5"/>
    <w:rsid w:val="00D51565"/>
    <w:rsid w:val="00D51583"/>
    <w:rsid w:val="00D52818"/>
    <w:rsid w:val="00D54418"/>
    <w:rsid w:val="00D556CB"/>
    <w:rsid w:val="00D609B5"/>
    <w:rsid w:val="00D67881"/>
    <w:rsid w:val="00D70FBC"/>
    <w:rsid w:val="00D70FFE"/>
    <w:rsid w:val="00D77E8A"/>
    <w:rsid w:val="00D80054"/>
    <w:rsid w:val="00D812B2"/>
    <w:rsid w:val="00D82798"/>
    <w:rsid w:val="00D83BBA"/>
    <w:rsid w:val="00D8686F"/>
    <w:rsid w:val="00D86DD6"/>
    <w:rsid w:val="00D86E4D"/>
    <w:rsid w:val="00D959AA"/>
    <w:rsid w:val="00DA07C1"/>
    <w:rsid w:val="00DA2F35"/>
    <w:rsid w:val="00DB602A"/>
    <w:rsid w:val="00DB60B7"/>
    <w:rsid w:val="00DC0106"/>
    <w:rsid w:val="00DC3AC9"/>
    <w:rsid w:val="00DC44E7"/>
    <w:rsid w:val="00DC6787"/>
    <w:rsid w:val="00DD0F4F"/>
    <w:rsid w:val="00DD3E22"/>
    <w:rsid w:val="00DD5B35"/>
    <w:rsid w:val="00DE3566"/>
    <w:rsid w:val="00DE496A"/>
    <w:rsid w:val="00DF02E5"/>
    <w:rsid w:val="00DF2945"/>
    <w:rsid w:val="00DF346C"/>
    <w:rsid w:val="00DF34A6"/>
    <w:rsid w:val="00DF3E09"/>
    <w:rsid w:val="00DF5AE0"/>
    <w:rsid w:val="00DF762B"/>
    <w:rsid w:val="00E01344"/>
    <w:rsid w:val="00E03189"/>
    <w:rsid w:val="00E038DB"/>
    <w:rsid w:val="00E102CE"/>
    <w:rsid w:val="00E1077A"/>
    <w:rsid w:val="00E11117"/>
    <w:rsid w:val="00E20645"/>
    <w:rsid w:val="00E25E78"/>
    <w:rsid w:val="00E33B70"/>
    <w:rsid w:val="00E34426"/>
    <w:rsid w:val="00E3573C"/>
    <w:rsid w:val="00E4347F"/>
    <w:rsid w:val="00E439E2"/>
    <w:rsid w:val="00E50E70"/>
    <w:rsid w:val="00E5275B"/>
    <w:rsid w:val="00E539AF"/>
    <w:rsid w:val="00E55E64"/>
    <w:rsid w:val="00E5614E"/>
    <w:rsid w:val="00E57475"/>
    <w:rsid w:val="00E5758F"/>
    <w:rsid w:val="00E60E71"/>
    <w:rsid w:val="00E65B34"/>
    <w:rsid w:val="00E66CB0"/>
    <w:rsid w:val="00E673D1"/>
    <w:rsid w:val="00E70922"/>
    <w:rsid w:val="00E70FE0"/>
    <w:rsid w:val="00E76162"/>
    <w:rsid w:val="00E763C2"/>
    <w:rsid w:val="00E77948"/>
    <w:rsid w:val="00E801E6"/>
    <w:rsid w:val="00E819F4"/>
    <w:rsid w:val="00E834C8"/>
    <w:rsid w:val="00E87E5C"/>
    <w:rsid w:val="00E92A40"/>
    <w:rsid w:val="00E96833"/>
    <w:rsid w:val="00EA1477"/>
    <w:rsid w:val="00EA5B29"/>
    <w:rsid w:val="00EA7FA7"/>
    <w:rsid w:val="00EB1526"/>
    <w:rsid w:val="00EB2DAD"/>
    <w:rsid w:val="00EB32C7"/>
    <w:rsid w:val="00EB3EEC"/>
    <w:rsid w:val="00EB626F"/>
    <w:rsid w:val="00EC1654"/>
    <w:rsid w:val="00EC22A0"/>
    <w:rsid w:val="00EC2D25"/>
    <w:rsid w:val="00EC2EAB"/>
    <w:rsid w:val="00EC3167"/>
    <w:rsid w:val="00EC3630"/>
    <w:rsid w:val="00EC4936"/>
    <w:rsid w:val="00EC512F"/>
    <w:rsid w:val="00ED44C3"/>
    <w:rsid w:val="00ED58D2"/>
    <w:rsid w:val="00EE1053"/>
    <w:rsid w:val="00EE1BD0"/>
    <w:rsid w:val="00EE66DA"/>
    <w:rsid w:val="00EF27C8"/>
    <w:rsid w:val="00EF46A7"/>
    <w:rsid w:val="00EF5779"/>
    <w:rsid w:val="00F04607"/>
    <w:rsid w:val="00F05C0E"/>
    <w:rsid w:val="00F06B1C"/>
    <w:rsid w:val="00F07A8F"/>
    <w:rsid w:val="00F118EB"/>
    <w:rsid w:val="00F123BB"/>
    <w:rsid w:val="00F15BE9"/>
    <w:rsid w:val="00F17E9A"/>
    <w:rsid w:val="00F201AD"/>
    <w:rsid w:val="00F2595E"/>
    <w:rsid w:val="00F25E50"/>
    <w:rsid w:val="00F2656B"/>
    <w:rsid w:val="00F26A0A"/>
    <w:rsid w:val="00F34C25"/>
    <w:rsid w:val="00F373B7"/>
    <w:rsid w:val="00F37F34"/>
    <w:rsid w:val="00F40B65"/>
    <w:rsid w:val="00F421D1"/>
    <w:rsid w:val="00F439B0"/>
    <w:rsid w:val="00F44F7C"/>
    <w:rsid w:val="00F55403"/>
    <w:rsid w:val="00F5599C"/>
    <w:rsid w:val="00F56B16"/>
    <w:rsid w:val="00F57F64"/>
    <w:rsid w:val="00F641EB"/>
    <w:rsid w:val="00F669B5"/>
    <w:rsid w:val="00F67E68"/>
    <w:rsid w:val="00F7331B"/>
    <w:rsid w:val="00F744BC"/>
    <w:rsid w:val="00F74A9D"/>
    <w:rsid w:val="00F80D01"/>
    <w:rsid w:val="00F853FF"/>
    <w:rsid w:val="00F9167A"/>
    <w:rsid w:val="00F94B14"/>
    <w:rsid w:val="00F9654A"/>
    <w:rsid w:val="00F97034"/>
    <w:rsid w:val="00F979FD"/>
    <w:rsid w:val="00FA1F45"/>
    <w:rsid w:val="00FA639B"/>
    <w:rsid w:val="00FA6A6F"/>
    <w:rsid w:val="00FB208E"/>
    <w:rsid w:val="00FC0508"/>
    <w:rsid w:val="00FC0A27"/>
    <w:rsid w:val="00FC1AD0"/>
    <w:rsid w:val="00FC3AEB"/>
    <w:rsid w:val="00FC4DB9"/>
    <w:rsid w:val="00FC587B"/>
    <w:rsid w:val="00FD0196"/>
    <w:rsid w:val="00FD0396"/>
    <w:rsid w:val="00FD4309"/>
    <w:rsid w:val="00FD7646"/>
    <w:rsid w:val="00FD78DA"/>
    <w:rsid w:val="00FE4820"/>
    <w:rsid w:val="00FE6859"/>
    <w:rsid w:val="00FF0A32"/>
    <w:rsid w:val="00FF1330"/>
    <w:rsid w:val="00FF1CF1"/>
    <w:rsid w:val="00FF4A29"/>
    <w:rsid w:val="00FF510E"/>
    <w:rsid w:val="00FF5254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F0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F02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094AB4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07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1"/>
    <w:rsid w:val="00C0716B"/>
    <w:rPr>
      <w:rFonts w:ascii="Times New Roman" w:eastAsia="Times New Roman" w:hAnsi="Times New Roman"/>
      <w:sz w:val="28"/>
      <w:szCs w:val="28"/>
      <w:lang w:val="ru-RU"/>
    </w:rPr>
  </w:style>
  <w:style w:type="paragraph" w:styleId="a8">
    <w:name w:val="Normal (Web)"/>
    <w:basedOn w:val="a"/>
    <w:rsid w:val="0020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26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F0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F02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094AB4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07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1"/>
    <w:rsid w:val="00C0716B"/>
    <w:rPr>
      <w:rFonts w:ascii="Times New Roman" w:eastAsia="Times New Roman" w:hAnsi="Times New Roman"/>
      <w:sz w:val="28"/>
      <w:szCs w:val="28"/>
      <w:lang w:val="ru-RU"/>
    </w:rPr>
  </w:style>
  <w:style w:type="paragraph" w:styleId="a8">
    <w:name w:val="Normal (Web)"/>
    <w:basedOn w:val="a"/>
    <w:rsid w:val="0020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26F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CAF8D-BF97-46C8-BCF1-B9951DCD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4765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Клець Людмила Николаевна</dc:creator>
  <cp:lastModifiedBy>Тимченко Людмила Петрівна</cp:lastModifiedBy>
  <cp:revision>10</cp:revision>
  <cp:lastPrinted>2024-09-25T11:11:00Z</cp:lastPrinted>
  <dcterms:created xsi:type="dcterms:W3CDTF">2025-01-28T12:26:00Z</dcterms:created>
  <dcterms:modified xsi:type="dcterms:W3CDTF">2025-01-29T12:06:00Z</dcterms:modified>
</cp:coreProperties>
</file>