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596" w:rsidRDefault="00D46596" w:rsidP="00D46596">
      <w:pPr>
        <w:spacing w:after="0" w:line="240" w:lineRule="auto"/>
        <w:ind w:left="284"/>
        <w:jc w:val="right"/>
        <w:rPr>
          <w:rFonts w:ascii="Times New Roman" w:hAnsi="Times New Roman" w:cs="Times New Roman"/>
          <w:sz w:val="28"/>
          <w:szCs w:val="28"/>
        </w:rPr>
      </w:pPr>
      <w:r>
        <w:rPr>
          <w:rFonts w:ascii="Times New Roman" w:hAnsi="Times New Roman" w:cs="Times New Roman"/>
          <w:sz w:val="28"/>
          <w:szCs w:val="28"/>
        </w:rPr>
        <w:t>ПРОЄКТ</w:t>
      </w:r>
    </w:p>
    <w:p w:rsidR="00D46596" w:rsidRDefault="00D46596" w:rsidP="00D46596">
      <w:pPr>
        <w:spacing w:after="0" w:line="240" w:lineRule="auto"/>
        <w:ind w:left="-284"/>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21DA1520" wp14:editId="466943FE">
            <wp:extent cx="571500" cy="762000"/>
            <wp:effectExtent l="0" t="0" r="0" b="0"/>
            <wp:docPr id="22" name="Рисунок 22"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D46596" w:rsidRDefault="00D46596" w:rsidP="00D46596">
      <w:pPr>
        <w:spacing w:after="0" w:line="240" w:lineRule="auto"/>
        <w:ind w:left="284"/>
        <w:rPr>
          <w:rFonts w:ascii="Times New Roman" w:hAnsi="Times New Roman" w:cs="Times New Roman"/>
          <w:sz w:val="28"/>
          <w:szCs w:val="28"/>
        </w:rPr>
      </w:pPr>
    </w:p>
    <w:tbl>
      <w:tblPr>
        <w:tblW w:w="9360" w:type="dxa"/>
        <w:tblLayout w:type="fixed"/>
        <w:tblCellMar>
          <w:left w:w="0" w:type="dxa"/>
          <w:right w:w="0" w:type="dxa"/>
        </w:tblCellMar>
        <w:tblLook w:val="04A0" w:firstRow="1" w:lastRow="0" w:firstColumn="1" w:lastColumn="0" w:noHBand="0" w:noVBand="1"/>
      </w:tblPr>
      <w:tblGrid>
        <w:gridCol w:w="9360"/>
      </w:tblGrid>
      <w:tr w:rsidR="00D46596" w:rsidTr="00987CA4">
        <w:tc>
          <w:tcPr>
            <w:tcW w:w="9355" w:type="dxa"/>
          </w:tcPr>
          <w:p w:rsidR="00D46596" w:rsidRPr="00DD7541" w:rsidRDefault="00D46596" w:rsidP="00987CA4">
            <w:pPr>
              <w:pStyle w:val="a6"/>
              <w:spacing w:after="0" w:line="360" w:lineRule="auto"/>
              <w:ind w:left="284"/>
              <w:jc w:val="center"/>
              <w:rPr>
                <w:rFonts w:eastAsia="SimSun"/>
                <w:b/>
                <w:bCs/>
                <w:color w:val="000000"/>
                <w:sz w:val="28"/>
                <w:szCs w:val="28"/>
                <w:shd w:val="clear" w:color="auto" w:fill="FFFFFF"/>
                <w:lang w:val="uk-UA"/>
              </w:rPr>
            </w:pPr>
            <w:r>
              <w:rPr>
                <w:rFonts w:eastAsia="SimSun"/>
                <w:b/>
                <w:bCs/>
                <w:color w:val="000000"/>
                <w:sz w:val="28"/>
                <w:szCs w:val="28"/>
                <w:shd w:val="clear" w:color="auto" w:fill="FFFFFF"/>
                <w:lang w:val="uk-UA"/>
              </w:rPr>
              <w:t>КАБІНЕТ МІНІСТРІВ УКРАЇНИ </w:t>
            </w:r>
            <w:r>
              <w:rPr>
                <w:rFonts w:eastAsia="SimSun"/>
                <w:b/>
                <w:bCs/>
                <w:color w:val="000000"/>
                <w:sz w:val="28"/>
                <w:szCs w:val="28"/>
                <w:shd w:val="clear" w:color="auto" w:fill="FFFFFF"/>
                <w:lang w:val="uk-UA"/>
              </w:rPr>
              <w:br/>
              <w:t>ПОСТАНОВА</w:t>
            </w:r>
          </w:p>
        </w:tc>
      </w:tr>
      <w:tr w:rsidR="00D46596" w:rsidTr="00987CA4">
        <w:tc>
          <w:tcPr>
            <w:tcW w:w="9355" w:type="dxa"/>
          </w:tcPr>
          <w:p w:rsidR="00D46596" w:rsidRDefault="00D46596" w:rsidP="00987CA4">
            <w:pPr>
              <w:pStyle w:val="a6"/>
              <w:spacing w:before="0" w:beforeAutospacing="0" w:after="0" w:afterAutospacing="0" w:line="360" w:lineRule="auto"/>
              <w:ind w:left="284" w:right="448"/>
              <w:contextualSpacing/>
              <w:jc w:val="center"/>
              <w:rPr>
                <w:rFonts w:eastAsia="SimSun"/>
                <w:b/>
                <w:bCs/>
                <w:color w:val="000000"/>
                <w:sz w:val="28"/>
                <w:szCs w:val="28"/>
                <w:shd w:val="clear" w:color="auto" w:fill="FFFFFF"/>
                <w:lang w:val="uk-UA"/>
              </w:rPr>
            </w:pPr>
            <w:r>
              <w:rPr>
                <w:rFonts w:eastAsia="SimSun"/>
                <w:b/>
                <w:bCs/>
                <w:color w:val="000000"/>
                <w:sz w:val="28"/>
                <w:szCs w:val="28"/>
                <w:shd w:val="clear" w:color="auto" w:fill="FFFFFF"/>
                <w:lang w:val="uk-UA"/>
              </w:rPr>
              <w:t>від _____________ р. №____</w:t>
            </w:r>
            <w:r>
              <w:rPr>
                <w:rFonts w:eastAsia="SimSun"/>
                <w:b/>
                <w:bCs/>
                <w:color w:val="000000"/>
                <w:sz w:val="28"/>
                <w:szCs w:val="28"/>
                <w:shd w:val="clear" w:color="auto" w:fill="FFFFFF"/>
                <w:lang w:val="uk-UA"/>
              </w:rPr>
              <w:br/>
              <w:t>Київ</w:t>
            </w:r>
          </w:p>
        </w:tc>
      </w:tr>
    </w:tbl>
    <w:p w:rsidR="00D46596" w:rsidRDefault="00D46596" w:rsidP="00D46596">
      <w:pPr>
        <w:pStyle w:val="2"/>
        <w:spacing w:before="0" w:beforeAutospacing="0" w:after="0" w:afterAutospacing="0" w:line="240" w:lineRule="auto"/>
        <w:jc w:val="center"/>
        <w:rPr>
          <w:sz w:val="28"/>
          <w:szCs w:val="28"/>
          <w:shd w:val="clear" w:color="auto" w:fill="FFFFFF"/>
          <w:lang w:val="uk-UA"/>
        </w:rPr>
      </w:pPr>
      <w:bookmarkStart w:id="0" w:name="n3"/>
      <w:bookmarkEnd w:id="0"/>
      <w:r>
        <w:rPr>
          <w:color w:val="000000"/>
          <w:sz w:val="28"/>
          <w:szCs w:val="28"/>
          <w:shd w:val="clear" w:color="auto" w:fill="FFFFFF"/>
          <w:lang w:val="uk-UA"/>
        </w:rPr>
        <w:t>Про затвердження порядків з питань зупинення реєстрації податкової накладної/розрахунку коригування в Єдиному реєстрі податкових накладних</w:t>
      </w:r>
    </w:p>
    <w:p w:rsidR="00D46596" w:rsidRDefault="00D46596" w:rsidP="00D46596">
      <w:pPr>
        <w:pStyle w:val="a6"/>
        <w:spacing w:after="0"/>
        <w:ind w:firstLine="567"/>
        <w:jc w:val="both"/>
        <w:rPr>
          <w:rFonts w:eastAsia="SimSun"/>
          <w:b/>
          <w:sz w:val="28"/>
          <w:szCs w:val="28"/>
          <w:shd w:val="clear" w:color="auto" w:fill="FFFFFF"/>
          <w:lang w:val="uk-UA"/>
        </w:rPr>
      </w:pPr>
      <w:bookmarkStart w:id="1" w:name="n4"/>
      <w:bookmarkStart w:id="2" w:name="n5"/>
      <w:bookmarkEnd w:id="1"/>
      <w:bookmarkEnd w:id="2"/>
      <w:r>
        <w:rPr>
          <w:rFonts w:eastAsia="SimSun"/>
          <w:sz w:val="28"/>
          <w:szCs w:val="28"/>
          <w:shd w:val="clear" w:color="auto" w:fill="FFFFFF"/>
          <w:lang w:val="uk-UA"/>
        </w:rPr>
        <w:t xml:space="preserve">Відповідно до пункту 201.16 статті 201 Податкового кодексу України Кабінет Міністрів України </w:t>
      </w:r>
      <w:r>
        <w:rPr>
          <w:rFonts w:eastAsia="SimSun"/>
          <w:b/>
          <w:sz w:val="28"/>
          <w:szCs w:val="28"/>
          <w:shd w:val="clear" w:color="auto" w:fill="FFFFFF"/>
          <w:lang w:val="uk-UA"/>
        </w:rPr>
        <w:t>постановляє:</w:t>
      </w:r>
    </w:p>
    <w:p w:rsidR="00D46596" w:rsidRDefault="00D46596" w:rsidP="00D46596">
      <w:pPr>
        <w:pStyle w:val="a6"/>
        <w:numPr>
          <w:ilvl w:val="0"/>
          <w:numId w:val="16"/>
        </w:numPr>
        <w:spacing w:before="0" w:beforeAutospacing="0" w:after="0" w:afterAutospacing="0" w:line="276" w:lineRule="auto"/>
        <w:ind w:left="0" w:firstLine="567"/>
        <w:jc w:val="both"/>
        <w:outlineLvl w:val="1"/>
        <w:rPr>
          <w:rFonts w:eastAsia="SimSun"/>
          <w:sz w:val="28"/>
          <w:szCs w:val="28"/>
          <w:shd w:val="clear" w:color="auto" w:fill="FFFFFF"/>
          <w:lang w:val="uk-UA"/>
        </w:rPr>
      </w:pPr>
      <w:r>
        <w:rPr>
          <w:rFonts w:eastAsia="SimSun"/>
          <w:sz w:val="28"/>
          <w:szCs w:val="28"/>
          <w:shd w:val="clear" w:color="auto" w:fill="FFFFFF"/>
          <w:lang w:val="uk-UA"/>
        </w:rPr>
        <w:t>Затвердити такі, що додаються:</w:t>
      </w:r>
    </w:p>
    <w:p w:rsidR="00D46596" w:rsidRDefault="00D46596" w:rsidP="00D46596">
      <w:pPr>
        <w:pStyle w:val="a6"/>
        <w:spacing w:before="0" w:beforeAutospacing="0" w:after="0" w:afterAutospacing="0" w:line="276" w:lineRule="auto"/>
        <w:ind w:firstLine="567"/>
        <w:jc w:val="both"/>
        <w:outlineLvl w:val="1"/>
        <w:rPr>
          <w:rFonts w:eastAsia="SimSun"/>
          <w:sz w:val="28"/>
          <w:szCs w:val="28"/>
          <w:shd w:val="clear" w:color="auto" w:fill="FFFFFF"/>
          <w:lang w:val="uk-UA"/>
        </w:rPr>
      </w:pPr>
    </w:p>
    <w:p w:rsidR="00D46596" w:rsidRDefault="00D46596" w:rsidP="00D46596">
      <w:pPr>
        <w:pStyle w:val="a6"/>
        <w:spacing w:before="0" w:beforeAutospacing="0" w:after="0" w:afterAutospacing="0" w:line="276" w:lineRule="auto"/>
        <w:ind w:firstLine="567"/>
        <w:jc w:val="both"/>
        <w:outlineLvl w:val="1"/>
        <w:rPr>
          <w:rFonts w:eastAsia="SimSun"/>
          <w:sz w:val="28"/>
          <w:szCs w:val="28"/>
          <w:shd w:val="clear" w:color="auto" w:fill="FFFFFF"/>
          <w:lang w:val="uk-UA"/>
        </w:rPr>
      </w:pPr>
      <w:r>
        <w:rPr>
          <w:rFonts w:eastAsia="SimSun"/>
          <w:sz w:val="28"/>
          <w:szCs w:val="28"/>
          <w:shd w:val="clear" w:color="auto" w:fill="FFFFFF"/>
          <w:lang w:val="uk-UA"/>
        </w:rPr>
        <w:t>Порядок зупинення реєстрації податкової накладної/розрахунку коригування в Єдиному реєстрі податкових накладних;</w:t>
      </w:r>
    </w:p>
    <w:p w:rsidR="00D46596" w:rsidRDefault="00D46596" w:rsidP="00D46596">
      <w:pPr>
        <w:pStyle w:val="a6"/>
        <w:spacing w:before="0" w:beforeAutospacing="0" w:after="0" w:afterAutospacing="0" w:line="276" w:lineRule="auto"/>
        <w:ind w:firstLine="567"/>
        <w:jc w:val="both"/>
        <w:outlineLvl w:val="1"/>
        <w:rPr>
          <w:rFonts w:eastAsia="SimSun"/>
          <w:sz w:val="28"/>
          <w:szCs w:val="28"/>
          <w:shd w:val="clear" w:color="auto" w:fill="FFFFFF"/>
          <w:lang w:val="uk-UA"/>
        </w:rPr>
      </w:pPr>
    </w:p>
    <w:p w:rsidR="00D46596" w:rsidRDefault="00D46596" w:rsidP="00D46596">
      <w:pPr>
        <w:pStyle w:val="a6"/>
        <w:spacing w:before="0" w:beforeAutospacing="0" w:after="0" w:afterAutospacing="0" w:line="276" w:lineRule="auto"/>
        <w:ind w:firstLine="567"/>
        <w:jc w:val="both"/>
        <w:outlineLvl w:val="1"/>
        <w:rPr>
          <w:rFonts w:eastAsia="SimSun"/>
          <w:sz w:val="28"/>
          <w:szCs w:val="28"/>
          <w:shd w:val="clear" w:color="auto" w:fill="FFFFFF"/>
          <w:lang w:val="uk-UA"/>
        </w:rPr>
      </w:pPr>
      <w:r w:rsidRPr="001F57A3">
        <w:rPr>
          <w:rFonts w:eastAsia="SimSun"/>
          <w:sz w:val="28"/>
          <w:szCs w:val="28"/>
          <w:shd w:val="clear" w:color="auto" w:fill="FFFFFF"/>
          <w:lang w:val="uk-UA"/>
        </w:rPr>
        <w:t>Порядок роботи комісій з питань зупинення реєстрації податкової накладної/розрахунку коригування в Єдиному реєстрі податкових накладних;</w:t>
      </w:r>
    </w:p>
    <w:p w:rsidR="00D46596" w:rsidRDefault="00D46596" w:rsidP="00D46596">
      <w:pPr>
        <w:pStyle w:val="a6"/>
        <w:spacing w:before="0" w:beforeAutospacing="0" w:after="0" w:afterAutospacing="0" w:line="276" w:lineRule="auto"/>
        <w:ind w:firstLine="567"/>
        <w:jc w:val="both"/>
        <w:outlineLvl w:val="1"/>
        <w:rPr>
          <w:rFonts w:eastAsia="SimSun"/>
          <w:sz w:val="28"/>
          <w:szCs w:val="28"/>
          <w:shd w:val="clear" w:color="auto" w:fill="FFFFFF"/>
          <w:lang w:val="uk-UA"/>
        </w:rPr>
      </w:pPr>
    </w:p>
    <w:p w:rsidR="00D46596" w:rsidRDefault="00D46596" w:rsidP="00D46596">
      <w:pPr>
        <w:pStyle w:val="a6"/>
        <w:spacing w:before="0" w:beforeAutospacing="0" w:after="0" w:afterAutospacing="0" w:line="276" w:lineRule="auto"/>
        <w:ind w:firstLine="567"/>
        <w:jc w:val="both"/>
        <w:outlineLvl w:val="1"/>
        <w:rPr>
          <w:rFonts w:eastAsia="SimSun"/>
          <w:sz w:val="28"/>
          <w:szCs w:val="28"/>
          <w:shd w:val="clear" w:color="auto" w:fill="FFFFFF"/>
          <w:lang w:val="uk-UA"/>
        </w:rPr>
      </w:pPr>
      <w:r w:rsidRPr="001F57A3">
        <w:rPr>
          <w:rFonts w:eastAsia="SimSun"/>
          <w:sz w:val="28"/>
          <w:szCs w:val="28"/>
          <w:shd w:val="clear" w:color="auto" w:fill="FFFFFF"/>
          <w:lang w:val="uk-UA"/>
        </w:rPr>
        <w:t>Порядок розгляду скарг</w:t>
      </w:r>
      <w:r>
        <w:rPr>
          <w:rFonts w:eastAsia="SimSun"/>
          <w:sz w:val="28"/>
          <w:szCs w:val="28"/>
          <w:shd w:val="clear" w:color="auto" w:fill="FFFFFF"/>
          <w:lang w:val="uk-UA"/>
        </w:rPr>
        <w:t>и</w:t>
      </w:r>
      <w:r w:rsidRPr="001F57A3">
        <w:rPr>
          <w:rFonts w:eastAsia="SimSun"/>
          <w:sz w:val="28"/>
          <w:szCs w:val="28"/>
          <w:shd w:val="clear" w:color="auto" w:fill="FFFFFF"/>
          <w:lang w:val="uk-UA"/>
        </w:rPr>
        <w:t xml:space="preserve"> на рішення комісій регіонального рівня з питань зупинення реєстрації податкової накладної/розрахунку коригування в Єдиному реєстрі податкових накладних</w:t>
      </w:r>
      <w:r>
        <w:rPr>
          <w:rFonts w:eastAsia="SimSun"/>
          <w:sz w:val="28"/>
          <w:szCs w:val="28"/>
          <w:shd w:val="clear" w:color="auto" w:fill="FFFFFF"/>
          <w:lang w:val="uk-UA"/>
        </w:rPr>
        <w:t>.</w:t>
      </w:r>
    </w:p>
    <w:p w:rsidR="00D46596" w:rsidRDefault="00D46596" w:rsidP="00D46596">
      <w:pPr>
        <w:spacing w:after="0" w:line="240" w:lineRule="auto"/>
        <w:ind w:firstLine="567"/>
        <w:jc w:val="both"/>
        <w:rPr>
          <w:rFonts w:ascii="Times New Roman" w:hAnsi="Times New Roman" w:cs="Times New Roman"/>
          <w:sz w:val="28"/>
          <w:szCs w:val="28"/>
        </w:rPr>
      </w:pPr>
    </w:p>
    <w:p w:rsidR="00D46596" w:rsidRDefault="00D46596" w:rsidP="00D46596">
      <w:pPr>
        <w:pStyle w:val="a3"/>
        <w:numPr>
          <w:ilvl w:val="0"/>
          <w:numId w:val="16"/>
        </w:numPr>
        <w:spacing w:after="0" w:line="240" w:lineRule="auto"/>
        <w:ind w:left="0" w:firstLine="567"/>
        <w:jc w:val="both"/>
        <w:rPr>
          <w:rFonts w:ascii="Times New Roman" w:hAnsi="Times New Roman" w:cs="Times New Roman"/>
          <w:sz w:val="28"/>
          <w:szCs w:val="28"/>
        </w:rPr>
      </w:pPr>
      <w:r w:rsidRPr="00B64303">
        <w:rPr>
          <w:rFonts w:ascii="Times New Roman" w:hAnsi="Times New Roman" w:cs="Times New Roman"/>
          <w:sz w:val="28"/>
          <w:szCs w:val="28"/>
        </w:rPr>
        <w:t>Визнати такими, що втратили чинність:</w:t>
      </w:r>
    </w:p>
    <w:p w:rsidR="00D46596" w:rsidRPr="00B64303" w:rsidRDefault="00D46596" w:rsidP="00D46596">
      <w:pPr>
        <w:pStyle w:val="a3"/>
        <w:spacing w:after="0" w:line="240" w:lineRule="auto"/>
        <w:ind w:left="0" w:firstLine="567"/>
        <w:jc w:val="both"/>
        <w:rPr>
          <w:rFonts w:ascii="Times New Roman" w:hAnsi="Times New Roman" w:cs="Times New Roman"/>
          <w:sz w:val="28"/>
          <w:szCs w:val="28"/>
        </w:rPr>
      </w:pPr>
    </w:p>
    <w:p w:rsidR="00D46596" w:rsidRPr="00B64303" w:rsidRDefault="00D46596" w:rsidP="00D46596">
      <w:pPr>
        <w:spacing w:after="0" w:line="240" w:lineRule="auto"/>
        <w:ind w:firstLine="567"/>
        <w:jc w:val="both"/>
        <w:rPr>
          <w:rFonts w:ascii="Times New Roman" w:hAnsi="Times New Roman" w:cs="Times New Roman"/>
          <w:sz w:val="28"/>
          <w:szCs w:val="28"/>
        </w:rPr>
      </w:pPr>
      <w:r w:rsidRPr="00B64303">
        <w:rPr>
          <w:rFonts w:ascii="Times New Roman" w:hAnsi="Times New Roman" w:cs="Times New Roman"/>
          <w:sz w:val="28"/>
          <w:szCs w:val="28"/>
        </w:rPr>
        <w:t>постанову Кабінету Міністрів України від 21 лютого 2018 р. № 117 «Про затвердження порядків з питань зупинення реєстрації податкової накладної/розрахунку коригування в Єдиному реєстрі податкових накладних» (Офіційний вісник України, 2018 р., № 23, ст.  773);</w:t>
      </w:r>
    </w:p>
    <w:p w:rsidR="00D46596" w:rsidRDefault="00D46596" w:rsidP="00D46596">
      <w:pPr>
        <w:spacing w:after="0" w:line="240" w:lineRule="auto"/>
        <w:ind w:firstLine="567"/>
        <w:jc w:val="both"/>
        <w:rPr>
          <w:rFonts w:ascii="Times New Roman" w:hAnsi="Times New Roman" w:cs="Times New Roman"/>
          <w:sz w:val="28"/>
          <w:szCs w:val="28"/>
        </w:rPr>
      </w:pPr>
    </w:p>
    <w:p w:rsidR="00D46596" w:rsidRDefault="00D46596" w:rsidP="00D4659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постанову Кабінету Міністрів України від 24 жовтня 2018 р. № 936 «Про внесення змін до пункту 3 Порядку зупинення реєстрації податкової накладної / розрахунку коригування в Єдиному реєстрі податкових накладних» (Офіційний вісник України, 2018 р., № 90, ст. 2968);</w:t>
      </w:r>
    </w:p>
    <w:p w:rsidR="00D46596" w:rsidRDefault="00D46596" w:rsidP="00D46596">
      <w:pPr>
        <w:pStyle w:val="a6"/>
        <w:spacing w:before="0" w:beforeAutospacing="0" w:after="0" w:afterAutospacing="0" w:line="276" w:lineRule="auto"/>
        <w:ind w:firstLine="567"/>
        <w:jc w:val="both"/>
        <w:outlineLvl w:val="1"/>
        <w:rPr>
          <w:sz w:val="28"/>
          <w:szCs w:val="28"/>
          <w:lang w:val="uk-UA"/>
        </w:rPr>
      </w:pPr>
    </w:p>
    <w:p w:rsidR="00D46596" w:rsidRDefault="00D46596" w:rsidP="00D46596">
      <w:pPr>
        <w:pStyle w:val="a6"/>
        <w:spacing w:before="0" w:beforeAutospacing="0" w:after="0" w:afterAutospacing="0" w:line="276" w:lineRule="auto"/>
        <w:ind w:firstLine="567"/>
        <w:jc w:val="both"/>
        <w:outlineLvl w:val="1"/>
        <w:rPr>
          <w:rFonts w:eastAsia="SimSun"/>
          <w:sz w:val="28"/>
          <w:szCs w:val="28"/>
          <w:shd w:val="clear" w:color="auto" w:fill="FFFFFF"/>
          <w:lang w:val="uk-UA"/>
        </w:rPr>
      </w:pPr>
      <w:r w:rsidRPr="00B64303">
        <w:rPr>
          <w:sz w:val="28"/>
          <w:szCs w:val="28"/>
          <w:lang w:val="uk-UA"/>
        </w:rPr>
        <w:t>постанову Кабінету Міністрів України від 24 квітня 2019 р. № 391 «Про внесення змін до постанови Кабінету Міністрів України від 21 лютого 2018 р. №</w:t>
      </w:r>
      <w:r>
        <w:rPr>
          <w:sz w:val="28"/>
          <w:szCs w:val="28"/>
        </w:rPr>
        <w:t> </w:t>
      </w:r>
      <w:r w:rsidRPr="00B64303">
        <w:rPr>
          <w:sz w:val="28"/>
          <w:szCs w:val="28"/>
          <w:lang w:val="uk-UA"/>
        </w:rPr>
        <w:t>117» (Офіційний вісник України, 2019 р., № 39, ст. 1361).</w:t>
      </w:r>
    </w:p>
    <w:p w:rsidR="00D46596" w:rsidRDefault="00D46596" w:rsidP="00D46596">
      <w:pPr>
        <w:pStyle w:val="a6"/>
        <w:spacing w:before="0" w:beforeAutospacing="0" w:after="0" w:afterAutospacing="0" w:line="276" w:lineRule="auto"/>
        <w:ind w:firstLine="567"/>
        <w:jc w:val="both"/>
        <w:outlineLvl w:val="1"/>
        <w:rPr>
          <w:rFonts w:eastAsia="SimSun"/>
          <w:sz w:val="28"/>
          <w:szCs w:val="28"/>
          <w:shd w:val="clear" w:color="auto" w:fill="FFFFFF"/>
          <w:lang w:val="uk-UA"/>
        </w:rPr>
      </w:pPr>
    </w:p>
    <w:p w:rsidR="00D46596" w:rsidRPr="001205A7" w:rsidRDefault="00D46596" w:rsidP="00D46596">
      <w:pPr>
        <w:pStyle w:val="a6"/>
        <w:numPr>
          <w:ilvl w:val="0"/>
          <w:numId w:val="16"/>
        </w:numPr>
        <w:spacing w:before="0" w:beforeAutospacing="0" w:after="0" w:afterAutospacing="0" w:line="276" w:lineRule="auto"/>
        <w:ind w:left="0" w:firstLine="567"/>
        <w:jc w:val="both"/>
        <w:outlineLvl w:val="1"/>
        <w:rPr>
          <w:rFonts w:eastAsia="SimSun"/>
          <w:sz w:val="28"/>
          <w:szCs w:val="28"/>
          <w:shd w:val="clear" w:color="auto" w:fill="FFFFFF"/>
          <w:lang w:val="uk-UA"/>
        </w:rPr>
      </w:pPr>
      <w:r w:rsidRPr="001205A7">
        <w:rPr>
          <w:rFonts w:eastAsia="SimSun"/>
          <w:sz w:val="28"/>
          <w:szCs w:val="28"/>
          <w:shd w:val="clear" w:color="auto" w:fill="FFFFFF"/>
          <w:lang w:val="uk-UA"/>
        </w:rPr>
        <w:t xml:space="preserve">Ця постанова набирає чинності </w:t>
      </w:r>
      <w:r>
        <w:rPr>
          <w:rFonts w:eastAsia="SimSun"/>
          <w:sz w:val="28"/>
          <w:szCs w:val="28"/>
          <w:shd w:val="clear" w:color="auto" w:fill="FFFFFF"/>
          <w:lang w:val="uk-UA"/>
        </w:rPr>
        <w:t xml:space="preserve">з першого числа місяця, наступного за місяцем її </w:t>
      </w:r>
      <w:r w:rsidRPr="001205A7">
        <w:rPr>
          <w:rFonts w:eastAsia="SimSun"/>
          <w:sz w:val="28"/>
          <w:szCs w:val="28"/>
          <w:shd w:val="clear" w:color="auto" w:fill="FFFFFF"/>
          <w:lang w:val="uk-UA"/>
        </w:rPr>
        <w:t>опублікування.</w:t>
      </w:r>
    </w:p>
    <w:p w:rsidR="00D46596" w:rsidRDefault="00D46596" w:rsidP="00D46596">
      <w:pPr>
        <w:spacing w:after="0" w:line="240" w:lineRule="auto"/>
        <w:ind w:left="284" w:firstLine="709"/>
        <w:jc w:val="both"/>
        <w:rPr>
          <w:rFonts w:ascii="Times New Roman" w:hAnsi="Times New Roman" w:cs="Times New Roman"/>
          <w:sz w:val="28"/>
          <w:szCs w:val="28"/>
        </w:rPr>
      </w:pPr>
    </w:p>
    <w:p w:rsidR="00D46596" w:rsidRDefault="00D46596" w:rsidP="00D46596">
      <w:pPr>
        <w:spacing w:after="0" w:line="240" w:lineRule="auto"/>
        <w:ind w:left="284" w:firstLine="709"/>
        <w:jc w:val="both"/>
        <w:rPr>
          <w:rFonts w:ascii="Times New Roman" w:hAnsi="Times New Roman" w:cs="Times New Roman"/>
          <w:sz w:val="28"/>
          <w:szCs w:val="28"/>
        </w:rPr>
      </w:pPr>
    </w:p>
    <w:tbl>
      <w:tblPr>
        <w:tblW w:w="9645" w:type="dxa"/>
        <w:tblLayout w:type="fixed"/>
        <w:tblCellMar>
          <w:left w:w="0" w:type="dxa"/>
          <w:right w:w="0" w:type="dxa"/>
        </w:tblCellMar>
        <w:tblLook w:val="04A0" w:firstRow="1" w:lastRow="0" w:firstColumn="1" w:lastColumn="0" w:noHBand="0" w:noVBand="1"/>
      </w:tblPr>
      <w:tblGrid>
        <w:gridCol w:w="4539"/>
        <w:gridCol w:w="5106"/>
      </w:tblGrid>
      <w:tr w:rsidR="00D46596" w:rsidTr="00987CA4">
        <w:tc>
          <w:tcPr>
            <w:tcW w:w="4536" w:type="dxa"/>
            <w:hideMark/>
          </w:tcPr>
          <w:p w:rsidR="00D46596" w:rsidRDefault="00D46596" w:rsidP="00987CA4">
            <w:pPr>
              <w:pStyle w:val="a6"/>
              <w:spacing w:after="0" w:line="256" w:lineRule="auto"/>
              <w:rPr>
                <w:sz w:val="28"/>
                <w:szCs w:val="28"/>
                <w:lang w:val="uk-UA"/>
              </w:rPr>
            </w:pPr>
            <w:r>
              <w:rPr>
                <w:b/>
                <w:sz w:val="28"/>
                <w:szCs w:val="28"/>
                <w:lang w:val="uk-UA"/>
              </w:rPr>
              <w:t>Прем’єр-міністр України</w:t>
            </w:r>
          </w:p>
        </w:tc>
        <w:tc>
          <w:tcPr>
            <w:tcW w:w="5103" w:type="dxa"/>
            <w:hideMark/>
          </w:tcPr>
          <w:p w:rsidR="00D46596" w:rsidRDefault="00D46596" w:rsidP="00987CA4">
            <w:pPr>
              <w:pStyle w:val="a6"/>
              <w:spacing w:after="0" w:line="256" w:lineRule="auto"/>
              <w:ind w:left="284"/>
              <w:jc w:val="right"/>
              <w:rPr>
                <w:sz w:val="28"/>
                <w:szCs w:val="28"/>
                <w:lang w:val="uk-UA"/>
              </w:rPr>
            </w:pPr>
            <w:r>
              <w:rPr>
                <w:b/>
                <w:sz w:val="28"/>
                <w:szCs w:val="28"/>
                <w:lang w:val="uk-UA"/>
              </w:rPr>
              <w:t xml:space="preserve">        Олексій ГОНЧАРУК</w:t>
            </w:r>
          </w:p>
        </w:tc>
      </w:tr>
    </w:tbl>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p w:rsidR="00D46596" w:rsidRDefault="00D46596" w:rsidP="00D46596">
      <w:bookmarkStart w:id="3" w:name="_GoBack"/>
      <w:bookmarkEnd w:id="3"/>
    </w:p>
    <w:p w:rsidR="00511867" w:rsidRPr="00543377" w:rsidRDefault="00511867" w:rsidP="00656D2C">
      <w:pPr>
        <w:pStyle w:val="a6"/>
        <w:spacing w:before="0" w:beforeAutospacing="0" w:after="0" w:afterAutospacing="0" w:line="360" w:lineRule="auto"/>
        <w:ind w:left="5103"/>
        <w:rPr>
          <w:rFonts w:eastAsia="SimSun"/>
          <w:sz w:val="28"/>
          <w:szCs w:val="28"/>
          <w:shd w:val="clear" w:color="auto" w:fill="FFFFFF"/>
          <w:lang w:val="uk-UA" w:eastAsia="en-US"/>
        </w:rPr>
      </w:pPr>
      <w:r w:rsidRPr="00543377">
        <w:rPr>
          <w:rFonts w:eastAsia="SimSun"/>
          <w:sz w:val="28"/>
          <w:szCs w:val="28"/>
          <w:shd w:val="clear" w:color="auto" w:fill="FFFFFF"/>
          <w:lang w:val="uk-UA" w:eastAsia="en-US"/>
        </w:rPr>
        <w:t>ЗАТВЕРДЖЕНО</w:t>
      </w:r>
    </w:p>
    <w:p w:rsidR="00656D2C" w:rsidRPr="00543377" w:rsidRDefault="00511867" w:rsidP="00656D2C">
      <w:pPr>
        <w:pStyle w:val="a6"/>
        <w:spacing w:before="0" w:beforeAutospacing="0" w:after="0" w:afterAutospacing="0"/>
        <w:ind w:left="5103"/>
        <w:rPr>
          <w:rFonts w:eastAsia="SimSun"/>
          <w:sz w:val="28"/>
          <w:szCs w:val="28"/>
          <w:shd w:val="clear" w:color="auto" w:fill="FFFFFF"/>
          <w:lang w:val="uk-UA" w:eastAsia="en-US"/>
        </w:rPr>
      </w:pPr>
      <w:r w:rsidRPr="00543377">
        <w:rPr>
          <w:rFonts w:eastAsia="SimSun"/>
          <w:sz w:val="28"/>
          <w:szCs w:val="28"/>
          <w:shd w:val="clear" w:color="auto" w:fill="FFFFFF"/>
          <w:lang w:val="uk-UA" w:eastAsia="en-US"/>
        </w:rPr>
        <w:t xml:space="preserve">постановою Кабінету Міністрів </w:t>
      </w:r>
    </w:p>
    <w:p w:rsidR="00511867" w:rsidRPr="00543377" w:rsidRDefault="003D70CE" w:rsidP="00656D2C">
      <w:pPr>
        <w:pStyle w:val="a6"/>
        <w:spacing w:before="0" w:beforeAutospacing="0" w:after="0" w:afterAutospacing="0" w:line="360" w:lineRule="auto"/>
        <w:ind w:left="5103"/>
        <w:rPr>
          <w:rFonts w:eastAsia="SimSun"/>
          <w:sz w:val="28"/>
          <w:szCs w:val="28"/>
          <w:shd w:val="clear" w:color="auto" w:fill="FFFFFF"/>
          <w:lang w:val="uk-UA" w:eastAsia="en-US"/>
        </w:rPr>
      </w:pPr>
      <w:r w:rsidRPr="00543377">
        <w:rPr>
          <w:rFonts w:eastAsia="SimSun"/>
          <w:sz w:val="28"/>
          <w:szCs w:val="28"/>
          <w:shd w:val="clear" w:color="auto" w:fill="FFFFFF"/>
          <w:lang w:val="uk-UA" w:eastAsia="en-US"/>
        </w:rPr>
        <w:t>України</w:t>
      </w:r>
    </w:p>
    <w:p w:rsidR="00511867" w:rsidRPr="00543377" w:rsidRDefault="000162BA" w:rsidP="00656D2C">
      <w:pPr>
        <w:pStyle w:val="a6"/>
        <w:spacing w:before="0" w:beforeAutospacing="0" w:after="0" w:afterAutospacing="0" w:line="360" w:lineRule="auto"/>
        <w:ind w:left="5103"/>
        <w:rPr>
          <w:rFonts w:eastAsia="SimSun"/>
          <w:sz w:val="28"/>
          <w:szCs w:val="28"/>
          <w:shd w:val="clear" w:color="auto" w:fill="FFFFFF"/>
          <w:lang w:val="uk-UA" w:eastAsia="en-US"/>
        </w:rPr>
      </w:pPr>
      <w:r w:rsidRPr="00543377">
        <w:rPr>
          <w:rFonts w:eastAsia="SimSun"/>
          <w:sz w:val="28"/>
          <w:szCs w:val="28"/>
          <w:shd w:val="clear" w:color="auto" w:fill="FFFFFF"/>
          <w:lang w:val="uk-UA" w:eastAsia="en-US"/>
        </w:rPr>
        <w:t>від ___________</w:t>
      </w:r>
      <w:r w:rsidR="00511867" w:rsidRPr="00543377">
        <w:rPr>
          <w:rFonts w:eastAsia="SimSun"/>
          <w:sz w:val="28"/>
          <w:szCs w:val="28"/>
          <w:shd w:val="clear" w:color="auto" w:fill="FFFFFF"/>
          <w:lang w:val="uk-UA" w:eastAsia="en-US"/>
        </w:rPr>
        <w:t xml:space="preserve"> 2019 р. № ________</w:t>
      </w:r>
    </w:p>
    <w:p w:rsidR="00511867" w:rsidRPr="00543377" w:rsidRDefault="00511867" w:rsidP="00213C03">
      <w:pPr>
        <w:pStyle w:val="a6"/>
        <w:spacing w:before="0" w:beforeAutospacing="0" w:after="0" w:afterAutospacing="0"/>
        <w:ind w:left="4111" w:firstLine="567"/>
        <w:rPr>
          <w:rFonts w:eastAsia="SimSun"/>
          <w:sz w:val="28"/>
          <w:szCs w:val="28"/>
          <w:shd w:val="clear" w:color="auto" w:fill="FFFFFF"/>
          <w:lang w:val="uk-UA" w:eastAsia="en-US"/>
        </w:rPr>
      </w:pPr>
    </w:p>
    <w:p w:rsidR="00656D2C" w:rsidRPr="00543377" w:rsidRDefault="003D70CE" w:rsidP="00213C03">
      <w:pPr>
        <w:pStyle w:val="2"/>
        <w:spacing w:before="0" w:beforeAutospacing="0" w:after="0" w:afterAutospacing="0" w:line="240" w:lineRule="auto"/>
        <w:ind w:left="284"/>
        <w:jc w:val="center"/>
        <w:rPr>
          <w:sz w:val="28"/>
          <w:szCs w:val="28"/>
          <w:shd w:val="clear" w:color="auto" w:fill="FFFFFF"/>
          <w:lang w:val="uk-UA"/>
        </w:rPr>
      </w:pPr>
      <w:r w:rsidRPr="00543377">
        <w:rPr>
          <w:sz w:val="28"/>
          <w:szCs w:val="28"/>
          <w:shd w:val="clear" w:color="auto" w:fill="FFFFFF"/>
          <w:lang w:val="uk-UA"/>
        </w:rPr>
        <w:t>ПОРЯДОК</w:t>
      </w:r>
    </w:p>
    <w:p w:rsidR="00EC6179" w:rsidRPr="00543377" w:rsidRDefault="00656D2C" w:rsidP="00213C03">
      <w:pPr>
        <w:pStyle w:val="2"/>
        <w:spacing w:before="0" w:beforeAutospacing="0" w:after="0" w:afterAutospacing="0" w:line="240" w:lineRule="auto"/>
        <w:ind w:left="284"/>
        <w:jc w:val="center"/>
        <w:rPr>
          <w:sz w:val="28"/>
          <w:szCs w:val="28"/>
          <w:shd w:val="clear" w:color="auto" w:fill="FFFFFF"/>
          <w:lang w:val="uk-UA"/>
        </w:rPr>
      </w:pPr>
      <w:r w:rsidRPr="00543377">
        <w:rPr>
          <w:sz w:val="28"/>
          <w:szCs w:val="28"/>
          <w:lang w:val="uk-UA"/>
        </w:rPr>
        <w:t>зупинення реєстрації податкової накладної/розрахунку коригування в Єдиному реєстрі податкових накладних</w:t>
      </w:r>
    </w:p>
    <w:p w:rsidR="00656D2C" w:rsidRPr="00543377" w:rsidRDefault="00656D2C" w:rsidP="00656D2C">
      <w:pPr>
        <w:pStyle w:val="3"/>
        <w:jc w:val="center"/>
        <w:rPr>
          <w:color w:val="auto"/>
        </w:rPr>
      </w:pPr>
    </w:p>
    <w:p w:rsidR="00656D2C" w:rsidRPr="00543377" w:rsidRDefault="00656D2C" w:rsidP="00F76E05">
      <w:pPr>
        <w:pStyle w:val="2"/>
        <w:spacing w:before="0" w:beforeAutospacing="0" w:after="0" w:afterAutospacing="0" w:line="240" w:lineRule="auto"/>
        <w:ind w:left="284"/>
        <w:jc w:val="center"/>
        <w:rPr>
          <w:sz w:val="28"/>
          <w:szCs w:val="28"/>
          <w:lang w:val="uk-UA"/>
        </w:rPr>
      </w:pPr>
      <w:r w:rsidRPr="00543377">
        <w:rPr>
          <w:sz w:val="28"/>
          <w:szCs w:val="28"/>
          <w:lang w:val="uk-UA"/>
        </w:rPr>
        <w:t>Загальна частина</w:t>
      </w:r>
    </w:p>
    <w:p w:rsidR="00F76E05" w:rsidRPr="00543377" w:rsidRDefault="00F76E05" w:rsidP="00F76E05">
      <w:pPr>
        <w:spacing w:after="0"/>
      </w:pPr>
    </w:p>
    <w:p w:rsidR="00656D2C" w:rsidRPr="00543377" w:rsidRDefault="00656D2C" w:rsidP="004B5C3E">
      <w:pPr>
        <w:pStyle w:val="a6"/>
        <w:numPr>
          <w:ilvl w:val="0"/>
          <w:numId w:val="40"/>
        </w:numPr>
        <w:spacing w:before="0" w:beforeAutospacing="0" w:after="0" w:afterAutospacing="0"/>
        <w:ind w:left="0" w:firstLine="0"/>
        <w:jc w:val="both"/>
        <w:rPr>
          <w:sz w:val="28"/>
          <w:szCs w:val="28"/>
          <w:lang w:val="uk-UA"/>
        </w:rPr>
      </w:pPr>
      <w:r w:rsidRPr="00543377">
        <w:rPr>
          <w:sz w:val="28"/>
          <w:szCs w:val="28"/>
          <w:lang w:val="uk-UA"/>
        </w:rPr>
        <w:t>Цей Порядок визначає механізм зупинення реєстрації податкової накладної/розрахунку коригування в Єдиному реєстрі податкових накладних (далі – Реєстр).</w:t>
      </w:r>
    </w:p>
    <w:p w:rsidR="00656D2C" w:rsidRPr="00543377" w:rsidRDefault="00656D2C" w:rsidP="00656D2C">
      <w:pPr>
        <w:pStyle w:val="a6"/>
        <w:spacing w:before="0" w:beforeAutospacing="0" w:after="0" w:afterAutospacing="0"/>
        <w:jc w:val="both"/>
        <w:rPr>
          <w:sz w:val="28"/>
          <w:szCs w:val="28"/>
          <w:lang w:val="uk-UA"/>
        </w:rPr>
      </w:pPr>
    </w:p>
    <w:p w:rsidR="00656D2C" w:rsidRPr="00543377" w:rsidRDefault="00656D2C" w:rsidP="004B5C3E">
      <w:pPr>
        <w:pStyle w:val="a6"/>
        <w:numPr>
          <w:ilvl w:val="0"/>
          <w:numId w:val="40"/>
        </w:numPr>
        <w:spacing w:before="0" w:beforeAutospacing="0" w:after="0" w:afterAutospacing="0"/>
        <w:ind w:left="0" w:firstLine="0"/>
        <w:jc w:val="both"/>
        <w:rPr>
          <w:sz w:val="28"/>
          <w:szCs w:val="28"/>
          <w:lang w:val="uk-UA"/>
        </w:rPr>
      </w:pPr>
      <w:r w:rsidRPr="00543377">
        <w:rPr>
          <w:sz w:val="28"/>
          <w:szCs w:val="28"/>
          <w:lang w:val="uk-UA"/>
        </w:rPr>
        <w:t>У цьому Порядку терміни вживаються у так</w:t>
      </w:r>
      <w:r w:rsidR="00B22730" w:rsidRPr="00543377">
        <w:rPr>
          <w:sz w:val="28"/>
          <w:szCs w:val="28"/>
          <w:lang w:val="uk-UA"/>
        </w:rPr>
        <w:t>их</w:t>
      </w:r>
      <w:r w:rsidRPr="00543377">
        <w:rPr>
          <w:sz w:val="28"/>
          <w:szCs w:val="28"/>
          <w:lang w:val="uk-UA"/>
        </w:rPr>
        <w:t xml:space="preserve"> значенн</w:t>
      </w:r>
      <w:r w:rsidR="00B22730" w:rsidRPr="00543377">
        <w:rPr>
          <w:sz w:val="28"/>
          <w:szCs w:val="28"/>
          <w:lang w:val="uk-UA"/>
        </w:rPr>
        <w:t>ях</w:t>
      </w:r>
      <w:r w:rsidRPr="00543377">
        <w:rPr>
          <w:sz w:val="28"/>
          <w:szCs w:val="28"/>
          <w:lang w:val="uk-UA"/>
        </w:rPr>
        <w:t>:</w:t>
      </w:r>
    </w:p>
    <w:p w:rsidR="004F3508" w:rsidRPr="00543377" w:rsidRDefault="004F3508" w:rsidP="000550D9">
      <w:pPr>
        <w:pStyle w:val="a6"/>
        <w:spacing w:before="0" w:beforeAutospacing="0" w:after="0" w:afterAutospacing="0"/>
        <w:jc w:val="both"/>
        <w:rPr>
          <w:sz w:val="28"/>
          <w:szCs w:val="28"/>
          <w:lang w:val="uk-UA"/>
        </w:rPr>
      </w:pPr>
    </w:p>
    <w:p w:rsidR="000550D9" w:rsidRPr="00543377" w:rsidRDefault="000550D9" w:rsidP="000550D9">
      <w:pPr>
        <w:pStyle w:val="a6"/>
        <w:spacing w:before="0" w:beforeAutospacing="0" w:after="0" w:afterAutospacing="0"/>
        <w:jc w:val="both"/>
        <w:rPr>
          <w:sz w:val="28"/>
          <w:szCs w:val="28"/>
          <w:lang w:val="uk-UA"/>
        </w:rPr>
      </w:pPr>
      <w:r w:rsidRPr="00543377">
        <w:rPr>
          <w:sz w:val="28"/>
          <w:szCs w:val="28"/>
          <w:lang w:val="uk-UA"/>
        </w:rPr>
        <w:t xml:space="preserve">комісія контролюючого органу – комісії </w:t>
      </w:r>
      <w:r w:rsidR="00B875F3" w:rsidRPr="00543377">
        <w:rPr>
          <w:sz w:val="28"/>
          <w:szCs w:val="28"/>
          <w:lang w:val="uk-UA"/>
        </w:rPr>
        <w:t xml:space="preserve">регіонального та центрального рівня </w:t>
      </w:r>
      <w:r w:rsidRPr="00543377">
        <w:rPr>
          <w:sz w:val="28"/>
          <w:szCs w:val="28"/>
          <w:lang w:val="uk-UA"/>
        </w:rPr>
        <w:t>з питань зупинення реєстрації податкової накладної/розрахунку коригування в Реєстрі</w:t>
      </w:r>
      <w:r w:rsidR="00CB6A0F" w:rsidRPr="00543377">
        <w:rPr>
          <w:sz w:val="28"/>
          <w:szCs w:val="28"/>
          <w:lang w:val="uk-UA"/>
        </w:rPr>
        <w:t>;</w:t>
      </w:r>
    </w:p>
    <w:p w:rsidR="00DD6C5F" w:rsidRPr="00543377" w:rsidRDefault="00DD6C5F" w:rsidP="000550D9">
      <w:pPr>
        <w:pStyle w:val="a6"/>
        <w:spacing w:before="0" w:beforeAutospacing="0" w:after="0" w:afterAutospacing="0"/>
        <w:jc w:val="both"/>
        <w:rPr>
          <w:b/>
          <w:sz w:val="28"/>
          <w:szCs w:val="28"/>
          <w:lang w:val="uk-UA"/>
        </w:rPr>
      </w:pPr>
    </w:p>
    <w:p w:rsidR="00DD6C5F" w:rsidRPr="00543377" w:rsidRDefault="00DD6C5F" w:rsidP="00DD6C5F">
      <w:pPr>
        <w:pStyle w:val="a6"/>
        <w:spacing w:before="0" w:beforeAutospacing="0" w:after="0" w:afterAutospacing="0"/>
        <w:jc w:val="both"/>
        <w:rPr>
          <w:sz w:val="28"/>
          <w:szCs w:val="28"/>
          <w:lang w:val="uk-UA"/>
        </w:rPr>
      </w:pPr>
      <w:r w:rsidRPr="00543377">
        <w:rPr>
          <w:sz w:val="28"/>
          <w:szCs w:val="28"/>
          <w:lang w:val="uk-UA"/>
        </w:rPr>
        <w:t>комісія регіонального рівня – комісії з питань зупинення реєстрації податкової накладної/розрахунку коригування в Реєстрі головних управлінь Державної податкової служби (далі – ДПС) в областях, м. Києві та Офісу великих платників податків ДПС;</w:t>
      </w:r>
    </w:p>
    <w:p w:rsidR="00656D2C" w:rsidRPr="00543377" w:rsidRDefault="00656D2C" w:rsidP="00656D2C">
      <w:pPr>
        <w:pStyle w:val="a6"/>
        <w:spacing w:before="0" w:beforeAutospacing="0" w:after="0" w:afterAutospacing="0"/>
        <w:jc w:val="both"/>
        <w:rPr>
          <w:b/>
          <w:sz w:val="28"/>
          <w:szCs w:val="28"/>
          <w:lang w:val="uk-UA"/>
        </w:rPr>
      </w:pPr>
    </w:p>
    <w:p w:rsidR="00547074" w:rsidRPr="00543377" w:rsidRDefault="00547074" w:rsidP="00547074">
      <w:pPr>
        <w:pStyle w:val="a6"/>
        <w:spacing w:before="0" w:beforeAutospacing="0" w:after="0" w:afterAutospacing="0"/>
        <w:jc w:val="both"/>
        <w:rPr>
          <w:sz w:val="28"/>
          <w:szCs w:val="28"/>
          <w:lang w:val="uk-UA"/>
        </w:rPr>
      </w:pPr>
      <w:r w:rsidRPr="00543377">
        <w:rPr>
          <w:sz w:val="28"/>
          <w:szCs w:val="28"/>
          <w:lang w:val="uk-UA"/>
        </w:rPr>
        <w:t>комісія центрального рівня – комісія з питань зупинення реєстрації податкової накладної/розрахунку коригування в Реєстрі ДПС;</w:t>
      </w:r>
    </w:p>
    <w:p w:rsidR="00DD6C5F" w:rsidRPr="00543377" w:rsidRDefault="00DD6C5F" w:rsidP="00547074">
      <w:pPr>
        <w:pStyle w:val="a6"/>
        <w:spacing w:before="0" w:beforeAutospacing="0" w:after="0" w:afterAutospacing="0"/>
        <w:jc w:val="both"/>
        <w:rPr>
          <w:sz w:val="28"/>
          <w:szCs w:val="28"/>
          <w:lang w:val="uk-UA"/>
        </w:rPr>
      </w:pPr>
    </w:p>
    <w:p w:rsidR="00656D2C" w:rsidRPr="00543377" w:rsidRDefault="00656D2C" w:rsidP="00656D2C">
      <w:pPr>
        <w:pStyle w:val="a6"/>
        <w:spacing w:before="0" w:beforeAutospacing="0" w:after="0" w:afterAutospacing="0"/>
        <w:jc w:val="both"/>
        <w:rPr>
          <w:sz w:val="28"/>
          <w:szCs w:val="28"/>
          <w:lang w:val="uk-UA"/>
        </w:rPr>
      </w:pPr>
      <w:r w:rsidRPr="00543377">
        <w:rPr>
          <w:sz w:val="28"/>
          <w:szCs w:val="28"/>
          <w:lang w:val="uk-UA"/>
        </w:rPr>
        <w:t>критерій оцінки ризиків, достатній для зупинення реєстрації податкової накладної/розрахунку коригування в Реєстрі, – визначений показник моніторингу, що характеризує ризик;</w:t>
      </w:r>
    </w:p>
    <w:p w:rsidR="0051178B" w:rsidRPr="00543377" w:rsidRDefault="0051178B" w:rsidP="0051178B">
      <w:pPr>
        <w:pStyle w:val="a6"/>
        <w:spacing w:before="0" w:beforeAutospacing="0" w:after="0" w:afterAutospacing="0"/>
        <w:jc w:val="both"/>
        <w:rPr>
          <w:sz w:val="28"/>
          <w:szCs w:val="28"/>
          <w:lang w:val="uk-UA"/>
        </w:rPr>
      </w:pPr>
    </w:p>
    <w:p w:rsidR="0051178B" w:rsidRPr="00543377" w:rsidRDefault="0051178B" w:rsidP="0051178B">
      <w:pPr>
        <w:pStyle w:val="a6"/>
        <w:spacing w:before="0" w:beforeAutospacing="0" w:after="0" w:afterAutospacing="0"/>
        <w:jc w:val="both"/>
        <w:rPr>
          <w:sz w:val="28"/>
          <w:szCs w:val="28"/>
          <w:lang w:val="uk-UA"/>
        </w:rPr>
      </w:pPr>
      <w:r w:rsidRPr="00543377">
        <w:rPr>
          <w:sz w:val="28"/>
          <w:szCs w:val="28"/>
          <w:lang w:val="uk-UA"/>
        </w:rPr>
        <w:t xml:space="preserve">моніторинг – </w:t>
      </w:r>
      <w:r w:rsidRPr="00543377">
        <w:rPr>
          <w:rFonts w:eastAsiaTheme="minorHAnsi"/>
          <w:sz w:val="28"/>
          <w:szCs w:val="22"/>
          <w:lang w:val="uk-UA" w:eastAsia="en-US"/>
        </w:rPr>
        <w:t>сукупність заходів та методів, що виявляють за результатами проведення аналізу наявної в інформаційних ресурсах  контролюючих органів податкової інформації об</w:t>
      </w:r>
      <w:r w:rsidR="00B22730" w:rsidRPr="00543377">
        <w:rPr>
          <w:rFonts w:eastAsiaTheme="minorHAnsi"/>
          <w:sz w:val="28"/>
          <w:szCs w:val="22"/>
          <w:lang w:val="uk-UA" w:eastAsia="en-US"/>
        </w:rPr>
        <w:t>’</w:t>
      </w:r>
      <w:r w:rsidRPr="00543377">
        <w:rPr>
          <w:rFonts w:eastAsiaTheme="minorHAnsi"/>
          <w:sz w:val="28"/>
          <w:szCs w:val="22"/>
          <w:lang w:val="uk-UA" w:eastAsia="en-US"/>
        </w:rPr>
        <w:t>єктивні ознаки наявності ризиків порушення норм податкового законодавства</w:t>
      </w:r>
      <w:r w:rsidRPr="00543377">
        <w:rPr>
          <w:sz w:val="28"/>
          <w:szCs w:val="28"/>
          <w:lang w:val="uk-UA"/>
        </w:rPr>
        <w:t>;</w:t>
      </w:r>
    </w:p>
    <w:p w:rsidR="00656D2C" w:rsidRPr="00543377" w:rsidRDefault="00656D2C" w:rsidP="00656D2C">
      <w:pPr>
        <w:pStyle w:val="a6"/>
        <w:spacing w:before="0" w:beforeAutospacing="0" w:after="0" w:afterAutospacing="0"/>
        <w:jc w:val="both"/>
        <w:rPr>
          <w:sz w:val="28"/>
          <w:szCs w:val="28"/>
          <w:lang w:val="uk-UA"/>
        </w:rPr>
      </w:pPr>
    </w:p>
    <w:p w:rsidR="00547074" w:rsidRPr="00543377" w:rsidRDefault="00656D2C" w:rsidP="00656D2C">
      <w:pPr>
        <w:pStyle w:val="a6"/>
        <w:spacing w:before="0" w:beforeAutospacing="0" w:after="0" w:afterAutospacing="0"/>
        <w:jc w:val="both"/>
        <w:rPr>
          <w:sz w:val="28"/>
          <w:szCs w:val="28"/>
          <w:lang w:val="uk-UA"/>
        </w:rPr>
      </w:pPr>
      <w:r w:rsidRPr="00543377">
        <w:rPr>
          <w:sz w:val="28"/>
          <w:szCs w:val="28"/>
          <w:lang w:val="uk-UA"/>
        </w:rPr>
        <w:t xml:space="preserve">ризик порушення норм податкового законодавства </w:t>
      </w:r>
      <w:r w:rsidR="00B22730" w:rsidRPr="00543377">
        <w:rPr>
          <w:sz w:val="28"/>
          <w:szCs w:val="28"/>
          <w:lang w:val="uk-UA"/>
        </w:rPr>
        <w:t>–</w:t>
      </w:r>
      <w:r w:rsidRPr="00543377">
        <w:rPr>
          <w:sz w:val="28"/>
          <w:szCs w:val="28"/>
          <w:lang w:val="uk-UA"/>
        </w:rPr>
        <w:t xml:space="preserve"> ймовірність складання та надання податкової накладної/розрахунку коригування для реєстрації в Реєстрі з порушенням норм підпункту "а"/"б" пункту 185.1 статті 185, підпункту "а"/"б" пункту 187.1 статті 187, абзац</w:t>
      </w:r>
      <w:r w:rsidR="00B22730" w:rsidRPr="00543377">
        <w:rPr>
          <w:sz w:val="28"/>
          <w:szCs w:val="28"/>
          <w:lang w:val="uk-UA"/>
        </w:rPr>
        <w:t>ів</w:t>
      </w:r>
      <w:r w:rsidRPr="00543377">
        <w:rPr>
          <w:sz w:val="28"/>
          <w:szCs w:val="28"/>
          <w:lang w:val="uk-UA"/>
        </w:rPr>
        <w:t xml:space="preserve"> перш</w:t>
      </w:r>
      <w:r w:rsidR="00B22730" w:rsidRPr="00543377">
        <w:rPr>
          <w:sz w:val="28"/>
          <w:szCs w:val="28"/>
          <w:lang w:val="uk-UA"/>
        </w:rPr>
        <w:t>их</w:t>
      </w:r>
      <w:r w:rsidRPr="00543377">
        <w:rPr>
          <w:sz w:val="28"/>
          <w:szCs w:val="28"/>
          <w:lang w:val="uk-UA"/>
        </w:rPr>
        <w:t xml:space="preserve"> пунктів 201.1, 201.7, 201.10 статті 201 Податкового кодексу України (далі – Кодекс) за наявності об</w:t>
      </w:r>
      <w:r w:rsidR="00B22730" w:rsidRPr="00543377">
        <w:rPr>
          <w:rFonts w:eastAsiaTheme="minorHAnsi"/>
          <w:sz w:val="28"/>
          <w:szCs w:val="22"/>
          <w:lang w:val="uk-UA" w:eastAsia="en-US"/>
        </w:rPr>
        <w:t>’</w:t>
      </w:r>
      <w:r w:rsidRPr="00543377">
        <w:rPr>
          <w:sz w:val="28"/>
          <w:szCs w:val="28"/>
          <w:lang w:val="uk-UA"/>
        </w:rPr>
        <w:t xml:space="preserve">єктивних ознак </w:t>
      </w:r>
      <w:r w:rsidRPr="00543377">
        <w:rPr>
          <w:sz w:val="28"/>
          <w:szCs w:val="28"/>
          <w:lang w:val="uk-UA"/>
        </w:rPr>
        <w:lastRenderedPageBreak/>
        <w:t>неможливості здійснення операції з постачання товарів/послуг, дані про яку зазначено</w:t>
      </w:r>
      <w:r w:rsidR="00547074" w:rsidRPr="00543377">
        <w:rPr>
          <w:sz w:val="28"/>
          <w:szCs w:val="28"/>
          <w:lang w:val="uk-UA"/>
        </w:rPr>
        <w:t xml:space="preserve"> </w:t>
      </w:r>
      <w:r w:rsidRPr="00543377">
        <w:rPr>
          <w:sz w:val="28"/>
          <w:szCs w:val="28"/>
          <w:lang w:val="uk-UA"/>
        </w:rPr>
        <w:t xml:space="preserve"> </w:t>
      </w:r>
      <w:r w:rsidR="00547074" w:rsidRPr="00543377">
        <w:rPr>
          <w:sz w:val="28"/>
          <w:szCs w:val="28"/>
          <w:lang w:val="uk-UA"/>
        </w:rPr>
        <w:t xml:space="preserve"> </w:t>
      </w:r>
      <w:r w:rsidRPr="00543377">
        <w:rPr>
          <w:sz w:val="28"/>
          <w:szCs w:val="28"/>
          <w:lang w:val="uk-UA"/>
        </w:rPr>
        <w:t xml:space="preserve">у </w:t>
      </w:r>
      <w:r w:rsidR="00547074" w:rsidRPr="00543377">
        <w:rPr>
          <w:sz w:val="28"/>
          <w:szCs w:val="28"/>
          <w:lang w:val="uk-UA"/>
        </w:rPr>
        <w:t xml:space="preserve"> </w:t>
      </w:r>
      <w:r w:rsidR="000D5ABA" w:rsidRPr="00543377">
        <w:rPr>
          <w:sz w:val="28"/>
          <w:szCs w:val="28"/>
          <w:lang w:val="uk-UA"/>
        </w:rPr>
        <w:t xml:space="preserve"> </w:t>
      </w:r>
      <w:r w:rsidR="00547074" w:rsidRPr="00543377">
        <w:rPr>
          <w:sz w:val="28"/>
          <w:szCs w:val="28"/>
          <w:lang w:val="uk-UA"/>
        </w:rPr>
        <w:t xml:space="preserve"> </w:t>
      </w:r>
      <w:r w:rsidRPr="00543377">
        <w:rPr>
          <w:sz w:val="28"/>
          <w:szCs w:val="28"/>
          <w:lang w:val="uk-UA"/>
        </w:rPr>
        <w:t xml:space="preserve">такій </w:t>
      </w:r>
      <w:r w:rsidR="00547074" w:rsidRPr="00543377">
        <w:rPr>
          <w:sz w:val="28"/>
          <w:szCs w:val="28"/>
          <w:lang w:val="uk-UA"/>
        </w:rPr>
        <w:t xml:space="preserve">  </w:t>
      </w:r>
      <w:r w:rsidRPr="00543377">
        <w:rPr>
          <w:sz w:val="28"/>
          <w:szCs w:val="28"/>
          <w:lang w:val="uk-UA"/>
        </w:rPr>
        <w:t xml:space="preserve">податковій </w:t>
      </w:r>
      <w:r w:rsidR="00547074" w:rsidRPr="00543377">
        <w:rPr>
          <w:sz w:val="28"/>
          <w:szCs w:val="28"/>
          <w:lang w:val="uk-UA"/>
        </w:rPr>
        <w:t xml:space="preserve"> </w:t>
      </w:r>
      <w:r w:rsidR="000D5ABA" w:rsidRPr="00543377">
        <w:rPr>
          <w:sz w:val="28"/>
          <w:szCs w:val="28"/>
          <w:lang w:val="uk-UA"/>
        </w:rPr>
        <w:t xml:space="preserve"> </w:t>
      </w:r>
      <w:r w:rsidR="00547074" w:rsidRPr="00543377">
        <w:rPr>
          <w:sz w:val="28"/>
          <w:szCs w:val="28"/>
          <w:lang w:val="uk-UA"/>
        </w:rPr>
        <w:t xml:space="preserve"> </w:t>
      </w:r>
      <w:r w:rsidRPr="00543377">
        <w:rPr>
          <w:sz w:val="28"/>
          <w:szCs w:val="28"/>
          <w:lang w:val="uk-UA"/>
        </w:rPr>
        <w:t xml:space="preserve">накладній/розрахунку </w:t>
      </w:r>
      <w:r w:rsidR="00547074" w:rsidRPr="00543377">
        <w:rPr>
          <w:sz w:val="28"/>
          <w:szCs w:val="28"/>
          <w:lang w:val="uk-UA"/>
        </w:rPr>
        <w:t xml:space="preserve"> </w:t>
      </w:r>
      <w:r w:rsidR="000D5ABA" w:rsidRPr="00543377">
        <w:rPr>
          <w:sz w:val="28"/>
          <w:szCs w:val="28"/>
          <w:lang w:val="uk-UA"/>
        </w:rPr>
        <w:t xml:space="preserve"> </w:t>
      </w:r>
      <w:r w:rsidR="00547074" w:rsidRPr="00543377">
        <w:rPr>
          <w:sz w:val="28"/>
          <w:szCs w:val="28"/>
          <w:lang w:val="uk-UA"/>
        </w:rPr>
        <w:t xml:space="preserve"> </w:t>
      </w:r>
      <w:r w:rsidRPr="00543377">
        <w:rPr>
          <w:sz w:val="28"/>
          <w:szCs w:val="28"/>
          <w:lang w:val="uk-UA"/>
        </w:rPr>
        <w:t xml:space="preserve">коригування </w:t>
      </w:r>
      <w:r w:rsidR="00547074" w:rsidRPr="00543377">
        <w:rPr>
          <w:sz w:val="28"/>
          <w:szCs w:val="28"/>
          <w:lang w:val="uk-UA"/>
        </w:rPr>
        <w:t xml:space="preserve">  </w:t>
      </w:r>
      <w:r w:rsidRPr="00543377">
        <w:rPr>
          <w:sz w:val="28"/>
          <w:szCs w:val="28"/>
          <w:lang w:val="uk-UA"/>
        </w:rPr>
        <w:t xml:space="preserve">та/або </w:t>
      </w:r>
    </w:p>
    <w:p w:rsidR="00547074" w:rsidRPr="00543377" w:rsidRDefault="00547074" w:rsidP="00656D2C">
      <w:pPr>
        <w:pStyle w:val="a6"/>
        <w:spacing w:before="0" w:beforeAutospacing="0" w:after="0" w:afterAutospacing="0"/>
        <w:jc w:val="both"/>
        <w:rPr>
          <w:sz w:val="28"/>
          <w:szCs w:val="28"/>
          <w:lang w:val="uk-UA"/>
        </w:rPr>
      </w:pPr>
    </w:p>
    <w:p w:rsidR="00656D2C" w:rsidRPr="00543377" w:rsidRDefault="00656D2C" w:rsidP="00656D2C">
      <w:pPr>
        <w:pStyle w:val="a6"/>
        <w:spacing w:before="0" w:beforeAutospacing="0" w:after="0" w:afterAutospacing="0"/>
        <w:jc w:val="both"/>
        <w:rPr>
          <w:sz w:val="28"/>
          <w:szCs w:val="28"/>
          <w:lang w:val="uk-UA"/>
        </w:rPr>
      </w:pPr>
      <w:r w:rsidRPr="00543377">
        <w:rPr>
          <w:sz w:val="28"/>
          <w:szCs w:val="28"/>
          <w:lang w:val="uk-UA"/>
        </w:rPr>
        <w:t>ймовірності уникнення платником податку на додану вартість (далі – платник податку) викона</w:t>
      </w:r>
      <w:r w:rsidR="0051178B" w:rsidRPr="00543377">
        <w:rPr>
          <w:sz w:val="28"/>
          <w:szCs w:val="28"/>
          <w:lang w:val="uk-UA"/>
        </w:rPr>
        <w:t>ння свого податкового обов</w:t>
      </w:r>
      <w:r w:rsidR="00B22730" w:rsidRPr="00543377">
        <w:rPr>
          <w:rFonts w:eastAsiaTheme="minorHAnsi"/>
          <w:sz w:val="28"/>
          <w:szCs w:val="22"/>
          <w:lang w:val="uk-UA" w:eastAsia="en-US"/>
        </w:rPr>
        <w:t>’</w:t>
      </w:r>
      <w:r w:rsidR="0051178B" w:rsidRPr="00543377">
        <w:rPr>
          <w:sz w:val="28"/>
          <w:szCs w:val="28"/>
          <w:lang w:val="uk-UA"/>
        </w:rPr>
        <w:t>язку;</w:t>
      </w:r>
    </w:p>
    <w:p w:rsidR="00F76E05" w:rsidRPr="00543377" w:rsidRDefault="00F76E05" w:rsidP="00656D2C">
      <w:pPr>
        <w:pStyle w:val="a6"/>
        <w:spacing w:before="0" w:beforeAutospacing="0" w:after="0" w:afterAutospacing="0"/>
        <w:jc w:val="both"/>
        <w:rPr>
          <w:sz w:val="28"/>
          <w:szCs w:val="28"/>
          <w:lang w:val="uk-UA"/>
        </w:rPr>
      </w:pPr>
    </w:p>
    <w:p w:rsidR="009A6209" w:rsidRPr="00543377" w:rsidRDefault="0051178B" w:rsidP="00AE3BB4">
      <w:pPr>
        <w:jc w:val="both"/>
        <w:rPr>
          <w:sz w:val="28"/>
          <w:szCs w:val="28"/>
        </w:rPr>
      </w:pPr>
      <w:r w:rsidRPr="00543377">
        <w:rPr>
          <w:rFonts w:ascii="Times New Roman" w:hAnsi="Times New Roman" w:cs="Times New Roman"/>
          <w:sz w:val="28"/>
        </w:rPr>
        <w:t>таблиця даних платника податку на додану вартість – зведена у таблицю інформація, що подається платником податку до контролюючого органу щодо видів економічної діяльності платника податку відповідно до Класифікатора видів економічної діяльності</w:t>
      </w:r>
      <w:r w:rsidR="00B1056B" w:rsidRPr="00543377">
        <w:rPr>
          <w:rFonts w:ascii="Times New Roman" w:hAnsi="Times New Roman" w:cs="Times New Roman"/>
          <w:sz w:val="28"/>
        </w:rPr>
        <w:t xml:space="preserve"> (далі – КВЕД)</w:t>
      </w:r>
      <w:r w:rsidRPr="00543377">
        <w:rPr>
          <w:rFonts w:ascii="Times New Roman" w:hAnsi="Times New Roman" w:cs="Times New Roman"/>
          <w:sz w:val="28"/>
        </w:rPr>
        <w:t xml:space="preserve">, кодів товарів згідно </w:t>
      </w:r>
      <w:r w:rsidR="0039785D" w:rsidRPr="00543377">
        <w:rPr>
          <w:rFonts w:ascii="Times New Roman" w:hAnsi="Times New Roman" w:cs="Times New Roman"/>
          <w:sz w:val="28"/>
        </w:rPr>
        <w:t xml:space="preserve">з Українською класифікацією товарів зовнішньоекономічної діяльності (далі – </w:t>
      </w:r>
      <w:r w:rsidRPr="00543377">
        <w:rPr>
          <w:rFonts w:ascii="Times New Roman" w:hAnsi="Times New Roman" w:cs="Times New Roman"/>
          <w:sz w:val="28"/>
        </w:rPr>
        <w:t>УКТ ЗЕД</w:t>
      </w:r>
      <w:r w:rsidR="0039785D" w:rsidRPr="00543377">
        <w:rPr>
          <w:rFonts w:ascii="Times New Roman" w:hAnsi="Times New Roman" w:cs="Times New Roman"/>
          <w:sz w:val="28"/>
        </w:rPr>
        <w:t>)</w:t>
      </w:r>
      <w:r w:rsidRPr="00543377">
        <w:rPr>
          <w:rFonts w:ascii="Times New Roman" w:hAnsi="Times New Roman" w:cs="Times New Roman"/>
          <w:sz w:val="28"/>
        </w:rPr>
        <w:t xml:space="preserve"> та/або кодів послуг згідно з </w:t>
      </w:r>
      <w:r w:rsidR="0039785D" w:rsidRPr="00543377">
        <w:rPr>
          <w:rFonts w:ascii="Times New Roman" w:hAnsi="Times New Roman" w:cs="Times New Roman"/>
          <w:sz w:val="28"/>
        </w:rPr>
        <w:t>Державним класифікатором продукції та послуг (далі – ДКПП)</w:t>
      </w:r>
      <w:r w:rsidRPr="00543377">
        <w:rPr>
          <w:rFonts w:ascii="Times New Roman" w:hAnsi="Times New Roman" w:cs="Times New Roman"/>
          <w:sz w:val="28"/>
        </w:rPr>
        <w:t xml:space="preserve">, </w:t>
      </w:r>
      <w:r w:rsidR="00AE3BB4" w:rsidRPr="00543377">
        <w:rPr>
          <w:rFonts w:ascii="Times New Roman" w:hAnsi="Times New Roman" w:cs="Times New Roman"/>
          <w:sz w:val="28"/>
        </w:rPr>
        <w:t>що постачаються та/або придбаваються (отримуються) платником податку, ввозяться на митну територію України.</w:t>
      </w:r>
    </w:p>
    <w:p w:rsidR="009A6209" w:rsidRPr="00543377" w:rsidRDefault="009A6209" w:rsidP="009A6209">
      <w:pPr>
        <w:jc w:val="center"/>
        <w:rPr>
          <w:rFonts w:ascii="Times New Roman" w:hAnsi="Times New Roman" w:cs="Times New Roman"/>
          <w:b/>
          <w:sz w:val="28"/>
        </w:rPr>
      </w:pPr>
      <w:r w:rsidRPr="00543377">
        <w:rPr>
          <w:rFonts w:ascii="Times New Roman" w:hAnsi="Times New Roman" w:cs="Times New Roman"/>
          <w:b/>
          <w:sz w:val="28"/>
        </w:rPr>
        <w:t>Автоматизований моніторинг відповідності податкових накладних/ розрахунків коригування критеріям оцінки ступеня ризиків</w:t>
      </w:r>
    </w:p>
    <w:p w:rsidR="009A6209" w:rsidRPr="00543377" w:rsidRDefault="009A6209" w:rsidP="009A6209">
      <w:pPr>
        <w:pStyle w:val="a6"/>
        <w:spacing w:before="0" w:beforeAutospacing="0" w:after="0" w:afterAutospacing="0"/>
        <w:jc w:val="both"/>
        <w:rPr>
          <w:b/>
          <w:sz w:val="28"/>
          <w:szCs w:val="28"/>
          <w:lang w:val="uk-UA"/>
        </w:rPr>
      </w:pPr>
      <w:r w:rsidRPr="00543377">
        <w:rPr>
          <w:sz w:val="28"/>
          <w:szCs w:val="28"/>
          <w:lang w:val="uk-UA"/>
        </w:rPr>
        <w:t xml:space="preserve">3. Податкові накладні/розрахунки коригування (крім розрахунків коригування, складених у разі зменшення суми компенсації вартості товарів/послуг їх постачальнику та розрахунків коригування, складених на неплатника  податку), що подаються на реєстрацію в Реєстрі перевіряються </w:t>
      </w:r>
      <w:r w:rsidR="000C0493" w:rsidRPr="00543377">
        <w:rPr>
          <w:sz w:val="28"/>
          <w:szCs w:val="28"/>
          <w:lang w:val="uk-UA"/>
        </w:rPr>
        <w:t>на відповідність ознакам безумовної реєстрації податкової накладної/розрахунку коригування (далі – ознаки безумовної реєстрації)</w:t>
      </w:r>
      <w:r w:rsidRPr="00543377">
        <w:rPr>
          <w:sz w:val="28"/>
          <w:szCs w:val="28"/>
          <w:lang w:val="uk-UA"/>
        </w:rPr>
        <w:t>:</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numPr>
          <w:ilvl w:val="0"/>
          <w:numId w:val="41"/>
        </w:numPr>
        <w:spacing w:before="0" w:beforeAutospacing="0" w:after="0" w:afterAutospacing="0"/>
        <w:ind w:left="0" w:firstLine="0"/>
        <w:jc w:val="both"/>
        <w:rPr>
          <w:sz w:val="28"/>
          <w:szCs w:val="28"/>
          <w:lang w:val="uk-UA"/>
        </w:rPr>
      </w:pPr>
      <w:r w:rsidRPr="00543377">
        <w:rPr>
          <w:sz w:val="28"/>
          <w:szCs w:val="28"/>
          <w:lang w:val="uk-UA"/>
        </w:rPr>
        <w:t>податкова накладна, яка не підлягає наданню отримувачу (покупцю) та/або складена за операцією, що є звільненою від оподаткування;</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 xml:space="preserve">2) обсяг постачання, зазначений платником податку в податкових накладних/розрахунках коригування (крім розрахунків коригування, поданих на реєстрацію у місяці, іншому ніж місяць, в якому вони складені), зареєстрованих у Реєстрі в поточному місяці, з урахуванням поданої на реєстрацію в Реєстрі податкової накладної/розрахунку коригування, становить менше </w:t>
      </w:r>
      <w:r w:rsidR="00C65F51" w:rsidRPr="00543377">
        <w:rPr>
          <w:sz w:val="28"/>
          <w:szCs w:val="28"/>
          <w:lang w:val="uk-UA"/>
        </w:rPr>
        <w:br/>
      </w:r>
      <w:r w:rsidRPr="00543377">
        <w:rPr>
          <w:sz w:val="28"/>
          <w:szCs w:val="28"/>
          <w:lang w:val="uk-UA"/>
        </w:rPr>
        <w:t xml:space="preserve">500 тис. гривень за умови, що обсяг постачання товарів/послуг, зазначений в них у поточному місяці за операціями з одним отримувачем – платником податку, не перевищує 50 тис. гривень, </w:t>
      </w:r>
      <w:r w:rsidR="009F609B" w:rsidRPr="00543377">
        <w:rPr>
          <w:sz w:val="28"/>
          <w:szCs w:val="28"/>
          <w:lang w:val="uk-UA"/>
        </w:rPr>
        <w:t>сума податку на додану вартість</w:t>
      </w:r>
      <w:r w:rsidR="000550D9" w:rsidRPr="00543377">
        <w:rPr>
          <w:sz w:val="28"/>
          <w:szCs w:val="28"/>
          <w:lang w:val="uk-UA"/>
        </w:rPr>
        <w:t xml:space="preserve"> з вироблених в Україні товарів (робіт, послуг)</w:t>
      </w:r>
      <w:r w:rsidRPr="00543377">
        <w:rPr>
          <w:sz w:val="28"/>
          <w:szCs w:val="28"/>
          <w:lang w:val="uk-UA"/>
        </w:rPr>
        <w:t>, сплачена у попередньому місяці, становить більше 20 тис. гривень, та керівник – посадова особа такого платника податку є особою, яка займає аналогічну посаду не більше ніж у трьох (включно) платників податку;</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3) одночасно виконуються такі умови:</w:t>
      </w:r>
    </w:p>
    <w:p w:rsidR="00441057" w:rsidRPr="00543377" w:rsidRDefault="00441057"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lastRenderedPageBreak/>
        <w:t xml:space="preserve">загальна </w:t>
      </w:r>
      <w:r w:rsidR="004C0C96" w:rsidRPr="00543377">
        <w:rPr>
          <w:sz w:val="28"/>
          <w:szCs w:val="28"/>
          <w:lang w:val="uk-UA"/>
        </w:rPr>
        <w:t>сума податку на додану вартість  з вироблених в Україні товарів (робіт, послуг)</w:t>
      </w:r>
      <w:r w:rsidRPr="00543377">
        <w:rPr>
          <w:sz w:val="28"/>
          <w:szCs w:val="28"/>
          <w:lang w:val="uk-UA"/>
        </w:rPr>
        <w:t xml:space="preserve">, сплачена за останні 12 календарних місяців, що передують місяцю, в якому складено податкову накладну/розрахунок коригування, платником податку та його відокремленими підрозділами, якими подано податкову накладну/розрахунок коригування на реєстрацію в Реєстрі, становить більше </w:t>
      </w:r>
      <w:r w:rsidR="00151770" w:rsidRPr="00543377">
        <w:rPr>
          <w:sz w:val="28"/>
          <w:szCs w:val="28"/>
          <w:lang w:val="uk-UA"/>
        </w:rPr>
        <w:t>1</w:t>
      </w:r>
      <w:r w:rsidRPr="00543377">
        <w:rPr>
          <w:sz w:val="28"/>
          <w:szCs w:val="28"/>
          <w:lang w:val="uk-UA"/>
        </w:rPr>
        <w:t xml:space="preserve"> </w:t>
      </w:r>
      <w:r w:rsidR="00151770" w:rsidRPr="00543377">
        <w:rPr>
          <w:sz w:val="28"/>
          <w:szCs w:val="28"/>
          <w:lang w:val="uk-UA"/>
        </w:rPr>
        <w:t>млн</w:t>
      </w:r>
      <w:r w:rsidRPr="00543377">
        <w:rPr>
          <w:sz w:val="28"/>
          <w:szCs w:val="28"/>
          <w:lang w:val="uk-UA"/>
        </w:rPr>
        <w:t>. гривень;</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 xml:space="preserve">одночасно значення показників D та P, розрахованих у цьому підпункті, мають такі розміри: D &gt; 0,05, P &lt; </w:t>
      </w:r>
      <w:proofErr w:type="spellStart"/>
      <w:r w:rsidRPr="00543377">
        <w:rPr>
          <w:sz w:val="28"/>
          <w:szCs w:val="28"/>
          <w:lang w:val="uk-UA"/>
        </w:rPr>
        <w:t>Pм</w:t>
      </w:r>
      <w:proofErr w:type="spellEnd"/>
      <w:r w:rsidRPr="00543377">
        <w:rPr>
          <w:sz w:val="28"/>
          <w:szCs w:val="28"/>
          <w:lang w:val="uk-UA"/>
        </w:rPr>
        <w:t xml:space="preserve"> х 1,4, де:</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D – розрахункова величина, яка дорівнює S/T;</w:t>
      </w:r>
    </w:p>
    <w:p w:rsidR="00441057" w:rsidRPr="00543377" w:rsidRDefault="00441057"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S – загальна сума сплачених за останні 12 календарних місяців, що передують місяцю, в якому складено податкову накладну/розрахунок коригування, сум єдиного внеску на загальнообов</w:t>
      </w:r>
      <w:r w:rsidR="00B22730" w:rsidRPr="00543377">
        <w:rPr>
          <w:rFonts w:eastAsiaTheme="minorHAnsi"/>
          <w:sz w:val="28"/>
          <w:szCs w:val="22"/>
          <w:lang w:val="uk-UA" w:eastAsia="en-US"/>
        </w:rPr>
        <w:t>’</w:t>
      </w:r>
      <w:r w:rsidRPr="00543377">
        <w:rPr>
          <w:sz w:val="28"/>
          <w:szCs w:val="28"/>
          <w:lang w:val="uk-UA"/>
        </w:rPr>
        <w:t>язкове державне соціальне страхування та податків і зборів</w:t>
      </w:r>
      <w:r w:rsidR="004C0C96" w:rsidRPr="00543377">
        <w:rPr>
          <w:sz w:val="28"/>
          <w:szCs w:val="28"/>
          <w:lang w:val="uk-UA"/>
        </w:rPr>
        <w:t xml:space="preserve">, контроль за справлянням яких </w:t>
      </w:r>
      <w:r w:rsidR="00F339E5" w:rsidRPr="00543377">
        <w:rPr>
          <w:sz w:val="28"/>
          <w:szCs w:val="28"/>
          <w:lang w:val="uk-UA"/>
        </w:rPr>
        <w:t xml:space="preserve">покладено на </w:t>
      </w:r>
      <w:r w:rsidR="0065789E" w:rsidRPr="00543377">
        <w:rPr>
          <w:sz w:val="28"/>
          <w:szCs w:val="28"/>
          <w:lang w:val="uk-UA"/>
        </w:rPr>
        <w:t>ДПС</w:t>
      </w:r>
      <w:r w:rsidR="00F339E5" w:rsidRPr="00543377">
        <w:rPr>
          <w:sz w:val="28"/>
          <w:szCs w:val="28"/>
          <w:lang w:val="uk-UA"/>
        </w:rPr>
        <w:t xml:space="preserve">, </w:t>
      </w:r>
      <w:r w:rsidRPr="00543377">
        <w:rPr>
          <w:sz w:val="28"/>
          <w:szCs w:val="28"/>
          <w:lang w:val="uk-UA"/>
        </w:rPr>
        <w:t>платником податку та його відокремленими підрозділами;</w:t>
      </w:r>
    </w:p>
    <w:p w:rsidR="00441057" w:rsidRPr="00543377" w:rsidRDefault="00441057"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T – загальна сума постачання товарів/послуг на митній території України, що оподатковуються за ставками 0, 20 і 7 відсотків, зазначеними платником податку в податкових накладних/розрахунках коригування, зареєстрованих у Реєстрі за останні 12 календарних місяців, що передують місяцю, в якому складено податкову накладну/розрахунок коригування;</w:t>
      </w:r>
    </w:p>
    <w:p w:rsidR="00441057" w:rsidRPr="00543377" w:rsidRDefault="00441057"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 xml:space="preserve">P – сума податку на додану вартість, зазначена платником податку в податкових накладних/розрахунках коригування, зареєстрованих у Реєстрі у звітному (податковому) періоді, з урахуванням поданої на реєстрацію в Реєстрі податкової </w:t>
      </w:r>
      <w:r w:rsidR="009758A4" w:rsidRPr="00543377">
        <w:rPr>
          <w:sz w:val="28"/>
          <w:szCs w:val="28"/>
          <w:lang w:val="uk-UA"/>
        </w:rPr>
        <w:t xml:space="preserve">накладної розрахунку </w:t>
      </w:r>
      <w:r w:rsidRPr="00543377">
        <w:rPr>
          <w:sz w:val="28"/>
          <w:szCs w:val="28"/>
          <w:lang w:val="uk-UA"/>
        </w:rPr>
        <w:t xml:space="preserve"> коригування;</w:t>
      </w:r>
    </w:p>
    <w:p w:rsidR="00441057" w:rsidRPr="00543377" w:rsidRDefault="00441057"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proofErr w:type="spellStart"/>
      <w:r w:rsidRPr="00543377">
        <w:rPr>
          <w:sz w:val="28"/>
          <w:szCs w:val="28"/>
          <w:lang w:val="uk-UA"/>
        </w:rPr>
        <w:t>Pм</w:t>
      </w:r>
      <w:proofErr w:type="spellEnd"/>
      <w:r w:rsidRPr="00543377">
        <w:rPr>
          <w:sz w:val="28"/>
          <w:szCs w:val="28"/>
          <w:lang w:val="uk-UA"/>
        </w:rPr>
        <w:t xml:space="preserve"> – найбільша місячна сума податку на додану вартість, зазначена у податкових накладних/розрахунках коригування, зареєстрованих платником податку в Реєстрі за останні 12 календарних місяців, що передують місяцю, в якому складено податкову накладну/розрахунок коригування.</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Значення показників D та P стають доступним</w:t>
      </w:r>
      <w:r w:rsidR="00B22730" w:rsidRPr="00543377">
        <w:rPr>
          <w:sz w:val="28"/>
          <w:szCs w:val="28"/>
          <w:lang w:val="uk-UA"/>
        </w:rPr>
        <w:t>и</w:t>
      </w:r>
      <w:r w:rsidRPr="00543377">
        <w:rPr>
          <w:sz w:val="28"/>
          <w:szCs w:val="28"/>
          <w:lang w:val="uk-UA"/>
        </w:rPr>
        <w:t xml:space="preserve"> платнику податку в електронному кабінеті.</w:t>
      </w:r>
    </w:p>
    <w:p w:rsidR="00EB2B19" w:rsidRPr="00543377" w:rsidRDefault="00EB2B19" w:rsidP="009A6209">
      <w:pPr>
        <w:pStyle w:val="a6"/>
        <w:spacing w:before="0" w:beforeAutospacing="0" w:after="0" w:afterAutospacing="0"/>
        <w:jc w:val="both"/>
        <w:rPr>
          <w:sz w:val="28"/>
          <w:szCs w:val="28"/>
          <w:lang w:val="uk-UA"/>
        </w:rPr>
      </w:pPr>
    </w:p>
    <w:p w:rsidR="00EB2B19" w:rsidRPr="00543377" w:rsidRDefault="00EB2B19" w:rsidP="00EB2B19">
      <w:pPr>
        <w:pStyle w:val="a6"/>
        <w:spacing w:before="0" w:beforeAutospacing="0" w:after="0" w:afterAutospacing="0"/>
        <w:jc w:val="both"/>
        <w:rPr>
          <w:sz w:val="28"/>
          <w:szCs w:val="28"/>
          <w:lang w:val="uk-UA"/>
        </w:rPr>
      </w:pPr>
      <w:r w:rsidRPr="00543377">
        <w:rPr>
          <w:sz w:val="28"/>
          <w:szCs w:val="28"/>
          <w:lang w:val="uk-UA"/>
        </w:rPr>
        <w:t xml:space="preserve">4) у податковій накладній/розрахунку коригування відображена операція з кодом товарів згідно з УКТ ЗЕД та/або </w:t>
      </w:r>
      <w:r w:rsidRPr="00543377">
        <w:rPr>
          <w:sz w:val="28"/>
          <w:lang w:val="uk-UA"/>
        </w:rPr>
        <w:t xml:space="preserve">кодом послуги згідно з ДКПП, які враховані </w:t>
      </w:r>
      <w:r w:rsidR="007124C2" w:rsidRPr="00543377">
        <w:rPr>
          <w:sz w:val="28"/>
          <w:lang w:val="uk-UA"/>
        </w:rPr>
        <w:t>відповідно</w:t>
      </w:r>
      <w:r w:rsidRPr="00543377">
        <w:rPr>
          <w:sz w:val="28"/>
          <w:lang w:val="uk-UA"/>
        </w:rPr>
        <w:t xml:space="preserve"> </w:t>
      </w:r>
      <w:r w:rsidR="007B48EA" w:rsidRPr="00543377">
        <w:rPr>
          <w:sz w:val="28"/>
          <w:lang w:val="uk-UA"/>
        </w:rPr>
        <w:t xml:space="preserve">до </w:t>
      </w:r>
      <w:r w:rsidRPr="00543377">
        <w:rPr>
          <w:sz w:val="28"/>
          <w:lang w:val="uk-UA"/>
        </w:rPr>
        <w:t>таблиці даних платника податку на додану вартість.</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4. У разі коли за результатами перевірки податкової накладної/розрахунку коригування визначено, що податкова накладна/розрахунок коригування відповідають одній з ознак</w:t>
      </w:r>
      <w:r w:rsidR="000C0493" w:rsidRPr="00543377">
        <w:rPr>
          <w:sz w:val="28"/>
          <w:szCs w:val="28"/>
          <w:lang w:val="uk-UA"/>
        </w:rPr>
        <w:t xml:space="preserve"> безумовної реєстрації</w:t>
      </w:r>
      <w:r w:rsidRPr="00543377">
        <w:rPr>
          <w:sz w:val="28"/>
          <w:szCs w:val="28"/>
          <w:lang w:val="uk-UA"/>
        </w:rPr>
        <w:t>, визначених у пункті 3 цього Порядку, такі податкова накладна/розрахунок коригування підлягають реєстрації в Реєстрі.</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 xml:space="preserve">5. Платник податку, яким складено та/або подано на реєстрацію в Реєстрі податкову накладну/розрахунок коригування, що </w:t>
      </w:r>
      <w:r w:rsidR="000C0493" w:rsidRPr="00543377">
        <w:rPr>
          <w:sz w:val="28"/>
          <w:szCs w:val="28"/>
          <w:lang w:val="uk-UA"/>
        </w:rPr>
        <w:t>не відповідають жодній з ознак безумовної реєстрації</w:t>
      </w:r>
      <w:r w:rsidRPr="00543377">
        <w:rPr>
          <w:sz w:val="28"/>
          <w:szCs w:val="28"/>
          <w:lang w:val="uk-UA"/>
        </w:rPr>
        <w:t xml:space="preserve">, перевіряється на відповідність критеріям ризиковості платника податку </w:t>
      </w:r>
      <w:r w:rsidR="00DD6C5F" w:rsidRPr="00543377">
        <w:rPr>
          <w:sz w:val="28"/>
          <w:szCs w:val="28"/>
          <w:lang w:val="uk-UA"/>
        </w:rPr>
        <w:t>(</w:t>
      </w:r>
      <w:r w:rsidRPr="00543377">
        <w:rPr>
          <w:sz w:val="28"/>
          <w:szCs w:val="28"/>
          <w:lang w:val="uk-UA"/>
        </w:rPr>
        <w:t>додато</w:t>
      </w:r>
      <w:r w:rsidR="00DD6C5F" w:rsidRPr="00543377">
        <w:rPr>
          <w:sz w:val="28"/>
          <w:szCs w:val="28"/>
          <w:lang w:val="uk-UA"/>
        </w:rPr>
        <w:t>к</w:t>
      </w:r>
      <w:r w:rsidRPr="00543377">
        <w:rPr>
          <w:sz w:val="28"/>
          <w:szCs w:val="28"/>
          <w:lang w:val="uk-UA"/>
        </w:rPr>
        <w:t xml:space="preserve"> 1</w:t>
      </w:r>
      <w:r w:rsidR="00DD6C5F" w:rsidRPr="00543377">
        <w:rPr>
          <w:sz w:val="28"/>
          <w:szCs w:val="28"/>
          <w:lang w:val="uk-UA"/>
        </w:rPr>
        <w:t>)</w:t>
      </w:r>
      <w:r w:rsidRPr="00543377">
        <w:rPr>
          <w:sz w:val="28"/>
          <w:szCs w:val="28"/>
          <w:lang w:val="uk-UA"/>
        </w:rPr>
        <w:t>, показникам, за якими визначається позитивна податкова історі</w:t>
      </w:r>
      <w:r w:rsidR="00B22730" w:rsidRPr="00543377">
        <w:rPr>
          <w:sz w:val="28"/>
          <w:szCs w:val="28"/>
          <w:lang w:val="uk-UA"/>
        </w:rPr>
        <w:t>я</w:t>
      </w:r>
      <w:r w:rsidRPr="00543377">
        <w:rPr>
          <w:sz w:val="28"/>
          <w:szCs w:val="28"/>
          <w:lang w:val="uk-UA"/>
        </w:rPr>
        <w:t xml:space="preserve"> платника податку </w:t>
      </w:r>
      <w:r w:rsidR="00DD6C5F" w:rsidRPr="00543377">
        <w:rPr>
          <w:sz w:val="28"/>
          <w:szCs w:val="28"/>
          <w:lang w:val="uk-UA"/>
        </w:rPr>
        <w:t>(д</w:t>
      </w:r>
      <w:r w:rsidRPr="00543377">
        <w:rPr>
          <w:sz w:val="28"/>
          <w:szCs w:val="28"/>
          <w:lang w:val="uk-UA"/>
        </w:rPr>
        <w:t>одато</w:t>
      </w:r>
      <w:r w:rsidR="00DD6C5F" w:rsidRPr="00543377">
        <w:rPr>
          <w:sz w:val="28"/>
          <w:szCs w:val="28"/>
          <w:lang w:val="uk-UA"/>
        </w:rPr>
        <w:t>к</w:t>
      </w:r>
      <w:r w:rsidRPr="00543377">
        <w:rPr>
          <w:sz w:val="28"/>
          <w:szCs w:val="28"/>
          <w:lang w:val="uk-UA"/>
        </w:rPr>
        <w:t xml:space="preserve"> 2</w:t>
      </w:r>
      <w:r w:rsidR="00DD6C5F" w:rsidRPr="00543377">
        <w:rPr>
          <w:sz w:val="28"/>
          <w:szCs w:val="28"/>
          <w:lang w:val="uk-UA"/>
        </w:rPr>
        <w:t>)</w:t>
      </w:r>
      <w:r w:rsidRPr="00543377">
        <w:rPr>
          <w:sz w:val="28"/>
          <w:szCs w:val="28"/>
          <w:lang w:val="uk-UA"/>
        </w:rPr>
        <w:t>.</w:t>
      </w:r>
    </w:p>
    <w:p w:rsidR="009A6209" w:rsidRPr="00543377" w:rsidRDefault="009A6209" w:rsidP="009A6209">
      <w:pPr>
        <w:pStyle w:val="a6"/>
        <w:spacing w:before="0" w:beforeAutospacing="0" w:after="0" w:afterAutospacing="0"/>
        <w:jc w:val="both"/>
        <w:rPr>
          <w:sz w:val="28"/>
          <w:szCs w:val="28"/>
          <w:lang w:val="uk-UA"/>
        </w:rPr>
      </w:pPr>
    </w:p>
    <w:p w:rsidR="00656D2C" w:rsidRPr="00543377" w:rsidRDefault="009A6209" w:rsidP="009A6209">
      <w:pPr>
        <w:pStyle w:val="a6"/>
        <w:spacing w:before="0" w:beforeAutospacing="0" w:after="0" w:afterAutospacing="0"/>
        <w:jc w:val="both"/>
        <w:rPr>
          <w:sz w:val="28"/>
          <w:szCs w:val="28"/>
          <w:lang w:val="uk-UA"/>
        </w:rPr>
      </w:pPr>
      <w:r w:rsidRPr="00543377">
        <w:rPr>
          <w:sz w:val="28"/>
          <w:szCs w:val="28"/>
          <w:lang w:val="uk-UA"/>
        </w:rPr>
        <w:t>Податкова накладна/розрахунок коригування</w:t>
      </w:r>
      <w:r w:rsidR="00026333" w:rsidRPr="00543377">
        <w:rPr>
          <w:sz w:val="28"/>
          <w:szCs w:val="28"/>
          <w:lang w:val="uk-UA"/>
        </w:rPr>
        <w:t>, що не відповіда</w:t>
      </w:r>
      <w:r w:rsidR="00FD3779" w:rsidRPr="00543377">
        <w:rPr>
          <w:sz w:val="28"/>
          <w:szCs w:val="28"/>
          <w:lang w:val="uk-UA"/>
        </w:rPr>
        <w:t>ють</w:t>
      </w:r>
      <w:r w:rsidR="00026333" w:rsidRPr="00543377">
        <w:rPr>
          <w:sz w:val="28"/>
          <w:szCs w:val="28"/>
          <w:lang w:val="uk-UA"/>
        </w:rPr>
        <w:t xml:space="preserve"> жодній з ознак безумовної реєстрації,</w:t>
      </w:r>
      <w:r w:rsidRPr="00543377">
        <w:rPr>
          <w:sz w:val="28"/>
          <w:szCs w:val="28"/>
          <w:lang w:val="uk-UA"/>
        </w:rPr>
        <w:t xml:space="preserve"> перевіряється на відповідність відображених в них операцій критеріям ризиковості здійснення операцій </w:t>
      </w:r>
      <w:r w:rsidR="00F1763D" w:rsidRPr="00543377">
        <w:rPr>
          <w:sz w:val="28"/>
          <w:szCs w:val="28"/>
          <w:lang w:val="uk-UA"/>
        </w:rPr>
        <w:t>(</w:t>
      </w:r>
      <w:r w:rsidRPr="00543377">
        <w:rPr>
          <w:sz w:val="28"/>
          <w:szCs w:val="28"/>
          <w:lang w:val="uk-UA"/>
        </w:rPr>
        <w:t>додато</w:t>
      </w:r>
      <w:r w:rsidR="00F1763D" w:rsidRPr="00543377">
        <w:rPr>
          <w:sz w:val="28"/>
          <w:szCs w:val="28"/>
          <w:lang w:val="uk-UA"/>
        </w:rPr>
        <w:t>к</w:t>
      </w:r>
      <w:r w:rsidRPr="00543377">
        <w:rPr>
          <w:sz w:val="28"/>
          <w:szCs w:val="28"/>
          <w:lang w:val="uk-UA"/>
        </w:rPr>
        <w:t xml:space="preserve"> 3</w:t>
      </w:r>
      <w:r w:rsidR="00F1763D" w:rsidRPr="00543377">
        <w:rPr>
          <w:sz w:val="28"/>
          <w:szCs w:val="28"/>
          <w:lang w:val="uk-UA"/>
        </w:rPr>
        <w:t>)</w:t>
      </w:r>
      <w:r w:rsidRPr="00543377">
        <w:rPr>
          <w:sz w:val="28"/>
          <w:szCs w:val="28"/>
          <w:lang w:val="uk-UA"/>
        </w:rPr>
        <w:t>.</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lang w:val="uk-UA"/>
        </w:rPr>
      </w:pPr>
      <w:r w:rsidRPr="00543377">
        <w:rPr>
          <w:sz w:val="28"/>
          <w:lang w:val="uk-UA"/>
        </w:rPr>
        <w:t>6. У разі коли за результатами моніторингу платник податку, яким складено податкову накладну/розрахунок коригування, відповідає критеріям ризиковості платника податку, реєстрація таких податкової накладної/розрахунку коригування зупиняється.</w:t>
      </w:r>
    </w:p>
    <w:p w:rsidR="009A6209" w:rsidRPr="00543377" w:rsidRDefault="009A6209" w:rsidP="009A6209">
      <w:pPr>
        <w:pStyle w:val="a6"/>
        <w:spacing w:before="0" w:beforeAutospacing="0" w:after="0" w:afterAutospacing="0"/>
        <w:jc w:val="both"/>
        <w:rPr>
          <w:sz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Питання щодо відповідності/невідповідності платника податку критеріям ризиковості платника податку розглядається комісією регіонального рівня.</w:t>
      </w:r>
    </w:p>
    <w:p w:rsidR="00441057" w:rsidRPr="00543377" w:rsidRDefault="00441057"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color w:val="FF0000"/>
          <w:sz w:val="28"/>
          <w:szCs w:val="28"/>
          <w:lang w:val="uk-UA"/>
        </w:rPr>
      </w:pPr>
      <w:r w:rsidRPr="00543377">
        <w:rPr>
          <w:sz w:val="28"/>
          <w:szCs w:val="28"/>
          <w:lang w:val="uk-UA"/>
        </w:rPr>
        <w:t>У разі встановлення відповідності платника податку</w:t>
      </w:r>
      <w:r w:rsidR="003612F7" w:rsidRPr="00543377">
        <w:rPr>
          <w:sz w:val="28"/>
          <w:szCs w:val="28"/>
          <w:lang w:val="uk-UA"/>
        </w:rPr>
        <w:t xml:space="preserve"> хоча б одному з</w:t>
      </w:r>
      <w:r w:rsidRPr="00543377">
        <w:rPr>
          <w:sz w:val="28"/>
          <w:szCs w:val="28"/>
          <w:lang w:val="uk-UA"/>
        </w:rPr>
        <w:t xml:space="preserve"> критері</w:t>
      </w:r>
      <w:r w:rsidR="00524061" w:rsidRPr="00543377">
        <w:rPr>
          <w:sz w:val="28"/>
          <w:szCs w:val="28"/>
          <w:lang w:val="uk-UA"/>
        </w:rPr>
        <w:t>їв</w:t>
      </w:r>
      <w:r w:rsidRPr="00543377">
        <w:rPr>
          <w:sz w:val="28"/>
          <w:szCs w:val="28"/>
          <w:lang w:val="uk-UA"/>
        </w:rPr>
        <w:t xml:space="preserve"> ризиковості платника податку комісією регіонального рівня приймається рішення </w:t>
      </w:r>
      <w:r w:rsidR="00906363" w:rsidRPr="00543377">
        <w:rPr>
          <w:sz w:val="28"/>
          <w:szCs w:val="28"/>
          <w:lang w:val="uk-UA"/>
        </w:rPr>
        <w:t>про відповідність</w:t>
      </w:r>
      <w:r w:rsidRPr="00543377">
        <w:rPr>
          <w:sz w:val="28"/>
          <w:szCs w:val="28"/>
          <w:lang w:val="uk-UA"/>
        </w:rPr>
        <w:t xml:space="preserve"> платника податку критеріям ризиковості платника податку.</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Внесення платника податку до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 xml:space="preserve">Рішення </w:t>
      </w:r>
      <w:r w:rsidR="00906363" w:rsidRPr="00543377">
        <w:rPr>
          <w:sz w:val="28"/>
          <w:szCs w:val="28"/>
          <w:lang w:val="uk-UA"/>
        </w:rPr>
        <w:t>про відповідність</w:t>
      </w:r>
      <w:r w:rsidRPr="00543377">
        <w:rPr>
          <w:sz w:val="28"/>
          <w:szCs w:val="28"/>
          <w:lang w:val="uk-UA"/>
        </w:rPr>
        <w:t xml:space="preserve"> платника податку критеріям ризиковості платника податку, стає доступним платнику податку в електронному кабінеті у день прийняття </w:t>
      </w:r>
      <w:r w:rsidR="003612F7" w:rsidRPr="00543377">
        <w:rPr>
          <w:sz w:val="28"/>
          <w:szCs w:val="28"/>
          <w:lang w:val="uk-UA"/>
        </w:rPr>
        <w:t xml:space="preserve">такого </w:t>
      </w:r>
      <w:r w:rsidR="00F1763D" w:rsidRPr="00543377">
        <w:rPr>
          <w:sz w:val="28"/>
          <w:szCs w:val="28"/>
          <w:lang w:val="uk-UA"/>
        </w:rPr>
        <w:t>рішення (д</w:t>
      </w:r>
      <w:r w:rsidRPr="00543377">
        <w:rPr>
          <w:sz w:val="28"/>
          <w:szCs w:val="28"/>
          <w:lang w:val="uk-UA"/>
        </w:rPr>
        <w:t>одат</w:t>
      </w:r>
      <w:r w:rsidR="00F1763D" w:rsidRPr="00543377">
        <w:rPr>
          <w:sz w:val="28"/>
          <w:szCs w:val="28"/>
          <w:lang w:val="uk-UA"/>
        </w:rPr>
        <w:t>о</w:t>
      </w:r>
      <w:r w:rsidRPr="00543377">
        <w:rPr>
          <w:sz w:val="28"/>
          <w:szCs w:val="28"/>
          <w:lang w:val="uk-UA"/>
        </w:rPr>
        <w:t>к 4</w:t>
      </w:r>
      <w:r w:rsidR="00F1763D" w:rsidRPr="00543377">
        <w:rPr>
          <w:sz w:val="28"/>
          <w:szCs w:val="28"/>
          <w:lang w:val="uk-UA"/>
        </w:rPr>
        <w:t>)</w:t>
      </w:r>
      <w:r w:rsidRPr="00543377">
        <w:rPr>
          <w:sz w:val="28"/>
          <w:szCs w:val="28"/>
          <w:lang w:val="uk-UA"/>
        </w:rPr>
        <w:t>.</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 xml:space="preserve">У рішенні зазначається підстава, відповідно до якої </w:t>
      </w:r>
      <w:r w:rsidR="00906363" w:rsidRPr="00543377">
        <w:rPr>
          <w:sz w:val="28"/>
          <w:szCs w:val="28"/>
          <w:lang w:val="uk-UA"/>
        </w:rPr>
        <w:t xml:space="preserve">встановлено </w:t>
      </w:r>
      <w:r w:rsidRPr="00543377">
        <w:rPr>
          <w:sz w:val="28"/>
          <w:szCs w:val="28"/>
          <w:lang w:val="uk-UA"/>
        </w:rPr>
        <w:t>відповід</w:t>
      </w:r>
      <w:r w:rsidR="00906363" w:rsidRPr="00543377">
        <w:rPr>
          <w:sz w:val="28"/>
          <w:szCs w:val="28"/>
          <w:lang w:val="uk-UA"/>
        </w:rPr>
        <w:t>ність платника критері</w:t>
      </w:r>
      <w:r w:rsidR="00570855" w:rsidRPr="00543377">
        <w:rPr>
          <w:sz w:val="28"/>
          <w:szCs w:val="28"/>
          <w:lang w:val="uk-UA"/>
        </w:rPr>
        <w:t>ям</w:t>
      </w:r>
      <w:r w:rsidRPr="00543377">
        <w:rPr>
          <w:sz w:val="28"/>
          <w:szCs w:val="28"/>
          <w:lang w:val="uk-UA"/>
        </w:rPr>
        <w:t xml:space="preserve"> ризиковості платника податку.</w:t>
      </w:r>
    </w:p>
    <w:p w:rsidR="003D2A4D" w:rsidRPr="00543377" w:rsidRDefault="003D2A4D"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Комісією регіонального рівня розглядається питання щодо виключення платника податку з переліку платників, які відповідають критеріям ризиковості платника податку, у разі:</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виявлення обстав</w:t>
      </w:r>
      <w:r w:rsidR="006D7EC4" w:rsidRPr="00543377">
        <w:rPr>
          <w:sz w:val="28"/>
          <w:szCs w:val="28"/>
          <w:lang w:val="uk-UA"/>
        </w:rPr>
        <w:t xml:space="preserve">ин та/або отримання інформації щодо </w:t>
      </w:r>
      <w:r w:rsidRPr="00543377">
        <w:rPr>
          <w:sz w:val="28"/>
          <w:szCs w:val="28"/>
          <w:lang w:val="uk-UA"/>
        </w:rPr>
        <w:t>невідповідн</w:t>
      </w:r>
      <w:r w:rsidR="006D7EC4" w:rsidRPr="00543377">
        <w:rPr>
          <w:sz w:val="28"/>
          <w:szCs w:val="28"/>
          <w:lang w:val="uk-UA"/>
        </w:rPr>
        <w:t>о</w:t>
      </w:r>
      <w:r w:rsidRPr="00543377">
        <w:rPr>
          <w:sz w:val="28"/>
          <w:szCs w:val="28"/>
          <w:lang w:val="uk-UA"/>
        </w:rPr>
        <w:t>ст</w:t>
      </w:r>
      <w:r w:rsidR="006D7EC4" w:rsidRPr="00543377">
        <w:rPr>
          <w:sz w:val="28"/>
          <w:szCs w:val="28"/>
          <w:lang w:val="uk-UA"/>
        </w:rPr>
        <w:t>і</w:t>
      </w:r>
      <w:r w:rsidRPr="00543377">
        <w:rPr>
          <w:sz w:val="28"/>
          <w:szCs w:val="28"/>
          <w:lang w:val="uk-UA"/>
        </w:rPr>
        <w:t xml:space="preserve"> платника податку критеріям ризиковості платника податку;</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та/або отримання інформації та копій відповідних документів від платника податку</w:t>
      </w:r>
      <w:r w:rsidR="006D7EC4" w:rsidRPr="00543377">
        <w:rPr>
          <w:sz w:val="28"/>
          <w:szCs w:val="28"/>
          <w:lang w:val="uk-UA"/>
        </w:rPr>
        <w:t xml:space="preserve"> щодо</w:t>
      </w:r>
      <w:r w:rsidRPr="00543377">
        <w:rPr>
          <w:sz w:val="28"/>
          <w:szCs w:val="28"/>
          <w:lang w:val="uk-UA"/>
        </w:rPr>
        <w:t xml:space="preserve"> невідповідн</w:t>
      </w:r>
      <w:r w:rsidR="006D7EC4" w:rsidRPr="00543377">
        <w:rPr>
          <w:sz w:val="28"/>
          <w:szCs w:val="28"/>
          <w:lang w:val="uk-UA"/>
        </w:rPr>
        <w:t>о</w:t>
      </w:r>
      <w:r w:rsidRPr="00543377">
        <w:rPr>
          <w:sz w:val="28"/>
          <w:szCs w:val="28"/>
          <w:lang w:val="uk-UA"/>
        </w:rPr>
        <w:t>ст</w:t>
      </w:r>
      <w:r w:rsidR="006D7EC4" w:rsidRPr="00543377">
        <w:rPr>
          <w:sz w:val="28"/>
          <w:szCs w:val="28"/>
          <w:lang w:val="uk-UA"/>
        </w:rPr>
        <w:t>і</w:t>
      </w:r>
      <w:r w:rsidRPr="00543377">
        <w:rPr>
          <w:sz w:val="28"/>
          <w:szCs w:val="28"/>
          <w:lang w:val="uk-UA"/>
        </w:rPr>
        <w:t xml:space="preserve"> платника податку критерія</w:t>
      </w:r>
      <w:r w:rsidR="00806AC3" w:rsidRPr="00543377">
        <w:rPr>
          <w:sz w:val="28"/>
          <w:szCs w:val="28"/>
          <w:lang w:val="uk-UA"/>
        </w:rPr>
        <w:t>м ризиковості платника податку.</w:t>
      </w:r>
    </w:p>
    <w:p w:rsidR="002F1424" w:rsidRPr="00543377" w:rsidRDefault="002F1424" w:rsidP="009A6209">
      <w:pPr>
        <w:pStyle w:val="a6"/>
        <w:spacing w:before="0" w:beforeAutospacing="0" w:after="0" w:afterAutospacing="0"/>
        <w:jc w:val="both"/>
        <w:rPr>
          <w:sz w:val="28"/>
          <w:szCs w:val="28"/>
          <w:lang w:val="uk-UA"/>
        </w:rPr>
      </w:pPr>
    </w:p>
    <w:p w:rsidR="00543377" w:rsidRPr="00543377" w:rsidRDefault="00543377" w:rsidP="00543377">
      <w:pPr>
        <w:spacing w:after="0" w:line="240" w:lineRule="auto"/>
        <w:jc w:val="both"/>
        <w:rPr>
          <w:rFonts w:ascii="Times New Roman" w:eastAsia="Times New Roman" w:hAnsi="Times New Roman" w:cs="Times New Roman"/>
          <w:sz w:val="28"/>
          <w:szCs w:val="28"/>
          <w:lang w:eastAsia="ru-RU"/>
        </w:rPr>
      </w:pPr>
      <w:r w:rsidRPr="00543377">
        <w:rPr>
          <w:rFonts w:ascii="Times New Roman" w:eastAsia="Times New Roman" w:hAnsi="Times New Roman" w:cs="Times New Roman"/>
          <w:sz w:val="28"/>
          <w:szCs w:val="28"/>
          <w:lang w:eastAsia="ru-RU"/>
        </w:rPr>
        <w:t>У разі виявлення обставин та/або отримання інформації, визначених абзацом восьмим пункту 6 цього Порядку та прийняття комісією регіонального рівня рішення про невідповідність платника податку Критеріям ризиковості платника податку, платник податку отримує таке рішення в електронному кабінеті у день його прийняття (додаток 4).</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Інформація та копії документів, подаються платником податку до ДПС в електронній формі засобами електронного зв</w:t>
      </w:r>
      <w:r w:rsidR="00CA2B24" w:rsidRPr="00543377">
        <w:rPr>
          <w:sz w:val="28"/>
          <w:szCs w:val="28"/>
          <w:lang w:val="uk-UA"/>
        </w:rPr>
        <w:t>’</w:t>
      </w:r>
      <w:r w:rsidR="00191A81" w:rsidRPr="00543377">
        <w:rPr>
          <w:sz w:val="28"/>
          <w:szCs w:val="28"/>
          <w:lang w:val="uk-UA"/>
        </w:rPr>
        <w:t>язку</w:t>
      </w:r>
      <w:r w:rsidRPr="00543377">
        <w:rPr>
          <w:sz w:val="28"/>
          <w:szCs w:val="28"/>
          <w:lang w:val="uk-UA"/>
        </w:rPr>
        <w:t xml:space="preserve"> </w:t>
      </w:r>
      <w:r w:rsidR="00A7564C" w:rsidRPr="00543377">
        <w:rPr>
          <w:sz w:val="28"/>
          <w:szCs w:val="28"/>
          <w:lang w:val="uk-UA"/>
        </w:rPr>
        <w:t>з урахуванням вимог з</w:t>
      </w:r>
      <w:r w:rsidRPr="00543377">
        <w:rPr>
          <w:sz w:val="28"/>
          <w:szCs w:val="28"/>
          <w:lang w:val="uk-UA"/>
        </w:rPr>
        <w:t xml:space="preserve">аконів України </w:t>
      </w:r>
      <w:r w:rsidR="003F7E46" w:rsidRPr="00543377">
        <w:rPr>
          <w:sz w:val="28"/>
          <w:szCs w:val="28"/>
          <w:lang w:val="uk-UA"/>
        </w:rPr>
        <w:t xml:space="preserve">«Про електронні документи та електронний документообіг», </w:t>
      </w:r>
      <w:r w:rsidRPr="00543377">
        <w:rPr>
          <w:sz w:val="28"/>
          <w:szCs w:val="28"/>
          <w:lang w:val="uk-UA"/>
        </w:rPr>
        <w:t>«</w:t>
      </w:r>
      <w:r w:rsidR="003F7E46" w:rsidRPr="00543377">
        <w:rPr>
          <w:sz w:val="28"/>
          <w:szCs w:val="28"/>
          <w:lang w:val="uk-UA"/>
        </w:rPr>
        <w:t>Про електронні довірчі послуги»</w:t>
      </w:r>
      <w:r w:rsidRPr="00543377">
        <w:rPr>
          <w:sz w:val="28"/>
          <w:szCs w:val="28"/>
          <w:lang w:val="uk-UA"/>
        </w:rPr>
        <w:t xml:space="preserve"> та Порядку обміну електронними документами з контролюючими органами, затвердженого в установленому порядку.</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 xml:space="preserve">Перелік документів, необхідних для розгляду питання щодо виключення платника податку з переліку платників, які відповідають критеріям ризиковості платника податку, </w:t>
      </w:r>
      <w:r w:rsidR="00086D6D" w:rsidRPr="00543377">
        <w:rPr>
          <w:sz w:val="28"/>
          <w:szCs w:val="28"/>
          <w:lang w:val="uk-UA"/>
        </w:rPr>
        <w:t xml:space="preserve">може </w:t>
      </w:r>
      <w:r w:rsidRPr="00543377">
        <w:rPr>
          <w:sz w:val="28"/>
          <w:szCs w:val="28"/>
          <w:lang w:val="uk-UA"/>
        </w:rPr>
        <w:t>включа</w:t>
      </w:r>
      <w:r w:rsidR="00086D6D" w:rsidRPr="00543377">
        <w:rPr>
          <w:sz w:val="28"/>
          <w:szCs w:val="28"/>
          <w:lang w:val="uk-UA"/>
        </w:rPr>
        <w:t>ти</w:t>
      </w:r>
      <w:r w:rsidRPr="00543377">
        <w:rPr>
          <w:sz w:val="28"/>
          <w:szCs w:val="28"/>
          <w:lang w:val="uk-UA"/>
        </w:rPr>
        <w:t>:</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договори, зокрема зовнішньоекономічні контракти, з додатками до них;</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договори, довіреності, акти керівного органу платника податку, якими оформлені повноваження осіб, які одержують продукцію в інтересах платника податку для здійснення операції;</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первинні документи щодо постачання/придбання товарів/послуг, зберігання і транспортування, навантаження, розвантаження продукції, складські документи (інвентаризаційні описи), у тому числі рахунки-фактури/інвойси, акти приймання-передачі товарів (робіт, послуг) з урахуванням наявності певних типових форм та галузевої специфіки, накладні;</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розрахункові документи та/або банківські виписки з особових рахунків;</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документи щодо підтвердження відповідності продукції (декларації про відповідність, паспорти якості, сертифікати відповідності), наявність яких передбачена договором та/або законодавством;</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інші документи, що підтверджують невідповідність платника критеріям ризиковості платника податку.</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Інформація та копії документів, подані платником податку, комісія регіонального рівня розглядає протягом 7 робочих днів, що настають за датою їх надходження, та приймає відповідне рішення.</w:t>
      </w:r>
    </w:p>
    <w:p w:rsidR="002F1424" w:rsidRPr="00543377" w:rsidRDefault="002F1424" w:rsidP="009A6209">
      <w:pPr>
        <w:pStyle w:val="a6"/>
        <w:spacing w:before="0" w:beforeAutospacing="0" w:after="0" w:afterAutospacing="0"/>
        <w:jc w:val="both"/>
        <w:rPr>
          <w:sz w:val="28"/>
          <w:szCs w:val="28"/>
          <w:lang w:val="uk-UA"/>
        </w:rPr>
      </w:pPr>
    </w:p>
    <w:p w:rsidR="009A6209" w:rsidRPr="00543377" w:rsidRDefault="002F1424" w:rsidP="009A6209">
      <w:pPr>
        <w:pStyle w:val="a6"/>
        <w:spacing w:before="0" w:beforeAutospacing="0" w:after="0" w:afterAutospacing="0"/>
        <w:jc w:val="both"/>
        <w:rPr>
          <w:sz w:val="28"/>
          <w:szCs w:val="28"/>
          <w:lang w:val="uk-UA"/>
        </w:rPr>
      </w:pPr>
      <w:r w:rsidRPr="00543377">
        <w:rPr>
          <w:sz w:val="28"/>
          <w:szCs w:val="28"/>
          <w:lang w:val="uk-UA"/>
        </w:rPr>
        <w:t>За результатами розгляду інформації та копій документів комісією регіонального рівня приймається рішення про відповідність/невідповідність платника податку критеріям ризиковості платника податку, яке стає доступним платнику податку в електронному кабінеті, у день прийняття такого рішення  (додаток 4).</w:t>
      </w:r>
    </w:p>
    <w:p w:rsidR="002F1424" w:rsidRPr="00543377" w:rsidRDefault="002F1424"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Виключення платника податку з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9A6209" w:rsidRPr="00543377" w:rsidRDefault="009A6209" w:rsidP="009A6209">
      <w:pPr>
        <w:pStyle w:val="a6"/>
        <w:spacing w:before="0" w:beforeAutospacing="0" w:after="0" w:afterAutospacing="0"/>
        <w:jc w:val="both"/>
        <w:rPr>
          <w:sz w:val="28"/>
          <w:szCs w:val="28"/>
          <w:lang w:val="uk-UA"/>
        </w:rPr>
      </w:pPr>
    </w:p>
    <w:p w:rsidR="009A6209" w:rsidRPr="00543377" w:rsidRDefault="009A6209" w:rsidP="009A6209">
      <w:pPr>
        <w:pStyle w:val="a6"/>
        <w:spacing w:before="0" w:beforeAutospacing="0" w:after="0" w:afterAutospacing="0"/>
        <w:jc w:val="both"/>
        <w:rPr>
          <w:sz w:val="28"/>
          <w:szCs w:val="28"/>
          <w:lang w:val="uk-UA"/>
        </w:rPr>
      </w:pPr>
      <w:r w:rsidRPr="00543377">
        <w:rPr>
          <w:sz w:val="28"/>
          <w:szCs w:val="28"/>
          <w:lang w:val="uk-UA"/>
        </w:rPr>
        <w:t>Якщо комісією регіонального рівня протягом 7 робочих днів, що настають за датою надходження зазначеної інформації та документів, не прийнято відповідне рішення, платник виключається з переліку платників, які відповідають критеріям ризиковості платника податку.</w:t>
      </w:r>
    </w:p>
    <w:p w:rsidR="001D0564" w:rsidRPr="00543377" w:rsidRDefault="001D0564" w:rsidP="009A6209">
      <w:pPr>
        <w:pStyle w:val="a6"/>
        <w:spacing w:before="0" w:beforeAutospacing="0" w:after="0" w:afterAutospacing="0"/>
        <w:jc w:val="both"/>
        <w:rPr>
          <w:sz w:val="28"/>
          <w:szCs w:val="28"/>
          <w:lang w:val="uk-UA"/>
        </w:rPr>
      </w:pPr>
    </w:p>
    <w:p w:rsidR="00B44EAE" w:rsidRPr="00543377" w:rsidRDefault="00B44EAE" w:rsidP="009A6209">
      <w:pPr>
        <w:pStyle w:val="a6"/>
        <w:spacing w:before="0" w:beforeAutospacing="0" w:after="0" w:afterAutospacing="0"/>
        <w:jc w:val="both"/>
        <w:rPr>
          <w:sz w:val="28"/>
          <w:szCs w:val="28"/>
          <w:lang w:val="uk-UA"/>
        </w:rPr>
      </w:pPr>
      <w:r w:rsidRPr="00543377">
        <w:rPr>
          <w:sz w:val="28"/>
          <w:szCs w:val="28"/>
          <w:lang w:val="uk-UA"/>
        </w:rPr>
        <w:t>У разі надходження до контролюючого органу відповідного рішення суду, яке набрало законної сили, комісія регіонального рівня виключає платника з переліку платників, які відповідають критеріям ризиковості платника податку.</w:t>
      </w:r>
    </w:p>
    <w:p w:rsidR="009A6209" w:rsidRPr="00543377" w:rsidRDefault="009A6209" w:rsidP="009A6209">
      <w:pPr>
        <w:pStyle w:val="a6"/>
        <w:spacing w:before="0" w:beforeAutospacing="0" w:after="0" w:afterAutospacing="0"/>
        <w:jc w:val="both"/>
        <w:rPr>
          <w:sz w:val="28"/>
          <w:szCs w:val="28"/>
          <w:lang w:val="uk-UA"/>
        </w:rPr>
      </w:pPr>
    </w:p>
    <w:p w:rsidR="005C25AB" w:rsidRPr="00543377" w:rsidRDefault="009A6209" w:rsidP="002F1424">
      <w:pPr>
        <w:pStyle w:val="a6"/>
        <w:spacing w:before="0" w:beforeAutospacing="0" w:after="0" w:afterAutospacing="0"/>
        <w:jc w:val="both"/>
        <w:rPr>
          <w:sz w:val="28"/>
          <w:szCs w:val="28"/>
          <w:lang w:val="uk-UA"/>
        </w:rPr>
      </w:pPr>
      <w:r w:rsidRPr="00543377">
        <w:rPr>
          <w:sz w:val="28"/>
          <w:szCs w:val="28"/>
          <w:lang w:val="uk-UA"/>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p>
    <w:p w:rsidR="009A6209" w:rsidRPr="00543377" w:rsidRDefault="009A6209" w:rsidP="002F1424">
      <w:pPr>
        <w:pStyle w:val="a6"/>
        <w:spacing w:before="0" w:beforeAutospacing="0" w:after="0" w:afterAutospacing="0"/>
        <w:jc w:val="both"/>
        <w:rPr>
          <w:sz w:val="28"/>
          <w:szCs w:val="28"/>
          <w:lang w:val="uk-UA"/>
        </w:rPr>
      </w:pPr>
    </w:p>
    <w:p w:rsidR="009A6209" w:rsidRPr="00543377" w:rsidRDefault="009A6209" w:rsidP="002F1424">
      <w:pPr>
        <w:pStyle w:val="a6"/>
        <w:spacing w:before="0" w:beforeAutospacing="0" w:after="0" w:afterAutospacing="0"/>
        <w:jc w:val="both"/>
        <w:rPr>
          <w:sz w:val="28"/>
          <w:szCs w:val="28"/>
          <w:lang w:val="uk-UA"/>
        </w:rPr>
      </w:pPr>
      <w:r w:rsidRPr="00543377">
        <w:rPr>
          <w:sz w:val="28"/>
          <w:szCs w:val="28"/>
          <w:lang w:val="uk-UA"/>
        </w:rPr>
        <w:t>7. У разі коли за результатами моніторингу податкової накладної/розрахунку коригування встановлено, що відображена в них операція відповідає критеріям ризиковості здійснення операції, крім податкової накладної/розрахунку коригування, складених платником податку, який має позитивну податкову історію платника податку, реєстрація таких податкової накладної/розрахунку коригування зупиняється.</w:t>
      </w:r>
    </w:p>
    <w:p w:rsidR="009A6209" w:rsidRPr="00543377" w:rsidRDefault="009A6209" w:rsidP="002F1424">
      <w:pPr>
        <w:pStyle w:val="a6"/>
        <w:spacing w:before="0" w:beforeAutospacing="0" w:after="0" w:afterAutospacing="0"/>
        <w:jc w:val="both"/>
        <w:rPr>
          <w:sz w:val="28"/>
          <w:szCs w:val="28"/>
          <w:lang w:val="uk-UA"/>
        </w:rPr>
      </w:pPr>
    </w:p>
    <w:p w:rsidR="009A6209" w:rsidRPr="00543377" w:rsidRDefault="009A6209" w:rsidP="002F1424">
      <w:pPr>
        <w:pStyle w:val="a6"/>
        <w:spacing w:before="0" w:beforeAutospacing="0" w:after="0" w:afterAutospacing="0"/>
        <w:jc w:val="both"/>
        <w:rPr>
          <w:sz w:val="28"/>
        </w:rPr>
      </w:pPr>
      <w:r w:rsidRPr="00543377">
        <w:rPr>
          <w:sz w:val="28"/>
          <w:szCs w:val="28"/>
          <w:lang w:val="uk-UA"/>
        </w:rPr>
        <w:t>8. Інформація щодо податкових накладних/розрахунків</w:t>
      </w:r>
      <w:r w:rsidRPr="00543377">
        <w:rPr>
          <w:sz w:val="28"/>
        </w:rPr>
        <w:t xml:space="preserve"> коригування, реєстрація яких зупинена, стає доступною платнику податку у приватній частині електронного кабінету.</w:t>
      </w:r>
    </w:p>
    <w:p w:rsidR="009A6209" w:rsidRPr="00543377" w:rsidRDefault="009A6209" w:rsidP="009A6209">
      <w:pPr>
        <w:pStyle w:val="a3"/>
        <w:spacing w:after="0" w:line="240" w:lineRule="auto"/>
        <w:ind w:left="0"/>
        <w:jc w:val="both"/>
        <w:rPr>
          <w:rFonts w:ascii="Times New Roman" w:hAnsi="Times New Roman" w:cs="Times New Roman"/>
          <w:sz w:val="28"/>
        </w:rPr>
      </w:pPr>
    </w:p>
    <w:p w:rsidR="009A6209" w:rsidRPr="00543377" w:rsidRDefault="009A6209" w:rsidP="009A6209">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9. Розраховані показники</w:t>
      </w:r>
      <w:r w:rsidR="00537BE2" w:rsidRPr="00543377">
        <w:rPr>
          <w:rFonts w:ascii="Times New Roman" w:hAnsi="Times New Roman" w:cs="Times New Roman"/>
          <w:sz w:val="28"/>
          <w:szCs w:val="28"/>
        </w:rPr>
        <w:t xml:space="preserve"> позитивної податкової історії платника податку</w:t>
      </w:r>
      <w:r w:rsidRPr="00543377">
        <w:rPr>
          <w:rFonts w:ascii="Times New Roman" w:hAnsi="Times New Roman" w:cs="Times New Roman"/>
          <w:sz w:val="28"/>
        </w:rPr>
        <w:t xml:space="preserve"> </w:t>
      </w:r>
      <w:r w:rsidR="00116822" w:rsidRPr="00543377">
        <w:rPr>
          <w:rFonts w:ascii="Times New Roman" w:hAnsi="Times New Roman" w:cs="Times New Roman"/>
          <w:sz w:val="28"/>
        </w:rPr>
        <w:t xml:space="preserve">щомісяця </w:t>
      </w:r>
      <w:r w:rsidRPr="00543377">
        <w:rPr>
          <w:rFonts w:ascii="Times New Roman" w:hAnsi="Times New Roman" w:cs="Times New Roman"/>
          <w:sz w:val="28"/>
        </w:rPr>
        <w:t>стають доступними для платника податку в електронному кабінеті</w:t>
      </w:r>
      <w:r w:rsidR="00116822" w:rsidRPr="00543377">
        <w:rPr>
          <w:rFonts w:ascii="Times New Roman" w:hAnsi="Times New Roman" w:cs="Times New Roman"/>
          <w:sz w:val="28"/>
        </w:rPr>
        <w:t>.</w:t>
      </w:r>
    </w:p>
    <w:p w:rsidR="009758A4" w:rsidRPr="00543377" w:rsidRDefault="009758A4" w:rsidP="009A6209">
      <w:pPr>
        <w:pStyle w:val="a3"/>
        <w:spacing w:after="0" w:line="240" w:lineRule="auto"/>
        <w:ind w:left="0"/>
        <w:jc w:val="both"/>
        <w:rPr>
          <w:rFonts w:ascii="Times New Roman" w:hAnsi="Times New Roman" w:cs="Times New Roman"/>
          <w:sz w:val="28"/>
        </w:rPr>
      </w:pPr>
    </w:p>
    <w:p w:rsidR="009758A4" w:rsidRPr="00543377" w:rsidRDefault="009758A4" w:rsidP="004F3508">
      <w:pPr>
        <w:spacing w:after="0" w:line="240" w:lineRule="auto"/>
        <w:jc w:val="center"/>
        <w:rPr>
          <w:rFonts w:ascii="Times New Roman" w:hAnsi="Times New Roman" w:cs="Times New Roman"/>
          <w:b/>
          <w:sz w:val="28"/>
        </w:rPr>
      </w:pPr>
      <w:r w:rsidRPr="00543377">
        <w:rPr>
          <w:rFonts w:ascii="Times New Roman" w:hAnsi="Times New Roman" w:cs="Times New Roman"/>
          <w:b/>
          <w:sz w:val="28"/>
        </w:rPr>
        <w:t>Зупинення реєстрації податкової накладної</w:t>
      </w:r>
      <w:r w:rsidR="004B5C3E" w:rsidRPr="00543377">
        <w:rPr>
          <w:rFonts w:ascii="Times New Roman" w:hAnsi="Times New Roman" w:cs="Times New Roman"/>
          <w:b/>
          <w:sz w:val="28"/>
        </w:rPr>
        <w:t>/</w:t>
      </w:r>
      <w:r w:rsidRPr="00543377">
        <w:rPr>
          <w:rFonts w:ascii="Times New Roman" w:hAnsi="Times New Roman" w:cs="Times New Roman"/>
          <w:b/>
          <w:sz w:val="28"/>
        </w:rPr>
        <w:t>розрахунку  коригування, реєстрація таких податкової накладної</w:t>
      </w:r>
      <w:r w:rsidR="004B5C3E" w:rsidRPr="00543377">
        <w:rPr>
          <w:rFonts w:ascii="Times New Roman" w:hAnsi="Times New Roman" w:cs="Times New Roman"/>
          <w:b/>
          <w:sz w:val="28"/>
        </w:rPr>
        <w:t>/</w:t>
      </w:r>
      <w:r w:rsidRPr="00543377">
        <w:rPr>
          <w:rFonts w:ascii="Times New Roman" w:hAnsi="Times New Roman" w:cs="Times New Roman"/>
          <w:b/>
          <w:sz w:val="28"/>
        </w:rPr>
        <w:t>розрахунку  коригування в Реєстрі</w:t>
      </w:r>
    </w:p>
    <w:p w:rsidR="003F7E46" w:rsidRPr="00543377" w:rsidRDefault="003F7E46" w:rsidP="004F3508">
      <w:pPr>
        <w:spacing w:after="0" w:line="240" w:lineRule="auto"/>
        <w:jc w:val="center"/>
        <w:rPr>
          <w:rFonts w:ascii="Times New Roman" w:hAnsi="Times New Roman" w:cs="Times New Roman"/>
          <w:b/>
          <w:sz w:val="28"/>
        </w:rPr>
      </w:pPr>
    </w:p>
    <w:p w:rsidR="009758A4" w:rsidRPr="00543377" w:rsidRDefault="009758A4" w:rsidP="009758A4">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10. У разі зупинення реєстрації податкової накладної</w:t>
      </w:r>
      <w:r w:rsidR="004B5C3E" w:rsidRPr="00543377">
        <w:rPr>
          <w:rFonts w:ascii="Times New Roman" w:hAnsi="Times New Roman" w:cs="Times New Roman"/>
          <w:sz w:val="28"/>
        </w:rPr>
        <w:t>/</w:t>
      </w:r>
      <w:r w:rsidRPr="00543377">
        <w:rPr>
          <w:rFonts w:ascii="Times New Roman" w:hAnsi="Times New Roman" w:cs="Times New Roman"/>
          <w:sz w:val="28"/>
        </w:rPr>
        <w:t xml:space="preserve">розрахунку  коригування в Реєстрі контролюючий орган протягом операційного дня надсилає </w:t>
      </w:r>
      <w:r w:rsidR="00700599" w:rsidRPr="00543377">
        <w:rPr>
          <w:rFonts w:ascii="Times New Roman" w:hAnsi="Times New Roman" w:cs="Times New Roman"/>
          <w:sz w:val="28"/>
        </w:rPr>
        <w:br/>
      </w:r>
      <w:r w:rsidRPr="00543377">
        <w:rPr>
          <w:rFonts w:ascii="Times New Roman" w:hAnsi="Times New Roman" w:cs="Times New Roman"/>
          <w:sz w:val="28"/>
        </w:rPr>
        <w:t>(в електронній формі у текстовому форматі) в автоматичному режимі платнику податку квитанцію про зупинення реєстрації податкової накладної</w:t>
      </w:r>
      <w:r w:rsidR="004B5C3E" w:rsidRPr="00543377">
        <w:rPr>
          <w:rFonts w:ascii="Times New Roman" w:hAnsi="Times New Roman" w:cs="Times New Roman"/>
          <w:sz w:val="28"/>
        </w:rPr>
        <w:t>/</w:t>
      </w:r>
      <w:r w:rsidRPr="00543377">
        <w:rPr>
          <w:rFonts w:ascii="Times New Roman" w:hAnsi="Times New Roman" w:cs="Times New Roman"/>
          <w:sz w:val="28"/>
        </w:rPr>
        <w:t>розрахунку  коригування. Така квитанція є підтвердженням зупинення такої реєстрації.</w:t>
      </w:r>
    </w:p>
    <w:p w:rsidR="009758A4" w:rsidRPr="00543377" w:rsidRDefault="009758A4" w:rsidP="009758A4">
      <w:pPr>
        <w:pStyle w:val="a3"/>
        <w:spacing w:after="0" w:line="240" w:lineRule="auto"/>
        <w:ind w:left="0"/>
        <w:jc w:val="both"/>
        <w:rPr>
          <w:rFonts w:ascii="Times New Roman" w:hAnsi="Times New Roman" w:cs="Times New Roman"/>
          <w:sz w:val="28"/>
        </w:rPr>
      </w:pPr>
    </w:p>
    <w:p w:rsidR="009758A4" w:rsidRPr="00543377" w:rsidRDefault="009758A4" w:rsidP="009758A4">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11. У квитанції про зупинення реєстрації податкової накладної</w:t>
      </w:r>
      <w:r w:rsidR="004B5C3E" w:rsidRPr="00543377">
        <w:rPr>
          <w:rFonts w:ascii="Times New Roman" w:hAnsi="Times New Roman" w:cs="Times New Roman"/>
          <w:sz w:val="28"/>
        </w:rPr>
        <w:t>/</w:t>
      </w:r>
      <w:r w:rsidRPr="00543377">
        <w:rPr>
          <w:rFonts w:ascii="Times New Roman" w:hAnsi="Times New Roman" w:cs="Times New Roman"/>
          <w:sz w:val="28"/>
        </w:rPr>
        <w:t>розрахунку  коригування зазначаються:</w:t>
      </w:r>
    </w:p>
    <w:p w:rsidR="009758A4" w:rsidRPr="00543377" w:rsidRDefault="009758A4" w:rsidP="009758A4">
      <w:pPr>
        <w:pStyle w:val="a3"/>
        <w:spacing w:after="0" w:line="240" w:lineRule="auto"/>
        <w:ind w:left="0"/>
        <w:jc w:val="both"/>
        <w:rPr>
          <w:rFonts w:ascii="Times New Roman" w:hAnsi="Times New Roman" w:cs="Times New Roman"/>
          <w:sz w:val="28"/>
        </w:rPr>
      </w:pPr>
    </w:p>
    <w:p w:rsidR="009758A4" w:rsidRPr="00543377" w:rsidRDefault="009758A4" w:rsidP="009758A4">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 номер та дата складання податкової накладної</w:t>
      </w:r>
      <w:r w:rsidR="004B5C3E" w:rsidRPr="00543377">
        <w:rPr>
          <w:rFonts w:ascii="Times New Roman" w:hAnsi="Times New Roman" w:cs="Times New Roman"/>
          <w:sz w:val="28"/>
        </w:rPr>
        <w:t>/</w:t>
      </w:r>
      <w:r w:rsidRPr="00543377">
        <w:rPr>
          <w:rFonts w:ascii="Times New Roman" w:hAnsi="Times New Roman" w:cs="Times New Roman"/>
          <w:sz w:val="28"/>
        </w:rPr>
        <w:t>розрахунку  коригування;</w:t>
      </w:r>
    </w:p>
    <w:p w:rsidR="009758A4" w:rsidRPr="00543377" w:rsidRDefault="009758A4" w:rsidP="009758A4">
      <w:pPr>
        <w:pStyle w:val="a3"/>
        <w:spacing w:after="0" w:line="240" w:lineRule="auto"/>
        <w:ind w:left="0"/>
        <w:jc w:val="both"/>
        <w:rPr>
          <w:rFonts w:ascii="Times New Roman" w:hAnsi="Times New Roman" w:cs="Times New Roman"/>
          <w:sz w:val="28"/>
        </w:rPr>
      </w:pPr>
    </w:p>
    <w:p w:rsidR="009758A4" w:rsidRPr="00543377" w:rsidRDefault="00AB4F1B" w:rsidP="009758A4">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2</w:t>
      </w:r>
      <w:r w:rsidR="009758A4" w:rsidRPr="00543377">
        <w:rPr>
          <w:rFonts w:ascii="Times New Roman" w:hAnsi="Times New Roman" w:cs="Times New Roman"/>
          <w:sz w:val="28"/>
        </w:rPr>
        <w:t>) критерій(ї) ризиковості платника податку</w:t>
      </w:r>
      <w:r w:rsidR="004B5C3E" w:rsidRPr="00543377">
        <w:rPr>
          <w:rFonts w:ascii="Times New Roman" w:hAnsi="Times New Roman" w:cs="Times New Roman"/>
          <w:sz w:val="28"/>
        </w:rPr>
        <w:t xml:space="preserve"> та/або критерій(ї) ризиковості </w:t>
      </w:r>
      <w:r w:rsidR="009758A4" w:rsidRPr="00543377">
        <w:rPr>
          <w:rFonts w:ascii="Times New Roman" w:hAnsi="Times New Roman" w:cs="Times New Roman"/>
          <w:sz w:val="28"/>
        </w:rPr>
        <w:t>здійснення операцій, на підставі якого(</w:t>
      </w:r>
      <w:proofErr w:type="spellStart"/>
      <w:r w:rsidR="009758A4" w:rsidRPr="00543377">
        <w:rPr>
          <w:rFonts w:ascii="Times New Roman" w:hAnsi="Times New Roman" w:cs="Times New Roman"/>
          <w:sz w:val="28"/>
        </w:rPr>
        <w:t>их</w:t>
      </w:r>
      <w:proofErr w:type="spellEnd"/>
      <w:r w:rsidR="009758A4" w:rsidRPr="00543377">
        <w:rPr>
          <w:rFonts w:ascii="Times New Roman" w:hAnsi="Times New Roman" w:cs="Times New Roman"/>
          <w:sz w:val="28"/>
        </w:rPr>
        <w:t xml:space="preserve">) </w:t>
      </w:r>
      <w:proofErr w:type="spellStart"/>
      <w:r w:rsidR="009758A4" w:rsidRPr="00543377">
        <w:rPr>
          <w:rFonts w:ascii="Times New Roman" w:hAnsi="Times New Roman" w:cs="Times New Roman"/>
          <w:sz w:val="28"/>
        </w:rPr>
        <w:t>зупинено</w:t>
      </w:r>
      <w:proofErr w:type="spellEnd"/>
      <w:r w:rsidR="009758A4" w:rsidRPr="00543377">
        <w:rPr>
          <w:rFonts w:ascii="Times New Roman" w:hAnsi="Times New Roman" w:cs="Times New Roman"/>
          <w:sz w:val="28"/>
        </w:rPr>
        <w:t xml:space="preserve"> реєстрацію податкової накладної</w:t>
      </w:r>
      <w:r w:rsidR="004B5C3E" w:rsidRPr="00543377">
        <w:rPr>
          <w:rFonts w:ascii="Times New Roman" w:hAnsi="Times New Roman" w:cs="Times New Roman"/>
          <w:sz w:val="28"/>
        </w:rPr>
        <w:t>/</w:t>
      </w:r>
      <w:r w:rsidR="009758A4" w:rsidRPr="00543377">
        <w:rPr>
          <w:rFonts w:ascii="Times New Roman" w:hAnsi="Times New Roman" w:cs="Times New Roman"/>
          <w:sz w:val="28"/>
        </w:rPr>
        <w:t>розрахунку  коригування в Реєстрі, із розрахованим показником за кожним критерієм, якому відповідає платник податку;</w:t>
      </w:r>
    </w:p>
    <w:p w:rsidR="009758A4" w:rsidRPr="00543377" w:rsidRDefault="009758A4" w:rsidP="009758A4">
      <w:pPr>
        <w:pStyle w:val="a3"/>
        <w:spacing w:after="0" w:line="240" w:lineRule="auto"/>
        <w:ind w:left="0"/>
        <w:jc w:val="both"/>
        <w:rPr>
          <w:rFonts w:ascii="Times New Roman" w:hAnsi="Times New Roman" w:cs="Times New Roman"/>
          <w:sz w:val="28"/>
        </w:rPr>
      </w:pPr>
    </w:p>
    <w:p w:rsidR="009758A4" w:rsidRPr="00543377" w:rsidRDefault="00AB4F1B" w:rsidP="009758A4">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3</w:t>
      </w:r>
      <w:r w:rsidR="009758A4" w:rsidRPr="00543377">
        <w:rPr>
          <w:rFonts w:ascii="Times New Roman" w:hAnsi="Times New Roman" w:cs="Times New Roman"/>
          <w:sz w:val="28"/>
        </w:rPr>
        <w:t xml:space="preserve">) пропозиція щодо надання платником податку пояснень та копій документів, необхідних для </w:t>
      </w:r>
      <w:r w:rsidR="003D2A4D" w:rsidRPr="00543377">
        <w:rPr>
          <w:rFonts w:ascii="Times New Roman" w:hAnsi="Times New Roman" w:cs="Times New Roman"/>
          <w:sz w:val="28"/>
        </w:rPr>
        <w:t xml:space="preserve">розгляду питання щодо </w:t>
      </w:r>
      <w:r w:rsidR="009758A4" w:rsidRPr="00543377">
        <w:rPr>
          <w:rFonts w:ascii="Times New Roman" w:hAnsi="Times New Roman" w:cs="Times New Roman"/>
          <w:sz w:val="28"/>
        </w:rPr>
        <w:t>прийняття контролюючим органом рішення про реєстрацію податкової накладної</w:t>
      </w:r>
      <w:r w:rsidR="004B5C3E" w:rsidRPr="00543377">
        <w:rPr>
          <w:rFonts w:ascii="Times New Roman" w:hAnsi="Times New Roman" w:cs="Times New Roman"/>
          <w:sz w:val="28"/>
        </w:rPr>
        <w:t>/</w:t>
      </w:r>
      <w:r w:rsidR="009758A4" w:rsidRPr="00543377">
        <w:rPr>
          <w:rFonts w:ascii="Times New Roman" w:hAnsi="Times New Roman" w:cs="Times New Roman"/>
          <w:sz w:val="28"/>
        </w:rPr>
        <w:t>розрахунку  коригування в Реєстрі</w:t>
      </w:r>
      <w:r w:rsidR="008E1F9F" w:rsidRPr="00543377">
        <w:rPr>
          <w:rFonts w:ascii="Times New Roman" w:hAnsi="Times New Roman" w:cs="Times New Roman"/>
          <w:sz w:val="28"/>
        </w:rPr>
        <w:t xml:space="preserve"> або відмову в такій реєстрації.</w:t>
      </w:r>
    </w:p>
    <w:p w:rsidR="009758A4" w:rsidRPr="00543377" w:rsidRDefault="009758A4" w:rsidP="009758A4">
      <w:pPr>
        <w:pStyle w:val="a3"/>
        <w:spacing w:after="0" w:line="240" w:lineRule="auto"/>
        <w:ind w:left="0"/>
        <w:jc w:val="both"/>
        <w:rPr>
          <w:rFonts w:ascii="Times New Roman" w:hAnsi="Times New Roman" w:cs="Times New Roman"/>
          <w:sz w:val="28"/>
        </w:rPr>
      </w:pPr>
    </w:p>
    <w:p w:rsidR="009758A4" w:rsidRPr="00543377" w:rsidRDefault="009758A4" w:rsidP="009758A4">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 xml:space="preserve">12. Рішення про реєстрацію/відмову в реєстрації податкових накладних/розрахунків коригування в </w:t>
      </w:r>
      <w:r w:rsidR="00043E1B" w:rsidRPr="00543377">
        <w:rPr>
          <w:rFonts w:ascii="Times New Roman" w:hAnsi="Times New Roman" w:cs="Times New Roman"/>
          <w:sz w:val="28"/>
        </w:rPr>
        <w:t>Реєстрі</w:t>
      </w:r>
      <w:r w:rsidRPr="00543377">
        <w:rPr>
          <w:rFonts w:ascii="Times New Roman" w:hAnsi="Times New Roman" w:cs="Times New Roman"/>
          <w:sz w:val="28"/>
        </w:rPr>
        <w:t xml:space="preserve"> приймається у порядку, визначеному </w:t>
      </w:r>
      <w:r w:rsidR="00476170" w:rsidRPr="00543377">
        <w:rPr>
          <w:rFonts w:ascii="Times New Roman" w:hAnsi="Times New Roman" w:cs="Times New Roman"/>
          <w:sz w:val="28"/>
        </w:rPr>
        <w:t>Мінфіном</w:t>
      </w:r>
      <w:r w:rsidRPr="00543377">
        <w:rPr>
          <w:rFonts w:ascii="Times New Roman" w:hAnsi="Times New Roman" w:cs="Times New Roman"/>
          <w:sz w:val="28"/>
        </w:rPr>
        <w:t>.</w:t>
      </w:r>
    </w:p>
    <w:p w:rsidR="009A6209" w:rsidRPr="00543377" w:rsidRDefault="009A6209" w:rsidP="009A6209">
      <w:pPr>
        <w:pStyle w:val="a3"/>
        <w:spacing w:after="0" w:line="240" w:lineRule="auto"/>
        <w:ind w:left="0"/>
        <w:jc w:val="both"/>
        <w:rPr>
          <w:rFonts w:ascii="Times New Roman" w:hAnsi="Times New Roman" w:cs="Times New Roman"/>
          <w:sz w:val="28"/>
        </w:rPr>
      </w:pPr>
    </w:p>
    <w:p w:rsidR="009758A4" w:rsidRPr="00543377" w:rsidRDefault="009758A4" w:rsidP="009758A4">
      <w:pPr>
        <w:pStyle w:val="a3"/>
        <w:spacing w:after="0" w:line="240" w:lineRule="auto"/>
        <w:ind w:left="0"/>
        <w:jc w:val="center"/>
        <w:rPr>
          <w:rFonts w:ascii="Times New Roman" w:hAnsi="Times New Roman" w:cs="Times New Roman"/>
          <w:b/>
          <w:sz w:val="28"/>
        </w:rPr>
      </w:pPr>
      <w:r w:rsidRPr="00543377">
        <w:rPr>
          <w:rFonts w:ascii="Times New Roman" w:hAnsi="Times New Roman" w:cs="Times New Roman"/>
          <w:b/>
          <w:sz w:val="28"/>
        </w:rPr>
        <w:t>Таблиця даних платника податку на додану вартість</w:t>
      </w:r>
    </w:p>
    <w:p w:rsidR="009758A4" w:rsidRPr="00543377" w:rsidRDefault="009758A4" w:rsidP="009A6209">
      <w:pPr>
        <w:pStyle w:val="a3"/>
        <w:spacing w:after="0" w:line="240" w:lineRule="auto"/>
        <w:ind w:left="0"/>
        <w:jc w:val="both"/>
        <w:rPr>
          <w:rFonts w:ascii="Times New Roman" w:hAnsi="Times New Roman" w:cs="Times New Roman"/>
          <w:sz w:val="28"/>
        </w:rPr>
      </w:pPr>
    </w:p>
    <w:p w:rsidR="009A6209" w:rsidRPr="00543377" w:rsidRDefault="009A6209" w:rsidP="009A6209">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w:t>
      </w:r>
      <w:r w:rsidR="009758A4" w:rsidRPr="00543377">
        <w:rPr>
          <w:rFonts w:ascii="Times New Roman" w:hAnsi="Times New Roman" w:cs="Times New Roman"/>
          <w:sz w:val="28"/>
        </w:rPr>
        <w:t>3</w:t>
      </w:r>
      <w:r w:rsidRPr="00543377">
        <w:rPr>
          <w:rFonts w:ascii="Times New Roman" w:hAnsi="Times New Roman" w:cs="Times New Roman"/>
          <w:sz w:val="28"/>
        </w:rPr>
        <w:t xml:space="preserve">. Платник податку має право подати до ДПС таблицю даних платника податку за встановленою формою </w:t>
      </w:r>
      <w:r w:rsidR="00F1763D" w:rsidRPr="00543377">
        <w:rPr>
          <w:rFonts w:ascii="Times New Roman" w:hAnsi="Times New Roman" w:cs="Times New Roman"/>
          <w:sz w:val="28"/>
        </w:rPr>
        <w:t>(</w:t>
      </w:r>
      <w:r w:rsidRPr="00543377">
        <w:rPr>
          <w:rFonts w:ascii="Times New Roman" w:hAnsi="Times New Roman" w:cs="Times New Roman"/>
          <w:sz w:val="28"/>
        </w:rPr>
        <w:t>додат</w:t>
      </w:r>
      <w:r w:rsidR="00F1763D" w:rsidRPr="00543377">
        <w:rPr>
          <w:rFonts w:ascii="Times New Roman" w:hAnsi="Times New Roman" w:cs="Times New Roman"/>
          <w:sz w:val="28"/>
        </w:rPr>
        <w:t>о</w:t>
      </w:r>
      <w:r w:rsidRPr="00543377">
        <w:rPr>
          <w:rFonts w:ascii="Times New Roman" w:hAnsi="Times New Roman" w:cs="Times New Roman"/>
          <w:sz w:val="28"/>
        </w:rPr>
        <w:t xml:space="preserve">к </w:t>
      </w:r>
      <w:r w:rsidR="00906363" w:rsidRPr="00543377">
        <w:rPr>
          <w:rFonts w:ascii="Times New Roman" w:hAnsi="Times New Roman" w:cs="Times New Roman"/>
          <w:sz w:val="28"/>
        </w:rPr>
        <w:t>5</w:t>
      </w:r>
      <w:r w:rsidR="00F1763D" w:rsidRPr="00543377">
        <w:rPr>
          <w:rFonts w:ascii="Times New Roman" w:hAnsi="Times New Roman" w:cs="Times New Roman"/>
          <w:sz w:val="28"/>
        </w:rPr>
        <w:t>)</w:t>
      </w:r>
      <w:r w:rsidRPr="00543377">
        <w:rPr>
          <w:rFonts w:ascii="Times New Roman" w:hAnsi="Times New Roman" w:cs="Times New Roman"/>
          <w:sz w:val="28"/>
        </w:rPr>
        <w:t>.</w:t>
      </w:r>
    </w:p>
    <w:p w:rsidR="009758A4" w:rsidRPr="00543377" w:rsidRDefault="009758A4" w:rsidP="009758A4">
      <w:pPr>
        <w:pStyle w:val="a3"/>
        <w:spacing w:after="0" w:line="240" w:lineRule="auto"/>
        <w:ind w:left="0"/>
        <w:jc w:val="both"/>
        <w:rPr>
          <w:rFonts w:ascii="Times New Roman" w:hAnsi="Times New Roman" w:cs="Times New Roman"/>
          <w:sz w:val="28"/>
        </w:rPr>
      </w:pPr>
    </w:p>
    <w:p w:rsidR="009758A4" w:rsidRPr="00543377" w:rsidRDefault="009758A4" w:rsidP="009758A4">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14. У таблиці даних платника податку зазначаються:</w:t>
      </w:r>
    </w:p>
    <w:p w:rsidR="009758A4" w:rsidRPr="00543377" w:rsidRDefault="009758A4" w:rsidP="009758A4">
      <w:pPr>
        <w:pStyle w:val="a3"/>
        <w:spacing w:after="0" w:line="240" w:lineRule="auto"/>
        <w:ind w:left="0"/>
        <w:jc w:val="both"/>
        <w:rPr>
          <w:rFonts w:ascii="Times New Roman" w:hAnsi="Times New Roman" w:cs="Times New Roman"/>
          <w:sz w:val="28"/>
        </w:rPr>
      </w:pPr>
    </w:p>
    <w:p w:rsidR="009758A4" w:rsidRPr="00543377" w:rsidRDefault="009758A4" w:rsidP="009758A4">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види економічної діяльності відповідно до КВЕД;</w:t>
      </w:r>
    </w:p>
    <w:p w:rsidR="009758A4" w:rsidRPr="00543377" w:rsidRDefault="009758A4" w:rsidP="009758A4">
      <w:pPr>
        <w:pStyle w:val="a3"/>
        <w:spacing w:after="0" w:line="240" w:lineRule="auto"/>
        <w:ind w:left="0"/>
        <w:jc w:val="both"/>
        <w:rPr>
          <w:rFonts w:ascii="Times New Roman" w:hAnsi="Times New Roman" w:cs="Times New Roman"/>
          <w:sz w:val="28"/>
        </w:rPr>
      </w:pPr>
    </w:p>
    <w:p w:rsidR="009758A4" w:rsidRPr="00543377" w:rsidRDefault="009758A4" w:rsidP="009758A4">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коди товарів згідно з УКТ</w:t>
      </w:r>
      <w:r w:rsidR="00003811" w:rsidRPr="00543377">
        <w:rPr>
          <w:rFonts w:ascii="Times New Roman" w:hAnsi="Times New Roman" w:cs="Times New Roman"/>
          <w:sz w:val="28"/>
        </w:rPr>
        <w:t xml:space="preserve"> </w:t>
      </w:r>
      <w:r w:rsidRPr="00543377">
        <w:rPr>
          <w:rFonts w:ascii="Times New Roman" w:hAnsi="Times New Roman" w:cs="Times New Roman"/>
          <w:sz w:val="28"/>
        </w:rPr>
        <w:t>ЗЕД, що постачаються та/або придбаваються (отримуються) платником податку</w:t>
      </w:r>
      <w:r w:rsidR="00AE3BB4" w:rsidRPr="00543377">
        <w:rPr>
          <w:rFonts w:ascii="Times New Roman" w:hAnsi="Times New Roman" w:cs="Times New Roman"/>
          <w:sz w:val="28"/>
        </w:rPr>
        <w:t>, ввозяться на митну територію України</w:t>
      </w:r>
      <w:r w:rsidRPr="00543377">
        <w:rPr>
          <w:rFonts w:ascii="Times New Roman" w:hAnsi="Times New Roman" w:cs="Times New Roman"/>
          <w:sz w:val="28"/>
        </w:rPr>
        <w:t>;</w:t>
      </w:r>
    </w:p>
    <w:p w:rsidR="009758A4" w:rsidRPr="00543377" w:rsidRDefault="009758A4" w:rsidP="009758A4">
      <w:pPr>
        <w:pStyle w:val="a3"/>
        <w:spacing w:after="0" w:line="240" w:lineRule="auto"/>
        <w:ind w:left="0"/>
        <w:jc w:val="both"/>
        <w:rPr>
          <w:rFonts w:ascii="Times New Roman" w:hAnsi="Times New Roman" w:cs="Times New Roman"/>
          <w:sz w:val="28"/>
        </w:rPr>
      </w:pPr>
    </w:p>
    <w:p w:rsidR="009758A4" w:rsidRPr="00543377" w:rsidRDefault="006C3AAE" w:rsidP="009758A4">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 xml:space="preserve">коди послуг </w:t>
      </w:r>
      <w:r w:rsidR="009758A4" w:rsidRPr="00543377">
        <w:rPr>
          <w:rFonts w:ascii="Times New Roman" w:hAnsi="Times New Roman" w:cs="Times New Roman"/>
          <w:sz w:val="28"/>
        </w:rPr>
        <w:t xml:space="preserve">згідно з </w:t>
      </w:r>
      <w:r w:rsidR="00003811" w:rsidRPr="00543377">
        <w:rPr>
          <w:rFonts w:ascii="Times New Roman" w:hAnsi="Times New Roman" w:cs="Times New Roman"/>
          <w:sz w:val="28"/>
        </w:rPr>
        <w:t>ДКПП</w:t>
      </w:r>
      <w:r w:rsidR="009758A4" w:rsidRPr="00543377">
        <w:rPr>
          <w:rFonts w:ascii="Times New Roman" w:hAnsi="Times New Roman" w:cs="Times New Roman"/>
          <w:sz w:val="28"/>
        </w:rPr>
        <w:t xml:space="preserve">, що постачаються та/або придбаваються </w:t>
      </w:r>
      <w:r w:rsidR="00AE3BB4" w:rsidRPr="00543377">
        <w:rPr>
          <w:rFonts w:ascii="Times New Roman" w:hAnsi="Times New Roman" w:cs="Times New Roman"/>
          <w:sz w:val="28"/>
        </w:rPr>
        <w:t xml:space="preserve">(отримуються) </w:t>
      </w:r>
      <w:r w:rsidR="009758A4" w:rsidRPr="00543377">
        <w:rPr>
          <w:rFonts w:ascii="Times New Roman" w:hAnsi="Times New Roman" w:cs="Times New Roman"/>
          <w:sz w:val="28"/>
        </w:rPr>
        <w:t>платником податку</w:t>
      </w:r>
      <w:r w:rsidR="00AE3BB4" w:rsidRPr="00543377">
        <w:rPr>
          <w:rFonts w:ascii="Times New Roman" w:hAnsi="Times New Roman" w:cs="Times New Roman"/>
          <w:sz w:val="28"/>
        </w:rPr>
        <w:t>, ввозяться на митну територію України</w:t>
      </w:r>
      <w:r w:rsidR="009758A4" w:rsidRPr="00543377">
        <w:rPr>
          <w:rFonts w:ascii="Times New Roman" w:hAnsi="Times New Roman" w:cs="Times New Roman"/>
          <w:sz w:val="28"/>
        </w:rPr>
        <w:t>.</w:t>
      </w:r>
    </w:p>
    <w:p w:rsidR="009758A4" w:rsidRPr="00543377" w:rsidRDefault="009758A4" w:rsidP="009758A4">
      <w:pPr>
        <w:pStyle w:val="a3"/>
        <w:spacing w:after="0" w:line="240" w:lineRule="auto"/>
        <w:ind w:left="0"/>
        <w:jc w:val="both"/>
        <w:rPr>
          <w:rFonts w:ascii="Times New Roman" w:hAnsi="Times New Roman" w:cs="Times New Roman"/>
          <w:sz w:val="28"/>
        </w:rPr>
      </w:pPr>
    </w:p>
    <w:p w:rsidR="009758A4" w:rsidRPr="00543377" w:rsidRDefault="009758A4" w:rsidP="009758A4">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15. Таблиця да</w:t>
      </w:r>
      <w:r w:rsidR="004B5C3E" w:rsidRPr="00543377">
        <w:rPr>
          <w:rFonts w:ascii="Times New Roman" w:hAnsi="Times New Roman" w:cs="Times New Roman"/>
          <w:sz w:val="28"/>
        </w:rPr>
        <w:t xml:space="preserve">них платника податку подається </w:t>
      </w:r>
      <w:r w:rsidRPr="00543377">
        <w:rPr>
          <w:rFonts w:ascii="Times New Roman" w:hAnsi="Times New Roman" w:cs="Times New Roman"/>
          <w:sz w:val="28"/>
        </w:rPr>
        <w:t>з поясненням, в якому зазначається діяльність, із можливим посиланням на податкову та іншу звітність платника податку.</w:t>
      </w:r>
    </w:p>
    <w:p w:rsidR="009758A4" w:rsidRPr="00543377" w:rsidRDefault="009758A4" w:rsidP="009758A4">
      <w:pPr>
        <w:pStyle w:val="a3"/>
        <w:spacing w:after="0" w:line="240" w:lineRule="auto"/>
        <w:ind w:left="0"/>
        <w:jc w:val="both"/>
        <w:rPr>
          <w:rFonts w:ascii="Times New Roman" w:hAnsi="Times New Roman" w:cs="Times New Roman"/>
          <w:sz w:val="28"/>
        </w:rPr>
      </w:pPr>
    </w:p>
    <w:p w:rsidR="009758A4" w:rsidRPr="00543377" w:rsidRDefault="009758A4" w:rsidP="009758A4">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16. Таблиця даних пл</w:t>
      </w:r>
      <w:r w:rsidR="004B5C3E" w:rsidRPr="00543377">
        <w:rPr>
          <w:rFonts w:ascii="Times New Roman" w:hAnsi="Times New Roman" w:cs="Times New Roman"/>
          <w:sz w:val="28"/>
        </w:rPr>
        <w:t xml:space="preserve">атника податку </w:t>
      </w:r>
      <w:r w:rsidRPr="00543377">
        <w:rPr>
          <w:rFonts w:ascii="Times New Roman" w:hAnsi="Times New Roman" w:cs="Times New Roman"/>
          <w:sz w:val="28"/>
        </w:rPr>
        <w:t>з поясненнями розглядається комісіями</w:t>
      </w:r>
      <w:r w:rsidR="004B5C3E" w:rsidRPr="00543377">
        <w:rPr>
          <w:rFonts w:ascii="Times New Roman" w:hAnsi="Times New Roman" w:cs="Times New Roman"/>
          <w:sz w:val="28"/>
        </w:rPr>
        <w:t xml:space="preserve"> регіонального рівня протягом п</w:t>
      </w:r>
      <w:r w:rsidR="006D0027" w:rsidRPr="00543377">
        <w:rPr>
          <w:sz w:val="28"/>
        </w:rPr>
        <w:t>’</w:t>
      </w:r>
      <w:r w:rsidRPr="00543377">
        <w:rPr>
          <w:rFonts w:ascii="Times New Roman" w:hAnsi="Times New Roman" w:cs="Times New Roman"/>
          <w:sz w:val="28"/>
        </w:rPr>
        <w:t>яти робочих днів після дня її отримання.</w:t>
      </w:r>
    </w:p>
    <w:p w:rsidR="0060118E" w:rsidRPr="00543377" w:rsidRDefault="0060118E" w:rsidP="009A6209">
      <w:pPr>
        <w:pStyle w:val="a3"/>
        <w:spacing w:after="0" w:line="240" w:lineRule="auto"/>
        <w:ind w:left="0"/>
        <w:jc w:val="both"/>
        <w:rPr>
          <w:rFonts w:ascii="Times New Roman" w:hAnsi="Times New Roman" w:cs="Times New Roman"/>
          <w:sz w:val="28"/>
          <w:szCs w:val="28"/>
        </w:rPr>
      </w:pPr>
    </w:p>
    <w:p w:rsidR="009758A4" w:rsidRPr="00543377" w:rsidRDefault="009758A4" w:rsidP="009A6209">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szCs w:val="28"/>
        </w:rPr>
        <w:t xml:space="preserve">17. </w:t>
      </w:r>
      <w:r w:rsidRPr="00543377">
        <w:rPr>
          <w:rFonts w:ascii="Times New Roman" w:hAnsi="Times New Roman" w:cs="Times New Roman"/>
          <w:sz w:val="28"/>
        </w:rPr>
        <w:t xml:space="preserve">Комісія регіонального рівня приймає рішення про врахування або неврахування таблиці даних платника податку, </w:t>
      </w:r>
      <w:r w:rsidR="0032683F" w:rsidRPr="00543377">
        <w:rPr>
          <w:rFonts w:ascii="Times New Roman" w:hAnsi="Times New Roman" w:cs="Times New Roman"/>
          <w:sz w:val="28"/>
        </w:rPr>
        <w:t>яке надсилається платнику податку у порядку, встановленому статтею 42 Кодексу</w:t>
      </w:r>
      <w:r w:rsidR="00B02004" w:rsidRPr="00543377">
        <w:rPr>
          <w:rFonts w:ascii="Times New Roman" w:hAnsi="Times New Roman" w:cs="Times New Roman"/>
          <w:sz w:val="28"/>
        </w:rPr>
        <w:t xml:space="preserve"> (</w:t>
      </w:r>
      <w:r w:rsidRPr="00543377">
        <w:rPr>
          <w:rFonts w:ascii="Times New Roman" w:hAnsi="Times New Roman" w:cs="Times New Roman"/>
          <w:sz w:val="28"/>
        </w:rPr>
        <w:t>додат</w:t>
      </w:r>
      <w:r w:rsidR="00B02004" w:rsidRPr="00543377">
        <w:rPr>
          <w:rFonts w:ascii="Times New Roman" w:hAnsi="Times New Roman" w:cs="Times New Roman"/>
          <w:sz w:val="28"/>
        </w:rPr>
        <w:t>о</w:t>
      </w:r>
      <w:r w:rsidRPr="00543377">
        <w:rPr>
          <w:rFonts w:ascii="Times New Roman" w:hAnsi="Times New Roman" w:cs="Times New Roman"/>
          <w:sz w:val="28"/>
        </w:rPr>
        <w:t xml:space="preserve">к </w:t>
      </w:r>
      <w:r w:rsidR="00906363" w:rsidRPr="00543377">
        <w:rPr>
          <w:rFonts w:ascii="Times New Roman" w:hAnsi="Times New Roman" w:cs="Times New Roman"/>
          <w:sz w:val="28"/>
        </w:rPr>
        <w:t>6</w:t>
      </w:r>
      <w:r w:rsidR="00B02004" w:rsidRPr="00543377">
        <w:rPr>
          <w:rFonts w:ascii="Times New Roman" w:hAnsi="Times New Roman" w:cs="Times New Roman"/>
          <w:sz w:val="28"/>
        </w:rPr>
        <w:t>)</w:t>
      </w:r>
      <w:r w:rsidRPr="00543377">
        <w:rPr>
          <w:rFonts w:ascii="Times New Roman" w:hAnsi="Times New Roman" w:cs="Times New Roman"/>
          <w:sz w:val="28"/>
        </w:rPr>
        <w:t>.</w:t>
      </w:r>
    </w:p>
    <w:p w:rsidR="009F609B" w:rsidRPr="00543377" w:rsidRDefault="009F609B" w:rsidP="009A6209">
      <w:pPr>
        <w:pStyle w:val="a3"/>
        <w:spacing w:after="0" w:line="240" w:lineRule="auto"/>
        <w:ind w:left="0"/>
        <w:jc w:val="both"/>
        <w:rPr>
          <w:rFonts w:ascii="Times New Roman" w:hAnsi="Times New Roman" w:cs="Times New Roman"/>
          <w:sz w:val="28"/>
        </w:rPr>
      </w:pPr>
    </w:p>
    <w:p w:rsidR="009758A4" w:rsidRPr="00543377" w:rsidRDefault="009758A4" w:rsidP="009A6209">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18. У рішенні про неврахування таблиці даних платника податку в обов</w:t>
      </w:r>
      <w:r w:rsidR="006D0027" w:rsidRPr="00543377">
        <w:rPr>
          <w:sz w:val="28"/>
        </w:rPr>
        <w:t>’</w:t>
      </w:r>
      <w:r w:rsidRPr="00543377">
        <w:rPr>
          <w:rFonts w:ascii="Times New Roman" w:hAnsi="Times New Roman" w:cs="Times New Roman"/>
          <w:sz w:val="28"/>
        </w:rPr>
        <w:t>язковому порядку зазначається причина такого неврахування.</w:t>
      </w:r>
    </w:p>
    <w:p w:rsidR="009758A4" w:rsidRPr="00543377" w:rsidRDefault="009758A4" w:rsidP="009A6209">
      <w:pPr>
        <w:pStyle w:val="a3"/>
        <w:spacing w:after="0" w:line="240" w:lineRule="auto"/>
        <w:ind w:left="0"/>
        <w:jc w:val="both"/>
        <w:rPr>
          <w:rFonts w:ascii="Times New Roman" w:hAnsi="Times New Roman" w:cs="Times New Roman"/>
          <w:sz w:val="28"/>
        </w:rPr>
      </w:pPr>
    </w:p>
    <w:p w:rsidR="009758A4" w:rsidRPr="00543377" w:rsidRDefault="009758A4" w:rsidP="009A6209">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19. Таблиця даних платника податку враховується ДПС в автоматичному режимі, якщо така таблиця подається:</w:t>
      </w:r>
    </w:p>
    <w:p w:rsidR="009758A4" w:rsidRPr="00543377" w:rsidRDefault="009758A4" w:rsidP="009A6209">
      <w:pPr>
        <w:pStyle w:val="a3"/>
        <w:spacing w:after="0" w:line="240" w:lineRule="auto"/>
        <w:ind w:left="0"/>
        <w:jc w:val="both"/>
        <w:rPr>
          <w:rFonts w:ascii="Times New Roman" w:hAnsi="Times New Roman" w:cs="Times New Roman"/>
          <w:sz w:val="28"/>
        </w:rPr>
      </w:pPr>
    </w:p>
    <w:p w:rsidR="009758A4" w:rsidRPr="00543377" w:rsidRDefault="009758A4" w:rsidP="009758A4">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платниками податку – сільськогосподарськими товаровиробниками, що внесені до Реєстру отримувачів бюджетної дотації відповідно до Закону України "Про державну підтримку сільського господарства України", та/або сільськогосподарськими товаровиробниками, які на 31 грудня 2016 року застосовували спеціальний режим оподаткування відповідно до статті 209 Кодексу (</w:t>
      </w:r>
      <w:r w:rsidR="006D0027" w:rsidRPr="00543377">
        <w:rPr>
          <w:rFonts w:ascii="Times New Roman" w:hAnsi="Times New Roman" w:cs="Times New Roman"/>
          <w:sz w:val="28"/>
        </w:rPr>
        <w:t>у</w:t>
      </w:r>
      <w:r w:rsidRPr="00543377">
        <w:rPr>
          <w:rFonts w:ascii="Times New Roman" w:hAnsi="Times New Roman" w:cs="Times New Roman"/>
          <w:sz w:val="28"/>
        </w:rPr>
        <w:t xml:space="preserve"> редакції, що діяла на 31 грудня 2016 року) та в яких перебувають у власності (право власності</w:t>
      </w:r>
      <w:r w:rsidR="00441057" w:rsidRPr="00543377">
        <w:rPr>
          <w:rFonts w:ascii="Times New Roman" w:hAnsi="Times New Roman" w:cs="Times New Roman"/>
          <w:sz w:val="28"/>
        </w:rPr>
        <w:t>/</w:t>
      </w:r>
      <w:r w:rsidRPr="00543377">
        <w:rPr>
          <w:rFonts w:ascii="Times New Roman" w:hAnsi="Times New Roman" w:cs="Times New Roman"/>
          <w:sz w:val="28"/>
        </w:rPr>
        <w:t xml:space="preserve">користування) та/або на умовах оренди земельні ділянки, загальна площа яких становить понад 200 гектарів включно станом на </w:t>
      </w:r>
      <w:r w:rsidRPr="00543377">
        <w:rPr>
          <w:rFonts w:ascii="Times New Roman" w:hAnsi="Times New Roman" w:cs="Times New Roman"/>
          <w:sz w:val="28"/>
        </w:rPr>
        <w:br/>
        <w:t>1 січня та які відображені в податковій звітності до 20 лютого поточного року (до 20 лютого поточного року враховується наявність таких ділянок за звітний період попереднього року), та у ній зазначаються коди згідно з УКТЗЕД постачання (виготовлення) таких груп товарів: живі тварини (код згідно з УКТЗЕД 01); риба і ракоподібні, молюски та інші водяні безхребетні (код згідно з УКТЗЕД 03); молоко та молочні продукти; яйця птиці; натуральний мед; їстівні продукти тваринного походження, в іншому місці не зазначені (код згідно з УКТЗЕД 04); овочі та деякі їстівні коренеплоди і бульби (код згідно з УКТЗЕД 07); їстівні плоди та горіхи; шкірки цитрусових або динь (код згідно з УКТЗЕД 08); зернові культури (код згідно з УКТЗЕД 10); насіння і плоди олійних рослин; інше насіння, плоди та зерна; технічні або лікарські рослини; солома і фураж (код згідно з УКТЗЕД 12);</w:t>
      </w:r>
    </w:p>
    <w:p w:rsidR="009758A4" w:rsidRPr="00543377" w:rsidRDefault="009758A4" w:rsidP="009758A4">
      <w:pPr>
        <w:pStyle w:val="a3"/>
        <w:spacing w:after="0" w:line="240" w:lineRule="auto"/>
        <w:ind w:left="0"/>
        <w:jc w:val="both"/>
        <w:rPr>
          <w:rFonts w:ascii="Times New Roman" w:hAnsi="Times New Roman" w:cs="Times New Roman"/>
          <w:sz w:val="28"/>
        </w:rPr>
      </w:pPr>
    </w:p>
    <w:p w:rsidR="009758A4" w:rsidRPr="00543377" w:rsidRDefault="009758A4" w:rsidP="009758A4">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 xml:space="preserve">платниками податку, у яких значення показників D і P, розрахованих у порядку, встановленому пунктом 3 цього Порядку, мають такі розміри: </w:t>
      </w:r>
      <w:r w:rsidRPr="00543377">
        <w:rPr>
          <w:rFonts w:ascii="Times New Roman" w:hAnsi="Times New Roman" w:cs="Times New Roman"/>
          <w:sz w:val="28"/>
        </w:rPr>
        <w:br/>
        <w:t xml:space="preserve">D &gt; 0,02, P &lt; P м х 1,4 та обсяг постачання товарів/послуг у податкових накладних та/або розрахунках коригування, складених за останні 12 календарних місяців </w:t>
      </w:r>
      <w:r w:rsidR="006D0027" w:rsidRPr="00543377">
        <w:rPr>
          <w:rFonts w:ascii="Times New Roman" w:hAnsi="Times New Roman" w:cs="Times New Roman"/>
          <w:sz w:val="28"/>
        </w:rPr>
        <w:t>у</w:t>
      </w:r>
      <w:r w:rsidRPr="00543377">
        <w:rPr>
          <w:rFonts w:ascii="Times New Roman" w:hAnsi="Times New Roman" w:cs="Times New Roman"/>
          <w:sz w:val="28"/>
        </w:rPr>
        <w:t xml:space="preserve"> Реєстрі, зазначених в таблиці даних платника податку, становить більше 25 відсотків загального обсягу операцій з постачання за останні 12 календарних місяців.</w:t>
      </w:r>
    </w:p>
    <w:p w:rsidR="009758A4" w:rsidRPr="00543377" w:rsidRDefault="009758A4" w:rsidP="009A6209">
      <w:pPr>
        <w:pStyle w:val="a3"/>
        <w:spacing w:after="0" w:line="240" w:lineRule="auto"/>
        <w:ind w:left="0"/>
        <w:jc w:val="both"/>
        <w:rPr>
          <w:rFonts w:ascii="Times New Roman" w:hAnsi="Times New Roman" w:cs="Times New Roman"/>
          <w:sz w:val="28"/>
        </w:rPr>
      </w:pPr>
    </w:p>
    <w:p w:rsidR="009758A4" w:rsidRPr="00543377" w:rsidRDefault="0063583E" w:rsidP="009A6209">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 xml:space="preserve">20. У разі коли до контролюючого органу надійшла податкова інформація, що свідчить про надання платником недостовірної інформації, в таблиці даних платника податку, яка була врахована, </w:t>
      </w:r>
      <w:r w:rsidR="006D0027" w:rsidRPr="00543377">
        <w:rPr>
          <w:rFonts w:ascii="Times New Roman" w:hAnsi="Times New Roman" w:cs="Times New Roman"/>
          <w:sz w:val="28"/>
        </w:rPr>
        <w:t>у</w:t>
      </w:r>
      <w:r w:rsidRPr="00543377">
        <w:rPr>
          <w:rFonts w:ascii="Times New Roman" w:hAnsi="Times New Roman" w:cs="Times New Roman"/>
          <w:sz w:val="28"/>
        </w:rPr>
        <w:t xml:space="preserve"> тому числі в автоматичному режимі, комісії контролюючих органів мають право прийняти рішення про неврахування таблиці даних платника податку, яке надсилається платнику податку в порядку, визначеному статтею 42 Кодексу</w:t>
      </w:r>
      <w:r w:rsidR="00B02004" w:rsidRPr="00543377">
        <w:rPr>
          <w:rFonts w:ascii="Times New Roman" w:hAnsi="Times New Roman" w:cs="Times New Roman"/>
          <w:sz w:val="28"/>
        </w:rPr>
        <w:t xml:space="preserve"> (додаток </w:t>
      </w:r>
      <w:r w:rsidR="00086D6D" w:rsidRPr="00543377">
        <w:rPr>
          <w:rFonts w:ascii="Times New Roman" w:hAnsi="Times New Roman" w:cs="Times New Roman"/>
          <w:sz w:val="28"/>
        </w:rPr>
        <w:t>7</w:t>
      </w:r>
      <w:r w:rsidR="00B02004" w:rsidRPr="00543377">
        <w:rPr>
          <w:rFonts w:ascii="Times New Roman" w:hAnsi="Times New Roman" w:cs="Times New Roman"/>
          <w:sz w:val="28"/>
        </w:rPr>
        <w:t>)</w:t>
      </w:r>
      <w:r w:rsidRPr="00543377">
        <w:rPr>
          <w:rFonts w:ascii="Times New Roman" w:hAnsi="Times New Roman" w:cs="Times New Roman"/>
          <w:sz w:val="28"/>
        </w:rPr>
        <w:t>.</w:t>
      </w:r>
    </w:p>
    <w:p w:rsidR="0063583E" w:rsidRPr="00543377" w:rsidRDefault="0063583E" w:rsidP="009A6209">
      <w:pPr>
        <w:pStyle w:val="a3"/>
        <w:spacing w:after="0" w:line="240" w:lineRule="auto"/>
        <w:ind w:left="0"/>
        <w:jc w:val="both"/>
        <w:rPr>
          <w:rFonts w:ascii="Times New Roman" w:hAnsi="Times New Roman" w:cs="Times New Roman"/>
          <w:sz w:val="28"/>
        </w:rPr>
      </w:pPr>
    </w:p>
    <w:p w:rsidR="0063583E" w:rsidRPr="00543377" w:rsidRDefault="0063583E" w:rsidP="0063583E">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 xml:space="preserve">21. Якщо таблиця даних платника податку була врахована відповідно до </w:t>
      </w:r>
      <w:r w:rsidR="006D0027" w:rsidRPr="00543377">
        <w:rPr>
          <w:rFonts w:ascii="Times New Roman" w:hAnsi="Times New Roman" w:cs="Times New Roman"/>
          <w:sz w:val="28"/>
        </w:rPr>
        <w:br/>
      </w:r>
      <w:r w:rsidRPr="00543377">
        <w:rPr>
          <w:rFonts w:ascii="Times New Roman" w:hAnsi="Times New Roman" w:cs="Times New Roman"/>
          <w:sz w:val="28"/>
        </w:rPr>
        <w:t xml:space="preserve">пункту 19 цього Порядку, після прийняття комісією </w:t>
      </w:r>
      <w:r w:rsidR="006C3AAE" w:rsidRPr="00543377">
        <w:rPr>
          <w:rFonts w:ascii="Times New Roman" w:hAnsi="Times New Roman" w:cs="Times New Roman"/>
          <w:sz w:val="28"/>
        </w:rPr>
        <w:t>контролюючого органу</w:t>
      </w:r>
      <w:r w:rsidRPr="00543377">
        <w:rPr>
          <w:rFonts w:ascii="Times New Roman" w:hAnsi="Times New Roman" w:cs="Times New Roman"/>
          <w:sz w:val="28"/>
        </w:rPr>
        <w:t xml:space="preserve"> рішення про неврахування цієї таблиці даних платника податку така таблиця даних платника податку </w:t>
      </w:r>
      <w:r w:rsidR="006D0027" w:rsidRPr="00543377">
        <w:rPr>
          <w:rFonts w:ascii="Times New Roman" w:hAnsi="Times New Roman" w:cs="Times New Roman"/>
          <w:sz w:val="28"/>
        </w:rPr>
        <w:t>надалі</w:t>
      </w:r>
      <w:r w:rsidRPr="00543377">
        <w:rPr>
          <w:rFonts w:ascii="Times New Roman" w:hAnsi="Times New Roman" w:cs="Times New Roman"/>
          <w:sz w:val="28"/>
        </w:rPr>
        <w:t xml:space="preserve"> підлягає розгляду відповідно до пункту 16 цього Порядку.</w:t>
      </w:r>
    </w:p>
    <w:p w:rsidR="0063583E" w:rsidRPr="00543377" w:rsidRDefault="0063583E" w:rsidP="009A6209">
      <w:pPr>
        <w:pStyle w:val="a3"/>
        <w:spacing w:after="0" w:line="240" w:lineRule="auto"/>
        <w:ind w:left="0"/>
        <w:jc w:val="both"/>
        <w:rPr>
          <w:rFonts w:ascii="Times New Roman" w:hAnsi="Times New Roman" w:cs="Times New Roman"/>
          <w:sz w:val="28"/>
        </w:rPr>
      </w:pPr>
    </w:p>
    <w:p w:rsidR="0063583E" w:rsidRPr="00543377" w:rsidRDefault="0063583E" w:rsidP="009A6209">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 xml:space="preserve">22. </w:t>
      </w:r>
      <w:r w:rsidR="00441057" w:rsidRPr="00543377">
        <w:rPr>
          <w:rFonts w:ascii="Times New Roman" w:hAnsi="Times New Roman" w:cs="Times New Roman"/>
          <w:sz w:val="28"/>
        </w:rPr>
        <w:t xml:space="preserve">Якщо рішення про врахування таблиці даних платника податку було прийняте до дати набрання чинності цією постановою  </w:t>
      </w:r>
      <w:r w:rsidR="00B44EAE" w:rsidRPr="00543377">
        <w:rPr>
          <w:rFonts w:ascii="Times New Roman" w:hAnsi="Times New Roman" w:cs="Times New Roman"/>
          <w:sz w:val="28"/>
        </w:rPr>
        <w:t>таке рішення залишається чинним</w:t>
      </w:r>
      <w:r w:rsidR="00441057" w:rsidRPr="00543377">
        <w:rPr>
          <w:rFonts w:ascii="Times New Roman" w:hAnsi="Times New Roman" w:cs="Times New Roman"/>
          <w:sz w:val="28"/>
        </w:rPr>
        <w:t xml:space="preserve"> до прийняття контролюючим органом рішення</w:t>
      </w:r>
      <w:r w:rsidR="008D4E36" w:rsidRPr="00543377">
        <w:rPr>
          <w:rFonts w:ascii="Times New Roman" w:hAnsi="Times New Roman" w:cs="Times New Roman"/>
          <w:sz w:val="28"/>
        </w:rPr>
        <w:t xml:space="preserve"> про неврахування таблиці даних платника податку на додану вартість</w:t>
      </w:r>
      <w:r w:rsidR="00441057" w:rsidRPr="00543377">
        <w:rPr>
          <w:rFonts w:ascii="Times New Roman" w:hAnsi="Times New Roman" w:cs="Times New Roman"/>
          <w:sz w:val="28"/>
        </w:rPr>
        <w:t>.</w:t>
      </w:r>
    </w:p>
    <w:p w:rsidR="007A7922" w:rsidRPr="00543377" w:rsidRDefault="007A7922" w:rsidP="009A6209">
      <w:pPr>
        <w:pStyle w:val="a3"/>
        <w:spacing w:after="0" w:line="240" w:lineRule="auto"/>
        <w:ind w:left="0"/>
        <w:jc w:val="both"/>
        <w:rPr>
          <w:rFonts w:ascii="Times New Roman" w:hAnsi="Times New Roman" w:cs="Times New Roman"/>
          <w:sz w:val="28"/>
        </w:rPr>
      </w:pPr>
    </w:p>
    <w:p w:rsidR="007A7922" w:rsidRPr="00543377" w:rsidRDefault="007A7922" w:rsidP="007A7922">
      <w:pPr>
        <w:pStyle w:val="a6"/>
        <w:spacing w:before="0" w:beforeAutospacing="0" w:after="0" w:afterAutospacing="0"/>
        <w:jc w:val="both"/>
        <w:rPr>
          <w:sz w:val="28"/>
          <w:szCs w:val="28"/>
          <w:lang w:val="uk-UA"/>
        </w:rPr>
      </w:pPr>
      <w:r w:rsidRPr="00543377">
        <w:rPr>
          <w:sz w:val="28"/>
          <w:szCs w:val="28"/>
          <w:lang w:val="uk-UA"/>
        </w:rPr>
        <w:t xml:space="preserve">23. </w:t>
      </w:r>
      <w:r w:rsidR="00BF2861" w:rsidRPr="00543377">
        <w:rPr>
          <w:sz w:val="28"/>
          <w:szCs w:val="28"/>
          <w:lang w:val="uk-UA"/>
        </w:rPr>
        <w:t>Таблиця даних платника податку враховується у</w:t>
      </w:r>
      <w:r w:rsidRPr="00543377">
        <w:rPr>
          <w:sz w:val="28"/>
          <w:szCs w:val="28"/>
          <w:lang w:val="uk-UA"/>
        </w:rPr>
        <w:t xml:space="preserve"> разі надходження до контролюючого органу рішення суду про скасування рішення про неврахування таблиці даних платника податку, яке</w:t>
      </w:r>
      <w:r w:rsidR="00BF2861" w:rsidRPr="00543377">
        <w:rPr>
          <w:sz w:val="28"/>
          <w:szCs w:val="28"/>
          <w:lang w:val="uk-UA"/>
        </w:rPr>
        <w:t xml:space="preserve"> набрало законної сили.</w:t>
      </w:r>
      <w:r w:rsidRPr="00543377">
        <w:rPr>
          <w:sz w:val="28"/>
          <w:szCs w:val="28"/>
          <w:lang w:val="uk-UA"/>
        </w:rPr>
        <w:t xml:space="preserve"> </w:t>
      </w:r>
    </w:p>
    <w:p w:rsidR="0063583E" w:rsidRPr="00543377" w:rsidRDefault="0063583E" w:rsidP="009A6209">
      <w:pPr>
        <w:pStyle w:val="a3"/>
        <w:spacing w:after="0" w:line="240" w:lineRule="auto"/>
        <w:ind w:left="0"/>
        <w:jc w:val="both"/>
        <w:rPr>
          <w:rFonts w:ascii="Times New Roman" w:hAnsi="Times New Roman" w:cs="Times New Roman"/>
          <w:sz w:val="28"/>
        </w:rPr>
      </w:pPr>
    </w:p>
    <w:p w:rsidR="0063583E" w:rsidRPr="00543377" w:rsidRDefault="0063583E" w:rsidP="009A6209">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2</w:t>
      </w:r>
      <w:r w:rsidR="007A7922" w:rsidRPr="00543377">
        <w:rPr>
          <w:rFonts w:ascii="Times New Roman" w:hAnsi="Times New Roman" w:cs="Times New Roman"/>
          <w:sz w:val="28"/>
        </w:rPr>
        <w:t>4</w:t>
      </w:r>
      <w:r w:rsidRPr="00543377">
        <w:rPr>
          <w:rFonts w:ascii="Times New Roman" w:hAnsi="Times New Roman" w:cs="Times New Roman"/>
          <w:sz w:val="28"/>
        </w:rPr>
        <w:t>. Таблиця даних платника податку подається платником податку в електронній формі засобами електронного зв</w:t>
      </w:r>
      <w:r w:rsidR="00151770" w:rsidRPr="00543377">
        <w:rPr>
          <w:rFonts w:ascii="Times New Roman" w:hAnsi="Times New Roman" w:cs="Times New Roman"/>
          <w:sz w:val="28"/>
        </w:rPr>
        <w:t>’</w:t>
      </w:r>
      <w:r w:rsidR="00BC5CB8" w:rsidRPr="00543377">
        <w:rPr>
          <w:rFonts w:ascii="Times New Roman" w:hAnsi="Times New Roman" w:cs="Times New Roman"/>
          <w:sz w:val="28"/>
        </w:rPr>
        <w:t>язку</w:t>
      </w:r>
      <w:r w:rsidRPr="00543377">
        <w:rPr>
          <w:rFonts w:ascii="Times New Roman" w:hAnsi="Times New Roman" w:cs="Times New Roman"/>
          <w:sz w:val="28"/>
        </w:rPr>
        <w:t xml:space="preserve"> з урахуванням вимог </w:t>
      </w:r>
      <w:r w:rsidR="006D0027" w:rsidRPr="00543377">
        <w:rPr>
          <w:rFonts w:ascii="Times New Roman" w:hAnsi="Times New Roman" w:cs="Times New Roman"/>
          <w:sz w:val="28"/>
        </w:rPr>
        <w:t>з</w:t>
      </w:r>
      <w:r w:rsidRPr="00543377">
        <w:rPr>
          <w:rFonts w:ascii="Times New Roman" w:hAnsi="Times New Roman" w:cs="Times New Roman"/>
          <w:sz w:val="28"/>
        </w:rPr>
        <w:t>аконів України «Про електронні довірчі послуги», «Про електронні документи та електронний документообіг» та Порядку обміну електронними документами з контролюючими органами, затвердженого в установленому порядку.</w:t>
      </w:r>
    </w:p>
    <w:p w:rsidR="0063583E" w:rsidRPr="00543377" w:rsidRDefault="0063583E" w:rsidP="009A6209">
      <w:pPr>
        <w:pStyle w:val="a3"/>
        <w:spacing w:after="0" w:line="240" w:lineRule="auto"/>
        <w:ind w:left="0"/>
        <w:jc w:val="both"/>
        <w:rPr>
          <w:rFonts w:ascii="Times New Roman" w:hAnsi="Times New Roman" w:cs="Times New Roman"/>
          <w:sz w:val="28"/>
        </w:rPr>
      </w:pPr>
    </w:p>
    <w:p w:rsidR="0063583E" w:rsidRPr="00543377" w:rsidRDefault="007A7922" w:rsidP="009A6209">
      <w:pPr>
        <w:pStyle w:val="a3"/>
        <w:spacing w:after="0" w:line="240" w:lineRule="auto"/>
        <w:ind w:left="0"/>
        <w:jc w:val="both"/>
        <w:rPr>
          <w:rFonts w:ascii="Times New Roman" w:hAnsi="Times New Roman" w:cs="Times New Roman"/>
        </w:rPr>
      </w:pPr>
      <w:r w:rsidRPr="00543377">
        <w:rPr>
          <w:rFonts w:ascii="Times New Roman" w:hAnsi="Times New Roman" w:cs="Times New Roman"/>
          <w:sz w:val="28"/>
        </w:rPr>
        <w:t>25</w:t>
      </w:r>
      <w:r w:rsidR="0063583E" w:rsidRPr="00543377">
        <w:rPr>
          <w:rFonts w:ascii="Times New Roman" w:hAnsi="Times New Roman" w:cs="Times New Roman"/>
          <w:sz w:val="28"/>
        </w:rPr>
        <w:t xml:space="preserve">. ДПС постійно розміщує на своєму офіційному </w:t>
      </w:r>
      <w:proofErr w:type="spellStart"/>
      <w:r w:rsidR="0063583E" w:rsidRPr="00543377">
        <w:rPr>
          <w:rFonts w:ascii="Times New Roman" w:hAnsi="Times New Roman" w:cs="Times New Roman"/>
          <w:sz w:val="28"/>
        </w:rPr>
        <w:t>вебпорталі</w:t>
      </w:r>
      <w:proofErr w:type="spellEnd"/>
      <w:r w:rsidR="0063583E" w:rsidRPr="00543377">
        <w:rPr>
          <w:rFonts w:ascii="Times New Roman" w:hAnsi="Times New Roman" w:cs="Times New Roman"/>
          <w:sz w:val="28"/>
        </w:rPr>
        <w:t xml:space="preserve"> відомості щодо </w:t>
      </w:r>
      <w:r w:rsidR="0063583E" w:rsidRPr="00543377">
        <w:rPr>
          <w:rFonts w:ascii="Times New Roman" w:hAnsi="Times New Roman" w:cs="Times New Roman"/>
          <w:sz w:val="28"/>
          <w:szCs w:val="28"/>
        </w:rPr>
        <w:t>засобів електронного зв</w:t>
      </w:r>
      <w:r w:rsidR="00151770" w:rsidRPr="00543377">
        <w:rPr>
          <w:rFonts w:ascii="Times New Roman" w:hAnsi="Times New Roman" w:cs="Times New Roman"/>
          <w:sz w:val="28"/>
        </w:rPr>
        <w:t>’</w:t>
      </w:r>
      <w:r w:rsidR="0063583E" w:rsidRPr="00543377">
        <w:rPr>
          <w:rFonts w:ascii="Times New Roman" w:hAnsi="Times New Roman" w:cs="Times New Roman"/>
          <w:sz w:val="28"/>
          <w:szCs w:val="28"/>
        </w:rPr>
        <w:t>язку, якими може подаватися таблиця даних платника податку.</w:t>
      </w:r>
    </w:p>
    <w:p w:rsidR="006D0027" w:rsidRPr="00543377" w:rsidRDefault="006D0027" w:rsidP="0063583E">
      <w:pPr>
        <w:pStyle w:val="a6"/>
        <w:spacing w:before="0" w:beforeAutospacing="0" w:after="120" w:afterAutospacing="0" w:line="276" w:lineRule="auto"/>
        <w:jc w:val="right"/>
        <w:rPr>
          <w:sz w:val="28"/>
          <w:szCs w:val="22"/>
          <w:lang w:val="uk-UA"/>
        </w:rPr>
      </w:pPr>
    </w:p>
    <w:p w:rsidR="006D0027" w:rsidRPr="00543377" w:rsidRDefault="006D0027" w:rsidP="0063583E">
      <w:pPr>
        <w:pStyle w:val="a6"/>
        <w:spacing w:before="0" w:beforeAutospacing="0" w:after="120" w:afterAutospacing="0" w:line="276" w:lineRule="auto"/>
        <w:jc w:val="right"/>
        <w:rPr>
          <w:sz w:val="28"/>
          <w:szCs w:val="22"/>
          <w:lang w:val="uk-UA"/>
        </w:rPr>
      </w:pPr>
    </w:p>
    <w:p w:rsidR="00543377" w:rsidRPr="00543377" w:rsidRDefault="00543377" w:rsidP="00543377">
      <w:pPr>
        <w:pStyle w:val="a6"/>
        <w:spacing w:before="0" w:beforeAutospacing="0" w:after="120" w:afterAutospacing="0" w:line="276" w:lineRule="auto"/>
        <w:jc w:val="center"/>
        <w:rPr>
          <w:sz w:val="28"/>
          <w:szCs w:val="22"/>
          <w:lang w:val="uk-UA"/>
        </w:rPr>
      </w:pPr>
      <w:r>
        <w:rPr>
          <w:sz w:val="28"/>
          <w:szCs w:val="22"/>
          <w:lang w:val="uk-UA"/>
        </w:rPr>
        <w:t>____________________</w:t>
      </w:r>
    </w:p>
    <w:p w:rsidR="006D0027" w:rsidRPr="00543377" w:rsidRDefault="006D0027" w:rsidP="00543377">
      <w:pPr>
        <w:pStyle w:val="a6"/>
        <w:spacing w:before="0" w:beforeAutospacing="0" w:after="120" w:afterAutospacing="0" w:line="276" w:lineRule="auto"/>
        <w:jc w:val="center"/>
        <w:rPr>
          <w:sz w:val="28"/>
          <w:szCs w:val="22"/>
          <w:lang w:val="uk-UA"/>
        </w:rPr>
      </w:pPr>
    </w:p>
    <w:p w:rsidR="006D0027" w:rsidRPr="00543377" w:rsidRDefault="006D0027" w:rsidP="0063583E">
      <w:pPr>
        <w:pStyle w:val="a6"/>
        <w:spacing w:before="0" w:beforeAutospacing="0" w:after="120" w:afterAutospacing="0" w:line="276" w:lineRule="auto"/>
        <w:jc w:val="right"/>
        <w:rPr>
          <w:sz w:val="28"/>
          <w:szCs w:val="22"/>
          <w:lang w:val="uk-UA"/>
        </w:rPr>
      </w:pPr>
    </w:p>
    <w:p w:rsidR="00C65F51" w:rsidRPr="00543377" w:rsidRDefault="00C65F51" w:rsidP="0063583E">
      <w:pPr>
        <w:pStyle w:val="a6"/>
        <w:spacing w:before="0" w:beforeAutospacing="0" w:after="120" w:afterAutospacing="0" w:line="276" w:lineRule="auto"/>
        <w:jc w:val="right"/>
        <w:rPr>
          <w:sz w:val="28"/>
          <w:szCs w:val="22"/>
          <w:lang w:val="uk-UA"/>
        </w:rPr>
      </w:pPr>
    </w:p>
    <w:p w:rsidR="000C0300" w:rsidRPr="00543377" w:rsidRDefault="000C0300" w:rsidP="0063583E">
      <w:pPr>
        <w:pStyle w:val="a6"/>
        <w:spacing w:before="0" w:beforeAutospacing="0" w:after="120" w:afterAutospacing="0" w:line="276" w:lineRule="auto"/>
        <w:jc w:val="right"/>
        <w:rPr>
          <w:sz w:val="28"/>
          <w:szCs w:val="22"/>
          <w:lang w:val="uk-UA"/>
        </w:rPr>
      </w:pPr>
    </w:p>
    <w:p w:rsidR="000C0300" w:rsidRPr="00543377" w:rsidRDefault="000C0300" w:rsidP="0063583E">
      <w:pPr>
        <w:pStyle w:val="a6"/>
        <w:spacing w:before="0" w:beforeAutospacing="0" w:after="120" w:afterAutospacing="0" w:line="276" w:lineRule="auto"/>
        <w:jc w:val="right"/>
        <w:rPr>
          <w:sz w:val="28"/>
          <w:szCs w:val="22"/>
          <w:lang w:val="uk-UA"/>
        </w:rPr>
      </w:pPr>
    </w:p>
    <w:p w:rsidR="00C65C29" w:rsidRPr="00543377" w:rsidRDefault="00C65C29" w:rsidP="0063583E">
      <w:pPr>
        <w:pStyle w:val="a6"/>
        <w:spacing w:before="0" w:beforeAutospacing="0" w:after="120" w:afterAutospacing="0" w:line="276" w:lineRule="auto"/>
        <w:jc w:val="right"/>
        <w:rPr>
          <w:sz w:val="28"/>
          <w:szCs w:val="22"/>
          <w:lang w:val="uk-UA"/>
        </w:rPr>
      </w:pPr>
    </w:p>
    <w:p w:rsidR="00C65C29" w:rsidRPr="00543377" w:rsidRDefault="00C65C29" w:rsidP="0063583E">
      <w:pPr>
        <w:pStyle w:val="a6"/>
        <w:spacing w:before="0" w:beforeAutospacing="0" w:after="120" w:afterAutospacing="0" w:line="276" w:lineRule="auto"/>
        <w:jc w:val="right"/>
        <w:rPr>
          <w:sz w:val="28"/>
          <w:szCs w:val="22"/>
          <w:lang w:val="uk-UA"/>
        </w:rPr>
      </w:pPr>
    </w:p>
    <w:p w:rsidR="00B02004" w:rsidRPr="00543377" w:rsidRDefault="00B02004" w:rsidP="0063583E">
      <w:pPr>
        <w:pStyle w:val="a6"/>
        <w:spacing w:before="0" w:beforeAutospacing="0" w:after="120" w:afterAutospacing="0" w:line="276" w:lineRule="auto"/>
        <w:jc w:val="right"/>
        <w:rPr>
          <w:sz w:val="28"/>
          <w:szCs w:val="22"/>
          <w:lang w:val="uk-UA"/>
        </w:rPr>
      </w:pPr>
    </w:p>
    <w:p w:rsidR="0063583E" w:rsidRPr="00543377" w:rsidRDefault="0063583E" w:rsidP="00151770">
      <w:pPr>
        <w:pStyle w:val="a6"/>
        <w:spacing w:before="0" w:beforeAutospacing="0" w:after="0" w:afterAutospacing="0"/>
        <w:ind w:left="5528"/>
        <w:rPr>
          <w:sz w:val="28"/>
          <w:szCs w:val="22"/>
          <w:lang w:val="uk-UA"/>
        </w:rPr>
      </w:pPr>
      <w:r w:rsidRPr="00543377">
        <w:rPr>
          <w:sz w:val="28"/>
          <w:szCs w:val="22"/>
          <w:lang w:val="uk-UA"/>
        </w:rPr>
        <w:t xml:space="preserve">Додаток 1 </w:t>
      </w:r>
      <w:r w:rsidRPr="00543377">
        <w:rPr>
          <w:sz w:val="28"/>
          <w:szCs w:val="22"/>
          <w:lang w:val="uk-UA"/>
        </w:rPr>
        <w:br/>
        <w:t>до Порядку</w:t>
      </w:r>
      <w:r w:rsidR="006D0027" w:rsidRPr="00543377">
        <w:rPr>
          <w:sz w:val="28"/>
          <w:szCs w:val="22"/>
          <w:lang w:val="uk-UA"/>
        </w:rPr>
        <w:t xml:space="preserve"> </w:t>
      </w:r>
      <w:r w:rsidR="006D0027" w:rsidRPr="00543377">
        <w:rPr>
          <w:sz w:val="28"/>
          <w:szCs w:val="28"/>
          <w:lang w:val="uk-UA"/>
        </w:rPr>
        <w:t xml:space="preserve">зупинення реєстрації податкової накладної/розрахунку коригування в Єдиному </w:t>
      </w:r>
      <w:r w:rsidR="00FA0396" w:rsidRPr="00543377">
        <w:rPr>
          <w:sz w:val="28"/>
          <w:szCs w:val="28"/>
          <w:lang w:val="uk-UA"/>
        </w:rPr>
        <w:t>реєстрі податкових накладних (пункт</w:t>
      </w:r>
      <w:r w:rsidR="006D0027" w:rsidRPr="00543377">
        <w:rPr>
          <w:sz w:val="28"/>
          <w:szCs w:val="28"/>
          <w:lang w:val="uk-UA"/>
        </w:rPr>
        <w:t xml:space="preserve"> 5)</w:t>
      </w:r>
      <w:r w:rsidRPr="00543377">
        <w:rPr>
          <w:sz w:val="28"/>
          <w:szCs w:val="22"/>
          <w:lang w:val="uk-UA"/>
        </w:rPr>
        <w:t xml:space="preserve"> </w:t>
      </w:r>
    </w:p>
    <w:p w:rsidR="00151770" w:rsidRPr="00543377" w:rsidRDefault="00151770" w:rsidP="00151770">
      <w:pPr>
        <w:pStyle w:val="a6"/>
        <w:spacing w:before="0" w:beforeAutospacing="0" w:after="0" w:afterAutospacing="0"/>
        <w:ind w:left="5528"/>
        <w:rPr>
          <w:sz w:val="28"/>
          <w:szCs w:val="22"/>
          <w:lang w:val="uk-UA"/>
        </w:rPr>
      </w:pPr>
    </w:p>
    <w:p w:rsidR="0063583E" w:rsidRPr="00543377" w:rsidRDefault="0063583E" w:rsidP="0063583E">
      <w:pPr>
        <w:pStyle w:val="a6"/>
        <w:spacing w:before="0" w:beforeAutospacing="0" w:after="0" w:afterAutospacing="0"/>
        <w:jc w:val="center"/>
        <w:rPr>
          <w:b/>
          <w:sz w:val="28"/>
          <w:szCs w:val="28"/>
          <w:lang w:val="uk-UA"/>
        </w:rPr>
      </w:pPr>
      <w:r w:rsidRPr="00543377">
        <w:rPr>
          <w:b/>
          <w:sz w:val="28"/>
          <w:szCs w:val="28"/>
          <w:lang w:val="uk-UA"/>
        </w:rPr>
        <w:t>Критерії ризиковості платника податку</w:t>
      </w:r>
    </w:p>
    <w:p w:rsidR="00192CE0" w:rsidRDefault="00192CE0" w:rsidP="00192CE0">
      <w:pPr>
        <w:pStyle w:val="a3"/>
        <w:spacing w:after="0" w:line="240" w:lineRule="auto"/>
        <w:ind w:left="0" w:firstLine="567"/>
        <w:jc w:val="both"/>
        <w:rPr>
          <w:rFonts w:ascii="Times New Roman" w:hAnsi="Times New Roman" w:cs="Times New Roman"/>
          <w:sz w:val="28"/>
          <w:szCs w:val="28"/>
        </w:rPr>
      </w:pPr>
    </w:p>
    <w:p w:rsidR="00192CE0" w:rsidRPr="001969E0" w:rsidRDefault="00192CE0" w:rsidP="00192CE0">
      <w:pPr>
        <w:pStyle w:val="a3"/>
        <w:spacing w:after="0" w:line="240" w:lineRule="auto"/>
        <w:ind w:left="0" w:firstLine="567"/>
        <w:jc w:val="both"/>
        <w:rPr>
          <w:rFonts w:ascii="Times New Roman" w:hAnsi="Times New Roman" w:cs="Times New Roman"/>
          <w:sz w:val="28"/>
          <w:szCs w:val="28"/>
        </w:rPr>
      </w:pPr>
      <w:r w:rsidRPr="001969E0">
        <w:rPr>
          <w:rFonts w:ascii="Times New Roman" w:hAnsi="Times New Roman" w:cs="Times New Roman"/>
          <w:sz w:val="28"/>
          <w:szCs w:val="28"/>
        </w:rPr>
        <w:t>Платник податків відповідає критеріям ризиковості, якщо: </w:t>
      </w:r>
    </w:p>
    <w:p w:rsidR="0063583E" w:rsidRPr="00543377" w:rsidRDefault="0063583E" w:rsidP="0063583E">
      <w:pPr>
        <w:pStyle w:val="a6"/>
        <w:spacing w:before="0" w:beforeAutospacing="0" w:after="0" w:afterAutospacing="0"/>
        <w:jc w:val="center"/>
        <w:rPr>
          <w:sz w:val="28"/>
          <w:szCs w:val="28"/>
          <w:lang w:val="uk-UA"/>
        </w:rPr>
      </w:pPr>
    </w:p>
    <w:p w:rsidR="0063583E" w:rsidRPr="00543377" w:rsidRDefault="0063583E" w:rsidP="0063583E">
      <w:pPr>
        <w:pStyle w:val="a3"/>
        <w:spacing w:after="0" w:line="240" w:lineRule="auto"/>
        <w:ind w:left="0" w:firstLine="567"/>
        <w:jc w:val="both"/>
        <w:rPr>
          <w:rFonts w:ascii="Times New Roman" w:hAnsi="Times New Roman" w:cs="Times New Roman"/>
          <w:sz w:val="28"/>
          <w:szCs w:val="28"/>
        </w:rPr>
      </w:pPr>
      <w:r w:rsidRPr="00543377">
        <w:rPr>
          <w:rFonts w:ascii="Times New Roman" w:hAnsi="Times New Roman" w:cs="Times New Roman"/>
          <w:sz w:val="28"/>
          <w:szCs w:val="28"/>
        </w:rPr>
        <w:t xml:space="preserve">1. </w:t>
      </w:r>
      <w:r w:rsidR="00192CE0">
        <w:rPr>
          <w:rFonts w:ascii="Times New Roman" w:hAnsi="Times New Roman" w:cs="Times New Roman"/>
          <w:sz w:val="28"/>
          <w:szCs w:val="28"/>
        </w:rPr>
        <w:t>п</w:t>
      </w:r>
      <w:r w:rsidRPr="00543377">
        <w:rPr>
          <w:rFonts w:ascii="Times New Roman" w:hAnsi="Times New Roman" w:cs="Times New Roman"/>
          <w:sz w:val="28"/>
          <w:szCs w:val="28"/>
        </w:rPr>
        <w:t>латника податку зареєстровано (перереєстровано) на недійсні (втрачені, загублені) та підроблені документи згідно з інформацією, наявною в органах ДПС</w:t>
      </w:r>
      <w:r w:rsidR="00192CE0">
        <w:rPr>
          <w:rFonts w:ascii="Times New Roman" w:hAnsi="Times New Roman" w:cs="Times New Roman"/>
          <w:sz w:val="28"/>
          <w:szCs w:val="28"/>
        </w:rPr>
        <w:t>;</w:t>
      </w:r>
      <w:r w:rsidRPr="00543377">
        <w:rPr>
          <w:rFonts w:ascii="Times New Roman" w:hAnsi="Times New Roman" w:cs="Times New Roman"/>
          <w:sz w:val="28"/>
          <w:szCs w:val="28"/>
        </w:rPr>
        <w:t xml:space="preserve"> </w:t>
      </w:r>
    </w:p>
    <w:p w:rsidR="0063583E" w:rsidRPr="00543377" w:rsidRDefault="0063583E" w:rsidP="0063583E">
      <w:pPr>
        <w:pStyle w:val="a3"/>
        <w:spacing w:after="0" w:line="240" w:lineRule="auto"/>
        <w:ind w:left="0" w:firstLine="567"/>
        <w:jc w:val="both"/>
        <w:rPr>
          <w:rFonts w:ascii="Times New Roman" w:hAnsi="Times New Roman" w:cs="Times New Roman"/>
          <w:sz w:val="28"/>
          <w:szCs w:val="28"/>
        </w:rPr>
      </w:pPr>
      <w:r w:rsidRPr="00543377">
        <w:rPr>
          <w:rFonts w:ascii="Times New Roman" w:hAnsi="Times New Roman" w:cs="Times New Roman"/>
          <w:sz w:val="28"/>
          <w:szCs w:val="28"/>
        </w:rPr>
        <w:t xml:space="preserve">2. </w:t>
      </w:r>
      <w:r w:rsidR="00192CE0">
        <w:rPr>
          <w:rFonts w:ascii="Times New Roman" w:hAnsi="Times New Roman" w:cs="Times New Roman"/>
          <w:sz w:val="28"/>
          <w:szCs w:val="28"/>
        </w:rPr>
        <w:t>п</w:t>
      </w:r>
      <w:r w:rsidRPr="00543377">
        <w:rPr>
          <w:rFonts w:ascii="Times New Roman" w:hAnsi="Times New Roman" w:cs="Times New Roman"/>
          <w:sz w:val="28"/>
          <w:szCs w:val="28"/>
        </w:rPr>
        <w:t>латника податку зареєстровано (перереєстровано) в органах державної реєстрації фізичними особами з подальшою передачею (оформленням) у володіння чи управління неіснуючим, померлим, безвісти зниклим особам згідно з інфо</w:t>
      </w:r>
      <w:r w:rsidR="00192CE0">
        <w:rPr>
          <w:rFonts w:ascii="Times New Roman" w:hAnsi="Times New Roman" w:cs="Times New Roman"/>
          <w:sz w:val="28"/>
          <w:szCs w:val="28"/>
        </w:rPr>
        <w:t>рмацією, наявною в органах ДПС;</w:t>
      </w:r>
    </w:p>
    <w:p w:rsidR="0063583E" w:rsidRPr="00543377" w:rsidRDefault="0063583E" w:rsidP="0063583E">
      <w:pPr>
        <w:pStyle w:val="a3"/>
        <w:spacing w:after="0" w:line="240" w:lineRule="auto"/>
        <w:ind w:left="0" w:firstLine="567"/>
        <w:jc w:val="both"/>
        <w:rPr>
          <w:rFonts w:ascii="Times New Roman" w:hAnsi="Times New Roman" w:cs="Times New Roman"/>
          <w:sz w:val="28"/>
          <w:szCs w:val="28"/>
        </w:rPr>
      </w:pPr>
      <w:r w:rsidRPr="00543377">
        <w:rPr>
          <w:rFonts w:ascii="Times New Roman" w:hAnsi="Times New Roman" w:cs="Times New Roman"/>
          <w:sz w:val="28"/>
          <w:szCs w:val="28"/>
        </w:rPr>
        <w:t xml:space="preserve">3. </w:t>
      </w:r>
      <w:r w:rsidR="00192CE0">
        <w:rPr>
          <w:rFonts w:ascii="Times New Roman" w:hAnsi="Times New Roman" w:cs="Times New Roman"/>
          <w:sz w:val="28"/>
          <w:szCs w:val="28"/>
        </w:rPr>
        <w:t>п</w:t>
      </w:r>
      <w:r w:rsidRPr="00543377">
        <w:rPr>
          <w:rFonts w:ascii="Times New Roman" w:hAnsi="Times New Roman" w:cs="Times New Roman"/>
          <w:sz w:val="28"/>
          <w:szCs w:val="28"/>
        </w:rPr>
        <w:t>латника податку зареєстровано (перереєстровано) в органах державної реєстрації фізичними особами, що не мали наміру провадити фінансово-господарську діяльність або реалізовувати повноваження згідно з інформацією, на</w:t>
      </w:r>
      <w:r w:rsidR="00192CE0">
        <w:rPr>
          <w:rFonts w:ascii="Times New Roman" w:hAnsi="Times New Roman" w:cs="Times New Roman"/>
          <w:sz w:val="28"/>
          <w:szCs w:val="28"/>
        </w:rPr>
        <w:t>даною такими фізичними особами;</w:t>
      </w:r>
    </w:p>
    <w:p w:rsidR="0063583E" w:rsidRPr="00543377" w:rsidRDefault="0063583E" w:rsidP="0063583E">
      <w:pPr>
        <w:pStyle w:val="a3"/>
        <w:spacing w:after="0" w:line="240" w:lineRule="auto"/>
        <w:ind w:left="0" w:firstLine="567"/>
        <w:jc w:val="both"/>
        <w:rPr>
          <w:rFonts w:ascii="Times New Roman" w:hAnsi="Times New Roman" w:cs="Times New Roman"/>
          <w:sz w:val="28"/>
          <w:szCs w:val="28"/>
        </w:rPr>
      </w:pPr>
      <w:r w:rsidRPr="00543377">
        <w:rPr>
          <w:rFonts w:ascii="Times New Roman" w:hAnsi="Times New Roman" w:cs="Times New Roman"/>
          <w:sz w:val="28"/>
          <w:szCs w:val="28"/>
        </w:rPr>
        <w:t xml:space="preserve">4. платника податку зареєстровано (перереєстровано) та </w:t>
      </w:r>
      <w:r w:rsidR="00DB3022" w:rsidRPr="00543377">
        <w:rPr>
          <w:rFonts w:ascii="Times New Roman" w:hAnsi="Times New Roman" w:cs="Times New Roman"/>
          <w:sz w:val="28"/>
          <w:szCs w:val="28"/>
        </w:rPr>
        <w:t xml:space="preserve">ним </w:t>
      </w:r>
      <w:proofErr w:type="spellStart"/>
      <w:r w:rsidRPr="00543377">
        <w:rPr>
          <w:rFonts w:ascii="Times New Roman" w:hAnsi="Times New Roman" w:cs="Times New Roman"/>
          <w:sz w:val="28"/>
          <w:szCs w:val="28"/>
        </w:rPr>
        <w:t>проваджено</w:t>
      </w:r>
      <w:proofErr w:type="spellEnd"/>
      <w:r w:rsidRPr="00543377">
        <w:rPr>
          <w:rFonts w:ascii="Times New Roman" w:hAnsi="Times New Roman" w:cs="Times New Roman"/>
          <w:sz w:val="28"/>
          <w:szCs w:val="28"/>
        </w:rPr>
        <w:t xml:space="preserve"> фінансово-господарську діяльність без відома та згоди його засновників і призначених у законному порядку керівників згідно з інформацією</w:t>
      </w:r>
      <w:r w:rsidR="00EE5EDA" w:rsidRPr="00543377">
        <w:rPr>
          <w:rFonts w:ascii="Times New Roman" w:hAnsi="Times New Roman" w:cs="Times New Roman"/>
          <w:sz w:val="28"/>
          <w:szCs w:val="28"/>
        </w:rPr>
        <w:t>,</w:t>
      </w:r>
      <w:r w:rsidRPr="00543377">
        <w:rPr>
          <w:rFonts w:ascii="Times New Roman" w:hAnsi="Times New Roman" w:cs="Times New Roman"/>
          <w:sz w:val="28"/>
          <w:szCs w:val="28"/>
        </w:rPr>
        <w:t xml:space="preserve"> наданою такими засновниками та/або керівниками; </w:t>
      </w:r>
    </w:p>
    <w:p w:rsidR="0063583E" w:rsidRPr="00543377" w:rsidRDefault="009471C5" w:rsidP="0063583E">
      <w:pPr>
        <w:pStyle w:val="a3"/>
        <w:spacing w:after="0" w:line="240" w:lineRule="auto"/>
        <w:ind w:left="0" w:firstLine="567"/>
        <w:jc w:val="both"/>
        <w:rPr>
          <w:rFonts w:ascii="Times New Roman" w:hAnsi="Times New Roman" w:cs="Times New Roman"/>
          <w:sz w:val="28"/>
          <w:szCs w:val="28"/>
        </w:rPr>
      </w:pPr>
      <w:r w:rsidRPr="00543377">
        <w:rPr>
          <w:rFonts w:ascii="Times New Roman" w:hAnsi="Times New Roman" w:cs="Times New Roman"/>
          <w:sz w:val="28"/>
          <w:szCs w:val="28"/>
        </w:rPr>
        <w:t>5</w:t>
      </w:r>
      <w:r w:rsidR="0063583E" w:rsidRPr="00543377">
        <w:rPr>
          <w:rFonts w:ascii="Times New Roman" w:hAnsi="Times New Roman" w:cs="Times New Roman"/>
          <w:sz w:val="28"/>
          <w:szCs w:val="28"/>
        </w:rPr>
        <w:t xml:space="preserve">. платник податку – юридична особа, який не має відкритих рахунків у банківських установах, крім рахунків в органах Державної казначейської служби України (крім бюджетних установ); </w:t>
      </w:r>
    </w:p>
    <w:p w:rsidR="0063583E" w:rsidRPr="00543377" w:rsidRDefault="009471C5" w:rsidP="0063583E">
      <w:pPr>
        <w:pStyle w:val="a3"/>
        <w:spacing w:after="0" w:line="240" w:lineRule="auto"/>
        <w:ind w:left="0" w:firstLine="567"/>
        <w:jc w:val="both"/>
        <w:rPr>
          <w:rFonts w:ascii="Times New Roman" w:hAnsi="Times New Roman" w:cs="Times New Roman"/>
          <w:sz w:val="28"/>
          <w:szCs w:val="28"/>
        </w:rPr>
      </w:pPr>
      <w:r w:rsidRPr="00543377">
        <w:rPr>
          <w:rFonts w:ascii="Times New Roman" w:hAnsi="Times New Roman" w:cs="Times New Roman"/>
          <w:sz w:val="28"/>
          <w:szCs w:val="28"/>
        </w:rPr>
        <w:t>6</w:t>
      </w:r>
      <w:r w:rsidR="0063583E" w:rsidRPr="00543377">
        <w:rPr>
          <w:rFonts w:ascii="Times New Roman" w:hAnsi="Times New Roman" w:cs="Times New Roman"/>
          <w:sz w:val="28"/>
          <w:szCs w:val="28"/>
        </w:rPr>
        <w:t xml:space="preserve">. платником податку не подано контролюючому органу податкову звітність з податку на додану вартість за два останні звітні періоди всупереч нормам підпункту 16.1.3 пункту 16.1 статті 16 та абзацу першого пункту 49.2 і </w:t>
      </w:r>
      <w:r w:rsidR="00EE5EDA" w:rsidRPr="00543377">
        <w:rPr>
          <w:rFonts w:ascii="Times New Roman" w:hAnsi="Times New Roman" w:cs="Times New Roman"/>
          <w:sz w:val="28"/>
          <w:szCs w:val="28"/>
        </w:rPr>
        <w:br/>
      </w:r>
      <w:r w:rsidR="0063583E" w:rsidRPr="00543377">
        <w:rPr>
          <w:rFonts w:ascii="Times New Roman" w:hAnsi="Times New Roman" w:cs="Times New Roman"/>
          <w:sz w:val="28"/>
          <w:szCs w:val="28"/>
        </w:rPr>
        <w:t>пункту 49.18 статті 49 Податкового кодексу України</w:t>
      </w:r>
      <w:r w:rsidR="00947F73" w:rsidRPr="00543377">
        <w:rPr>
          <w:rFonts w:ascii="Times New Roman" w:hAnsi="Times New Roman" w:cs="Times New Roman"/>
          <w:sz w:val="28"/>
          <w:szCs w:val="28"/>
        </w:rPr>
        <w:t xml:space="preserve"> (далі – Кодекс)</w:t>
      </w:r>
      <w:r w:rsidR="0063583E" w:rsidRPr="00543377">
        <w:rPr>
          <w:rFonts w:ascii="Times New Roman" w:hAnsi="Times New Roman" w:cs="Times New Roman"/>
          <w:sz w:val="28"/>
          <w:szCs w:val="28"/>
        </w:rPr>
        <w:t>;</w:t>
      </w:r>
      <w:r w:rsidR="00947F73" w:rsidRPr="00543377">
        <w:rPr>
          <w:rFonts w:ascii="Times New Roman" w:hAnsi="Times New Roman" w:cs="Times New Roman"/>
          <w:sz w:val="28"/>
          <w:szCs w:val="28"/>
        </w:rPr>
        <w:t xml:space="preserve"> </w:t>
      </w:r>
    </w:p>
    <w:p w:rsidR="0063583E" w:rsidRPr="00543377" w:rsidRDefault="009471C5" w:rsidP="0063583E">
      <w:pPr>
        <w:pStyle w:val="a3"/>
        <w:spacing w:after="0" w:line="240" w:lineRule="auto"/>
        <w:ind w:left="0" w:firstLine="567"/>
        <w:jc w:val="both"/>
        <w:rPr>
          <w:rFonts w:ascii="Times New Roman" w:hAnsi="Times New Roman" w:cs="Times New Roman"/>
          <w:sz w:val="28"/>
          <w:szCs w:val="28"/>
        </w:rPr>
      </w:pPr>
      <w:r w:rsidRPr="00543377">
        <w:rPr>
          <w:rFonts w:ascii="Times New Roman" w:hAnsi="Times New Roman" w:cs="Times New Roman"/>
          <w:sz w:val="28"/>
          <w:szCs w:val="28"/>
        </w:rPr>
        <w:t>7</w:t>
      </w:r>
      <w:r w:rsidR="0063583E" w:rsidRPr="00543377">
        <w:rPr>
          <w:rFonts w:ascii="Times New Roman" w:hAnsi="Times New Roman" w:cs="Times New Roman"/>
          <w:sz w:val="28"/>
          <w:szCs w:val="28"/>
        </w:rPr>
        <w:t xml:space="preserve">. платником податку на прибуток не подано контролюючому органу фінансову звітність за останній звітний період всупереч нормам підпункту 16.1.3 пункту 16.1 статті 16 та пункту 46.2 статті 46 </w:t>
      </w:r>
      <w:r w:rsidR="00947F73" w:rsidRPr="00543377">
        <w:rPr>
          <w:rFonts w:ascii="Times New Roman" w:hAnsi="Times New Roman" w:cs="Times New Roman"/>
          <w:sz w:val="28"/>
          <w:szCs w:val="28"/>
        </w:rPr>
        <w:t>К</w:t>
      </w:r>
      <w:r w:rsidR="0063583E" w:rsidRPr="00543377">
        <w:rPr>
          <w:rFonts w:ascii="Times New Roman" w:hAnsi="Times New Roman" w:cs="Times New Roman"/>
          <w:sz w:val="28"/>
          <w:szCs w:val="28"/>
        </w:rPr>
        <w:t xml:space="preserve">одексу; </w:t>
      </w:r>
    </w:p>
    <w:p w:rsidR="0063583E" w:rsidRPr="00543377" w:rsidRDefault="009471C5" w:rsidP="0063583E">
      <w:pPr>
        <w:pStyle w:val="a3"/>
        <w:spacing w:after="0" w:line="240" w:lineRule="auto"/>
        <w:ind w:left="0" w:firstLine="567"/>
        <w:jc w:val="both"/>
        <w:rPr>
          <w:rFonts w:ascii="Times New Roman" w:hAnsi="Times New Roman" w:cs="Times New Roman"/>
          <w:sz w:val="28"/>
          <w:szCs w:val="28"/>
        </w:rPr>
      </w:pPr>
      <w:r w:rsidRPr="00543377">
        <w:rPr>
          <w:rFonts w:ascii="Times New Roman" w:hAnsi="Times New Roman" w:cs="Times New Roman"/>
          <w:sz w:val="28"/>
          <w:szCs w:val="28"/>
        </w:rPr>
        <w:t>8</w:t>
      </w:r>
      <w:r w:rsidR="0063583E" w:rsidRPr="00543377">
        <w:rPr>
          <w:rFonts w:ascii="Times New Roman" w:hAnsi="Times New Roman" w:cs="Times New Roman"/>
          <w:sz w:val="28"/>
          <w:szCs w:val="28"/>
        </w:rPr>
        <w:t>. в органах ДПС наявна податкова інформація, яка стала відома у процесі поточної діяльності при реалізації покладених на контролюючі органи завдань і функцій, що визначає ризиковість здійснення господарської операції, зазначеної в поданій на реєстрацію податковій накладній/розрахунку коригування.</w:t>
      </w:r>
    </w:p>
    <w:p w:rsidR="000959EF" w:rsidRPr="00543377" w:rsidRDefault="000959EF" w:rsidP="0063583E">
      <w:pPr>
        <w:pStyle w:val="a3"/>
        <w:spacing w:after="0" w:line="240" w:lineRule="auto"/>
        <w:ind w:left="0" w:firstLine="567"/>
        <w:jc w:val="both"/>
        <w:rPr>
          <w:rFonts w:ascii="Times New Roman" w:hAnsi="Times New Roman" w:cs="Times New Roman"/>
        </w:rPr>
      </w:pPr>
    </w:p>
    <w:p w:rsidR="000959EF" w:rsidRPr="00543377" w:rsidRDefault="000959EF" w:rsidP="0063583E">
      <w:pPr>
        <w:pStyle w:val="a3"/>
        <w:spacing w:after="0" w:line="240" w:lineRule="auto"/>
        <w:ind w:left="0" w:firstLine="567"/>
        <w:jc w:val="both"/>
        <w:rPr>
          <w:rFonts w:ascii="Times New Roman" w:hAnsi="Times New Roman" w:cs="Times New Roman"/>
        </w:rPr>
      </w:pPr>
    </w:p>
    <w:p w:rsidR="00907CB2" w:rsidRPr="00543377" w:rsidRDefault="00907CB2" w:rsidP="000959EF">
      <w:pPr>
        <w:pStyle w:val="a6"/>
        <w:spacing w:before="0" w:beforeAutospacing="0" w:after="120" w:afterAutospacing="0" w:line="276" w:lineRule="auto"/>
        <w:ind w:left="8222"/>
        <w:rPr>
          <w:sz w:val="28"/>
          <w:szCs w:val="28"/>
          <w:lang w:val="uk-UA"/>
        </w:rPr>
      </w:pPr>
    </w:p>
    <w:p w:rsidR="00DB3022" w:rsidRPr="00543377" w:rsidRDefault="00DB3022" w:rsidP="00023AB0">
      <w:pPr>
        <w:pStyle w:val="a6"/>
        <w:spacing w:before="0" w:beforeAutospacing="0" w:after="120" w:afterAutospacing="0" w:line="276" w:lineRule="auto"/>
        <w:ind w:left="5529"/>
        <w:rPr>
          <w:sz w:val="28"/>
          <w:szCs w:val="28"/>
          <w:lang w:val="uk-UA"/>
        </w:rPr>
      </w:pPr>
    </w:p>
    <w:p w:rsidR="000959EF" w:rsidRPr="00543377" w:rsidRDefault="000959EF" w:rsidP="00151770">
      <w:pPr>
        <w:pStyle w:val="a6"/>
        <w:spacing w:before="0" w:beforeAutospacing="0" w:after="0" w:afterAutospacing="0"/>
        <w:ind w:left="5528"/>
        <w:rPr>
          <w:sz w:val="28"/>
          <w:szCs w:val="28"/>
          <w:lang w:val="uk-UA"/>
        </w:rPr>
      </w:pPr>
      <w:r w:rsidRPr="00543377">
        <w:rPr>
          <w:sz w:val="28"/>
          <w:szCs w:val="28"/>
          <w:lang w:val="uk-UA"/>
        </w:rPr>
        <w:t xml:space="preserve">Додаток 2 </w:t>
      </w:r>
      <w:r w:rsidRPr="00543377">
        <w:rPr>
          <w:sz w:val="28"/>
          <w:szCs w:val="28"/>
          <w:lang w:val="uk-UA"/>
        </w:rPr>
        <w:br/>
        <w:t>до Порядку</w:t>
      </w:r>
      <w:r w:rsidR="00907CB2" w:rsidRPr="00543377">
        <w:rPr>
          <w:sz w:val="28"/>
          <w:szCs w:val="28"/>
          <w:lang w:val="uk-UA"/>
        </w:rPr>
        <w:t xml:space="preserve"> зупинення реєстрації податкової накладної/розрахунку коригування в Єдиному </w:t>
      </w:r>
      <w:r w:rsidR="00FA0396" w:rsidRPr="00543377">
        <w:rPr>
          <w:sz w:val="28"/>
          <w:szCs w:val="28"/>
          <w:lang w:val="uk-UA"/>
        </w:rPr>
        <w:t>реєстрі податкових накладних (пункт</w:t>
      </w:r>
      <w:r w:rsidR="00907CB2" w:rsidRPr="00543377">
        <w:rPr>
          <w:sz w:val="28"/>
          <w:szCs w:val="28"/>
          <w:lang w:val="uk-UA"/>
        </w:rPr>
        <w:t xml:space="preserve"> 5)</w:t>
      </w:r>
    </w:p>
    <w:p w:rsidR="00151770" w:rsidRPr="00543377" w:rsidRDefault="00151770" w:rsidP="00151770">
      <w:pPr>
        <w:pStyle w:val="a6"/>
        <w:spacing w:before="0" w:beforeAutospacing="0" w:after="0" w:afterAutospacing="0"/>
        <w:ind w:left="5528"/>
        <w:rPr>
          <w:sz w:val="28"/>
          <w:szCs w:val="28"/>
          <w:lang w:val="uk-UA"/>
        </w:rPr>
      </w:pPr>
    </w:p>
    <w:p w:rsidR="000959EF" w:rsidRPr="00543377" w:rsidRDefault="000959EF" w:rsidP="000959EF">
      <w:pPr>
        <w:pStyle w:val="a6"/>
        <w:spacing w:before="0" w:beforeAutospacing="0" w:after="120" w:afterAutospacing="0" w:line="276" w:lineRule="auto"/>
        <w:ind w:firstLine="567"/>
        <w:jc w:val="center"/>
        <w:rPr>
          <w:b/>
          <w:sz w:val="28"/>
          <w:szCs w:val="28"/>
          <w:lang w:val="uk-UA"/>
        </w:rPr>
      </w:pPr>
      <w:r w:rsidRPr="00543377">
        <w:rPr>
          <w:b/>
          <w:sz w:val="28"/>
          <w:szCs w:val="28"/>
          <w:lang w:val="uk-UA"/>
        </w:rPr>
        <w:t>Перелік показників, за якими визначається позитивна податкова історія платника податку</w:t>
      </w:r>
    </w:p>
    <w:p w:rsidR="0060118E" w:rsidRPr="00543377" w:rsidRDefault="0060118E" w:rsidP="0060118E">
      <w:pPr>
        <w:pStyle w:val="a3"/>
        <w:spacing w:after="0" w:line="240" w:lineRule="auto"/>
        <w:ind w:left="0" w:firstLine="567"/>
        <w:jc w:val="both"/>
        <w:rPr>
          <w:rFonts w:ascii="Times New Roman" w:hAnsi="Times New Roman" w:cs="Times New Roman"/>
          <w:sz w:val="28"/>
          <w:szCs w:val="28"/>
        </w:rPr>
      </w:pPr>
      <w:r w:rsidRPr="00543377">
        <w:rPr>
          <w:rFonts w:ascii="Times New Roman" w:hAnsi="Times New Roman" w:cs="Times New Roman"/>
          <w:sz w:val="28"/>
          <w:szCs w:val="28"/>
        </w:rPr>
        <w:t>Платник податків має позитивну податкову історію у разі відповідності одному з таких критеріїв:</w:t>
      </w:r>
    </w:p>
    <w:p w:rsidR="0060118E" w:rsidRPr="00543377" w:rsidRDefault="0060118E" w:rsidP="0060118E">
      <w:pPr>
        <w:pStyle w:val="a3"/>
        <w:spacing w:after="0" w:line="240" w:lineRule="auto"/>
        <w:ind w:left="0" w:firstLine="567"/>
        <w:jc w:val="both"/>
        <w:rPr>
          <w:rFonts w:ascii="Times New Roman" w:hAnsi="Times New Roman" w:cs="Times New Roman"/>
          <w:sz w:val="28"/>
          <w:szCs w:val="28"/>
        </w:rPr>
      </w:pPr>
    </w:p>
    <w:p w:rsidR="0060118E" w:rsidRPr="00543377" w:rsidRDefault="0060118E" w:rsidP="0060118E">
      <w:pPr>
        <w:pStyle w:val="a3"/>
        <w:spacing w:after="0" w:line="240" w:lineRule="auto"/>
        <w:ind w:left="0" w:firstLine="567"/>
        <w:jc w:val="both"/>
        <w:rPr>
          <w:rFonts w:ascii="Times New Roman" w:hAnsi="Times New Roman" w:cs="Times New Roman"/>
          <w:sz w:val="28"/>
          <w:szCs w:val="28"/>
        </w:rPr>
      </w:pPr>
      <w:r w:rsidRPr="00543377">
        <w:rPr>
          <w:rFonts w:ascii="Times New Roman" w:hAnsi="Times New Roman" w:cs="Times New Roman"/>
          <w:sz w:val="28"/>
          <w:szCs w:val="28"/>
        </w:rPr>
        <w:t xml:space="preserve">обсяг постачання, зазначений платником податку в податкових накладних/розрахунках коригування (крім розрахунків коригування, поданих на реєстрацію у місяці, іншому ніж місяць, в якому вони складені), зареєстрованих у </w:t>
      </w:r>
      <w:r w:rsidR="00E23538" w:rsidRPr="00543377">
        <w:rPr>
          <w:rFonts w:ascii="Times New Roman" w:hAnsi="Times New Roman" w:cs="Times New Roman"/>
          <w:sz w:val="28"/>
          <w:szCs w:val="28"/>
        </w:rPr>
        <w:t xml:space="preserve">Єдиному реєстрі податкових накладних (далі – </w:t>
      </w:r>
      <w:r w:rsidRPr="00543377">
        <w:rPr>
          <w:rFonts w:ascii="Times New Roman" w:hAnsi="Times New Roman" w:cs="Times New Roman"/>
          <w:sz w:val="28"/>
          <w:szCs w:val="28"/>
        </w:rPr>
        <w:t>Реєстр</w:t>
      </w:r>
      <w:r w:rsidR="00E23538" w:rsidRPr="00543377">
        <w:rPr>
          <w:rFonts w:ascii="Times New Roman" w:hAnsi="Times New Roman" w:cs="Times New Roman"/>
          <w:sz w:val="28"/>
          <w:szCs w:val="28"/>
        </w:rPr>
        <w:t>)</w:t>
      </w:r>
      <w:r w:rsidRPr="00543377">
        <w:rPr>
          <w:rFonts w:ascii="Times New Roman" w:hAnsi="Times New Roman" w:cs="Times New Roman"/>
          <w:sz w:val="28"/>
          <w:szCs w:val="28"/>
        </w:rPr>
        <w:t xml:space="preserve"> в поточному місяці, з урахуванням поданої на реєстрацію в Реєстрі податкової накладної/розрахунку коригування, становить менше 500 тис. гривень за умови, що обсяг постачання товарів/послуг, зазначений в них у поточному місяці за операціями з одним отримувачем </w:t>
      </w:r>
      <w:r w:rsidR="007F5DD9" w:rsidRPr="00543377">
        <w:rPr>
          <w:rFonts w:ascii="Times New Roman" w:hAnsi="Times New Roman" w:cs="Times New Roman"/>
          <w:sz w:val="28"/>
          <w:szCs w:val="28"/>
        </w:rPr>
        <w:t>–</w:t>
      </w:r>
      <w:r w:rsidRPr="00543377">
        <w:rPr>
          <w:rFonts w:ascii="Times New Roman" w:hAnsi="Times New Roman" w:cs="Times New Roman"/>
          <w:sz w:val="28"/>
          <w:szCs w:val="28"/>
        </w:rPr>
        <w:t xml:space="preserve"> платником податку, не перевищує 50 тис. гривень та керівник – посадова особа такого платника податку є особою, яка займає аналогічну посаду не більше ніж у трьох (включно) платників податку;</w:t>
      </w:r>
    </w:p>
    <w:p w:rsidR="0060118E" w:rsidRPr="00543377" w:rsidRDefault="0060118E" w:rsidP="0060118E">
      <w:pPr>
        <w:pStyle w:val="a3"/>
        <w:spacing w:after="0" w:line="240" w:lineRule="auto"/>
        <w:ind w:left="0" w:firstLine="567"/>
        <w:jc w:val="both"/>
        <w:rPr>
          <w:rFonts w:ascii="Times New Roman" w:hAnsi="Times New Roman" w:cs="Times New Roman"/>
          <w:sz w:val="28"/>
          <w:szCs w:val="28"/>
        </w:rPr>
      </w:pPr>
      <w:r w:rsidRPr="00543377">
        <w:rPr>
          <w:rFonts w:ascii="Times New Roman" w:hAnsi="Times New Roman" w:cs="Times New Roman"/>
          <w:sz w:val="28"/>
          <w:szCs w:val="28"/>
        </w:rPr>
        <w:t xml:space="preserve">платник податку здійснює на постійній основі, протягом будь-яких чотирьох звітних місяців з останніх шести, реєстрацію податкових накладних/розрахунків коригування в Реєстрі на постачання товарів/послуг з одним і тим самим кодом товару/послуги згідно з </w:t>
      </w:r>
      <w:r w:rsidR="00F97322" w:rsidRPr="00543377">
        <w:rPr>
          <w:rFonts w:ascii="Times New Roman" w:hAnsi="Times New Roman" w:cs="Times New Roman"/>
          <w:sz w:val="28"/>
        </w:rPr>
        <w:t>Українською класифікацією товарів зовнішньоекономічної діяльності/Державним класифікатором продукції та послуг</w:t>
      </w:r>
      <w:r w:rsidRPr="00543377">
        <w:rPr>
          <w:rFonts w:ascii="Times New Roman" w:hAnsi="Times New Roman" w:cs="Times New Roman"/>
          <w:sz w:val="28"/>
          <w:szCs w:val="28"/>
        </w:rPr>
        <w:t>;</w:t>
      </w:r>
    </w:p>
    <w:p w:rsidR="0060118E" w:rsidRPr="00543377" w:rsidRDefault="0060118E" w:rsidP="0060118E">
      <w:pPr>
        <w:pStyle w:val="a3"/>
        <w:spacing w:after="0" w:line="240" w:lineRule="auto"/>
        <w:ind w:left="0" w:firstLine="567"/>
        <w:jc w:val="both"/>
        <w:rPr>
          <w:rFonts w:ascii="Times New Roman" w:hAnsi="Times New Roman" w:cs="Times New Roman"/>
          <w:sz w:val="28"/>
          <w:szCs w:val="28"/>
        </w:rPr>
      </w:pPr>
      <w:r w:rsidRPr="00543377">
        <w:rPr>
          <w:rFonts w:ascii="Times New Roman" w:hAnsi="Times New Roman" w:cs="Times New Roman"/>
          <w:sz w:val="28"/>
          <w:szCs w:val="28"/>
        </w:rPr>
        <w:t>залишкова вартість основних засобів для платників податку на прибуток на кінець звітного (податкового) періоду (звітний період обирається відповідно до пункт</w:t>
      </w:r>
      <w:r w:rsidR="00DB3022" w:rsidRPr="00543377">
        <w:rPr>
          <w:rFonts w:ascii="Times New Roman" w:hAnsi="Times New Roman" w:cs="Times New Roman"/>
          <w:sz w:val="28"/>
          <w:szCs w:val="28"/>
        </w:rPr>
        <w:t>ів</w:t>
      </w:r>
      <w:r w:rsidRPr="00543377">
        <w:rPr>
          <w:rFonts w:ascii="Times New Roman" w:hAnsi="Times New Roman" w:cs="Times New Roman"/>
          <w:sz w:val="28"/>
          <w:szCs w:val="28"/>
        </w:rPr>
        <w:t xml:space="preserve"> 137.4 та 137.5 статті 137 Податкового кодексу України для певної групи платників) с</w:t>
      </w:r>
      <w:r w:rsidR="00DB3022" w:rsidRPr="00543377">
        <w:rPr>
          <w:rFonts w:ascii="Times New Roman" w:hAnsi="Times New Roman" w:cs="Times New Roman"/>
          <w:sz w:val="28"/>
          <w:szCs w:val="28"/>
        </w:rPr>
        <w:t>тановить</w:t>
      </w:r>
      <w:r w:rsidRPr="00543377">
        <w:rPr>
          <w:rFonts w:ascii="Times New Roman" w:hAnsi="Times New Roman" w:cs="Times New Roman"/>
          <w:sz w:val="28"/>
          <w:szCs w:val="28"/>
        </w:rPr>
        <w:t xml:space="preserve"> більше 5 млн. грн. та відображена у звітності, </w:t>
      </w:r>
      <w:r w:rsidR="00DB3022" w:rsidRPr="00543377">
        <w:rPr>
          <w:rFonts w:ascii="Times New Roman" w:hAnsi="Times New Roman" w:cs="Times New Roman"/>
          <w:sz w:val="28"/>
          <w:szCs w:val="28"/>
        </w:rPr>
        <w:t>за</w:t>
      </w:r>
      <w:r w:rsidRPr="00543377">
        <w:rPr>
          <w:rFonts w:ascii="Times New Roman" w:hAnsi="Times New Roman" w:cs="Times New Roman"/>
          <w:sz w:val="28"/>
          <w:szCs w:val="28"/>
        </w:rPr>
        <w:t xml:space="preserve"> як</w:t>
      </w:r>
      <w:r w:rsidR="00DB3022" w:rsidRPr="00543377">
        <w:rPr>
          <w:rFonts w:ascii="Times New Roman" w:hAnsi="Times New Roman" w:cs="Times New Roman"/>
          <w:sz w:val="28"/>
          <w:szCs w:val="28"/>
        </w:rPr>
        <w:t>ою</w:t>
      </w:r>
      <w:r w:rsidRPr="00543377">
        <w:rPr>
          <w:rFonts w:ascii="Times New Roman" w:hAnsi="Times New Roman" w:cs="Times New Roman"/>
          <w:sz w:val="28"/>
          <w:szCs w:val="28"/>
        </w:rPr>
        <w:t xml:space="preserve"> граничні строки подання передують календарному дню розрахунку цього показника за умови, що з початку попереднього року керівник та засновник не змінювались;</w:t>
      </w:r>
    </w:p>
    <w:p w:rsidR="0060118E" w:rsidRPr="00543377" w:rsidRDefault="0060118E" w:rsidP="0060118E">
      <w:pPr>
        <w:pStyle w:val="a3"/>
        <w:spacing w:after="0" w:line="240" w:lineRule="auto"/>
        <w:ind w:left="0" w:firstLine="567"/>
        <w:jc w:val="both"/>
        <w:rPr>
          <w:rFonts w:ascii="Times New Roman" w:hAnsi="Times New Roman" w:cs="Times New Roman"/>
          <w:sz w:val="28"/>
          <w:szCs w:val="28"/>
        </w:rPr>
      </w:pPr>
      <w:r w:rsidRPr="00543377">
        <w:rPr>
          <w:rFonts w:ascii="Times New Roman" w:hAnsi="Times New Roman" w:cs="Times New Roman"/>
          <w:sz w:val="28"/>
          <w:szCs w:val="28"/>
        </w:rPr>
        <w:t>наявність власних (право власності/користування), орендованих земельних ділянок становить понад 200 га включно або наявність орендованих земельних ділянок комунальної та/або державної власності площею не менше 0,5 га (станом на 01 січня поточного року), що задекларовані до 20 лютого поточного року</w:t>
      </w:r>
      <w:r w:rsidR="00DB3022" w:rsidRPr="00543377">
        <w:rPr>
          <w:rFonts w:ascii="Times New Roman" w:hAnsi="Times New Roman" w:cs="Times New Roman"/>
          <w:sz w:val="28"/>
          <w:szCs w:val="28"/>
        </w:rPr>
        <w:t>,</w:t>
      </w:r>
      <w:r w:rsidRPr="00543377">
        <w:rPr>
          <w:rFonts w:ascii="Times New Roman" w:hAnsi="Times New Roman" w:cs="Times New Roman"/>
          <w:sz w:val="28"/>
          <w:szCs w:val="28"/>
        </w:rPr>
        <w:t xml:space="preserve"> та сплачено суму податкового зобов’язання відповідно до суми</w:t>
      </w:r>
      <w:r w:rsidR="00DB3022" w:rsidRPr="00543377">
        <w:rPr>
          <w:rFonts w:ascii="Times New Roman" w:hAnsi="Times New Roman" w:cs="Times New Roman"/>
          <w:sz w:val="28"/>
          <w:szCs w:val="28"/>
        </w:rPr>
        <w:t>,</w:t>
      </w:r>
      <w:r w:rsidRPr="00543377">
        <w:rPr>
          <w:rFonts w:ascii="Times New Roman" w:hAnsi="Times New Roman" w:cs="Times New Roman"/>
          <w:sz w:val="28"/>
          <w:szCs w:val="28"/>
        </w:rPr>
        <w:t xml:space="preserve"> відображеної у декларації у терміни, передбачені чинним законодавством;</w:t>
      </w:r>
    </w:p>
    <w:p w:rsidR="0060118E" w:rsidRPr="00543377" w:rsidRDefault="0060118E" w:rsidP="0060118E">
      <w:pPr>
        <w:pStyle w:val="a3"/>
        <w:spacing w:after="0" w:line="240" w:lineRule="auto"/>
        <w:ind w:left="0" w:firstLine="567"/>
        <w:jc w:val="both"/>
        <w:rPr>
          <w:rFonts w:ascii="Times New Roman" w:hAnsi="Times New Roman" w:cs="Times New Roman"/>
          <w:sz w:val="28"/>
          <w:szCs w:val="28"/>
        </w:rPr>
      </w:pPr>
      <w:r w:rsidRPr="00543377">
        <w:rPr>
          <w:rFonts w:ascii="Times New Roman" w:hAnsi="Times New Roman" w:cs="Times New Roman"/>
          <w:sz w:val="28"/>
          <w:szCs w:val="28"/>
        </w:rPr>
        <w:t>сплата єдиного внеску на загальнообов</w:t>
      </w:r>
      <w:r w:rsidR="00F84334" w:rsidRPr="00543377">
        <w:rPr>
          <w:rFonts w:ascii="Times New Roman" w:hAnsi="Times New Roman" w:cs="Times New Roman"/>
          <w:sz w:val="28"/>
          <w:szCs w:val="28"/>
        </w:rPr>
        <w:t>’</w:t>
      </w:r>
      <w:r w:rsidRPr="00543377">
        <w:rPr>
          <w:rFonts w:ascii="Times New Roman" w:hAnsi="Times New Roman" w:cs="Times New Roman"/>
          <w:sz w:val="28"/>
          <w:szCs w:val="28"/>
        </w:rPr>
        <w:t>язкове державне соціальне страхування</w:t>
      </w:r>
      <w:r w:rsidR="00F84334" w:rsidRPr="00543377">
        <w:rPr>
          <w:rFonts w:ascii="Times New Roman" w:hAnsi="Times New Roman" w:cs="Times New Roman"/>
          <w:sz w:val="28"/>
          <w:szCs w:val="28"/>
        </w:rPr>
        <w:t xml:space="preserve"> (далі – єдиний внесок)</w:t>
      </w:r>
      <w:r w:rsidRPr="00543377">
        <w:rPr>
          <w:rFonts w:ascii="Times New Roman" w:hAnsi="Times New Roman" w:cs="Times New Roman"/>
          <w:sz w:val="28"/>
          <w:szCs w:val="28"/>
        </w:rPr>
        <w:t xml:space="preserve"> на одного працюючого перевищує суму </w:t>
      </w:r>
      <w:r w:rsidR="00F84334" w:rsidRPr="00543377">
        <w:rPr>
          <w:rFonts w:ascii="Times New Roman" w:hAnsi="Times New Roman" w:cs="Times New Roman"/>
          <w:sz w:val="28"/>
          <w:szCs w:val="28"/>
        </w:rPr>
        <w:t>єдиного внеску</w:t>
      </w:r>
      <w:r w:rsidRPr="00543377">
        <w:rPr>
          <w:rFonts w:ascii="Times New Roman" w:hAnsi="Times New Roman" w:cs="Times New Roman"/>
          <w:sz w:val="28"/>
          <w:szCs w:val="28"/>
        </w:rPr>
        <w:t xml:space="preserve"> з мінімальної заробітної плати в 2 рази за останні 12 місяців за умови, що з початку попереднього року керівник та/або засновник не змінювались та середньомісячна чисельність працюючих за останні 12 міс</w:t>
      </w:r>
      <w:r w:rsidR="00DB3022" w:rsidRPr="00543377">
        <w:rPr>
          <w:rFonts w:ascii="Times New Roman" w:hAnsi="Times New Roman" w:cs="Times New Roman"/>
          <w:sz w:val="28"/>
          <w:szCs w:val="28"/>
        </w:rPr>
        <w:t>яців налічує не менше 5 чоловік;</w:t>
      </w:r>
    </w:p>
    <w:p w:rsidR="0060118E" w:rsidRPr="00543377" w:rsidRDefault="0060118E" w:rsidP="0060118E">
      <w:pPr>
        <w:pStyle w:val="a3"/>
        <w:spacing w:after="0" w:line="240" w:lineRule="auto"/>
        <w:ind w:left="0" w:firstLine="567"/>
        <w:jc w:val="both"/>
        <w:rPr>
          <w:rFonts w:ascii="Times New Roman" w:hAnsi="Times New Roman" w:cs="Times New Roman"/>
          <w:sz w:val="28"/>
          <w:szCs w:val="28"/>
        </w:rPr>
      </w:pPr>
      <w:r w:rsidRPr="00543377">
        <w:rPr>
          <w:rFonts w:ascii="Times New Roman" w:hAnsi="Times New Roman" w:cs="Times New Roman"/>
          <w:sz w:val="28"/>
          <w:szCs w:val="28"/>
        </w:rPr>
        <w:t>загальна сума сплачених у попередньому звітному році сум єдиного внеску та податків і зборів</w:t>
      </w:r>
      <w:r w:rsidR="004C0C96" w:rsidRPr="00543377">
        <w:rPr>
          <w:rFonts w:ascii="Times New Roman" w:hAnsi="Times New Roman" w:cs="Times New Roman"/>
          <w:sz w:val="28"/>
          <w:szCs w:val="28"/>
        </w:rPr>
        <w:t>,</w:t>
      </w:r>
      <w:r w:rsidRPr="00543377">
        <w:rPr>
          <w:rFonts w:ascii="Times New Roman" w:hAnsi="Times New Roman" w:cs="Times New Roman"/>
          <w:sz w:val="28"/>
          <w:szCs w:val="28"/>
        </w:rPr>
        <w:t xml:space="preserve"> </w:t>
      </w:r>
      <w:r w:rsidR="002111BC" w:rsidRPr="00543377">
        <w:rPr>
          <w:rFonts w:ascii="Times New Roman" w:hAnsi="Times New Roman" w:cs="Times New Roman"/>
          <w:sz w:val="28"/>
          <w:szCs w:val="28"/>
        </w:rPr>
        <w:t xml:space="preserve">контроль за справлянням яких покладено на </w:t>
      </w:r>
      <w:r w:rsidR="0065789E" w:rsidRPr="00543377">
        <w:rPr>
          <w:rFonts w:ascii="Times New Roman" w:hAnsi="Times New Roman" w:cs="Times New Roman"/>
          <w:sz w:val="28"/>
          <w:szCs w:val="28"/>
        </w:rPr>
        <w:t>ДПС</w:t>
      </w:r>
      <w:r w:rsidR="002111BC" w:rsidRPr="00543377">
        <w:rPr>
          <w:rFonts w:ascii="Times New Roman" w:hAnsi="Times New Roman" w:cs="Times New Roman"/>
          <w:sz w:val="28"/>
          <w:szCs w:val="28"/>
        </w:rPr>
        <w:t>,</w:t>
      </w:r>
      <w:r w:rsidR="004C0C96" w:rsidRPr="00543377">
        <w:rPr>
          <w:rFonts w:ascii="Times New Roman" w:hAnsi="Times New Roman" w:cs="Times New Roman"/>
          <w:sz w:val="28"/>
          <w:szCs w:val="28"/>
        </w:rPr>
        <w:t xml:space="preserve"> </w:t>
      </w:r>
      <w:r w:rsidRPr="00543377">
        <w:rPr>
          <w:rFonts w:ascii="Times New Roman" w:hAnsi="Times New Roman" w:cs="Times New Roman"/>
          <w:sz w:val="28"/>
          <w:szCs w:val="28"/>
        </w:rPr>
        <w:t xml:space="preserve"> платником податку та його відокремленими підрозділами, якими подано податкову накладну/розрахунок коригування на реєстрацію в Реєстрі, становить більше 10 мільйонів гривень.</w:t>
      </w:r>
    </w:p>
    <w:p w:rsidR="000959EF" w:rsidRPr="00543377" w:rsidRDefault="000959EF" w:rsidP="000959EF">
      <w:pPr>
        <w:pStyle w:val="a3"/>
        <w:spacing w:after="0" w:line="240" w:lineRule="auto"/>
        <w:ind w:left="0" w:firstLine="567"/>
        <w:jc w:val="both"/>
        <w:rPr>
          <w:rFonts w:ascii="Times New Roman" w:hAnsi="Times New Roman" w:cs="Times New Roman"/>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Default="00907CB2" w:rsidP="000959EF">
      <w:pPr>
        <w:ind w:left="7513"/>
        <w:jc w:val="center"/>
        <w:rPr>
          <w:rFonts w:ascii="Times New Roman" w:hAnsi="Times New Roman" w:cs="Times New Roman"/>
          <w:sz w:val="28"/>
        </w:rPr>
      </w:pPr>
    </w:p>
    <w:p w:rsidR="00543377" w:rsidRDefault="00543377" w:rsidP="000959EF">
      <w:pPr>
        <w:ind w:left="7513"/>
        <w:jc w:val="center"/>
        <w:rPr>
          <w:rFonts w:ascii="Times New Roman" w:hAnsi="Times New Roman" w:cs="Times New Roman"/>
          <w:sz w:val="28"/>
        </w:rPr>
      </w:pPr>
    </w:p>
    <w:p w:rsidR="00543377" w:rsidRPr="00543377" w:rsidRDefault="00543377"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907CB2" w:rsidRPr="00543377" w:rsidRDefault="00907CB2" w:rsidP="000959EF">
      <w:pPr>
        <w:ind w:left="7513"/>
        <w:jc w:val="center"/>
        <w:rPr>
          <w:rFonts w:ascii="Times New Roman" w:hAnsi="Times New Roman" w:cs="Times New Roman"/>
          <w:sz w:val="28"/>
        </w:rPr>
      </w:pPr>
    </w:p>
    <w:p w:rsidR="00DB3022" w:rsidRPr="00543377" w:rsidRDefault="00DB3022" w:rsidP="00023AB0">
      <w:pPr>
        <w:ind w:left="5670"/>
        <w:rPr>
          <w:rFonts w:ascii="Times New Roman" w:hAnsi="Times New Roman" w:cs="Times New Roman"/>
          <w:sz w:val="28"/>
        </w:rPr>
      </w:pPr>
    </w:p>
    <w:p w:rsidR="000959EF" w:rsidRPr="00543377" w:rsidRDefault="000959EF" w:rsidP="008B3280">
      <w:pPr>
        <w:spacing w:after="0" w:line="240" w:lineRule="auto"/>
        <w:ind w:left="5670"/>
        <w:rPr>
          <w:rFonts w:ascii="Times New Roman" w:hAnsi="Times New Roman" w:cs="Times New Roman"/>
          <w:sz w:val="28"/>
        </w:rPr>
      </w:pPr>
      <w:r w:rsidRPr="00543377">
        <w:rPr>
          <w:rFonts w:ascii="Times New Roman" w:hAnsi="Times New Roman" w:cs="Times New Roman"/>
          <w:sz w:val="28"/>
        </w:rPr>
        <w:t xml:space="preserve">Додаток 3 </w:t>
      </w:r>
      <w:r w:rsidRPr="00543377">
        <w:rPr>
          <w:rFonts w:ascii="Times New Roman" w:hAnsi="Times New Roman" w:cs="Times New Roman"/>
          <w:sz w:val="28"/>
        </w:rPr>
        <w:br/>
        <w:t>до Порядку</w:t>
      </w:r>
      <w:r w:rsidR="00907CB2" w:rsidRPr="00543377">
        <w:rPr>
          <w:rFonts w:ascii="Times New Roman" w:hAnsi="Times New Roman" w:cs="Times New Roman"/>
          <w:sz w:val="28"/>
        </w:rPr>
        <w:t xml:space="preserve"> зупинення реєстрації податкової </w:t>
      </w:r>
      <w:r w:rsidR="00023AB0" w:rsidRPr="00543377">
        <w:rPr>
          <w:rFonts w:ascii="Times New Roman" w:hAnsi="Times New Roman" w:cs="Times New Roman"/>
          <w:sz w:val="28"/>
        </w:rPr>
        <w:t>н</w:t>
      </w:r>
      <w:r w:rsidR="00907CB2" w:rsidRPr="00543377">
        <w:rPr>
          <w:rFonts w:ascii="Times New Roman" w:hAnsi="Times New Roman" w:cs="Times New Roman"/>
          <w:sz w:val="28"/>
        </w:rPr>
        <w:t>акладної/розрахунку коригування в Єдиному реєстрі податкових накладних (п</w:t>
      </w:r>
      <w:r w:rsidR="00FA0396" w:rsidRPr="00543377">
        <w:rPr>
          <w:rFonts w:ascii="Times New Roman" w:hAnsi="Times New Roman" w:cs="Times New Roman"/>
          <w:sz w:val="28"/>
        </w:rPr>
        <w:t xml:space="preserve">ункт </w:t>
      </w:r>
      <w:r w:rsidR="00907CB2" w:rsidRPr="00543377">
        <w:rPr>
          <w:rFonts w:ascii="Times New Roman" w:hAnsi="Times New Roman" w:cs="Times New Roman"/>
          <w:sz w:val="28"/>
        </w:rPr>
        <w:t xml:space="preserve">5) </w:t>
      </w:r>
      <w:r w:rsidRPr="00543377">
        <w:rPr>
          <w:rFonts w:ascii="Times New Roman" w:hAnsi="Times New Roman" w:cs="Times New Roman"/>
          <w:sz w:val="28"/>
        </w:rPr>
        <w:t xml:space="preserve"> </w:t>
      </w:r>
    </w:p>
    <w:p w:rsidR="008B3280" w:rsidRPr="00543377" w:rsidRDefault="008B3280" w:rsidP="008B3280">
      <w:pPr>
        <w:spacing w:after="0" w:line="240" w:lineRule="auto"/>
        <w:ind w:left="5670"/>
        <w:rPr>
          <w:rFonts w:ascii="Times New Roman" w:hAnsi="Times New Roman" w:cs="Times New Roman"/>
          <w:sz w:val="28"/>
        </w:rPr>
      </w:pPr>
    </w:p>
    <w:p w:rsidR="000959EF" w:rsidRPr="00543377" w:rsidRDefault="000959EF" w:rsidP="000959EF">
      <w:pPr>
        <w:jc w:val="center"/>
        <w:rPr>
          <w:rFonts w:ascii="Times New Roman" w:hAnsi="Times New Roman" w:cs="Times New Roman"/>
          <w:sz w:val="28"/>
          <w:szCs w:val="28"/>
          <w:lang w:eastAsia="uk-UA"/>
        </w:rPr>
      </w:pPr>
      <w:r w:rsidRPr="00543377">
        <w:rPr>
          <w:rFonts w:ascii="Times New Roman" w:hAnsi="Times New Roman" w:cs="Times New Roman"/>
          <w:b/>
          <w:bCs/>
          <w:sz w:val="28"/>
          <w:szCs w:val="28"/>
          <w:lang w:eastAsia="uk-UA"/>
        </w:rPr>
        <w:t>Критерії ризиковості здійснення операцій</w:t>
      </w:r>
      <w:r w:rsidRPr="00543377">
        <w:rPr>
          <w:rFonts w:ascii="Times New Roman" w:hAnsi="Times New Roman" w:cs="Times New Roman"/>
          <w:sz w:val="28"/>
          <w:szCs w:val="28"/>
          <w:lang w:eastAsia="uk-UA"/>
        </w:rPr>
        <w:t xml:space="preserve"> </w:t>
      </w:r>
    </w:p>
    <w:p w:rsidR="000959EF" w:rsidRPr="00543377" w:rsidRDefault="000959EF" w:rsidP="008B3280">
      <w:pPr>
        <w:spacing w:after="0" w:line="240" w:lineRule="auto"/>
        <w:ind w:firstLine="567"/>
        <w:jc w:val="both"/>
        <w:rPr>
          <w:rFonts w:ascii="Times New Roman" w:hAnsi="Times New Roman" w:cs="Times New Roman"/>
          <w:sz w:val="28"/>
          <w:szCs w:val="28"/>
        </w:rPr>
      </w:pPr>
      <w:r w:rsidRPr="00543377">
        <w:rPr>
          <w:rFonts w:ascii="Times New Roman" w:hAnsi="Times New Roman" w:cs="Times New Roman"/>
          <w:sz w:val="28"/>
          <w:szCs w:val="28"/>
        </w:rPr>
        <w:t xml:space="preserve">Операція, відображена у податковій накладній/розрахунку коригування, відповідає критеріям ризиковості здійснення операцій, якщо: </w:t>
      </w:r>
    </w:p>
    <w:p w:rsidR="000959EF" w:rsidRPr="00543377" w:rsidRDefault="000959EF" w:rsidP="008B3280">
      <w:pPr>
        <w:spacing w:after="0" w:line="240" w:lineRule="auto"/>
        <w:ind w:firstLine="567"/>
        <w:jc w:val="both"/>
        <w:rPr>
          <w:rFonts w:ascii="Times New Roman" w:hAnsi="Times New Roman" w:cs="Times New Roman"/>
          <w:b/>
          <w:sz w:val="28"/>
          <w:szCs w:val="28"/>
          <w:lang w:eastAsia="uk-UA"/>
        </w:rPr>
      </w:pPr>
      <w:r w:rsidRPr="00543377">
        <w:rPr>
          <w:rFonts w:ascii="Times New Roman" w:hAnsi="Times New Roman" w:cs="Times New Roman"/>
          <w:sz w:val="28"/>
          <w:szCs w:val="28"/>
        </w:rPr>
        <w:t>1. відсутність товару/послуги, зазначеного/зазначеної в податковій накладній, яка подана на реєстрацію в Єдиному реєстрі податкових накладних (далі – Реєстр), в таблиці даних платника податку на додану вартість як товару/послуги, що на постійній основі постачається та обсяг постачання товару/послуги, зазначений у податковій накладній/розрахунку коригування до податкової накладної на збільшення суми податкових зобов’язань, яку(</w:t>
      </w:r>
      <w:proofErr w:type="spellStart"/>
      <w:r w:rsidRPr="00543377">
        <w:rPr>
          <w:rFonts w:ascii="Times New Roman" w:hAnsi="Times New Roman" w:cs="Times New Roman"/>
          <w:sz w:val="28"/>
          <w:szCs w:val="28"/>
        </w:rPr>
        <w:t>ий</w:t>
      </w:r>
      <w:proofErr w:type="spellEnd"/>
      <w:r w:rsidRPr="00543377">
        <w:rPr>
          <w:rFonts w:ascii="Times New Roman" w:hAnsi="Times New Roman" w:cs="Times New Roman"/>
          <w:sz w:val="28"/>
          <w:szCs w:val="28"/>
        </w:rPr>
        <w:t xml:space="preserve">) подано на реєстрацію в Реєстрі, дорівнює або перевищує величину залишку, що визначається як різниця обсягу придбання на митній території України такого товару/послуги (крім обсягу придбання товарів/послуг за операціями, які звільнені від оподаткування та підлягають оподаткуванню за нульовою ставкою) та/або ввезення на митну територію України такого товару, зазначеного з 01 січня 2017 року в отриманих податкових накладних/розрахунках коригування, зареєстрованих в Реєстрі, і митних деклараціях, збільшеного у 1,5 </w:t>
      </w:r>
      <w:proofErr w:type="spellStart"/>
      <w:r w:rsidRPr="00543377">
        <w:rPr>
          <w:rFonts w:ascii="Times New Roman" w:hAnsi="Times New Roman" w:cs="Times New Roman"/>
          <w:sz w:val="28"/>
          <w:szCs w:val="28"/>
        </w:rPr>
        <w:t>раз</w:t>
      </w:r>
      <w:r w:rsidR="00DB3022" w:rsidRPr="00543377">
        <w:rPr>
          <w:rFonts w:ascii="Times New Roman" w:hAnsi="Times New Roman" w:cs="Times New Roman"/>
          <w:sz w:val="28"/>
          <w:szCs w:val="28"/>
        </w:rPr>
        <w:t>а</w:t>
      </w:r>
      <w:proofErr w:type="spellEnd"/>
      <w:r w:rsidRPr="00543377">
        <w:rPr>
          <w:rFonts w:ascii="Times New Roman" w:hAnsi="Times New Roman" w:cs="Times New Roman"/>
          <w:sz w:val="28"/>
          <w:szCs w:val="28"/>
        </w:rPr>
        <w:t>, та обсягу постачання відповідного товару/послуги, зазначеного у податкових накладних/розрахунках коригування, зареєстрованих з 01 січня 2017 року в Реєстрі, і переважання в такому залишку (більше 5</w:t>
      </w:r>
      <w:r w:rsidR="00003C50" w:rsidRPr="00543377">
        <w:rPr>
          <w:rFonts w:ascii="Times New Roman" w:hAnsi="Times New Roman" w:cs="Times New Roman"/>
          <w:sz w:val="28"/>
          <w:szCs w:val="28"/>
        </w:rPr>
        <w:t>0</w:t>
      </w:r>
      <w:r w:rsidRPr="00543377">
        <w:rPr>
          <w:rFonts w:ascii="Times New Roman" w:hAnsi="Times New Roman" w:cs="Times New Roman"/>
          <w:sz w:val="28"/>
          <w:szCs w:val="28"/>
        </w:rPr>
        <w:t xml:space="preserve"> відсотків загального такого залишку) груп товарів (продукції) визначених </w:t>
      </w:r>
      <w:r w:rsidR="00BE569F" w:rsidRPr="00543377">
        <w:rPr>
          <w:rFonts w:ascii="Times New Roman" w:hAnsi="Times New Roman" w:cs="Times New Roman"/>
          <w:sz w:val="28"/>
          <w:szCs w:val="28"/>
        </w:rPr>
        <w:t xml:space="preserve">Державною податковою службою України (далі – </w:t>
      </w:r>
      <w:r w:rsidRPr="00543377">
        <w:rPr>
          <w:rFonts w:ascii="Times New Roman" w:hAnsi="Times New Roman" w:cs="Times New Roman"/>
          <w:sz w:val="28"/>
          <w:szCs w:val="28"/>
        </w:rPr>
        <w:t>ДПС</w:t>
      </w:r>
      <w:r w:rsidR="00BE569F" w:rsidRPr="00543377">
        <w:rPr>
          <w:rFonts w:ascii="Times New Roman" w:hAnsi="Times New Roman" w:cs="Times New Roman"/>
          <w:sz w:val="28"/>
          <w:szCs w:val="28"/>
        </w:rPr>
        <w:t>)</w:t>
      </w:r>
      <w:r w:rsidRPr="00543377">
        <w:rPr>
          <w:rFonts w:ascii="Times New Roman" w:hAnsi="Times New Roman" w:cs="Times New Roman"/>
          <w:sz w:val="28"/>
          <w:szCs w:val="28"/>
        </w:rPr>
        <w:t xml:space="preserve"> та затверджених відповідним наказом, який оприлюднюєть</w:t>
      </w:r>
      <w:r w:rsidR="00DB3022" w:rsidRPr="00543377">
        <w:rPr>
          <w:rFonts w:ascii="Times New Roman" w:hAnsi="Times New Roman" w:cs="Times New Roman"/>
          <w:sz w:val="28"/>
          <w:szCs w:val="28"/>
        </w:rPr>
        <w:t>ся</w:t>
      </w:r>
      <w:r w:rsidR="00DB3022" w:rsidRPr="00543377">
        <w:rPr>
          <w:rFonts w:ascii="Times New Roman" w:hAnsi="Times New Roman" w:cs="Times New Roman"/>
          <w:sz w:val="28"/>
          <w:szCs w:val="28"/>
          <w:lang w:eastAsia="uk-UA"/>
        </w:rPr>
        <w:t xml:space="preserve"> на офіційному </w:t>
      </w:r>
      <w:proofErr w:type="spellStart"/>
      <w:r w:rsidR="00DB3022" w:rsidRPr="00543377">
        <w:rPr>
          <w:rFonts w:ascii="Times New Roman" w:hAnsi="Times New Roman" w:cs="Times New Roman"/>
          <w:sz w:val="28"/>
          <w:szCs w:val="28"/>
          <w:lang w:eastAsia="uk-UA"/>
        </w:rPr>
        <w:t>вебпорталі</w:t>
      </w:r>
      <w:proofErr w:type="spellEnd"/>
      <w:r w:rsidR="00DB3022" w:rsidRPr="00543377">
        <w:rPr>
          <w:rFonts w:ascii="Times New Roman" w:hAnsi="Times New Roman" w:cs="Times New Roman"/>
          <w:sz w:val="28"/>
          <w:szCs w:val="28"/>
          <w:lang w:eastAsia="uk-UA"/>
        </w:rPr>
        <w:t xml:space="preserve"> ДПС;</w:t>
      </w:r>
    </w:p>
    <w:p w:rsidR="000959EF" w:rsidRPr="00543377" w:rsidRDefault="000959EF" w:rsidP="008B3280">
      <w:pPr>
        <w:spacing w:after="0" w:line="240" w:lineRule="auto"/>
        <w:ind w:firstLine="567"/>
        <w:jc w:val="both"/>
        <w:rPr>
          <w:rFonts w:ascii="Times New Roman" w:hAnsi="Times New Roman" w:cs="Times New Roman"/>
          <w:sz w:val="28"/>
          <w:szCs w:val="28"/>
          <w:lang w:eastAsia="uk-UA"/>
        </w:rPr>
      </w:pPr>
      <w:r w:rsidRPr="00543377">
        <w:rPr>
          <w:rFonts w:ascii="Times New Roman" w:hAnsi="Times New Roman" w:cs="Times New Roman"/>
          <w:sz w:val="28"/>
          <w:szCs w:val="28"/>
          <w:lang w:eastAsia="uk-UA"/>
        </w:rPr>
        <w:t xml:space="preserve">2. відсутність (анулювання, призупинення) ліцензій, виданих органами ліцензування, які засвідчують право платника податку на виробництво, експорт, імпорт і оптову торгівлю підакцизними товарами (продукцією), визначеними підпунктами 215.3.1 та 215.3.2 пункту 215.3 статті 215 розділу VI Податкового кодексу України (далі – Кодекс), стосовно товарів, які зазначені платником податку у податковій накладній, поданій на реєстрацію в Реєстрі на дату складання такої податкової накладної/розрахунку коригування; </w:t>
      </w:r>
    </w:p>
    <w:p w:rsidR="000959EF" w:rsidRPr="00543377" w:rsidRDefault="000959EF" w:rsidP="008B3280">
      <w:pPr>
        <w:spacing w:after="0" w:line="240" w:lineRule="auto"/>
        <w:ind w:firstLine="567"/>
        <w:jc w:val="both"/>
        <w:rPr>
          <w:rFonts w:ascii="Times New Roman" w:hAnsi="Times New Roman" w:cs="Times New Roman"/>
          <w:sz w:val="28"/>
          <w:szCs w:val="28"/>
          <w:lang w:eastAsia="uk-UA"/>
        </w:rPr>
      </w:pPr>
      <w:r w:rsidRPr="00543377">
        <w:rPr>
          <w:rFonts w:ascii="Times New Roman" w:hAnsi="Times New Roman" w:cs="Times New Roman"/>
          <w:sz w:val="28"/>
          <w:szCs w:val="28"/>
          <w:lang w:eastAsia="uk-UA"/>
        </w:rPr>
        <w:t xml:space="preserve">3. відсутність на дату складання податкової накладної/розрахунку коригування відомостей (актуального запису) у Реєстрі платників акцизного податку з реалізації пального щодо суб’єкта господарювання, який реєструє податкову накладну на товар (пальне) із кодами </w:t>
      </w:r>
      <w:r w:rsidR="00CD2C99" w:rsidRPr="00543377">
        <w:rPr>
          <w:rFonts w:ascii="Times New Roman" w:hAnsi="Times New Roman" w:cs="Times New Roman"/>
          <w:sz w:val="28"/>
        </w:rPr>
        <w:t>Української класифікації товарів зовнішньоекономічної діяльності</w:t>
      </w:r>
      <w:r w:rsidR="0007618C" w:rsidRPr="00543377">
        <w:rPr>
          <w:rFonts w:ascii="Times New Roman" w:hAnsi="Times New Roman" w:cs="Times New Roman"/>
          <w:sz w:val="28"/>
        </w:rPr>
        <w:t xml:space="preserve"> (далі –</w:t>
      </w:r>
      <w:r w:rsidR="00CD2C99" w:rsidRPr="00543377">
        <w:rPr>
          <w:rFonts w:ascii="Times New Roman" w:hAnsi="Times New Roman" w:cs="Times New Roman"/>
          <w:sz w:val="28"/>
          <w:szCs w:val="28"/>
          <w:lang w:eastAsia="uk-UA"/>
        </w:rPr>
        <w:t xml:space="preserve"> </w:t>
      </w:r>
      <w:r w:rsidRPr="00543377">
        <w:rPr>
          <w:rFonts w:ascii="Times New Roman" w:hAnsi="Times New Roman" w:cs="Times New Roman"/>
          <w:sz w:val="28"/>
          <w:szCs w:val="28"/>
          <w:lang w:eastAsia="uk-UA"/>
        </w:rPr>
        <w:t>УКТ ЗЕД</w:t>
      </w:r>
      <w:r w:rsidR="0007618C" w:rsidRPr="00543377">
        <w:rPr>
          <w:rFonts w:ascii="Times New Roman" w:hAnsi="Times New Roman" w:cs="Times New Roman"/>
          <w:sz w:val="28"/>
          <w:szCs w:val="28"/>
          <w:lang w:eastAsia="uk-UA"/>
        </w:rPr>
        <w:t>)</w:t>
      </w:r>
      <w:r w:rsidRPr="00543377">
        <w:rPr>
          <w:rFonts w:ascii="Times New Roman" w:hAnsi="Times New Roman" w:cs="Times New Roman"/>
          <w:sz w:val="28"/>
          <w:szCs w:val="28"/>
          <w:lang w:eastAsia="uk-UA"/>
        </w:rPr>
        <w:t xml:space="preserve"> згідно з п</w:t>
      </w:r>
      <w:r w:rsidR="00026333" w:rsidRPr="00543377">
        <w:rPr>
          <w:rFonts w:ascii="Times New Roman" w:hAnsi="Times New Roman" w:cs="Times New Roman"/>
          <w:sz w:val="28"/>
          <w:szCs w:val="28"/>
          <w:lang w:eastAsia="uk-UA"/>
        </w:rPr>
        <w:t>ід</w:t>
      </w:r>
      <w:r w:rsidRPr="00543377">
        <w:rPr>
          <w:rFonts w:ascii="Times New Roman" w:hAnsi="Times New Roman" w:cs="Times New Roman"/>
          <w:sz w:val="28"/>
          <w:szCs w:val="28"/>
          <w:lang w:eastAsia="uk-UA"/>
        </w:rPr>
        <w:t>п</w:t>
      </w:r>
      <w:r w:rsidR="00026333" w:rsidRPr="00543377">
        <w:rPr>
          <w:rFonts w:ascii="Times New Roman" w:hAnsi="Times New Roman" w:cs="Times New Roman"/>
          <w:sz w:val="28"/>
          <w:szCs w:val="28"/>
          <w:lang w:eastAsia="uk-UA"/>
        </w:rPr>
        <w:t>унктом</w:t>
      </w:r>
      <w:r w:rsidRPr="00543377">
        <w:rPr>
          <w:rFonts w:ascii="Times New Roman" w:hAnsi="Times New Roman" w:cs="Times New Roman"/>
          <w:sz w:val="28"/>
          <w:szCs w:val="28"/>
          <w:lang w:eastAsia="uk-UA"/>
        </w:rPr>
        <w:t xml:space="preserve"> 215.3.4 </w:t>
      </w:r>
      <w:r w:rsidR="00907CB2" w:rsidRPr="00543377">
        <w:rPr>
          <w:rFonts w:ascii="Times New Roman" w:hAnsi="Times New Roman" w:cs="Times New Roman"/>
          <w:sz w:val="28"/>
          <w:szCs w:val="28"/>
          <w:lang w:eastAsia="uk-UA"/>
        </w:rPr>
        <w:br/>
      </w:r>
      <w:r w:rsidRPr="00543377">
        <w:rPr>
          <w:rFonts w:ascii="Times New Roman" w:hAnsi="Times New Roman" w:cs="Times New Roman"/>
          <w:sz w:val="28"/>
          <w:szCs w:val="28"/>
          <w:lang w:eastAsia="uk-UA"/>
        </w:rPr>
        <w:t>п</w:t>
      </w:r>
      <w:r w:rsidR="00026333" w:rsidRPr="00543377">
        <w:rPr>
          <w:rFonts w:ascii="Times New Roman" w:hAnsi="Times New Roman" w:cs="Times New Roman"/>
          <w:sz w:val="28"/>
          <w:szCs w:val="28"/>
          <w:lang w:eastAsia="uk-UA"/>
        </w:rPr>
        <w:t>ункту</w:t>
      </w:r>
      <w:r w:rsidRPr="00543377">
        <w:rPr>
          <w:rFonts w:ascii="Times New Roman" w:hAnsi="Times New Roman" w:cs="Times New Roman"/>
          <w:sz w:val="28"/>
          <w:szCs w:val="28"/>
          <w:lang w:eastAsia="uk-UA"/>
        </w:rPr>
        <w:t xml:space="preserve"> 215.3 ст</w:t>
      </w:r>
      <w:r w:rsidR="00026333" w:rsidRPr="00543377">
        <w:rPr>
          <w:rFonts w:ascii="Times New Roman" w:hAnsi="Times New Roman" w:cs="Times New Roman"/>
          <w:sz w:val="28"/>
          <w:szCs w:val="28"/>
          <w:lang w:eastAsia="uk-UA"/>
        </w:rPr>
        <w:t>атті</w:t>
      </w:r>
      <w:r w:rsidRPr="00543377">
        <w:rPr>
          <w:rFonts w:ascii="Times New Roman" w:hAnsi="Times New Roman" w:cs="Times New Roman"/>
          <w:sz w:val="28"/>
          <w:szCs w:val="28"/>
          <w:lang w:eastAsia="uk-UA"/>
        </w:rPr>
        <w:t xml:space="preserve"> 215 Кодексу; </w:t>
      </w:r>
    </w:p>
    <w:p w:rsidR="000959EF" w:rsidRPr="00543377" w:rsidRDefault="000959EF" w:rsidP="008B3280">
      <w:pPr>
        <w:spacing w:after="0" w:line="240" w:lineRule="auto"/>
        <w:ind w:firstLine="567"/>
        <w:jc w:val="both"/>
        <w:rPr>
          <w:rFonts w:ascii="Times New Roman" w:hAnsi="Times New Roman" w:cs="Times New Roman"/>
          <w:sz w:val="28"/>
          <w:szCs w:val="28"/>
          <w:lang w:eastAsia="uk-UA"/>
        </w:rPr>
      </w:pPr>
      <w:r w:rsidRPr="00543377">
        <w:rPr>
          <w:rFonts w:ascii="Times New Roman" w:hAnsi="Times New Roman" w:cs="Times New Roman"/>
          <w:sz w:val="28"/>
          <w:szCs w:val="28"/>
          <w:lang w:eastAsia="uk-UA"/>
        </w:rPr>
        <w:t>4. </w:t>
      </w:r>
      <w:r w:rsidR="00DB3022" w:rsidRPr="00543377">
        <w:rPr>
          <w:rFonts w:ascii="Times New Roman" w:hAnsi="Times New Roman" w:cs="Times New Roman"/>
          <w:sz w:val="28"/>
          <w:szCs w:val="28"/>
          <w:lang w:eastAsia="uk-UA"/>
        </w:rPr>
        <w:t>р</w:t>
      </w:r>
      <w:r w:rsidRPr="00543377">
        <w:rPr>
          <w:rFonts w:ascii="Times New Roman" w:hAnsi="Times New Roman" w:cs="Times New Roman"/>
          <w:sz w:val="28"/>
          <w:szCs w:val="28"/>
          <w:lang w:eastAsia="uk-UA"/>
        </w:rPr>
        <w:t xml:space="preserve">озрахунок коригування складений постачальником товарів/послуг до податкової накладної, яка складена на отримувача – платника податку на додану вартість, якщо передбачається зміна номенклатури товару/послуги (для кодів товарів згідно з УКТ ЗЕД – зміна перших чотирьох цифр кодів, а для кодів послуг відповідно до </w:t>
      </w:r>
      <w:r w:rsidR="0007618C" w:rsidRPr="00543377">
        <w:rPr>
          <w:rFonts w:ascii="Times New Roman" w:hAnsi="Times New Roman" w:cs="Times New Roman"/>
          <w:sz w:val="28"/>
        </w:rPr>
        <w:t>Державного класифікатора продукції та послуг</w:t>
      </w:r>
      <w:r w:rsidRPr="00543377">
        <w:rPr>
          <w:rFonts w:ascii="Times New Roman" w:hAnsi="Times New Roman" w:cs="Times New Roman"/>
          <w:sz w:val="28"/>
          <w:szCs w:val="28"/>
          <w:lang w:eastAsia="uk-UA"/>
        </w:rPr>
        <w:t xml:space="preserve">– перших двох цифр кодів), за умови відсутності такого товару/послуги, зазначеного/зазначеної в розрахунку коригування, який поданий на реєстрацію в Реєстрі, </w:t>
      </w:r>
      <w:r w:rsidR="00DB3022" w:rsidRPr="00543377">
        <w:rPr>
          <w:rFonts w:ascii="Times New Roman" w:hAnsi="Times New Roman" w:cs="Times New Roman"/>
          <w:sz w:val="28"/>
          <w:szCs w:val="28"/>
          <w:lang w:eastAsia="uk-UA"/>
        </w:rPr>
        <w:t>у</w:t>
      </w:r>
      <w:r w:rsidRPr="00543377">
        <w:rPr>
          <w:rFonts w:ascii="Times New Roman" w:hAnsi="Times New Roman" w:cs="Times New Roman"/>
          <w:sz w:val="28"/>
          <w:szCs w:val="28"/>
          <w:lang w:eastAsia="uk-UA"/>
        </w:rPr>
        <w:t xml:space="preserve"> таблиці даних платника податку на додану вартість як товару/послуги, що на постійній основі</w:t>
      </w:r>
      <w:r w:rsidR="00DB3022" w:rsidRPr="00543377">
        <w:rPr>
          <w:rFonts w:ascii="Times New Roman" w:hAnsi="Times New Roman" w:cs="Times New Roman"/>
          <w:sz w:val="28"/>
          <w:szCs w:val="28"/>
          <w:lang w:eastAsia="uk-UA"/>
        </w:rPr>
        <w:t xml:space="preserve"> постачається (виготовляється);</w:t>
      </w:r>
    </w:p>
    <w:p w:rsidR="000959EF" w:rsidRPr="00543377" w:rsidRDefault="000959EF" w:rsidP="008B3280">
      <w:pPr>
        <w:spacing w:after="0" w:line="240" w:lineRule="auto"/>
        <w:ind w:firstLine="567"/>
        <w:jc w:val="both"/>
        <w:rPr>
          <w:rFonts w:ascii="Times New Roman" w:hAnsi="Times New Roman" w:cs="Times New Roman"/>
          <w:sz w:val="28"/>
          <w:szCs w:val="28"/>
          <w:lang w:eastAsia="uk-UA"/>
        </w:rPr>
      </w:pPr>
      <w:r w:rsidRPr="00543377">
        <w:rPr>
          <w:rFonts w:ascii="Times New Roman" w:hAnsi="Times New Roman" w:cs="Times New Roman"/>
          <w:sz w:val="28"/>
          <w:szCs w:val="28"/>
          <w:lang w:eastAsia="uk-UA"/>
        </w:rPr>
        <w:t xml:space="preserve">5. сума компенсації вартості товару/послуги, зазначеного у розрахунку коригування на зменшення суми податкових зобов’язань, який подано отримувачем такого товару/послуги на реєстрацію в Реєстрі, перевищує величину залишку, що визначається як різниця обсягу придбання на митній території України з 01 січня 2017 року, зазначеного постачальником </w:t>
      </w:r>
      <w:r w:rsidR="00DB3022" w:rsidRPr="00543377">
        <w:rPr>
          <w:rFonts w:ascii="Times New Roman" w:hAnsi="Times New Roman" w:cs="Times New Roman"/>
          <w:sz w:val="28"/>
          <w:szCs w:val="28"/>
          <w:lang w:eastAsia="uk-UA"/>
        </w:rPr>
        <w:t>у</w:t>
      </w:r>
      <w:r w:rsidRPr="00543377">
        <w:rPr>
          <w:rFonts w:ascii="Times New Roman" w:hAnsi="Times New Roman" w:cs="Times New Roman"/>
          <w:sz w:val="28"/>
          <w:szCs w:val="28"/>
          <w:lang w:eastAsia="uk-UA"/>
        </w:rPr>
        <w:t xml:space="preserve"> зареєстрованих у Реєстрі податкових накладних/розрахунках коригування, складених на отримувача такого товару/послуги та обсягу постачання з </w:t>
      </w:r>
      <w:r w:rsidR="00907CB2" w:rsidRPr="00543377">
        <w:rPr>
          <w:rFonts w:ascii="Times New Roman" w:hAnsi="Times New Roman" w:cs="Times New Roman"/>
          <w:sz w:val="28"/>
          <w:szCs w:val="28"/>
          <w:lang w:eastAsia="uk-UA"/>
        </w:rPr>
        <w:br/>
      </w:r>
      <w:r w:rsidRPr="00543377">
        <w:rPr>
          <w:rFonts w:ascii="Times New Roman" w:hAnsi="Times New Roman" w:cs="Times New Roman"/>
          <w:sz w:val="28"/>
          <w:szCs w:val="28"/>
          <w:lang w:eastAsia="uk-UA"/>
        </w:rPr>
        <w:t xml:space="preserve">01 січня 2017 року, зазначеного отримувачем </w:t>
      </w:r>
      <w:r w:rsidR="00DB3022" w:rsidRPr="00543377">
        <w:rPr>
          <w:rFonts w:ascii="Times New Roman" w:hAnsi="Times New Roman" w:cs="Times New Roman"/>
          <w:sz w:val="28"/>
          <w:szCs w:val="28"/>
          <w:lang w:eastAsia="uk-UA"/>
        </w:rPr>
        <w:t>у</w:t>
      </w:r>
      <w:r w:rsidRPr="00543377">
        <w:rPr>
          <w:rFonts w:ascii="Times New Roman" w:hAnsi="Times New Roman" w:cs="Times New Roman"/>
          <w:sz w:val="28"/>
          <w:szCs w:val="28"/>
          <w:lang w:eastAsia="uk-UA"/>
        </w:rPr>
        <w:t xml:space="preserve"> зареєстрованих у Реєстрі податкових накладних/розрахунках коригування на постачання </w:t>
      </w:r>
      <w:r w:rsidR="00DB3022" w:rsidRPr="00543377">
        <w:rPr>
          <w:rFonts w:ascii="Times New Roman" w:hAnsi="Times New Roman" w:cs="Times New Roman"/>
          <w:sz w:val="28"/>
          <w:szCs w:val="28"/>
          <w:lang w:eastAsia="uk-UA"/>
        </w:rPr>
        <w:t>цьо</w:t>
      </w:r>
      <w:r w:rsidRPr="00543377">
        <w:rPr>
          <w:rFonts w:ascii="Times New Roman" w:hAnsi="Times New Roman" w:cs="Times New Roman"/>
          <w:sz w:val="28"/>
          <w:szCs w:val="28"/>
          <w:lang w:eastAsia="uk-UA"/>
        </w:rPr>
        <w:t>го товару/послу</w:t>
      </w:r>
      <w:r w:rsidR="00DB3022" w:rsidRPr="00543377">
        <w:rPr>
          <w:rFonts w:ascii="Times New Roman" w:hAnsi="Times New Roman" w:cs="Times New Roman"/>
          <w:sz w:val="28"/>
          <w:szCs w:val="28"/>
          <w:lang w:eastAsia="uk-UA"/>
        </w:rPr>
        <w:t>ги;</w:t>
      </w:r>
    </w:p>
    <w:p w:rsidR="000959EF" w:rsidRPr="00543377" w:rsidRDefault="000959EF" w:rsidP="008B3280">
      <w:pPr>
        <w:pStyle w:val="a3"/>
        <w:spacing w:after="0" w:line="240" w:lineRule="auto"/>
        <w:ind w:left="0" w:firstLine="567"/>
        <w:jc w:val="both"/>
        <w:rPr>
          <w:rFonts w:ascii="Times New Roman" w:hAnsi="Times New Roman" w:cs="Times New Roman"/>
          <w:sz w:val="28"/>
          <w:szCs w:val="28"/>
          <w:lang w:eastAsia="uk-UA"/>
        </w:rPr>
      </w:pPr>
      <w:r w:rsidRPr="00543377">
        <w:rPr>
          <w:rFonts w:ascii="Times New Roman" w:hAnsi="Times New Roman" w:cs="Times New Roman"/>
          <w:sz w:val="28"/>
          <w:szCs w:val="28"/>
          <w:lang w:eastAsia="uk-UA"/>
        </w:rPr>
        <w:t>6.</w:t>
      </w:r>
      <w:r w:rsidRPr="00543377">
        <w:rPr>
          <w:sz w:val="28"/>
          <w:szCs w:val="28"/>
        </w:rPr>
        <w:t xml:space="preserve"> </w:t>
      </w:r>
      <w:r w:rsidRPr="00543377">
        <w:rPr>
          <w:rFonts w:ascii="Times New Roman" w:hAnsi="Times New Roman" w:cs="Times New Roman"/>
          <w:sz w:val="28"/>
          <w:szCs w:val="28"/>
          <w:lang w:eastAsia="uk-UA"/>
        </w:rPr>
        <w:t xml:space="preserve">розрахунок коригування на зменшення податкових зобов’язань до податкової накладної, </w:t>
      </w:r>
      <w:r w:rsidR="00AF5FA6" w:rsidRPr="00543377">
        <w:rPr>
          <w:rFonts w:ascii="Times New Roman" w:hAnsi="Times New Roman" w:cs="Times New Roman"/>
          <w:sz w:val="28"/>
          <w:szCs w:val="28"/>
          <w:lang w:eastAsia="uk-UA"/>
        </w:rPr>
        <w:t>складен</w:t>
      </w:r>
      <w:r w:rsidRPr="00543377">
        <w:rPr>
          <w:rFonts w:ascii="Times New Roman" w:hAnsi="Times New Roman" w:cs="Times New Roman"/>
          <w:sz w:val="28"/>
          <w:szCs w:val="28"/>
          <w:lang w:eastAsia="uk-UA"/>
        </w:rPr>
        <w:t>ої та зареєстрованої постачальником товарів/послуг на неплатника податку на додану вартість, складений та поданий на реєстрацію в Реєстрі у термін, що перевищує 14 календарних днів з дня складання податкової накладної, зареєстрованої в Реєстрі без порушень граничних строків реєстрації, встановлених Кодексом.</w:t>
      </w:r>
    </w:p>
    <w:p w:rsidR="006B55B1" w:rsidRPr="00543377" w:rsidRDefault="006B55B1" w:rsidP="004B4546">
      <w:pPr>
        <w:pStyle w:val="ab"/>
        <w:spacing w:before="480" w:after="240" w:line="228" w:lineRule="auto"/>
        <w:ind w:left="5245" w:firstLine="0"/>
        <w:jc w:val="center"/>
        <w:rPr>
          <w:rFonts w:ascii="Times New Roman" w:hAnsi="Times New Roman"/>
        </w:rPr>
      </w:pPr>
    </w:p>
    <w:p w:rsidR="00907CB2" w:rsidRPr="00543377" w:rsidRDefault="00907CB2" w:rsidP="004B4546">
      <w:pPr>
        <w:pStyle w:val="ab"/>
        <w:spacing w:before="480" w:after="240" w:line="228" w:lineRule="auto"/>
        <w:ind w:left="5245" w:firstLine="0"/>
        <w:jc w:val="center"/>
        <w:rPr>
          <w:rFonts w:ascii="Times New Roman" w:hAnsi="Times New Roman"/>
        </w:rPr>
      </w:pPr>
    </w:p>
    <w:p w:rsidR="00907CB2" w:rsidRPr="00543377" w:rsidRDefault="00907CB2" w:rsidP="004B4546">
      <w:pPr>
        <w:pStyle w:val="ab"/>
        <w:spacing w:before="480" w:after="240" w:line="228" w:lineRule="auto"/>
        <w:ind w:left="5245" w:firstLine="0"/>
        <w:jc w:val="center"/>
        <w:rPr>
          <w:rFonts w:ascii="Times New Roman" w:hAnsi="Times New Roman"/>
        </w:rPr>
      </w:pPr>
    </w:p>
    <w:p w:rsidR="00907CB2" w:rsidRPr="00543377" w:rsidRDefault="00907CB2" w:rsidP="004B4546">
      <w:pPr>
        <w:pStyle w:val="ab"/>
        <w:spacing w:before="480" w:after="240" w:line="228" w:lineRule="auto"/>
        <w:ind w:left="5245" w:firstLine="0"/>
        <w:jc w:val="center"/>
        <w:rPr>
          <w:rFonts w:ascii="Times New Roman" w:hAnsi="Times New Roman"/>
        </w:rPr>
      </w:pPr>
    </w:p>
    <w:p w:rsidR="0007618C" w:rsidRPr="00543377" w:rsidRDefault="0007618C" w:rsidP="00023AB0">
      <w:pPr>
        <w:pStyle w:val="ab"/>
        <w:spacing w:before="480" w:after="240" w:line="228" w:lineRule="auto"/>
        <w:ind w:left="5529" w:firstLine="0"/>
        <w:rPr>
          <w:rFonts w:ascii="Times New Roman" w:hAnsi="Times New Roman"/>
          <w:sz w:val="28"/>
          <w:szCs w:val="28"/>
        </w:rPr>
      </w:pPr>
    </w:p>
    <w:p w:rsidR="00DD6C5F" w:rsidRPr="00543377" w:rsidRDefault="00DD6C5F" w:rsidP="00023AB0">
      <w:pPr>
        <w:pStyle w:val="ab"/>
        <w:spacing w:before="480" w:after="240" w:line="228" w:lineRule="auto"/>
        <w:ind w:left="5529" w:firstLine="0"/>
        <w:rPr>
          <w:rFonts w:ascii="Times New Roman" w:hAnsi="Times New Roman"/>
          <w:sz w:val="28"/>
          <w:szCs w:val="28"/>
        </w:rPr>
      </w:pPr>
    </w:p>
    <w:p w:rsidR="008B3280" w:rsidRPr="00543377" w:rsidRDefault="008B3280" w:rsidP="00023AB0">
      <w:pPr>
        <w:pStyle w:val="ab"/>
        <w:spacing w:before="480" w:after="240" w:line="228" w:lineRule="auto"/>
        <w:ind w:left="5529" w:firstLine="0"/>
        <w:rPr>
          <w:rFonts w:ascii="Times New Roman" w:hAnsi="Times New Roman"/>
          <w:sz w:val="28"/>
          <w:szCs w:val="28"/>
        </w:rPr>
      </w:pPr>
    </w:p>
    <w:p w:rsidR="00AE3BB4" w:rsidRPr="00543377" w:rsidRDefault="00AE3BB4" w:rsidP="00023AB0">
      <w:pPr>
        <w:pStyle w:val="ab"/>
        <w:spacing w:before="480" w:after="240" w:line="228" w:lineRule="auto"/>
        <w:ind w:left="5529" w:firstLine="0"/>
        <w:rPr>
          <w:rFonts w:ascii="Times New Roman" w:hAnsi="Times New Roman"/>
          <w:sz w:val="28"/>
          <w:szCs w:val="28"/>
        </w:rPr>
      </w:pPr>
    </w:p>
    <w:p w:rsidR="003F7E46" w:rsidRPr="00543377" w:rsidRDefault="003F7E46" w:rsidP="003F7E46">
      <w:pPr>
        <w:pStyle w:val="ab"/>
        <w:spacing w:before="0"/>
        <w:ind w:left="5528" w:firstLine="0"/>
        <w:jc w:val="both"/>
        <w:rPr>
          <w:rFonts w:ascii="Times New Roman" w:hAnsi="Times New Roman"/>
          <w:sz w:val="28"/>
          <w:szCs w:val="28"/>
        </w:rPr>
      </w:pPr>
      <w:r w:rsidRPr="00543377">
        <w:rPr>
          <w:rFonts w:ascii="Times New Roman" w:hAnsi="Times New Roman"/>
          <w:sz w:val="28"/>
          <w:szCs w:val="28"/>
        </w:rPr>
        <w:t>Додаток 4</w:t>
      </w:r>
    </w:p>
    <w:p w:rsidR="003F7E46" w:rsidRPr="00543377" w:rsidRDefault="003F7E46" w:rsidP="003F7E46">
      <w:pPr>
        <w:pStyle w:val="ab"/>
        <w:spacing w:before="0"/>
        <w:ind w:left="5528" w:firstLine="0"/>
        <w:jc w:val="both"/>
        <w:rPr>
          <w:rFonts w:ascii="Times New Roman" w:hAnsi="Times New Roman"/>
          <w:sz w:val="28"/>
          <w:szCs w:val="28"/>
        </w:rPr>
      </w:pPr>
      <w:r w:rsidRPr="00543377">
        <w:rPr>
          <w:rFonts w:ascii="Times New Roman" w:hAnsi="Times New Roman"/>
          <w:sz w:val="28"/>
          <w:szCs w:val="28"/>
        </w:rPr>
        <w:t xml:space="preserve">до Порядку зупинення реєстрації податкової накладної/розрахунку коригування в Єдиному </w:t>
      </w:r>
      <w:r w:rsidR="00FA0396" w:rsidRPr="00543377">
        <w:rPr>
          <w:rFonts w:ascii="Times New Roman" w:hAnsi="Times New Roman"/>
          <w:sz w:val="28"/>
          <w:szCs w:val="28"/>
        </w:rPr>
        <w:t>реєстрі податкових накладних (пункт</w:t>
      </w:r>
      <w:r w:rsidRPr="00543377">
        <w:rPr>
          <w:rFonts w:ascii="Times New Roman" w:hAnsi="Times New Roman"/>
          <w:sz w:val="28"/>
          <w:szCs w:val="28"/>
        </w:rPr>
        <w:t xml:space="preserve"> 6)</w:t>
      </w:r>
      <w:r w:rsidRPr="00543377">
        <w:rPr>
          <w:sz w:val="28"/>
          <w:szCs w:val="28"/>
        </w:rPr>
        <w:t xml:space="preserve"> </w:t>
      </w:r>
      <w:r w:rsidRPr="00543377">
        <w:rPr>
          <w:rFonts w:ascii="Times New Roman" w:hAnsi="Times New Roman"/>
          <w:sz w:val="28"/>
          <w:szCs w:val="28"/>
        </w:rPr>
        <w:t xml:space="preserve"> </w:t>
      </w:r>
    </w:p>
    <w:p w:rsidR="003F7E46" w:rsidRPr="00543377" w:rsidRDefault="003F7E46" w:rsidP="003F7E46">
      <w:pPr>
        <w:spacing w:before="120" w:after="120" w:line="228" w:lineRule="auto"/>
        <w:jc w:val="center"/>
        <w:rPr>
          <w:rFonts w:ascii="Times New Roman" w:hAnsi="Times New Roman"/>
          <w:b/>
          <w:sz w:val="28"/>
        </w:rPr>
      </w:pPr>
      <w:r w:rsidRPr="00543377">
        <w:rPr>
          <w:rFonts w:ascii="Times New Roman" w:hAnsi="Times New Roman"/>
          <w:b/>
          <w:sz w:val="28"/>
        </w:rPr>
        <w:t>РІШЕННЯ</w:t>
      </w:r>
      <w:r w:rsidRPr="00543377">
        <w:rPr>
          <w:rFonts w:ascii="Times New Roman" w:hAnsi="Times New Roman"/>
          <w:b/>
          <w:sz w:val="28"/>
        </w:rPr>
        <w:br/>
        <w:t>про відповідність/невідповідність платника податку критеріям ризиковості платника податку</w:t>
      </w:r>
    </w:p>
    <w:tbl>
      <w:tblPr>
        <w:tblW w:w="5000" w:type="pct"/>
        <w:tblLook w:val="04A0" w:firstRow="1" w:lastRow="0" w:firstColumn="1" w:lastColumn="0" w:noHBand="0" w:noVBand="1"/>
      </w:tblPr>
      <w:tblGrid>
        <w:gridCol w:w="4977"/>
        <w:gridCol w:w="4661"/>
      </w:tblGrid>
      <w:tr w:rsidR="003F7E46" w:rsidRPr="00543377" w:rsidTr="003F7E46">
        <w:tc>
          <w:tcPr>
            <w:tcW w:w="2582" w:type="pct"/>
          </w:tcPr>
          <w:p w:rsidR="003F7E46" w:rsidRPr="00543377" w:rsidRDefault="003F7E46" w:rsidP="003F7E46">
            <w:pPr>
              <w:pStyle w:val="ab"/>
              <w:spacing w:before="0" w:line="228" w:lineRule="auto"/>
              <w:ind w:firstLine="0"/>
              <w:rPr>
                <w:rFonts w:ascii="Times New Roman" w:hAnsi="Times New Roman"/>
              </w:rPr>
            </w:pPr>
            <w:r w:rsidRPr="00543377">
              <w:rPr>
                <w:rFonts w:ascii="Times New Roman" w:hAnsi="Times New Roman"/>
              </w:rPr>
              <w:t>____ ____________ 20___ р.</w:t>
            </w:r>
          </w:p>
        </w:tc>
        <w:tc>
          <w:tcPr>
            <w:tcW w:w="2418" w:type="pct"/>
          </w:tcPr>
          <w:p w:rsidR="003F7E46" w:rsidRPr="00543377" w:rsidRDefault="003F7E46" w:rsidP="003F7E46">
            <w:pPr>
              <w:pStyle w:val="ab"/>
              <w:spacing w:before="0" w:line="228" w:lineRule="auto"/>
              <w:jc w:val="right"/>
              <w:rPr>
                <w:rFonts w:ascii="Times New Roman" w:hAnsi="Times New Roman"/>
              </w:rPr>
            </w:pPr>
            <w:r w:rsidRPr="00543377">
              <w:rPr>
                <w:rFonts w:ascii="Times New Roman" w:hAnsi="Times New Roman"/>
              </w:rPr>
              <w:t>№ __________</w:t>
            </w:r>
          </w:p>
        </w:tc>
      </w:tr>
    </w:tbl>
    <w:p w:rsidR="003F7E46" w:rsidRPr="00543377" w:rsidRDefault="003F7E46" w:rsidP="003F7E46">
      <w:pPr>
        <w:spacing w:before="120" w:after="120" w:line="228" w:lineRule="auto"/>
        <w:jc w:val="center"/>
        <w:rPr>
          <w:rFonts w:ascii="Times New Roman" w:hAnsi="Times New Roman"/>
          <w:b/>
          <w:sz w:val="24"/>
          <w:szCs w:val="26"/>
        </w:rPr>
      </w:pPr>
      <w:r w:rsidRPr="00543377">
        <w:rPr>
          <w:rFonts w:ascii="Times New Roman" w:hAnsi="Times New Roman"/>
          <w:b/>
          <w:sz w:val="24"/>
          <w:szCs w:val="26"/>
        </w:rPr>
        <w:t>Дані платника податку</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721"/>
        <w:gridCol w:w="1887"/>
      </w:tblGrid>
      <w:tr w:rsidR="003F7E46" w:rsidRPr="00543377" w:rsidTr="003F7E46">
        <w:tc>
          <w:tcPr>
            <w:tcW w:w="4018" w:type="pct"/>
            <w:vAlign w:val="center"/>
          </w:tcPr>
          <w:p w:rsidR="003F7E46" w:rsidRPr="00543377" w:rsidRDefault="003F7E46" w:rsidP="003F7E46">
            <w:pPr>
              <w:spacing w:before="80" w:line="228" w:lineRule="auto"/>
              <w:ind w:right="101"/>
              <w:rPr>
                <w:rFonts w:ascii="Times New Roman" w:hAnsi="Times New Roman"/>
                <w:szCs w:val="26"/>
                <w:lang w:eastAsia="uk-UA"/>
              </w:rPr>
            </w:pPr>
            <w:r w:rsidRPr="00543377">
              <w:rPr>
                <w:rFonts w:ascii="Times New Roman" w:hAnsi="Times New Roman"/>
                <w:szCs w:val="26"/>
                <w:lang w:eastAsia="uk-UA"/>
              </w:rPr>
              <w:t>Податковий номер або серія (за наявності) та номер паспорта*</w:t>
            </w:r>
          </w:p>
        </w:tc>
        <w:tc>
          <w:tcPr>
            <w:tcW w:w="982" w:type="pct"/>
          </w:tcPr>
          <w:p w:rsidR="003F7E46" w:rsidRPr="00543377" w:rsidRDefault="003F7E46" w:rsidP="003F7E46">
            <w:pPr>
              <w:keepNext/>
              <w:keepLines/>
              <w:spacing w:before="80" w:line="228" w:lineRule="auto"/>
              <w:jc w:val="center"/>
              <w:rPr>
                <w:rFonts w:ascii="Times New Roman" w:hAnsi="Times New Roman"/>
                <w:szCs w:val="26"/>
              </w:rPr>
            </w:pPr>
          </w:p>
        </w:tc>
      </w:tr>
      <w:tr w:rsidR="003F7E46" w:rsidRPr="00543377" w:rsidTr="003F7E46">
        <w:tc>
          <w:tcPr>
            <w:tcW w:w="4018" w:type="pct"/>
            <w:vAlign w:val="center"/>
          </w:tcPr>
          <w:p w:rsidR="003F7E46" w:rsidRPr="00543377" w:rsidRDefault="003F7E46" w:rsidP="003F7E46">
            <w:pPr>
              <w:spacing w:before="80" w:line="228" w:lineRule="auto"/>
              <w:ind w:right="101"/>
              <w:rPr>
                <w:rFonts w:ascii="Times New Roman" w:hAnsi="Times New Roman"/>
                <w:szCs w:val="26"/>
                <w:lang w:eastAsia="uk-UA"/>
              </w:rPr>
            </w:pPr>
            <w:r w:rsidRPr="00543377">
              <w:rPr>
                <w:rFonts w:ascii="Times New Roman" w:hAnsi="Times New Roman"/>
                <w:szCs w:val="26"/>
                <w:lang w:eastAsia="uk-UA"/>
              </w:rPr>
              <w:t>Індивідуальний податковий номер платника податку на додану вартість</w:t>
            </w:r>
          </w:p>
        </w:tc>
        <w:tc>
          <w:tcPr>
            <w:tcW w:w="982" w:type="pct"/>
          </w:tcPr>
          <w:p w:rsidR="003F7E46" w:rsidRPr="00543377" w:rsidRDefault="003F7E46" w:rsidP="003F7E46">
            <w:pPr>
              <w:keepNext/>
              <w:keepLines/>
              <w:spacing w:before="80" w:line="228" w:lineRule="auto"/>
              <w:jc w:val="center"/>
              <w:rPr>
                <w:rFonts w:ascii="Times New Roman" w:hAnsi="Times New Roman"/>
                <w:szCs w:val="26"/>
              </w:rPr>
            </w:pPr>
          </w:p>
        </w:tc>
      </w:tr>
      <w:tr w:rsidR="003F7E46" w:rsidRPr="00543377" w:rsidTr="003F7E46">
        <w:tc>
          <w:tcPr>
            <w:tcW w:w="4018" w:type="pct"/>
            <w:vAlign w:val="center"/>
          </w:tcPr>
          <w:p w:rsidR="003F7E46" w:rsidRPr="00543377" w:rsidRDefault="003F7E46" w:rsidP="003F7E46">
            <w:pPr>
              <w:spacing w:before="80" w:line="228" w:lineRule="auto"/>
              <w:ind w:right="-108"/>
              <w:rPr>
                <w:rFonts w:ascii="Times New Roman" w:hAnsi="Times New Roman"/>
                <w:szCs w:val="26"/>
                <w:lang w:eastAsia="uk-UA"/>
              </w:rPr>
            </w:pPr>
            <w:r w:rsidRPr="00543377">
              <w:rPr>
                <w:rFonts w:ascii="Times New Roman" w:hAnsi="Times New Roman"/>
                <w:szCs w:val="26"/>
                <w:lang w:eastAsia="uk-UA"/>
              </w:rPr>
              <w:t xml:space="preserve">Найменування — для юридичної особи та представництва нерезидента; прізвище, ім’я, по батькові — для фізичної особи; найменування, дата та номер договору — для спільної діяльності та управління майном </w:t>
            </w:r>
          </w:p>
        </w:tc>
        <w:tc>
          <w:tcPr>
            <w:tcW w:w="982" w:type="pct"/>
          </w:tcPr>
          <w:p w:rsidR="003F7E46" w:rsidRPr="00543377" w:rsidRDefault="003F7E46" w:rsidP="003F7E46">
            <w:pPr>
              <w:keepNext/>
              <w:keepLines/>
              <w:spacing w:before="80" w:line="228" w:lineRule="auto"/>
              <w:jc w:val="center"/>
              <w:rPr>
                <w:rFonts w:ascii="Times New Roman" w:hAnsi="Times New Roman"/>
                <w:szCs w:val="26"/>
              </w:rPr>
            </w:pPr>
          </w:p>
        </w:tc>
      </w:tr>
    </w:tbl>
    <w:p w:rsidR="003F7E46" w:rsidRPr="00543377" w:rsidRDefault="003F7E46" w:rsidP="003F7E46">
      <w:pPr>
        <w:spacing w:before="120" w:line="228" w:lineRule="auto"/>
        <w:jc w:val="both"/>
        <w:rPr>
          <w:rFonts w:ascii="Times New Roman" w:hAnsi="Times New Roman"/>
          <w:szCs w:val="26"/>
        </w:rPr>
      </w:pPr>
      <w:r w:rsidRPr="00543377">
        <w:rPr>
          <w:rFonts w:ascii="Times New Roman" w:hAnsi="Times New Roman"/>
          <w:szCs w:val="26"/>
        </w:rPr>
        <w:t xml:space="preserve">Комісією регіонального рівня відповідно до пункту 6 Порядку зупинення реєстрації податкової накладної/розрахунку коригування в Єдиному реєстрі податкових накладних </w:t>
      </w:r>
    </w:p>
    <w:tbl>
      <w:tblPr>
        <w:tblW w:w="5000" w:type="pct"/>
        <w:tblLook w:val="04A0" w:firstRow="1" w:lastRow="0" w:firstColumn="1" w:lastColumn="0" w:noHBand="0" w:noVBand="1"/>
      </w:tblPr>
      <w:tblGrid>
        <w:gridCol w:w="785"/>
        <w:gridCol w:w="8853"/>
      </w:tblGrid>
      <w:tr w:rsidR="003F7E46" w:rsidRPr="00543377" w:rsidTr="003F7E46">
        <w:trPr>
          <w:trHeight w:val="20"/>
        </w:trPr>
        <w:tc>
          <w:tcPr>
            <w:tcW w:w="407" w:type="pct"/>
          </w:tcPr>
          <w:p w:rsidR="003F7E46" w:rsidRPr="00543377" w:rsidRDefault="003F7E46" w:rsidP="003F7E46">
            <w:pPr>
              <w:pStyle w:val="ab"/>
              <w:rPr>
                <w:rFonts w:ascii="Times New Roman" w:hAnsi="Times New Roman"/>
                <w:noProof/>
                <w:lang w:eastAsia="uk-UA"/>
              </w:rPr>
            </w:pPr>
            <w:r w:rsidRPr="00543377">
              <w:rPr>
                <w:rFonts w:ascii="Times New Roman" w:hAnsi="Times New Roman"/>
                <w:noProof/>
                <w:lang w:eastAsia="uk-UA"/>
              </w:rPr>
              <mc:AlternateContent>
                <mc:Choice Requires="wps">
                  <w:drawing>
                    <wp:anchor distT="0" distB="0" distL="114300" distR="114300" simplePos="0" relativeHeight="251704320" behindDoc="0" locked="0" layoutInCell="1" allowOverlap="1" wp14:anchorId="3FCA2910" wp14:editId="49962720">
                      <wp:simplePos x="0" y="0"/>
                      <wp:positionH relativeFrom="column">
                        <wp:posOffset>133350</wp:posOffset>
                      </wp:positionH>
                      <wp:positionV relativeFrom="paragraph">
                        <wp:posOffset>178435</wp:posOffset>
                      </wp:positionV>
                      <wp:extent cx="123825" cy="123825"/>
                      <wp:effectExtent l="0" t="0" r="28575"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chemeClr val="bg1"/>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51118C" id="Прямоугольник 16" o:spid="_x0000_s1026" style="position:absolute;margin-left:10.5pt;margin-top:14.05pt;width:9.75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" fillcolor="white [3212]" strokecolor="#243f60" strokeweight="1pt"/>
                  </w:pict>
                </mc:Fallback>
              </mc:AlternateContent>
            </w:r>
          </w:p>
        </w:tc>
        <w:tc>
          <w:tcPr>
            <w:tcW w:w="4593" w:type="pct"/>
          </w:tcPr>
          <w:p w:rsidR="003F7E46" w:rsidRPr="00543377" w:rsidRDefault="003F7E46" w:rsidP="003F7E46">
            <w:pPr>
              <w:pStyle w:val="ab"/>
              <w:ind w:firstLine="0"/>
              <w:jc w:val="both"/>
              <w:rPr>
                <w:rFonts w:ascii="Times New Roman" w:hAnsi="Times New Roman"/>
                <w:sz w:val="22"/>
                <w:szCs w:val="22"/>
              </w:rPr>
            </w:pPr>
            <w:r w:rsidRPr="00543377">
              <w:rPr>
                <w:rFonts w:ascii="Times New Roman" w:hAnsi="Times New Roman"/>
                <w:sz w:val="22"/>
                <w:szCs w:val="22"/>
              </w:rPr>
              <w:t>у зв’язку з виявленням обставин та/або отримання</w:t>
            </w:r>
            <w:r w:rsidR="00D95322" w:rsidRPr="00543377">
              <w:rPr>
                <w:rFonts w:ascii="Times New Roman" w:hAnsi="Times New Roman"/>
                <w:sz w:val="22"/>
                <w:szCs w:val="22"/>
              </w:rPr>
              <w:t>м</w:t>
            </w:r>
            <w:r w:rsidRPr="00543377">
              <w:rPr>
                <w:rFonts w:ascii="Times New Roman" w:hAnsi="Times New Roman"/>
                <w:sz w:val="22"/>
                <w:szCs w:val="22"/>
              </w:rPr>
              <w:t xml:space="preserve"> інформації контролюючим органом у процесі поточної діяльності </w:t>
            </w:r>
          </w:p>
        </w:tc>
      </w:tr>
      <w:tr w:rsidR="003F7E46" w:rsidRPr="00543377" w:rsidTr="003F7E46">
        <w:trPr>
          <w:trHeight w:val="20"/>
        </w:trPr>
        <w:tc>
          <w:tcPr>
            <w:tcW w:w="407" w:type="pct"/>
          </w:tcPr>
          <w:p w:rsidR="003F7E46" w:rsidRPr="00543377" w:rsidRDefault="003F7E46" w:rsidP="003F7E46">
            <w:pPr>
              <w:pStyle w:val="ab"/>
              <w:rPr>
                <w:rFonts w:ascii="Times New Roman" w:hAnsi="Times New Roman"/>
                <w:noProof/>
                <w:lang w:eastAsia="uk-UA"/>
              </w:rPr>
            </w:pPr>
            <w:r w:rsidRPr="00543377">
              <w:rPr>
                <w:rFonts w:ascii="Times New Roman" w:hAnsi="Times New Roman"/>
                <w:noProof/>
                <w:lang w:eastAsia="uk-UA"/>
              </w:rPr>
              <mc:AlternateContent>
                <mc:Choice Requires="wps">
                  <w:drawing>
                    <wp:anchor distT="0" distB="0" distL="114300" distR="114300" simplePos="0" relativeHeight="251705344" behindDoc="0" locked="0" layoutInCell="1" allowOverlap="1" wp14:anchorId="2067C813" wp14:editId="48734563">
                      <wp:simplePos x="0" y="0"/>
                      <wp:positionH relativeFrom="column">
                        <wp:posOffset>123825</wp:posOffset>
                      </wp:positionH>
                      <wp:positionV relativeFrom="paragraph">
                        <wp:posOffset>79375</wp:posOffset>
                      </wp:positionV>
                      <wp:extent cx="123825" cy="123825"/>
                      <wp:effectExtent l="0" t="0" r="28575"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414DF8" id="Прямоугольник 17" o:spid="_x0000_s1026" style="position:absolute;margin-left:9.75pt;margin-top:6.25pt;width:9.7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" filled="f" strokecolor="#243f60" strokeweight="1pt"/>
                  </w:pict>
                </mc:Fallback>
              </mc:AlternateContent>
            </w:r>
          </w:p>
        </w:tc>
        <w:tc>
          <w:tcPr>
            <w:tcW w:w="4593" w:type="pct"/>
          </w:tcPr>
          <w:p w:rsidR="003F7E46" w:rsidRPr="00543377" w:rsidRDefault="003F7E46" w:rsidP="003F7E46">
            <w:pPr>
              <w:pStyle w:val="ab"/>
              <w:ind w:firstLine="0"/>
              <w:jc w:val="both"/>
              <w:rPr>
                <w:rFonts w:ascii="Times New Roman" w:hAnsi="Times New Roman"/>
                <w:sz w:val="22"/>
                <w:szCs w:val="22"/>
              </w:rPr>
            </w:pPr>
            <w:r w:rsidRPr="00543377">
              <w:rPr>
                <w:rFonts w:ascii="Times New Roman" w:hAnsi="Times New Roman"/>
                <w:sz w:val="22"/>
                <w:szCs w:val="22"/>
              </w:rPr>
              <w:t>з урахуванням отриманої інформації та копій відповідних документів від платника податку від __________№_____________</w:t>
            </w:r>
          </w:p>
          <w:p w:rsidR="003F7E46" w:rsidRPr="00543377" w:rsidRDefault="003F7E46" w:rsidP="00D95322">
            <w:pPr>
              <w:pStyle w:val="ab"/>
              <w:ind w:firstLine="0"/>
              <w:rPr>
                <w:rFonts w:ascii="Times New Roman" w:hAnsi="Times New Roman"/>
                <w:sz w:val="18"/>
                <w:szCs w:val="22"/>
              </w:rPr>
            </w:pPr>
          </w:p>
        </w:tc>
      </w:tr>
    </w:tbl>
    <w:p w:rsidR="003F7E46" w:rsidRPr="00543377" w:rsidRDefault="003F7E46" w:rsidP="003F7E46">
      <w:pPr>
        <w:tabs>
          <w:tab w:val="center" w:pos="5103"/>
        </w:tabs>
        <w:spacing w:before="120" w:line="228" w:lineRule="auto"/>
        <w:ind w:firstLine="567"/>
        <w:jc w:val="both"/>
        <w:rPr>
          <w:rFonts w:ascii="Times New Roman" w:hAnsi="Times New Roman"/>
          <w:b/>
          <w:szCs w:val="26"/>
        </w:rPr>
      </w:pPr>
      <w:r w:rsidRPr="00543377">
        <w:rPr>
          <w:rFonts w:ascii="Times New Roman" w:hAnsi="Times New Roman"/>
          <w:b/>
          <w:szCs w:val="26"/>
        </w:rPr>
        <w:t>прийнято рішення про:</w:t>
      </w:r>
      <w:r w:rsidRPr="00543377">
        <w:rPr>
          <w:rFonts w:ascii="Times New Roman" w:hAnsi="Times New Roman"/>
          <w:b/>
          <w:szCs w:val="26"/>
        </w:rPr>
        <w:tab/>
      </w:r>
    </w:p>
    <w:tbl>
      <w:tblPr>
        <w:tblW w:w="5000" w:type="pct"/>
        <w:tblLook w:val="04A0" w:firstRow="1" w:lastRow="0" w:firstColumn="1" w:lastColumn="0" w:noHBand="0" w:noVBand="1"/>
      </w:tblPr>
      <w:tblGrid>
        <w:gridCol w:w="785"/>
        <w:gridCol w:w="8853"/>
      </w:tblGrid>
      <w:tr w:rsidR="003F7E46" w:rsidRPr="00543377" w:rsidTr="003F7E46">
        <w:trPr>
          <w:trHeight w:val="20"/>
        </w:trPr>
        <w:tc>
          <w:tcPr>
            <w:tcW w:w="407" w:type="pct"/>
          </w:tcPr>
          <w:p w:rsidR="003F7E46" w:rsidRPr="00543377" w:rsidRDefault="003F7E46" w:rsidP="003F7E46">
            <w:pPr>
              <w:pStyle w:val="ab"/>
              <w:rPr>
                <w:rFonts w:ascii="Times New Roman" w:hAnsi="Times New Roman"/>
              </w:rPr>
            </w:pPr>
            <w:r w:rsidRPr="00543377">
              <w:rPr>
                <w:rFonts w:ascii="Times New Roman" w:hAnsi="Times New Roman"/>
                <w:noProof/>
                <w:lang w:eastAsia="uk-UA"/>
              </w:rPr>
              <mc:AlternateContent>
                <mc:Choice Requires="wps">
                  <w:drawing>
                    <wp:anchor distT="0" distB="0" distL="114300" distR="114300" simplePos="0" relativeHeight="251703296" behindDoc="0" locked="0" layoutInCell="1" allowOverlap="1" wp14:anchorId="6C955DF8" wp14:editId="3942DB78">
                      <wp:simplePos x="0" y="0"/>
                      <wp:positionH relativeFrom="column">
                        <wp:posOffset>-9525</wp:posOffset>
                      </wp:positionH>
                      <wp:positionV relativeFrom="paragraph">
                        <wp:posOffset>1281430</wp:posOffset>
                      </wp:positionV>
                      <wp:extent cx="60388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7145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284133" id="Прямоугольник 12" o:spid="_x0000_s1026" style="position:absolute;margin-left:-.75pt;margin-top:100.9pt;width:475.5pt;height: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" filled="f" strokecolor="#243f60" strokeweight="1pt"/>
                  </w:pict>
                </mc:Fallback>
              </mc:AlternateContent>
            </w:r>
            <w:r w:rsidRPr="00543377">
              <w:rPr>
                <w:rFonts w:ascii="Times New Roman" w:hAnsi="Times New Roman"/>
                <w:noProof/>
                <w:lang w:eastAsia="uk-UA"/>
              </w:rPr>
              <mc:AlternateContent>
                <mc:Choice Requires="wps">
                  <w:drawing>
                    <wp:anchor distT="0" distB="0" distL="114300" distR="114300" simplePos="0" relativeHeight="251702272" behindDoc="0" locked="0" layoutInCell="1" allowOverlap="1" wp14:anchorId="5A64712C" wp14:editId="5A567F1F">
                      <wp:simplePos x="0" y="0"/>
                      <wp:positionH relativeFrom="column">
                        <wp:posOffset>-15875</wp:posOffset>
                      </wp:positionH>
                      <wp:positionV relativeFrom="paragraph">
                        <wp:posOffset>711200</wp:posOffset>
                      </wp:positionV>
                      <wp:extent cx="6038850" cy="1619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619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1011BC" id="Прямоугольник 18" o:spid="_x0000_s1026" style="position:absolute;margin-left:-1.25pt;margin-top:56pt;width:475.5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" filled="f" strokecolor="#243f60" strokeweight="1pt"/>
                  </w:pict>
                </mc:Fallback>
              </mc:AlternateContent>
            </w:r>
            <w:r w:rsidRPr="00543377">
              <w:rPr>
                <w:rFonts w:ascii="Times New Roman" w:hAnsi="Times New Roman"/>
                <w:noProof/>
                <w:lang w:eastAsia="uk-UA"/>
              </w:rPr>
              <mc:AlternateContent>
                <mc:Choice Requires="wps">
                  <w:drawing>
                    <wp:anchor distT="0" distB="0" distL="114300" distR="114300" simplePos="0" relativeHeight="251700224" behindDoc="0" locked="0" layoutInCell="1" allowOverlap="1" wp14:anchorId="78160290" wp14:editId="7F6D58C7">
                      <wp:simplePos x="0" y="0"/>
                      <wp:positionH relativeFrom="column">
                        <wp:posOffset>113665</wp:posOffset>
                      </wp:positionH>
                      <wp:positionV relativeFrom="paragraph">
                        <wp:posOffset>118110</wp:posOffset>
                      </wp:positionV>
                      <wp:extent cx="123825" cy="123825"/>
                      <wp:effectExtent l="0" t="0" r="28575"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chemeClr val="bg1"/>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193DE4" id="Прямоугольник 19" o:spid="_x0000_s1026" style="position:absolute;margin-left:8.95pt;margin-top:9.3pt;width:9.7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" fillcolor="white [3212]" strokecolor="#243f60" strokeweight="1pt"/>
                  </w:pict>
                </mc:Fallback>
              </mc:AlternateContent>
            </w:r>
          </w:p>
        </w:tc>
        <w:tc>
          <w:tcPr>
            <w:tcW w:w="4593" w:type="pct"/>
          </w:tcPr>
          <w:p w:rsidR="003F7E46" w:rsidRPr="00543377" w:rsidRDefault="003F7E46" w:rsidP="003F7E46">
            <w:pPr>
              <w:pStyle w:val="ab"/>
              <w:ind w:firstLine="0"/>
              <w:jc w:val="both"/>
              <w:rPr>
                <w:rFonts w:ascii="Times New Roman" w:hAnsi="Times New Roman"/>
                <w:b/>
                <w:sz w:val="22"/>
                <w:szCs w:val="22"/>
              </w:rPr>
            </w:pPr>
            <w:r w:rsidRPr="00543377">
              <w:rPr>
                <w:rFonts w:ascii="Times New Roman" w:hAnsi="Times New Roman"/>
                <w:b/>
                <w:sz w:val="22"/>
                <w:szCs w:val="22"/>
              </w:rPr>
              <w:t>відповідність платника податку критеріям ризиковості платника податку</w:t>
            </w:r>
          </w:p>
          <w:p w:rsidR="003F7E46" w:rsidRPr="00543377" w:rsidRDefault="003F7E46" w:rsidP="003F7E46">
            <w:pPr>
              <w:pStyle w:val="ab"/>
              <w:ind w:firstLine="0"/>
              <w:jc w:val="both"/>
              <w:rPr>
                <w:rFonts w:ascii="Times New Roman" w:hAnsi="Times New Roman"/>
                <w:sz w:val="22"/>
                <w:szCs w:val="22"/>
              </w:rPr>
            </w:pPr>
            <w:r w:rsidRPr="00543377">
              <w:rPr>
                <w:rFonts w:ascii="Times New Roman" w:hAnsi="Times New Roman"/>
                <w:sz w:val="22"/>
                <w:szCs w:val="22"/>
              </w:rPr>
              <w:t xml:space="preserve">Підстава (зазначається відповідний пункт критеріїв ризиковості платника податку та, у разі відповідності пункту </w:t>
            </w:r>
            <w:r w:rsidR="009471C5" w:rsidRPr="00543377">
              <w:rPr>
                <w:rFonts w:ascii="Times New Roman" w:hAnsi="Times New Roman"/>
                <w:sz w:val="22"/>
                <w:szCs w:val="22"/>
              </w:rPr>
              <w:t>8</w:t>
            </w:r>
            <w:r w:rsidRPr="00543377">
              <w:rPr>
                <w:rFonts w:ascii="Times New Roman" w:hAnsi="Times New Roman"/>
                <w:sz w:val="22"/>
                <w:szCs w:val="22"/>
              </w:rPr>
              <w:t xml:space="preserve"> критеріїв, розшифровується, яка саме податкова інформація):</w:t>
            </w:r>
          </w:p>
          <w:p w:rsidR="003F7E46" w:rsidRPr="00543377" w:rsidRDefault="003F7E46" w:rsidP="003F7E46">
            <w:pPr>
              <w:pStyle w:val="ab"/>
              <w:ind w:firstLine="0"/>
              <w:rPr>
                <w:rFonts w:ascii="Times New Roman" w:hAnsi="Times New Roman"/>
                <w:b/>
                <w:sz w:val="22"/>
                <w:szCs w:val="22"/>
              </w:rPr>
            </w:pPr>
          </w:p>
          <w:p w:rsidR="003F7E46" w:rsidRPr="00543377" w:rsidRDefault="003F7E46" w:rsidP="003F7E46">
            <w:pPr>
              <w:pStyle w:val="ab"/>
              <w:ind w:firstLine="0"/>
              <w:jc w:val="both"/>
              <w:rPr>
                <w:rFonts w:ascii="Times New Roman" w:hAnsi="Times New Roman"/>
                <w:sz w:val="22"/>
                <w:szCs w:val="22"/>
              </w:rPr>
            </w:pPr>
            <w:r w:rsidRPr="00543377">
              <w:rPr>
                <w:rFonts w:ascii="Times New Roman" w:hAnsi="Times New Roman"/>
                <w:sz w:val="22"/>
                <w:szCs w:val="22"/>
              </w:rPr>
              <w:t xml:space="preserve">Податкова інформація (заповнюється у разі відповідності пункту </w:t>
            </w:r>
            <w:r w:rsidR="009471C5" w:rsidRPr="00543377">
              <w:rPr>
                <w:rFonts w:ascii="Times New Roman" w:hAnsi="Times New Roman"/>
                <w:sz w:val="22"/>
                <w:szCs w:val="22"/>
              </w:rPr>
              <w:t>8</w:t>
            </w:r>
            <w:r w:rsidRPr="00543377">
              <w:rPr>
                <w:rFonts w:ascii="Times New Roman" w:hAnsi="Times New Roman"/>
                <w:sz w:val="22"/>
                <w:szCs w:val="22"/>
              </w:rPr>
              <w:t xml:space="preserve"> критеріїв ризиковості платника податку)</w:t>
            </w:r>
          </w:p>
          <w:p w:rsidR="003F7E46" w:rsidRPr="00543377" w:rsidRDefault="003F7E46" w:rsidP="003F7E46">
            <w:pPr>
              <w:pStyle w:val="ab"/>
              <w:rPr>
                <w:rFonts w:ascii="Times New Roman" w:hAnsi="Times New Roman"/>
                <w:sz w:val="22"/>
                <w:szCs w:val="22"/>
              </w:rPr>
            </w:pPr>
          </w:p>
        </w:tc>
      </w:tr>
      <w:tr w:rsidR="003F7E46" w:rsidRPr="00543377" w:rsidTr="003F7E46">
        <w:trPr>
          <w:trHeight w:val="20"/>
        </w:trPr>
        <w:tc>
          <w:tcPr>
            <w:tcW w:w="407" w:type="pct"/>
          </w:tcPr>
          <w:p w:rsidR="003F7E46" w:rsidRPr="00543377" w:rsidRDefault="003F7E46" w:rsidP="003F7E46">
            <w:pPr>
              <w:pStyle w:val="ab"/>
              <w:rPr>
                <w:rFonts w:ascii="Times New Roman" w:hAnsi="Times New Roman"/>
              </w:rPr>
            </w:pPr>
            <w:r w:rsidRPr="00543377">
              <w:rPr>
                <w:rFonts w:ascii="Times New Roman" w:hAnsi="Times New Roman"/>
                <w:noProof/>
                <w:lang w:eastAsia="uk-UA"/>
              </w:rPr>
              <mc:AlternateContent>
                <mc:Choice Requires="wps">
                  <w:drawing>
                    <wp:anchor distT="0" distB="0" distL="114300" distR="114300" simplePos="0" relativeHeight="251701248" behindDoc="0" locked="0" layoutInCell="1" allowOverlap="1" wp14:anchorId="20F3BDE9" wp14:editId="41C9519C">
                      <wp:simplePos x="0" y="0"/>
                      <wp:positionH relativeFrom="column">
                        <wp:posOffset>113665</wp:posOffset>
                      </wp:positionH>
                      <wp:positionV relativeFrom="paragraph">
                        <wp:posOffset>77470</wp:posOffset>
                      </wp:positionV>
                      <wp:extent cx="123825" cy="123825"/>
                      <wp:effectExtent l="0" t="0" r="28575"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FCFB10" id="Прямоугольник 20" o:spid="_x0000_s1026" style="position:absolute;margin-left:8.95pt;margin-top:6.1pt;width:9.7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" filled="f" strokecolor="#243f60" strokeweight="1pt"/>
                  </w:pict>
                </mc:Fallback>
              </mc:AlternateContent>
            </w:r>
          </w:p>
        </w:tc>
        <w:tc>
          <w:tcPr>
            <w:tcW w:w="4593" w:type="pct"/>
          </w:tcPr>
          <w:p w:rsidR="003F7E46" w:rsidRPr="00543377" w:rsidRDefault="003F7E46" w:rsidP="003F7E46">
            <w:pPr>
              <w:pStyle w:val="ab"/>
              <w:ind w:firstLine="0"/>
              <w:jc w:val="both"/>
              <w:rPr>
                <w:rFonts w:ascii="Times New Roman" w:hAnsi="Times New Roman"/>
                <w:b/>
                <w:sz w:val="22"/>
                <w:szCs w:val="22"/>
              </w:rPr>
            </w:pPr>
            <w:r w:rsidRPr="00543377">
              <w:rPr>
                <w:rFonts w:ascii="Times New Roman" w:hAnsi="Times New Roman"/>
                <w:b/>
                <w:sz w:val="22"/>
                <w:szCs w:val="22"/>
              </w:rPr>
              <w:t>невідповідність платника податку критеріям ризиковості платника податку</w:t>
            </w:r>
          </w:p>
        </w:tc>
      </w:tr>
    </w:tbl>
    <w:p w:rsidR="003F7E46" w:rsidRPr="00543377" w:rsidRDefault="003F7E46" w:rsidP="003F7E46">
      <w:pPr>
        <w:spacing w:before="120" w:after="120" w:line="228" w:lineRule="auto"/>
        <w:jc w:val="both"/>
        <w:rPr>
          <w:rFonts w:ascii="Times New Roman" w:hAnsi="Times New Roman"/>
          <w:sz w:val="20"/>
          <w:szCs w:val="26"/>
        </w:rPr>
      </w:pPr>
      <w:r w:rsidRPr="00543377">
        <w:rPr>
          <w:rFonts w:ascii="Times New Roman" w:hAnsi="Times New Roman"/>
          <w:sz w:val="20"/>
          <w:szCs w:val="26"/>
        </w:rPr>
        <w:t xml:space="preserve">Рішення про відповідність/невідповідність платника податку критеріям ризиковості платника податку, може бути оскаржено в адміністративному або судовому порядку. </w:t>
      </w:r>
    </w:p>
    <w:p w:rsidR="003F7E46" w:rsidRPr="00543377" w:rsidRDefault="003F7E46" w:rsidP="003F7E46">
      <w:pPr>
        <w:spacing w:line="228" w:lineRule="auto"/>
        <w:jc w:val="both"/>
        <w:rPr>
          <w:rFonts w:ascii="Times New Roman" w:hAnsi="Times New Roman"/>
          <w:sz w:val="16"/>
          <w:szCs w:val="16"/>
        </w:rPr>
      </w:pPr>
      <w:r w:rsidRPr="00543377">
        <w:rPr>
          <w:rFonts w:ascii="Times New Roman" w:hAnsi="Times New Roman"/>
          <w:sz w:val="16"/>
          <w:szCs w:val="16"/>
        </w:rPr>
        <w:t>___________</w:t>
      </w:r>
    </w:p>
    <w:p w:rsidR="003F7E46" w:rsidRPr="00543377" w:rsidRDefault="003F7E46" w:rsidP="003F7E46">
      <w:pPr>
        <w:spacing w:before="60" w:line="228" w:lineRule="auto"/>
        <w:ind w:firstLine="567"/>
        <w:jc w:val="both"/>
        <w:rPr>
          <w:rFonts w:ascii="Times New Roman" w:hAnsi="Times New Roman"/>
          <w:sz w:val="20"/>
        </w:rPr>
      </w:pPr>
      <w:r w:rsidRPr="00543377">
        <w:rPr>
          <w:rFonts w:ascii="Times New Roman" w:hAnsi="Times New Roman"/>
          <w:sz w:val="20"/>
        </w:rPr>
        <w:t>*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p>
    <w:tbl>
      <w:tblPr>
        <w:tblW w:w="0" w:type="auto"/>
        <w:tblLayout w:type="fixed"/>
        <w:tblLook w:val="04A0" w:firstRow="1" w:lastRow="0" w:firstColumn="1" w:lastColumn="0" w:noHBand="0" w:noVBand="1"/>
      </w:tblPr>
      <w:tblGrid>
        <w:gridCol w:w="3969"/>
        <w:gridCol w:w="2977"/>
        <w:gridCol w:w="2658"/>
      </w:tblGrid>
      <w:tr w:rsidR="003F7E46" w:rsidRPr="00543377" w:rsidTr="003F7E46">
        <w:trPr>
          <w:trHeight w:val="1126"/>
        </w:trPr>
        <w:tc>
          <w:tcPr>
            <w:tcW w:w="3969" w:type="dxa"/>
            <w:shd w:val="clear" w:color="auto" w:fill="auto"/>
          </w:tcPr>
          <w:p w:rsidR="003F7E46" w:rsidRPr="00543377" w:rsidRDefault="003F7E46" w:rsidP="003F7E46">
            <w:pPr>
              <w:pStyle w:val="ab"/>
              <w:ind w:right="33" w:firstLine="0"/>
              <w:jc w:val="both"/>
              <w:rPr>
                <w:rFonts w:ascii="Times New Roman" w:eastAsia="Calibri" w:hAnsi="Times New Roman"/>
              </w:rPr>
            </w:pPr>
            <w:r w:rsidRPr="00543377">
              <w:rPr>
                <w:rFonts w:ascii="Times New Roman" w:eastAsia="Calibri" w:hAnsi="Times New Roman"/>
                <w:sz w:val="24"/>
                <w:szCs w:val="26"/>
              </w:rPr>
              <w:t>Голова комісії</w:t>
            </w:r>
            <w:r w:rsidRPr="00543377">
              <w:rPr>
                <w:rFonts w:ascii="Times New Roman" w:hAnsi="Times New Roman"/>
                <w:b/>
                <w:sz w:val="24"/>
              </w:rPr>
              <w:t xml:space="preserve"> </w:t>
            </w:r>
            <w:r w:rsidRPr="00543377">
              <w:rPr>
                <w:rFonts w:ascii="Times New Roman" w:hAnsi="Times New Roman"/>
                <w:sz w:val="24"/>
              </w:rPr>
              <w:t>з питань зупинення реєстрації податкової накладної/ розрахунку коригування в Єдиному реєстрі податкових накладних</w:t>
            </w:r>
          </w:p>
        </w:tc>
        <w:tc>
          <w:tcPr>
            <w:tcW w:w="2977" w:type="dxa"/>
            <w:shd w:val="clear" w:color="auto" w:fill="auto"/>
            <w:vAlign w:val="bottom"/>
          </w:tcPr>
          <w:p w:rsidR="003F7E46" w:rsidRPr="00543377" w:rsidRDefault="003F7E46" w:rsidP="003F7E46">
            <w:pPr>
              <w:pStyle w:val="ab"/>
              <w:ind w:firstLine="0"/>
              <w:jc w:val="center"/>
              <w:rPr>
                <w:rFonts w:ascii="Times New Roman" w:eastAsia="Calibri" w:hAnsi="Times New Roman"/>
              </w:rPr>
            </w:pPr>
            <w:r w:rsidRPr="00543377">
              <w:rPr>
                <w:rFonts w:ascii="Times New Roman" w:eastAsia="Calibri" w:hAnsi="Times New Roman"/>
              </w:rPr>
              <w:t>____________</w:t>
            </w:r>
          </w:p>
          <w:p w:rsidR="003F7E46" w:rsidRPr="00543377" w:rsidRDefault="003F7E46" w:rsidP="003F7E46">
            <w:pPr>
              <w:pStyle w:val="ab"/>
              <w:spacing w:before="0"/>
              <w:ind w:firstLine="0"/>
              <w:jc w:val="center"/>
              <w:rPr>
                <w:rFonts w:ascii="Times New Roman" w:eastAsia="Calibri" w:hAnsi="Times New Roman"/>
                <w:sz w:val="20"/>
              </w:rPr>
            </w:pPr>
            <w:r w:rsidRPr="00543377">
              <w:rPr>
                <w:rFonts w:ascii="Times New Roman" w:eastAsia="Calibri" w:hAnsi="Times New Roman"/>
                <w:sz w:val="20"/>
              </w:rPr>
              <w:t>(підпис)</w:t>
            </w:r>
          </w:p>
        </w:tc>
        <w:tc>
          <w:tcPr>
            <w:tcW w:w="2658" w:type="dxa"/>
            <w:shd w:val="clear" w:color="auto" w:fill="auto"/>
            <w:vAlign w:val="bottom"/>
          </w:tcPr>
          <w:p w:rsidR="003F7E46" w:rsidRPr="00543377" w:rsidRDefault="003F7E46" w:rsidP="003F7E46">
            <w:pPr>
              <w:pStyle w:val="ab"/>
              <w:ind w:firstLine="0"/>
              <w:jc w:val="center"/>
              <w:rPr>
                <w:rFonts w:ascii="Times New Roman" w:eastAsia="Calibri" w:hAnsi="Times New Roman"/>
              </w:rPr>
            </w:pPr>
            <w:r w:rsidRPr="00543377">
              <w:rPr>
                <w:rFonts w:ascii="Times New Roman" w:eastAsia="Calibri" w:hAnsi="Times New Roman"/>
              </w:rPr>
              <w:t>_________________</w:t>
            </w:r>
          </w:p>
          <w:p w:rsidR="003F7E46" w:rsidRPr="00543377" w:rsidRDefault="003F7E46" w:rsidP="003F7E46">
            <w:pPr>
              <w:pStyle w:val="ab"/>
              <w:spacing w:before="0"/>
              <w:ind w:firstLine="0"/>
              <w:jc w:val="center"/>
              <w:rPr>
                <w:rFonts w:ascii="Times New Roman" w:eastAsia="Calibri" w:hAnsi="Times New Roman"/>
              </w:rPr>
            </w:pPr>
            <w:r w:rsidRPr="00543377">
              <w:rPr>
                <w:rFonts w:ascii="Times New Roman" w:eastAsia="Calibri" w:hAnsi="Times New Roman"/>
                <w:sz w:val="20"/>
              </w:rPr>
              <w:t>(</w:t>
            </w:r>
            <w:r w:rsidRPr="00543377">
              <w:rPr>
                <w:rFonts w:ascii="Times New Roman" w:hAnsi="Times New Roman"/>
                <w:color w:val="000000"/>
                <w:sz w:val="22"/>
                <w:szCs w:val="24"/>
                <w:lang w:eastAsia="uk-UA"/>
              </w:rPr>
              <w:t>власне ім’я,  прізвище</w:t>
            </w:r>
            <w:r w:rsidRPr="00543377">
              <w:rPr>
                <w:rFonts w:ascii="Times New Roman" w:eastAsia="Calibri" w:hAnsi="Times New Roman"/>
                <w:sz w:val="20"/>
              </w:rPr>
              <w:t>)</w:t>
            </w:r>
          </w:p>
        </w:tc>
      </w:tr>
    </w:tbl>
    <w:p w:rsidR="00907CB2" w:rsidRPr="00543377" w:rsidRDefault="00907CB2" w:rsidP="00151770">
      <w:pPr>
        <w:pStyle w:val="3"/>
        <w:spacing w:before="0" w:line="240" w:lineRule="auto"/>
        <w:ind w:left="5528"/>
        <w:rPr>
          <w:rFonts w:ascii="Times New Roman" w:hAnsi="Times New Roman" w:cs="Times New Roman"/>
          <w:color w:val="auto"/>
          <w:sz w:val="28"/>
          <w:szCs w:val="28"/>
        </w:rPr>
      </w:pPr>
      <w:r w:rsidRPr="00543377">
        <w:rPr>
          <w:rFonts w:ascii="Times New Roman" w:hAnsi="Times New Roman" w:cs="Times New Roman"/>
          <w:color w:val="auto"/>
          <w:sz w:val="28"/>
          <w:szCs w:val="28"/>
        </w:rPr>
        <w:t xml:space="preserve">Додаток </w:t>
      </w:r>
      <w:r w:rsidR="003F7E46" w:rsidRPr="00543377">
        <w:rPr>
          <w:rFonts w:ascii="Times New Roman" w:hAnsi="Times New Roman" w:cs="Times New Roman"/>
          <w:color w:val="auto"/>
          <w:sz w:val="28"/>
          <w:szCs w:val="28"/>
        </w:rPr>
        <w:t>5</w:t>
      </w:r>
    </w:p>
    <w:p w:rsidR="00907CB2" w:rsidRPr="00543377" w:rsidRDefault="00907CB2" w:rsidP="00151770">
      <w:pPr>
        <w:pStyle w:val="3"/>
        <w:spacing w:before="0" w:line="240" w:lineRule="auto"/>
        <w:ind w:left="5528"/>
        <w:rPr>
          <w:rFonts w:ascii="Times New Roman" w:hAnsi="Times New Roman" w:cs="Times New Roman"/>
          <w:color w:val="auto"/>
          <w:sz w:val="28"/>
          <w:szCs w:val="28"/>
        </w:rPr>
      </w:pPr>
      <w:r w:rsidRPr="00543377">
        <w:rPr>
          <w:rFonts w:ascii="Times New Roman" w:hAnsi="Times New Roman" w:cs="Times New Roman"/>
          <w:color w:val="auto"/>
          <w:sz w:val="28"/>
          <w:szCs w:val="28"/>
        </w:rPr>
        <w:t>до Порядку зупинення реєстрації податкової накладної/розрахунку коригування в Єдиному реєстрі податкових накладних (п</w:t>
      </w:r>
      <w:r w:rsidR="00FA0396" w:rsidRPr="00543377">
        <w:rPr>
          <w:rFonts w:ascii="Times New Roman" w:hAnsi="Times New Roman" w:cs="Times New Roman"/>
          <w:color w:val="auto"/>
          <w:sz w:val="28"/>
          <w:szCs w:val="28"/>
        </w:rPr>
        <w:t>ункт</w:t>
      </w:r>
      <w:r w:rsidRPr="00543377">
        <w:rPr>
          <w:rFonts w:ascii="Times New Roman" w:hAnsi="Times New Roman" w:cs="Times New Roman"/>
          <w:color w:val="auto"/>
          <w:sz w:val="28"/>
          <w:szCs w:val="28"/>
        </w:rPr>
        <w:t xml:space="preserve"> </w:t>
      </w:r>
      <w:r w:rsidR="00896D9E" w:rsidRPr="00543377">
        <w:rPr>
          <w:rFonts w:ascii="Times New Roman" w:hAnsi="Times New Roman" w:cs="Times New Roman"/>
          <w:color w:val="auto"/>
          <w:sz w:val="28"/>
          <w:szCs w:val="28"/>
        </w:rPr>
        <w:t>13</w:t>
      </w:r>
      <w:r w:rsidRPr="00543377">
        <w:rPr>
          <w:rFonts w:ascii="Times New Roman" w:hAnsi="Times New Roman" w:cs="Times New Roman"/>
          <w:color w:val="auto"/>
          <w:sz w:val="28"/>
          <w:szCs w:val="28"/>
        </w:rPr>
        <w:t xml:space="preserve">)   </w:t>
      </w:r>
    </w:p>
    <w:p w:rsidR="00907CB2" w:rsidRPr="00543377" w:rsidRDefault="00907CB2" w:rsidP="005A37E5">
      <w:pPr>
        <w:pStyle w:val="3"/>
        <w:jc w:val="center"/>
        <w:rPr>
          <w:rFonts w:ascii="Times New Roman" w:hAnsi="Times New Roman" w:cs="Times New Roman"/>
          <w:b/>
          <w:color w:val="auto"/>
          <w:sz w:val="22"/>
        </w:rPr>
      </w:pPr>
    </w:p>
    <w:p w:rsidR="005A37E5" w:rsidRPr="00543377" w:rsidRDefault="005A37E5" w:rsidP="005A37E5">
      <w:pPr>
        <w:pStyle w:val="3"/>
        <w:jc w:val="center"/>
        <w:rPr>
          <w:rFonts w:ascii="Times New Roman" w:hAnsi="Times New Roman" w:cs="Times New Roman"/>
          <w:b/>
          <w:color w:val="auto"/>
          <w:sz w:val="28"/>
        </w:rPr>
      </w:pPr>
      <w:r w:rsidRPr="00543377">
        <w:rPr>
          <w:rFonts w:ascii="Times New Roman" w:hAnsi="Times New Roman" w:cs="Times New Roman"/>
          <w:b/>
          <w:color w:val="auto"/>
          <w:sz w:val="28"/>
        </w:rPr>
        <w:t>ТАБЛИЦЯ</w:t>
      </w:r>
      <w:r w:rsidRPr="00543377">
        <w:rPr>
          <w:rFonts w:ascii="Times New Roman" w:hAnsi="Times New Roman" w:cs="Times New Roman"/>
          <w:b/>
          <w:color w:val="auto"/>
          <w:sz w:val="28"/>
        </w:rPr>
        <w:br/>
        <w:t>даних платника податку на додану вартість</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75"/>
        <w:gridCol w:w="1499"/>
        <w:gridCol w:w="2105"/>
        <w:gridCol w:w="719"/>
        <w:gridCol w:w="86"/>
        <w:gridCol w:w="316"/>
        <w:gridCol w:w="812"/>
        <w:gridCol w:w="1102"/>
        <w:gridCol w:w="298"/>
        <w:gridCol w:w="685"/>
        <w:gridCol w:w="2673"/>
        <w:gridCol w:w="130"/>
      </w:tblGrid>
      <w:tr w:rsidR="003F7E46" w:rsidRPr="00543377" w:rsidTr="00907CB2">
        <w:trPr>
          <w:gridAfter w:val="1"/>
          <w:wAfter w:w="11" w:type="pct"/>
          <w:tblCellSpacing w:w="22" w:type="dxa"/>
          <w:jc w:val="center"/>
        </w:trPr>
        <w:tc>
          <w:tcPr>
            <w:tcW w:w="4926" w:type="pct"/>
            <w:gridSpan w:val="11"/>
            <w:hideMark/>
          </w:tcPr>
          <w:p w:rsidR="005A37E5" w:rsidRPr="00543377" w:rsidRDefault="005A37E5" w:rsidP="00DC725A">
            <w:pPr>
              <w:pStyle w:val="a6"/>
              <w:rPr>
                <w:sz w:val="22"/>
                <w:szCs w:val="22"/>
                <w:lang w:val="uk-UA"/>
              </w:rPr>
            </w:pPr>
            <w:r w:rsidRPr="00543377">
              <w:rPr>
                <w:sz w:val="22"/>
                <w:szCs w:val="22"/>
                <w:lang w:val="uk-UA"/>
              </w:rPr>
              <w:t>Тип особи:</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5081"/>
              <w:gridCol w:w="5081"/>
            </w:tblGrid>
            <w:tr w:rsidR="003F7E46" w:rsidRPr="00543377" w:rsidTr="00DC725A">
              <w:trPr>
                <w:tblCellSpacing w:w="22" w:type="dxa"/>
              </w:trPr>
              <w:tc>
                <w:tcPr>
                  <w:tcW w:w="2500" w:type="pct"/>
                  <w:hideMark/>
                </w:tcPr>
                <w:p w:rsidR="005A37E5" w:rsidRPr="00543377" w:rsidRDefault="005A37E5" w:rsidP="00DC725A">
                  <w:pPr>
                    <w:pStyle w:val="a6"/>
                    <w:rPr>
                      <w:sz w:val="22"/>
                      <w:szCs w:val="22"/>
                      <w:lang w:val="uk-UA"/>
                    </w:rPr>
                  </w:pPr>
                  <w:r w:rsidRPr="00543377">
                    <w:rPr>
                      <w:noProof/>
                      <w:sz w:val="22"/>
                      <w:szCs w:val="22"/>
                      <w:lang w:val="uk-UA" w:eastAsia="uk-UA"/>
                    </w:rPr>
                    <mc:AlternateContent>
                      <mc:Choice Requires="wps">
                        <w:drawing>
                          <wp:anchor distT="0" distB="0" distL="114300" distR="114300" simplePos="0" relativeHeight="251664384" behindDoc="0" locked="0" layoutInCell="1" allowOverlap="1" wp14:anchorId="26C1A873" wp14:editId="6E68020A">
                            <wp:simplePos x="0" y="0"/>
                            <wp:positionH relativeFrom="column">
                              <wp:posOffset>-6350</wp:posOffset>
                            </wp:positionH>
                            <wp:positionV relativeFrom="paragraph">
                              <wp:posOffset>-17780</wp:posOffset>
                            </wp:positionV>
                            <wp:extent cx="171450" cy="1905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9E518" id="Прямоугольник 1" o:spid="_x0000_s1026" style="position:absolute;margin-left:-.5pt;margin-top:-1.4pt;width:13.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" fillcolor="white [3201]" strokecolor="black [3200]" strokeweight="1pt"/>
                        </w:pict>
                      </mc:Fallback>
                    </mc:AlternateContent>
                  </w:r>
                  <w:r w:rsidRPr="00543377">
                    <w:rPr>
                      <w:b/>
                      <w:bCs/>
                      <w:sz w:val="22"/>
                      <w:szCs w:val="22"/>
                      <w:lang w:val="uk-UA"/>
                    </w:rPr>
                    <w:t xml:space="preserve">       </w:t>
                  </w:r>
                  <w:r w:rsidRPr="00543377">
                    <w:rPr>
                      <w:sz w:val="22"/>
                      <w:szCs w:val="22"/>
                      <w:lang w:val="uk-UA"/>
                    </w:rPr>
                    <w:t>юридична особа</w:t>
                  </w:r>
                </w:p>
              </w:tc>
              <w:tc>
                <w:tcPr>
                  <w:tcW w:w="2500" w:type="pct"/>
                  <w:hideMark/>
                </w:tcPr>
                <w:p w:rsidR="005A37E5" w:rsidRPr="00543377" w:rsidRDefault="005A37E5" w:rsidP="00DC725A">
                  <w:pPr>
                    <w:pStyle w:val="a6"/>
                    <w:rPr>
                      <w:sz w:val="22"/>
                      <w:szCs w:val="22"/>
                      <w:lang w:val="uk-UA"/>
                    </w:rPr>
                  </w:pPr>
                  <w:r w:rsidRPr="00543377">
                    <w:rPr>
                      <w:b/>
                      <w:bCs/>
                      <w:sz w:val="22"/>
                      <w:szCs w:val="22"/>
                      <w:lang w:val="uk-UA"/>
                    </w:rPr>
                    <w:t> </w:t>
                  </w:r>
                  <w:r w:rsidRPr="00543377">
                    <w:rPr>
                      <w:noProof/>
                      <w:sz w:val="22"/>
                      <w:szCs w:val="22"/>
                      <w:lang w:val="uk-UA" w:eastAsia="uk-UA"/>
                    </w:rPr>
                    <mc:AlternateContent>
                      <mc:Choice Requires="wps">
                        <w:drawing>
                          <wp:anchor distT="0" distB="0" distL="114300" distR="114300" simplePos="0" relativeHeight="251665408" behindDoc="0" locked="0" layoutInCell="1" allowOverlap="1" wp14:anchorId="272337AA" wp14:editId="0D1B3C51">
                            <wp:simplePos x="0" y="0"/>
                            <wp:positionH relativeFrom="column">
                              <wp:posOffset>5080</wp:posOffset>
                            </wp:positionH>
                            <wp:positionV relativeFrom="paragraph">
                              <wp:posOffset>10160</wp:posOffset>
                            </wp:positionV>
                            <wp:extent cx="171450" cy="1905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9A360" id="Прямоугольник 2" o:spid="_x0000_s1026" style="position:absolute;margin-left:.4pt;margin-top:.8pt;width:13.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" fillcolor="white [3201]" strokecolor="black [3200]" strokeweight="1pt"/>
                        </w:pict>
                      </mc:Fallback>
                    </mc:AlternateContent>
                  </w:r>
                  <w:r w:rsidRPr="00543377">
                    <w:rPr>
                      <w:b/>
                      <w:bCs/>
                      <w:sz w:val="22"/>
                      <w:szCs w:val="22"/>
                      <w:lang w:val="uk-UA"/>
                    </w:rPr>
                    <w:t xml:space="preserve">     </w:t>
                  </w:r>
                  <w:r w:rsidRPr="00543377">
                    <w:rPr>
                      <w:sz w:val="22"/>
                      <w:szCs w:val="22"/>
                      <w:lang w:val="uk-UA"/>
                    </w:rPr>
                    <w:t xml:space="preserve">фізична особа </w:t>
                  </w:r>
                  <w:r w:rsidR="00DB3022" w:rsidRPr="00543377">
                    <w:rPr>
                      <w:sz w:val="22"/>
                      <w:szCs w:val="22"/>
                      <w:lang w:val="uk-UA"/>
                    </w:rPr>
                    <w:t>–</w:t>
                  </w:r>
                  <w:r w:rsidRPr="00543377">
                    <w:rPr>
                      <w:sz w:val="22"/>
                      <w:szCs w:val="22"/>
                      <w:lang w:val="uk-UA"/>
                    </w:rPr>
                    <w:t xml:space="preserve"> підприємець</w:t>
                  </w:r>
                </w:p>
              </w:tc>
            </w:tr>
          </w:tbl>
          <w:p w:rsidR="005A37E5" w:rsidRPr="00543377" w:rsidRDefault="005A37E5" w:rsidP="00DC725A">
            <w:pPr>
              <w:pStyle w:val="a6"/>
              <w:rPr>
                <w:sz w:val="22"/>
                <w:szCs w:val="22"/>
                <w:lang w:val="uk-UA"/>
              </w:rPr>
            </w:pPr>
            <w:r w:rsidRPr="00543377">
              <w:rPr>
                <w:noProof/>
                <w:sz w:val="22"/>
                <w:szCs w:val="22"/>
                <w:lang w:val="uk-UA" w:eastAsia="uk-UA"/>
              </w:rPr>
              <mc:AlternateContent>
                <mc:Choice Requires="wps">
                  <w:drawing>
                    <wp:anchor distT="0" distB="0" distL="114300" distR="114300" simplePos="0" relativeHeight="251666432" behindDoc="0" locked="0" layoutInCell="1" allowOverlap="1" wp14:anchorId="68E5B4CF" wp14:editId="4F564AAE">
                      <wp:simplePos x="0" y="0"/>
                      <wp:positionH relativeFrom="column">
                        <wp:posOffset>2288539</wp:posOffset>
                      </wp:positionH>
                      <wp:positionV relativeFrom="paragraph">
                        <wp:posOffset>360045</wp:posOffset>
                      </wp:positionV>
                      <wp:extent cx="3114675" cy="2000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311467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716A8" id="Прямоугольник 3" o:spid="_x0000_s1026" style="position:absolute;margin-left:180.2pt;margin-top:28.35pt;width:245.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" fillcolor="white [3201]" strokecolor="black [3200]" strokeweight="1pt"/>
                  </w:pict>
                </mc:Fallback>
              </mc:AlternateContent>
            </w:r>
            <w:r w:rsidRPr="00543377">
              <w:rPr>
                <w:sz w:val="22"/>
                <w:szCs w:val="22"/>
                <w:lang w:val="uk-UA"/>
              </w:rPr>
              <w:br w:type="textWrapping" w:clear="all"/>
              <w:t>Індивідуальний податковий номер  </w:t>
            </w:r>
          </w:p>
          <w:p w:rsidR="005A37E5" w:rsidRPr="00543377" w:rsidRDefault="005A37E5" w:rsidP="00DC725A">
            <w:pPr>
              <w:pStyle w:val="a6"/>
              <w:rPr>
                <w:sz w:val="22"/>
                <w:szCs w:val="22"/>
                <w:lang w:val="uk-UA"/>
              </w:rPr>
            </w:pPr>
            <w:r w:rsidRPr="00543377">
              <w:rPr>
                <w:noProof/>
                <w:sz w:val="22"/>
                <w:szCs w:val="22"/>
                <w:lang w:val="uk-UA" w:eastAsia="uk-UA"/>
              </w:rPr>
              <mc:AlternateContent>
                <mc:Choice Requires="wps">
                  <w:drawing>
                    <wp:anchor distT="0" distB="0" distL="114300" distR="114300" simplePos="0" relativeHeight="251667456" behindDoc="0" locked="0" layoutInCell="1" allowOverlap="1" wp14:anchorId="3C7BDB1D" wp14:editId="7691C292">
                      <wp:simplePos x="0" y="0"/>
                      <wp:positionH relativeFrom="column">
                        <wp:posOffset>2831465</wp:posOffset>
                      </wp:positionH>
                      <wp:positionV relativeFrom="paragraph">
                        <wp:posOffset>-3174</wp:posOffset>
                      </wp:positionV>
                      <wp:extent cx="2581275" cy="1905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258127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DC4A1" id="Прямоугольник 4" o:spid="_x0000_s1026" style="position:absolute;margin-left:222.95pt;margin-top:-.25pt;width:203.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" fillcolor="white [3201]" strokecolor="black [3200]" strokeweight="1pt"/>
                  </w:pict>
                </mc:Fallback>
              </mc:AlternateContent>
            </w:r>
            <w:r w:rsidRPr="00543377">
              <w:rPr>
                <w:sz w:val="22"/>
                <w:szCs w:val="22"/>
                <w:lang w:val="uk-UA"/>
              </w:rPr>
              <w:t>Податковий номер або серія (за наявності)</w:t>
            </w:r>
            <w:r w:rsidRPr="00543377">
              <w:rPr>
                <w:noProof/>
                <w:sz w:val="22"/>
                <w:szCs w:val="22"/>
                <w:lang w:val="uk-UA"/>
              </w:rPr>
              <w:t xml:space="preserve"> </w:t>
            </w:r>
            <w:r w:rsidRPr="00543377">
              <w:rPr>
                <w:sz w:val="22"/>
                <w:szCs w:val="22"/>
                <w:lang w:val="uk-UA"/>
              </w:rPr>
              <w:t> </w:t>
            </w:r>
            <w:r w:rsidRPr="00543377">
              <w:rPr>
                <w:sz w:val="22"/>
                <w:szCs w:val="22"/>
                <w:lang w:val="uk-UA"/>
              </w:rPr>
              <w:br/>
              <w:t>та номер паспорта*</w:t>
            </w:r>
          </w:p>
        </w:tc>
      </w:tr>
      <w:tr w:rsidR="003F7E46" w:rsidRPr="00543377" w:rsidTr="00907CB2">
        <w:trPr>
          <w:gridAfter w:val="1"/>
          <w:wAfter w:w="11" w:type="pct"/>
          <w:tblCellSpacing w:w="22" w:type="dxa"/>
          <w:jc w:val="center"/>
        </w:trPr>
        <w:tc>
          <w:tcPr>
            <w:tcW w:w="2637" w:type="pct"/>
            <w:gridSpan w:val="7"/>
            <w:hideMark/>
          </w:tcPr>
          <w:p w:rsidR="005A37E5" w:rsidRPr="00543377" w:rsidRDefault="005A37E5" w:rsidP="006C3AAE">
            <w:pPr>
              <w:pStyle w:val="a6"/>
              <w:ind w:right="277"/>
              <w:jc w:val="both"/>
              <w:rPr>
                <w:lang w:val="uk-UA"/>
              </w:rPr>
            </w:pPr>
            <w:r w:rsidRPr="00543377">
              <w:rPr>
                <w:noProof/>
                <w:lang w:val="uk-UA" w:eastAsia="uk-UA"/>
              </w:rPr>
              <mc:AlternateContent>
                <mc:Choice Requires="wps">
                  <w:drawing>
                    <wp:anchor distT="0" distB="0" distL="114300" distR="114300" simplePos="0" relativeHeight="251668480" behindDoc="0" locked="0" layoutInCell="1" allowOverlap="1" wp14:anchorId="50E24F7A" wp14:editId="150FDFA7">
                      <wp:simplePos x="0" y="0"/>
                      <wp:positionH relativeFrom="column">
                        <wp:posOffset>57785</wp:posOffset>
                      </wp:positionH>
                      <wp:positionV relativeFrom="paragraph">
                        <wp:posOffset>-25400</wp:posOffset>
                      </wp:positionV>
                      <wp:extent cx="171450" cy="1905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D4668" id="Прямоугольник 5" o:spid="_x0000_s1026" style="position:absolute;margin-left:4.55pt;margin-top:-2pt;width:13.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" fillcolor="white [3201]" strokecolor="black [3200]" strokeweight="1pt"/>
                  </w:pict>
                </mc:Fallback>
              </mc:AlternateContent>
            </w:r>
            <w:r w:rsidRPr="00543377">
              <w:rPr>
                <w:b/>
                <w:bCs/>
                <w:lang w:val="uk-UA"/>
              </w:rPr>
              <w:t xml:space="preserve">       </w:t>
            </w:r>
            <w:r w:rsidRPr="00543377">
              <w:rPr>
                <w:sz w:val="22"/>
                <w:lang w:val="uk-UA"/>
              </w:rPr>
              <w:t>Сільськогосподарський товаровиробник, який на 31 грудня 2016 р. застосовував спеціальний режим оподаткування відповідно до статті 209 Податкового кодексу України</w:t>
            </w:r>
          </w:p>
        </w:tc>
        <w:tc>
          <w:tcPr>
            <w:tcW w:w="2268" w:type="pct"/>
            <w:gridSpan w:val="4"/>
            <w:hideMark/>
          </w:tcPr>
          <w:p w:rsidR="005A37E5" w:rsidRPr="00543377" w:rsidRDefault="00441057" w:rsidP="005A37E5">
            <w:pPr>
              <w:pStyle w:val="a6"/>
              <w:jc w:val="both"/>
              <w:rPr>
                <w:sz w:val="22"/>
                <w:szCs w:val="22"/>
                <w:lang w:val="uk-UA"/>
              </w:rPr>
            </w:pPr>
            <w:r w:rsidRPr="00543377">
              <w:rPr>
                <w:noProof/>
                <w:sz w:val="22"/>
                <w:szCs w:val="22"/>
                <w:lang w:val="uk-UA" w:eastAsia="uk-UA"/>
              </w:rPr>
              <mc:AlternateContent>
                <mc:Choice Requires="wps">
                  <w:drawing>
                    <wp:anchor distT="0" distB="0" distL="114300" distR="114300" simplePos="0" relativeHeight="251669504" behindDoc="0" locked="0" layoutInCell="1" allowOverlap="1" wp14:anchorId="1D03C577" wp14:editId="34BB17C2">
                      <wp:simplePos x="0" y="0"/>
                      <wp:positionH relativeFrom="column">
                        <wp:posOffset>-1270</wp:posOffset>
                      </wp:positionH>
                      <wp:positionV relativeFrom="paragraph">
                        <wp:posOffset>-20765</wp:posOffset>
                      </wp:positionV>
                      <wp:extent cx="171450" cy="1905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43F15" id="Прямоугольник 6" o:spid="_x0000_s1026" style="position:absolute;margin-left:-.1pt;margin-top:-1.65pt;width:13.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" fillcolor="white [3201]" strokecolor="black [3200]" strokeweight="1pt"/>
                  </w:pict>
                </mc:Fallback>
              </mc:AlternateContent>
            </w:r>
            <w:r w:rsidR="005A37E5" w:rsidRPr="00543377">
              <w:rPr>
                <w:b/>
                <w:bCs/>
                <w:sz w:val="22"/>
                <w:szCs w:val="22"/>
                <w:lang w:val="uk-UA"/>
              </w:rPr>
              <w:t xml:space="preserve">      </w:t>
            </w:r>
            <w:r w:rsidR="005A37E5" w:rsidRPr="00543377">
              <w:rPr>
                <w:sz w:val="22"/>
                <w:szCs w:val="22"/>
                <w:lang w:val="uk-UA"/>
              </w:rPr>
              <w:t>Сільськогосподарський товаровиробник, внесений до Реєстру отримувачів бюджетної дотації</w:t>
            </w:r>
          </w:p>
        </w:tc>
      </w:tr>
      <w:tr w:rsidR="003F7E46" w:rsidRPr="00543377" w:rsidTr="00907CB2">
        <w:trPr>
          <w:gridAfter w:val="1"/>
          <w:wAfter w:w="11" w:type="pct"/>
          <w:tblCellSpacing w:w="22" w:type="dxa"/>
          <w:jc w:val="center"/>
        </w:trPr>
        <w:tc>
          <w:tcPr>
            <w:tcW w:w="4926" w:type="pct"/>
            <w:gridSpan w:val="11"/>
            <w:hideMark/>
          </w:tcPr>
          <w:p w:rsidR="005A37E5" w:rsidRPr="00543377" w:rsidRDefault="005A37E5" w:rsidP="00DB3022">
            <w:pPr>
              <w:pStyle w:val="a6"/>
              <w:jc w:val="center"/>
              <w:rPr>
                <w:lang w:val="uk-UA"/>
              </w:rPr>
            </w:pPr>
            <w:r w:rsidRPr="00543377">
              <w:rPr>
                <w:lang w:val="uk-UA"/>
              </w:rPr>
              <w:t>_____________________________________________________</w:t>
            </w:r>
            <w:r w:rsidR="000C0300" w:rsidRPr="00543377">
              <w:rPr>
                <w:lang w:val="uk-UA"/>
              </w:rPr>
              <w:t>_______________________________</w:t>
            </w:r>
            <w:r w:rsidRPr="00543377">
              <w:rPr>
                <w:lang w:val="uk-UA"/>
              </w:rPr>
              <w:br/>
            </w:r>
            <w:r w:rsidRPr="00543377">
              <w:rPr>
                <w:sz w:val="20"/>
                <w:szCs w:val="20"/>
                <w:lang w:val="uk-UA"/>
              </w:rPr>
              <w:t>(Найменування або прізвище, ім</w:t>
            </w:r>
            <w:r w:rsidR="00DB3022" w:rsidRPr="00543377">
              <w:rPr>
                <w:sz w:val="20"/>
                <w:szCs w:val="20"/>
                <w:lang w:val="uk-UA"/>
              </w:rPr>
              <w:t>’</w:t>
            </w:r>
            <w:r w:rsidRPr="00543377">
              <w:rPr>
                <w:sz w:val="20"/>
                <w:szCs w:val="20"/>
                <w:lang w:val="uk-UA"/>
              </w:rPr>
              <w:t>я та по батькові (за наявності)</w:t>
            </w:r>
          </w:p>
        </w:tc>
      </w:tr>
      <w:tr w:rsidR="003F7E46" w:rsidRPr="00543377" w:rsidTr="00907CB2">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After w:val="1"/>
          <w:wAfter w:w="11" w:type="pct"/>
          <w:tblCellSpacing w:w="22" w:type="dxa"/>
          <w:jc w:val="center"/>
        </w:trPr>
        <w:tc>
          <w:tcPr>
            <w:tcW w:w="730" w:type="pct"/>
            <w:gridSpan w:val="2"/>
            <w:tcBorders>
              <w:top w:val="outset" w:sz="6" w:space="0" w:color="auto"/>
              <w:left w:val="outset" w:sz="6" w:space="0" w:color="auto"/>
              <w:bottom w:val="outset" w:sz="6" w:space="0" w:color="auto"/>
              <w:right w:val="outset" w:sz="6" w:space="0" w:color="auto"/>
            </w:tcBorders>
            <w:hideMark/>
          </w:tcPr>
          <w:p w:rsidR="005A37E5" w:rsidRPr="00543377" w:rsidRDefault="005A37E5" w:rsidP="00DC725A">
            <w:pPr>
              <w:pStyle w:val="a6"/>
              <w:jc w:val="center"/>
              <w:rPr>
                <w:sz w:val="22"/>
                <w:lang w:val="uk-UA"/>
              </w:rPr>
            </w:pPr>
            <w:r w:rsidRPr="00543377">
              <w:rPr>
                <w:sz w:val="22"/>
                <w:lang w:val="uk-UA"/>
              </w:rPr>
              <w:br w:type="textWrapping" w:clear="all"/>
              <w:t>Порядковий номер</w:t>
            </w:r>
          </w:p>
        </w:tc>
        <w:tc>
          <w:tcPr>
            <w:tcW w:w="1029" w:type="pct"/>
            <w:tcBorders>
              <w:top w:val="outset" w:sz="6" w:space="0" w:color="auto"/>
              <w:left w:val="outset" w:sz="6" w:space="0" w:color="auto"/>
              <w:bottom w:val="outset" w:sz="6" w:space="0" w:color="auto"/>
              <w:right w:val="outset" w:sz="6" w:space="0" w:color="auto"/>
            </w:tcBorders>
            <w:hideMark/>
          </w:tcPr>
          <w:p w:rsidR="005A37E5" w:rsidRPr="00543377" w:rsidRDefault="005A37E5" w:rsidP="00D54306">
            <w:pPr>
              <w:pStyle w:val="a6"/>
              <w:jc w:val="center"/>
              <w:rPr>
                <w:sz w:val="22"/>
                <w:lang w:val="uk-UA"/>
              </w:rPr>
            </w:pPr>
            <w:r w:rsidRPr="00543377">
              <w:rPr>
                <w:sz w:val="22"/>
                <w:lang w:val="uk-UA"/>
              </w:rPr>
              <w:t xml:space="preserve">Код згідно з КВЕД </w:t>
            </w:r>
          </w:p>
        </w:tc>
        <w:tc>
          <w:tcPr>
            <w:tcW w:w="1534" w:type="pct"/>
            <w:gridSpan w:val="6"/>
            <w:tcBorders>
              <w:top w:val="outset" w:sz="6" w:space="0" w:color="auto"/>
              <w:left w:val="outset" w:sz="6" w:space="0" w:color="auto"/>
              <w:bottom w:val="outset" w:sz="6" w:space="0" w:color="auto"/>
              <w:right w:val="outset" w:sz="6" w:space="0" w:color="auto"/>
            </w:tcBorders>
            <w:hideMark/>
          </w:tcPr>
          <w:p w:rsidR="005A37E5" w:rsidRPr="00543377" w:rsidRDefault="005A37E5" w:rsidP="000B1DCF">
            <w:pPr>
              <w:pStyle w:val="a6"/>
              <w:jc w:val="center"/>
              <w:rPr>
                <w:sz w:val="22"/>
                <w:lang w:val="uk-UA"/>
              </w:rPr>
            </w:pPr>
            <w:r w:rsidRPr="00543377">
              <w:rPr>
                <w:sz w:val="22"/>
                <w:lang w:val="uk-UA"/>
              </w:rPr>
              <w:t>Код згідно з УКТ</w:t>
            </w:r>
            <w:r w:rsidR="00D54306" w:rsidRPr="00543377">
              <w:rPr>
                <w:sz w:val="22"/>
                <w:lang w:val="uk-UA"/>
              </w:rPr>
              <w:t xml:space="preserve"> </w:t>
            </w:r>
            <w:r w:rsidRPr="00543377">
              <w:rPr>
                <w:sz w:val="22"/>
                <w:lang w:val="uk-UA"/>
              </w:rPr>
              <w:t>ЗЕД/ДК</w:t>
            </w:r>
            <w:r w:rsidR="00D54306" w:rsidRPr="00543377">
              <w:rPr>
                <w:sz w:val="22"/>
                <w:lang w:val="uk-UA"/>
              </w:rPr>
              <w:t xml:space="preserve">ПП </w:t>
            </w:r>
            <w:r w:rsidRPr="00543377">
              <w:rPr>
                <w:sz w:val="22"/>
                <w:lang w:val="uk-UA"/>
              </w:rPr>
              <w:t xml:space="preserve">(придбання </w:t>
            </w:r>
            <w:r w:rsidR="008D6C94" w:rsidRPr="00543377">
              <w:rPr>
                <w:sz w:val="22"/>
                <w:lang w:val="uk-UA"/>
              </w:rPr>
              <w:t>(</w:t>
            </w:r>
            <w:r w:rsidRPr="00543377">
              <w:rPr>
                <w:sz w:val="22"/>
                <w:lang w:val="uk-UA"/>
              </w:rPr>
              <w:t>отримання)</w:t>
            </w:r>
            <w:r w:rsidR="000B1DCF" w:rsidRPr="00543377">
              <w:rPr>
                <w:sz w:val="22"/>
                <w:lang w:val="uk-UA"/>
              </w:rPr>
              <w:t>, ввезення на митну територію України</w:t>
            </w:r>
            <w:r w:rsidRPr="00543377">
              <w:rPr>
                <w:sz w:val="22"/>
                <w:lang w:val="uk-UA"/>
              </w:rPr>
              <w:t xml:space="preserve"> товарів</w:t>
            </w:r>
            <w:r w:rsidR="008D6C94" w:rsidRPr="00543377">
              <w:rPr>
                <w:sz w:val="22"/>
                <w:lang w:val="uk-UA"/>
              </w:rPr>
              <w:t>/послуг</w:t>
            </w:r>
            <w:r w:rsidRPr="00543377">
              <w:rPr>
                <w:sz w:val="22"/>
                <w:lang w:val="uk-UA"/>
              </w:rPr>
              <w:t>)</w:t>
            </w:r>
          </w:p>
        </w:tc>
        <w:tc>
          <w:tcPr>
            <w:tcW w:w="1570" w:type="pct"/>
            <w:gridSpan w:val="2"/>
            <w:tcBorders>
              <w:top w:val="outset" w:sz="6" w:space="0" w:color="auto"/>
              <w:left w:val="outset" w:sz="6" w:space="0" w:color="auto"/>
              <w:bottom w:val="outset" w:sz="6" w:space="0" w:color="auto"/>
              <w:right w:val="outset" w:sz="6" w:space="0" w:color="auto"/>
            </w:tcBorders>
            <w:hideMark/>
          </w:tcPr>
          <w:p w:rsidR="005A37E5" w:rsidRPr="00543377" w:rsidRDefault="005A37E5" w:rsidP="00884CBE">
            <w:pPr>
              <w:pStyle w:val="a6"/>
              <w:jc w:val="center"/>
              <w:rPr>
                <w:sz w:val="22"/>
                <w:lang w:val="uk-UA"/>
              </w:rPr>
            </w:pPr>
            <w:r w:rsidRPr="00543377">
              <w:rPr>
                <w:sz w:val="22"/>
                <w:lang w:val="uk-UA"/>
              </w:rPr>
              <w:t>Код згідно з УКТ</w:t>
            </w:r>
            <w:r w:rsidR="00D54306" w:rsidRPr="00543377">
              <w:rPr>
                <w:sz w:val="22"/>
                <w:lang w:val="uk-UA"/>
              </w:rPr>
              <w:t xml:space="preserve"> </w:t>
            </w:r>
            <w:r w:rsidRPr="00543377">
              <w:rPr>
                <w:sz w:val="22"/>
                <w:lang w:val="uk-UA"/>
              </w:rPr>
              <w:t>ЗЕД/ДК</w:t>
            </w:r>
            <w:r w:rsidR="00D54306" w:rsidRPr="00543377">
              <w:rPr>
                <w:sz w:val="22"/>
                <w:lang w:val="uk-UA"/>
              </w:rPr>
              <w:t>ПП</w:t>
            </w:r>
            <w:r w:rsidRPr="00543377">
              <w:rPr>
                <w:sz w:val="22"/>
                <w:lang w:val="uk-UA"/>
              </w:rPr>
              <w:t xml:space="preserve"> постачання товарів</w:t>
            </w:r>
            <w:r w:rsidR="008D6C94" w:rsidRPr="00543377">
              <w:rPr>
                <w:sz w:val="22"/>
                <w:lang w:val="uk-UA"/>
              </w:rPr>
              <w:t>/послуг</w:t>
            </w:r>
          </w:p>
        </w:tc>
      </w:tr>
      <w:tr w:rsidR="003F7E46" w:rsidRPr="00543377" w:rsidTr="00907CB2">
        <w:trPr>
          <w:gridBefore w:val="1"/>
          <w:gridAfter w:val="1"/>
          <w:wBefore w:w="3" w:type="pct"/>
          <w:wAfter w:w="11" w:type="pct"/>
          <w:tblCellSpacing w:w="22" w:type="dxa"/>
          <w:jc w:val="center"/>
        </w:trPr>
        <w:tc>
          <w:tcPr>
            <w:tcW w:w="4902" w:type="pct"/>
            <w:gridSpan w:val="10"/>
            <w:hideMark/>
          </w:tcPr>
          <w:p w:rsidR="005A37E5" w:rsidRPr="00543377" w:rsidRDefault="005A37E5" w:rsidP="00DC725A">
            <w:pPr>
              <w:pStyle w:val="a6"/>
              <w:rPr>
                <w:sz w:val="22"/>
                <w:lang w:val="uk-UA"/>
              </w:rPr>
            </w:pPr>
            <w:r w:rsidRPr="00543377">
              <w:rPr>
                <w:sz w:val="22"/>
                <w:lang w:val="uk-UA"/>
              </w:rPr>
              <w:br w:type="textWrapping" w:clear="all"/>
              <w:t>Наведена інформація є повною і достовірною.</w:t>
            </w:r>
          </w:p>
          <w:p w:rsidR="005A37E5" w:rsidRPr="00543377" w:rsidRDefault="005A37E5" w:rsidP="00DC725A">
            <w:pPr>
              <w:pStyle w:val="a6"/>
              <w:rPr>
                <w:sz w:val="22"/>
                <w:lang w:val="uk-UA"/>
              </w:rPr>
            </w:pPr>
            <w:r w:rsidRPr="00543377">
              <w:rPr>
                <w:sz w:val="22"/>
                <w:lang w:val="uk-UA"/>
              </w:rPr>
              <w:t>Особа, що здійснює підпис:</w:t>
            </w:r>
          </w:p>
        </w:tc>
      </w:tr>
      <w:tr w:rsidR="003F7E46" w:rsidRPr="00543377" w:rsidTr="00907CB2">
        <w:trPr>
          <w:gridBefore w:val="1"/>
          <w:gridAfter w:val="1"/>
          <w:wBefore w:w="3" w:type="pct"/>
          <w:wAfter w:w="11" w:type="pct"/>
          <w:tblCellSpacing w:w="22" w:type="dxa"/>
          <w:jc w:val="center"/>
        </w:trPr>
        <w:tc>
          <w:tcPr>
            <w:tcW w:w="2114" w:type="pct"/>
            <w:gridSpan w:val="4"/>
            <w:hideMark/>
          </w:tcPr>
          <w:p w:rsidR="005A37E5" w:rsidRPr="00543377" w:rsidRDefault="005A37E5" w:rsidP="00DC725A">
            <w:pPr>
              <w:pStyle w:val="a6"/>
              <w:rPr>
                <w:sz w:val="22"/>
                <w:lang w:val="uk-UA"/>
              </w:rPr>
            </w:pPr>
            <w:r w:rsidRPr="00543377">
              <w:rPr>
                <w:sz w:val="22"/>
                <w:lang w:val="uk-UA"/>
              </w:rPr>
              <w:t>для юридичної особи**</w:t>
            </w:r>
          </w:p>
        </w:tc>
        <w:tc>
          <w:tcPr>
            <w:tcW w:w="1049" w:type="pct"/>
            <w:gridSpan w:val="3"/>
            <w:hideMark/>
          </w:tcPr>
          <w:p w:rsidR="005A37E5" w:rsidRPr="00543377" w:rsidRDefault="005A37E5" w:rsidP="00DC725A">
            <w:pPr>
              <w:pStyle w:val="a6"/>
              <w:rPr>
                <w:sz w:val="22"/>
                <w:lang w:val="uk-UA"/>
              </w:rPr>
            </w:pPr>
            <w:r w:rsidRPr="00543377">
              <w:rPr>
                <w:b/>
                <w:bCs/>
                <w:sz w:val="22"/>
                <w:lang w:val="uk-UA"/>
              </w:rPr>
              <w:t> </w:t>
            </w:r>
            <w:r w:rsidRPr="00543377">
              <w:rPr>
                <w:noProof/>
                <w:sz w:val="22"/>
                <w:lang w:val="uk-UA" w:eastAsia="uk-UA"/>
              </w:rPr>
              <mc:AlternateContent>
                <mc:Choice Requires="wps">
                  <w:drawing>
                    <wp:anchor distT="0" distB="0" distL="114300" distR="114300" simplePos="0" relativeHeight="251671552" behindDoc="0" locked="0" layoutInCell="1" allowOverlap="1" wp14:anchorId="088B49CB" wp14:editId="629A9BD4">
                      <wp:simplePos x="0" y="0"/>
                      <wp:positionH relativeFrom="column">
                        <wp:posOffset>3810</wp:posOffset>
                      </wp:positionH>
                      <wp:positionV relativeFrom="paragraph">
                        <wp:posOffset>1270</wp:posOffset>
                      </wp:positionV>
                      <wp:extent cx="171450" cy="19050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CA523" id="Прямоугольник 8" o:spid="_x0000_s1026" style="position:absolute;margin-left:.3pt;margin-top:.1pt;width:13.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" fillcolor="white [3201]" strokecolor="black [3200]" strokeweight="1pt"/>
                  </w:pict>
                </mc:Fallback>
              </mc:AlternateContent>
            </w:r>
            <w:r w:rsidRPr="00543377">
              <w:rPr>
                <w:b/>
                <w:bCs/>
                <w:sz w:val="22"/>
                <w:lang w:val="uk-UA"/>
              </w:rPr>
              <w:t xml:space="preserve">     </w:t>
            </w:r>
            <w:r w:rsidRPr="00543377">
              <w:rPr>
                <w:sz w:val="22"/>
                <w:lang w:val="uk-UA"/>
              </w:rPr>
              <w:t>керівник</w:t>
            </w:r>
          </w:p>
        </w:tc>
        <w:tc>
          <w:tcPr>
            <w:tcW w:w="1697" w:type="pct"/>
            <w:gridSpan w:val="3"/>
            <w:hideMark/>
          </w:tcPr>
          <w:p w:rsidR="005A37E5" w:rsidRPr="00543377" w:rsidRDefault="005A37E5" w:rsidP="00DC725A">
            <w:pPr>
              <w:pStyle w:val="a6"/>
              <w:rPr>
                <w:sz w:val="22"/>
                <w:lang w:val="uk-UA"/>
              </w:rPr>
            </w:pPr>
            <w:r w:rsidRPr="00543377">
              <w:rPr>
                <w:b/>
                <w:bCs/>
                <w:sz w:val="22"/>
                <w:lang w:val="uk-UA"/>
              </w:rPr>
              <w:t> </w:t>
            </w:r>
            <w:r w:rsidRPr="00543377">
              <w:rPr>
                <w:noProof/>
                <w:sz w:val="22"/>
                <w:lang w:val="uk-UA" w:eastAsia="uk-UA"/>
              </w:rPr>
              <mc:AlternateContent>
                <mc:Choice Requires="wps">
                  <w:drawing>
                    <wp:anchor distT="0" distB="0" distL="114300" distR="114300" simplePos="0" relativeHeight="251672576" behindDoc="0" locked="0" layoutInCell="1" allowOverlap="1" wp14:anchorId="6058FEDD" wp14:editId="51363EDF">
                      <wp:simplePos x="0" y="0"/>
                      <wp:positionH relativeFrom="column">
                        <wp:posOffset>635</wp:posOffset>
                      </wp:positionH>
                      <wp:positionV relativeFrom="paragraph">
                        <wp:posOffset>1270</wp:posOffset>
                      </wp:positionV>
                      <wp:extent cx="171450" cy="1905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6BD11" id="Прямоугольник 9" o:spid="_x0000_s1026" style="position:absolute;margin-left:.05pt;margin-top:.1pt;width:13.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" fillcolor="white [3201]" strokecolor="black [3200]" strokeweight="1pt"/>
                  </w:pict>
                </mc:Fallback>
              </mc:AlternateContent>
            </w:r>
            <w:r w:rsidRPr="00543377">
              <w:rPr>
                <w:b/>
                <w:bCs/>
                <w:sz w:val="22"/>
                <w:lang w:val="uk-UA"/>
              </w:rPr>
              <w:t xml:space="preserve">      </w:t>
            </w:r>
            <w:r w:rsidRPr="00543377">
              <w:rPr>
                <w:sz w:val="22"/>
                <w:lang w:val="uk-UA"/>
              </w:rPr>
              <w:t>уповноважена особа</w:t>
            </w:r>
          </w:p>
        </w:tc>
      </w:tr>
      <w:tr w:rsidR="003F7E46" w:rsidRPr="00543377" w:rsidTr="00907CB2">
        <w:trPr>
          <w:gridBefore w:val="1"/>
          <w:gridAfter w:val="1"/>
          <w:wBefore w:w="3" w:type="pct"/>
          <w:wAfter w:w="11" w:type="pct"/>
          <w:tblCellSpacing w:w="22" w:type="dxa"/>
          <w:jc w:val="center"/>
        </w:trPr>
        <w:tc>
          <w:tcPr>
            <w:tcW w:w="2114" w:type="pct"/>
            <w:gridSpan w:val="4"/>
            <w:hideMark/>
          </w:tcPr>
          <w:p w:rsidR="005A37E5" w:rsidRPr="00543377" w:rsidRDefault="005A37E5" w:rsidP="00DC725A">
            <w:pPr>
              <w:pStyle w:val="a6"/>
              <w:rPr>
                <w:sz w:val="22"/>
                <w:lang w:val="uk-UA"/>
              </w:rPr>
            </w:pPr>
            <w:r w:rsidRPr="00543377">
              <w:rPr>
                <w:sz w:val="22"/>
                <w:lang w:val="uk-UA"/>
              </w:rPr>
              <w:t>для фізичної особи - підприємця**</w:t>
            </w:r>
          </w:p>
        </w:tc>
        <w:tc>
          <w:tcPr>
            <w:tcW w:w="1049" w:type="pct"/>
            <w:gridSpan w:val="3"/>
            <w:hideMark/>
          </w:tcPr>
          <w:p w:rsidR="005A37E5" w:rsidRPr="00543377" w:rsidRDefault="005A37E5" w:rsidP="00DC725A">
            <w:pPr>
              <w:pStyle w:val="a6"/>
              <w:rPr>
                <w:sz w:val="22"/>
                <w:lang w:val="uk-UA"/>
              </w:rPr>
            </w:pPr>
            <w:r w:rsidRPr="00543377">
              <w:rPr>
                <w:b/>
                <w:bCs/>
                <w:sz w:val="22"/>
                <w:lang w:val="uk-UA"/>
              </w:rPr>
              <w:t> </w:t>
            </w:r>
            <w:r w:rsidRPr="00543377">
              <w:rPr>
                <w:noProof/>
                <w:sz w:val="22"/>
                <w:lang w:val="uk-UA" w:eastAsia="uk-UA"/>
              </w:rPr>
              <mc:AlternateContent>
                <mc:Choice Requires="wps">
                  <w:drawing>
                    <wp:anchor distT="0" distB="0" distL="114300" distR="114300" simplePos="0" relativeHeight="251670528" behindDoc="0" locked="0" layoutInCell="1" allowOverlap="1" wp14:anchorId="2916E201" wp14:editId="6DE916E7">
                      <wp:simplePos x="0" y="0"/>
                      <wp:positionH relativeFrom="column">
                        <wp:posOffset>3810</wp:posOffset>
                      </wp:positionH>
                      <wp:positionV relativeFrom="paragraph">
                        <wp:posOffset>-2540</wp:posOffset>
                      </wp:positionV>
                      <wp:extent cx="171450" cy="1905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CD92F" id="Прямоугольник 7" o:spid="_x0000_s1026" style="position:absolute;margin-left:.3pt;margin-top:-.2pt;width:13.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" fillcolor="white [3201]" strokecolor="black [3200]" strokeweight="1pt"/>
                  </w:pict>
                </mc:Fallback>
              </mc:AlternateContent>
            </w:r>
            <w:r w:rsidRPr="00543377">
              <w:rPr>
                <w:b/>
                <w:bCs/>
                <w:sz w:val="22"/>
                <w:lang w:val="uk-UA"/>
              </w:rPr>
              <w:t xml:space="preserve">     </w:t>
            </w:r>
            <w:r w:rsidRPr="00543377">
              <w:rPr>
                <w:sz w:val="22"/>
                <w:lang w:val="uk-UA"/>
              </w:rPr>
              <w:t>підприємець</w:t>
            </w:r>
          </w:p>
        </w:tc>
        <w:tc>
          <w:tcPr>
            <w:tcW w:w="1697" w:type="pct"/>
            <w:gridSpan w:val="3"/>
            <w:hideMark/>
          </w:tcPr>
          <w:p w:rsidR="005A37E5" w:rsidRPr="00543377" w:rsidRDefault="005A37E5" w:rsidP="00DC725A">
            <w:pPr>
              <w:pStyle w:val="a6"/>
              <w:rPr>
                <w:sz w:val="22"/>
                <w:lang w:val="uk-UA"/>
              </w:rPr>
            </w:pPr>
            <w:r w:rsidRPr="00543377">
              <w:rPr>
                <w:b/>
                <w:bCs/>
                <w:sz w:val="22"/>
                <w:lang w:val="uk-UA"/>
              </w:rPr>
              <w:t> </w:t>
            </w:r>
            <w:r w:rsidRPr="00543377">
              <w:rPr>
                <w:noProof/>
                <w:sz w:val="22"/>
                <w:lang w:val="uk-UA" w:eastAsia="uk-UA"/>
              </w:rPr>
              <mc:AlternateContent>
                <mc:Choice Requires="wps">
                  <w:drawing>
                    <wp:anchor distT="0" distB="0" distL="114300" distR="114300" simplePos="0" relativeHeight="251673600" behindDoc="0" locked="0" layoutInCell="1" allowOverlap="1" wp14:anchorId="22209441" wp14:editId="56E450A9">
                      <wp:simplePos x="0" y="0"/>
                      <wp:positionH relativeFrom="column">
                        <wp:posOffset>635</wp:posOffset>
                      </wp:positionH>
                      <wp:positionV relativeFrom="paragraph">
                        <wp:posOffset>-1905</wp:posOffset>
                      </wp:positionV>
                      <wp:extent cx="171450" cy="19050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38EBE" id="Прямоугольник 10" o:spid="_x0000_s1026" style="position:absolute;margin-left:.05pt;margin-top:-.15pt;width:13.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" fillcolor="white [3201]" strokecolor="black [3200]" strokeweight="1pt"/>
                  </w:pict>
                </mc:Fallback>
              </mc:AlternateContent>
            </w:r>
            <w:r w:rsidRPr="00543377">
              <w:rPr>
                <w:b/>
                <w:bCs/>
                <w:sz w:val="22"/>
                <w:lang w:val="uk-UA"/>
              </w:rPr>
              <w:t xml:space="preserve">      </w:t>
            </w:r>
            <w:r w:rsidRPr="00543377">
              <w:rPr>
                <w:sz w:val="22"/>
                <w:lang w:val="uk-UA"/>
              </w:rPr>
              <w:t>представник</w:t>
            </w:r>
          </w:p>
        </w:tc>
      </w:tr>
      <w:tr w:rsidR="003F7E46" w:rsidRPr="00543377" w:rsidTr="00907CB2">
        <w:tblPrEx>
          <w:tblCellMar>
            <w:top w:w="30" w:type="dxa"/>
            <w:left w:w="30" w:type="dxa"/>
            <w:bottom w:w="30" w:type="dxa"/>
            <w:right w:w="30" w:type="dxa"/>
          </w:tblCellMar>
        </w:tblPrEx>
        <w:trPr>
          <w:tblCellSpacing w:w="22" w:type="dxa"/>
          <w:jc w:val="center"/>
        </w:trPr>
        <w:tc>
          <w:tcPr>
            <w:tcW w:w="2096" w:type="pct"/>
            <w:gridSpan w:val="4"/>
            <w:hideMark/>
          </w:tcPr>
          <w:p w:rsidR="005A37E5" w:rsidRPr="00543377" w:rsidRDefault="005A37E5" w:rsidP="00DC725A">
            <w:pPr>
              <w:pStyle w:val="a6"/>
              <w:rPr>
                <w:lang w:val="uk-UA"/>
              </w:rPr>
            </w:pPr>
            <w:r w:rsidRPr="00543377">
              <w:rPr>
                <w:lang w:val="uk-UA"/>
              </w:rPr>
              <w:br w:type="textWrapping" w:clear="all"/>
            </w:r>
            <w:r w:rsidRPr="00543377">
              <w:rPr>
                <w:noProof/>
                <w:lang w:val="uk-UA" w:eastAsia="uk-UA"/>
              </w:rPr>
              <mc:AlternateContent>
                <mc:Choice Requires="wps">
                  <w:drawing>
                    <wp:anchor distT="0" distB="0" distL="114300" distR="114300" simplePos="0" relativeHeight="251674624" behindDoc="0" locked="0" layoutInCell="1" allowOverlap="1" wp14:anchorId="0FF75570" wp14:editId="1E956EB3">
                      <wp:simplePos x="0" y="0"/>
                      <wp:positionH relativeFrom="column">
                        <wp:posOffset>2540</wp:posOffset>
                      </wp:positionH>
                      <wp:positionV relativeFrom="paragraph">
                        <wp:posOffset>34290</wp:posOffset>
                      </wp:positionV>
                      <wp:extent cx="2743200" cy="26670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274320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A2DDF" id="Прямоугольник 11" o:spid="_x0000_s1026" style="position:absolute;margin-left:.2pt;margin-top:2.7pt;width:3in;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" fillcolor="white [3201]" strokecolor="black [3200]" strokeweight="1pt"/>
                  </w:pict>
                </mc:Fallback>
              </mc:AlternateContent>
            </w:r>
            <w:r w:rsidRPr="00543377">
              <w:rPr>
                <w:lang w:val="uk-UA"/>
              </w:rPr>
              <w:t>  </w:t>
            </w:r>
          </w:p>
        </w:tc>
        <w:tc>
          <w:tcPr>
            <w:tcW w:w="2841" w:type="pct"/>
            <w:gridSpan w:val="8"/>
            <w:hideMark/>
          </w:tcPr>
          <w:p w:rsidR="005A37E5" w:rsidRPr="00543377" w:rsidRDefault="005A37E5" w:rsidP="00DC725A">
            <w:pPr>
              <w:pStyle w:val="a6"/>
              <w:rPr>
                <w:lang w:val="uk-UA"/>
              </w:rPr>
            </w:pPr>
            <w:r w:rsidRPr="00543377">
              <w:rPr>
                <w:sz w:val="22"/>
                <w:lang w:val="uk-UA"/>
              </w:rPr>
              <w:t>(реєстраційний номер облікової картки платника податків / серія (за наявності) та номер паспорта*)</w:t>
            </w:r>
          </w:p>
        </w:tc>
      </w:tr>
      <w:tr w:rsidR="003F7E46" w:rsidRPr="00543377" w:rsidTr="00907CB2">
        <w:trPr>
          <w:tblCellSpacing w:w="22" w:type="dxa"/>
          <w:jc w:val="center"/>
        </w:trPr>
        <w:tc>
          <w:tcPr>
            <w:tcW w:w="2253" w:type="pct"/>
            <w:gridSpan w:val="6"/>
            <w:hideMark/>
          </w:tcPr>
          <w:p w:rsidR="005A37E5" w:rsidRPr="00543377" w:rsidRDefault="005A37E5" w:rsidP="00DC725A">
            <w:pPr>
              <w:pStyle w:val="a6"/>
              <w:jc w:val="center"/>
              <w:rPr>
                <w:lang w:val="uk-UA"/>
              </w:rPr>
            </w:pPr>
            <w:r w:rsidRPr="00543377">
              <w:rPr>
                <w:lang w:val="uk-UA"/>
              </w:rPr>
              <w:br w:type="textWrapping" w:clear="all"/>
              <w:t>_____________________________________</w:t>
            </w:r>
            <w:r w:rsidRPr="00543377">
              <w:rPr>
                <w:lang w:val="uk-UA"/>
              </w:rPr>
              <w:br/>
            </w:r>
            <w:r w:rsidRPr="00543377">
              <w:rPr>
                <w:sz w:val="20"/>
                <w:szCs w:val="20"/>
                <w:lang w:val="uk-UA"/>
              </w:rPr>
              <w:t>(прізвище, ім'я, по батькові)</w:t>
            </w:r>
          </w:p>
        </w:tc>
        <w:tc>
          <w:tcPr>
            <w:tcW w:w="1360" w:type="pct"/>
            <w:gridSpan w:val="4"/>
            <w:hideMark/>
          </w:tcPr>
          <w:p w:rsidR="005A37E5" w:rsidRPr="00543377" w:rsidRDefault="005A37E5" w:rsidP="00DC725A">
            <w:pPr>
              <w:pStyle w:val="a6"/>
              <w:rPr>
                <w:lang w:val="uk-UA"/>
              </w:rPr>
            </w:pPr>
            <w:r w:rsidRPr="00543377">
              <w:rPr>
                <w:lang w:val="uk-UA"/>
              </w:rPr>
              <w:t> </w:t>
            </w:r>
          </w:p>
        </w:tc>
        <w:tc>
          <w:tcPr>
            <w:tcW w:w="1303" w:type="pct"/>
            <w:gridSpan w:val="2"/>
            <w:hideMark/>
          </w:tcPr>
          <w:p w:rsidR="005A37E5" w:rsidRPr="00543377" w:rsidRDefault="005A37E5" w:rsidP="00DC725A">
            <w:pPr>
              <w:pStyle w:val="a6"/>
              <w:jc w:val="center"/>
              <w:rPr>
                <w:lang w:val="uk-UA"/>
              </w:rPr>
            </w:pPr>
            <w:r w:rsidRPr="00543377">
              <w:rPr>
                <w:lang w:val="uk-UA"/>
              </w:rPr>
              <w:t>_____________</w:t>
            </w:r>
            <w:r w:rsidRPr="00543377">
              <w:rPr>
                <w:lang w:val="uk-UA"/>
              </w:rPr>
              <w:br/>
            </w:r>
            <w:r w:rsidRPr="00543377">
              <w:rPr>
                <w:sz w:val="20"/>
                <w:szCs w:val="20"/>
                <w:lang w:val="uk-UA"/>
              </w:rPr>
              <w:t>(підпис)</w:t>
            </w:r>
          </w:p>
        </w:tc>
      </w:tr>
      <w:tr w:rsidR="003F7E46" w:rsidRPr="00543377" w:rsidTr="00907CB2">
        <w:trPr>
          <w:tblCellSpacing w:w="22" w:type="dxa"/>
          <w:jc w:val="center"/>
        </w:trPr>
        <w:tc>
          <w:tcPr>
            <w:tcW w:w="4958" w:type="pct"/>
            <w:gridSpan w:val="12"/>
            <w:hideMark/>
          </w:tcPr>
          <w:p w:rsidR="005A37E5" w:rsidRPr="00543377" w:rsidRDefault="005A37E5" w:rsidP="00DC725A">
            <w:pPr>
              <w:pStyle w:val="a6"/>
              <w:jc w:val="both"/>
              <w:rPr>
                <w:sz w:val="20"/>
                <w:szCs w:val="20"/>
                <w:lang w:val="uk-UA"/>
              </w:rPr>
            </w:pPr>
            <w:r w:rsidRPr="00543377">
              <w:rPr>
                <w:lang w:val="uk-UA"/>
              </w:rPr>
              <w:t>___________</w:t>
            </w:r>
            <w:r w:rsidRPr="00543377">
              <w:rPr>
                <w:lang w:val="uk-UA"/>
              </w:rPr>
              <w:br/>
              <w:t xml:space="preserve">* </w:t>
            </w:r>
            <w:r w:rsidRPr="00543377">
              <w:rPr>
                <w:sz w:val="18"/>
                <w:szCs w:val="22"/>
                <w:lang w:val="uk-UA"/>
              </w:rPr>
              <w:t>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p>
          <w:p w:rsidR="005A37E5" w:rsidRPr="00543377" w:rsidRDefault="005A37E5" w:rsidP="00DC725A">
            <w:pPr>
              <w:pStyle w:val="a6"/>
              <w:rPr>
                <w:lang w:val="uk-UA"/>
              </w:rPr>
            </w:pPr>
            <w:r w:rsidRPr="00543377">
              <w:rPr>
                <w:lang w:val="uk-UA"/>
              </w:rPr>
              <w:t xml:space="preserve">** </w:t>
            </w:r>
            <w:r w:rsidRPr="00543377">
              <w:rPr>
                <w:sz w:val="20"/>
                <w:szCs w:val="20"/>
                <w:lang w:val="uk-UA"/>
              </w:rPr>
              <w:t>Обирається лише один з варіантів.</w:t>
            </w:r>
          </w:p>
        </w:tc>
      </w:tr>
    </w:tbl>
    <w:p w:rsidR="00896D9E" w:rsidRPr="00543377" w:rsidRDefault="003F7E46" w:rsidP="00023AB0">
      <w:pPr>
        <w:pStyle w:val="3"/>
        <w:ind w:left="5529"/>
        <w:rPr>
          <w:rFonts w:ascii="Times New Roman" w:hAnsi="Times New Roman" w:cs="Times New Roman"/>
          <w:color w:val="auto"/>
          <w:sz w:val="28"/>
          <w:szCs w:val="28"/>
        </w:rPr>
      </w:pPr>
      <w:r w:rsidRPr="00543377">
        <w:rPr>
          <w:rFonts w:ascii="Times New Roman" w:hAnsi="Times New Roman"/>
          <w:color w:val="auto"/>
          <w:sz w:val="28"/>
          <w:szCs w:val="28"/>
        </w:rPr>
        <w:t>Додаток 6</w:t>
      </w:r>
      <w:r w:rsidR="005A37E5" w:rsidRPr="00543377">
        <w:rPr>
          <w:rFonts w:ascii="Times New Roman" w:hAnsi="Times New Roman"/>
          <w:color w:val="auto"/>
          <w:sz w:val="28"/>
          <w:szCs w:val="28"/>
        </w:rPr>
        <w:br/>
        <w:t>до Порядку</w:t>
      </w:r>
      <w:r w:rsidR="00896D9E" w:rsidRPr="00543377">
        <w:rPr>
          <w:rFonts w:ascii="Times New Roman" w:hAnsi="Times New Roman"/>
          <w:color w:val="auto"/>
          <w:sz w:val="28"/>
          <w:szCs w:val="28"/>
        </w:rPr>
        <w:t xml:space="preserve"> </w:t>
      </w:r>
      <w:r w:rsidR="00896D9E" w:rsidRPr="00543377">
        <w:rPr>
          <w:rFonts w:ascii="Times New Roman" w:hAnsi="Times New Roman" w:cs="Times New Roman"/>
          <w:color w:val="auto"/>
          <w:sz w:val="28"/>
          <w:szCs w:val="28"/>
        </w:rPr>
        <w:t>зупинення реєстрації податкової накладної/розрахунку коригування в Єдиному реєстрі податкових накладних (п</w:t>
      </w:r>
      <w:r w:rsidR="00FA0396" w:rsidRPr="00543377">
        <w:rPr>
          <w:rFonts w:ascii="Times New Roman" w:hAnsi="Times New Roman" w:cs="Times New Roman"/>
          <w:color w:val="auto"/>
          <w:sz w:val="28"/>
          <w:szCs w:val="28"/>
        </w:rPr>
        <w:t>ункт</w:t>
      </w:r>
      <w:r w:rsidR="00896D9E" w:rsidRPr="00543377">
        <w:rPr>
          <w:rFonts w:ascii="Times New Roman" w:hAnsi="Times New Roman" w:cs="Times New Roman"/>
          <w:color w:val="auto"/>
          <w:sz w:val="28"/>
          <w:szCs w:val="28"/>
        </w:rPr>
        <w:t xml:space="preserve"> 17)   </w:t>
      </w:r>
    </w:p>
    <w:p w:rsidR="005A37E5" w:rsidRPr="00543377" w:rsidRDefault="005A37E5" w:rsidP="005A37E5">
      <w:pPr>
        <w:spacing w:before="120" w:after="120" w:line="228" w:lineRule="auto"/>
        <w:jc w:val="center"/>
        <w:rPr>
          <w:rFonts w:ascii="Times New Roman" w:hAnsi="Times New Roman"/>
          <w:b/>
          <w:sz w:val="28"/>
          <w:szCs w:val="26"/>
        </w:rPr>
      </w:pPr>
      <w:r w:rsidRPr="00543377">
        <w:rPr>
          <w:rFonts w:ascii="Times New Roman" w:hAnsi="Times New Roman"/>
          <w:b/>
          <w:sz w:val="28"/>
          <w:szCs w:val="26"/>
        </w:rPr>
        <w:t>РІШЕННЯ</w:t>
      </w:r>
      <w:r w:rsidRPr="00543377">
        <w:rPr>
          <w:rFonts w:ascii="Times New Roman" w:hAnsi="Times New Roman"/>
          <w:b/>
          <w:sz w:val="28"/>
          <w:szCs w:val="26"/>
        </w:rPr>
        <w:br/>
        <w:t xml:space="preserve">про врахування/неврахування таблиці даних </w:t>
      </w:r>
      <w:r w:rsidRPr="00543377">
        <w:rPr>
          <w:rFonts w:ascii="Times New Roman" w:hAnsi="Times New Roman"/>
          <w:b/>
          <w:sz w:val="28"/>
          <w:szCs w:val="26"/>
        </w:rPr>
        <w:br/>
        <w:t>платника податку на додану вартість</w:t>
      </w:r>
    </w:p>
    <w:tbl>
      <w:tblPr>
        <w:tblW w:w="5000" w:type="pct"/>
        <w:tblLook w:val="04A0" w:firstRow="1" w:lastRow="0" w:firstColumn="1" w:lastColumn="0" w:noHBand="0" w:noVBand="1"/>
      </w:tblPr>
      <w:tblGrid>
        <w:gridCol w:w="4977"/>
        <w:gridCol w:w="4661"/>
      </w:tblGrid>
      <w:tr w:rsidR="003F7E46" w:rsidRPr="00543377" w:rsidTr="00DC725A">
        <w:tc>
          <w:tcPr>
            <w:tcW w:w="2582" w:type="pct"/>
          </w:tcPr>
          <w:p w:rsidR="005A37E5" w:rsidRPr="00543377" w:rsidRDefault="005A37E5" w:rsidP="00DC725A">
            <w:pPr>
              <w:pStyle w:val="ab"/>
              <w:spacing w:before="0" w:line="228" w:lineRule="auto"/>
              <w:ind w:firstLine="0"/>
              <w:rPr>
                <w:rFonts w:ascii="Times New Roman" w:hAnsi="Times New Roman"/>
              </w:rPr>
            </w:pPr>
            <w:r w:rsidRPr="00543377">
              <w:rPr>
                <w:rFonts w:ascii="Times New Roman" w:hAnsi="Times New Roman"/>
              </w:rPr>
              <w:t>____ ____________ 20___ р.</w:t>
            </w:r>
          </w:p>
        </w:tc>
        <w:tc>
          <w:tcPr>
            <w:tcW w:w="2418" w:type="pct"/>
          </w:tcPr>
          <w:p w:rsidR="005A37E5" w:rsidRPr="00543377" w:rsidRDefault="005A37E5" w:rsidP="00DC725A">
            <w:pPr>
              <w:pStyle w:val="ab"/>
              <w:spacing w:before="0" w:line="228" w:lineRule="auto"/>
              <w:jc w:val="right"/>
              <w:rPr>
                <w:rFonts w:ascii="Times New Roman" w:hAnsi="Times New Roman"/>
              </w:rPr>
            </w:pPr>
            <w:r w:rsidRPr="00543377">
              <w:rPr>
                <w:rFonts w:ascii="Times New Roman" w:hAnsi="Times New Roman"/>
              </w:rPr>
              <w:t>№ __________</w:t>
            </w:r>
          </w:p>
        </w:tc>
      </w:tr>
    </w:tbl>
    <w:p w:rsidR="005A37E5" w:rsidRPr="00543377" w:rsidRDefault="005A37E5" w:rsidP="005A37E5">
      <w:pPr>
        <w:spacing w:before="120" w:after="120" w:line="228" w:lineRule="auto"/>
        <w:jc w:val="center"/>
        <w:rPr>
          <w:rFonts w:ascii="Times New Roman" w:hAnsi="Times New Roman"/>
          <w:b/>
          <w:szCs w:val="26"/>
        </w:rPr>
      </w:pPr>
      <w:r w:rsidRPr="00543377">
        <w:rPr>
          <w:rFonts w:ascii="Times New Roman" w:hAnsi="Times New Roman"/>
          <w:b/>
          <w:szCs w:val="26"/>
        </w:rPr>
        <w:t>Дані платника податку</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721"/>
        <w:gridCol w:w="1887"/>
      </w:tblGrid>
      <w:tr w:rsidR="003F7E46" w:rsidRPr="00543377" w:rsidTr="00DC725A">
        <w:tc>
          <w:tcPr>
            <w:tcW w:w="4018" w:type="pct"/>
            <w:vAlign w:val="center"/>
          </w:tcPr>
          <w:p w:rsidR="005A37E5" w:rsidRPr="00543377" w:rsidRDefault="005A37E5" w:rsidP="00DC725A">
            <w:pPr>
              <w:spacing w:before="80" w:line="228" w:lineRule="auto"/>
              <w:ind w:right="101"/>
              <w:rPr>
                <w:rFonts w:ascii="Times New Roman" w:hAnsi="Times New Roman"/>
                <w:szCs w:val="26"/>
                <w:lang w:eastAsia="uk-UA"/>
              </w:rPr>
            </w:pPr>
            <w:r w:rsidRPr="00543377">
              <w:rPr>
                <w:rFonts w:ascii="Times New Roman" w:hAnsi="Times New Roman"/>
                <w:szCs w:val="26"/>
                <w:lang w:eastAsia="uk-UA"/>
              </w:rPr>
              <w:t>Податковий номер або серія (за наявності) та номер паспорта*</w:t>
            </w:r>
          </w:p>
        </w:tc>
        <w:tc>
          <w:tcPr>
            <w:tcW w:w="982" w:type="pct"/>
          </w:tcPr>
          <w:p w:rsidR="005A37E5" w:rsidRPr="00543377" w:rsidRDefault="005A37E5" w:rsidP="00DC725A">
            <w:pPr>
              <w:keepNext/>
              <w:keepLines/>
              <w:spacing w:before="80" w:line="228" w:lineRule="auto"/>
              <w:jc w:val="center"/>
              <w:rPr>
                <w:rFonts w:ascii="Times New Roman" w:hAnsi="Times New Roman"/>
                <w:szCs w:val="26"/>
              </w:rPr>
            </w:pPr>
          </w:p>
        </w:tc>
      </w:tr>
      <w:tr w:rsidR="003F7E46" w:rsidRPr="00543377" w:rsidTr="00DC725A">
        <w:tc>
          <w:tcPr>
            <w:tcW w:w="4018" w:type="pct"/>
            <w:vAlign w:val="center"/>
          </w:tcPr>
          <w:p w:rsidR="005A37E5" w:rsidRPr="00543377" w:rsidRDefault="005A37E5" w:rsidP="00DC725A">
            <w:pPr>
              <w:spacing w:before="80" w:line="228" w:lineRule="auto"/>
              <w:ind w:right="101"/>
              <w:rPr>
                <w:rFonts w:ascii="Times New Roman" w:hAnsi="Times New Roman"/>
                <w:szCs w:val="26"/>
                <w:lang w:eastAsia="uk-UA"/>
              </w:rPr>
            </w:pPr>
            <w:r w:rsidRPr="00543377">
              <w:rPr>
                <w:rFonts w:ascii="Times New Roman" w:hAnsi="Times New Roman"/>
                <w:szCs w:val="26"/>
                <w:lang w:eastAsia="uk-UA"/>
              </w:rPr>
              <w:t>Індивідуальний податковий номер платника податку на додану вартість</w:t>
            </w:r>
          </w:p>
        </w:tc>
        <w:tc>
          <w:tcPr>
            <w:tcW w:w="982" w:type="pct"/>
          </w:tcPr>
          <w:p w:rsidR="005A37E5" w:rsidRPr="00543377" w:rsidRDefault="005A37E5" w:rsidP="00DC725A">
            <w:pPr>
              <w:keepNext/>
              <w:keepLines/>
              <w:spacing w:before="80" w:line="228" w:lineRule="auto"/>
              <w:jc w:val="center"/>
              <w:rPr>
                <w:rFonts w:ascii="Times New Roman" w:hAnsi="Times New Roman"/>
                <w:szCs w:val="26"/>
              </w:rPr>
            </w:pPr>
          </w:p>
        </w:tc>
      </w:tr>
      <w:tr w:rsidR="003F7E46" w:rsidRPr="00543377" w:rsidTr="00DC725A">
        <w:tc>
          <w:tcPr>
            <w:tcW w:w="4018" w:type="pct"/>
            <w:vAlign w:val="center"/>
          </w:tcPr>
          <w:p w:rsidR="005A37E5" w:rsidRPr="00543377" w:rsidRDefault="005A37E5" w:rsidP="00DC725A">
            <w:pPr>
              <w:spacing w:before="80" w:line="228" w:lineRule="auto"/>
              <w:ind w:right="-108"/>
              <w:rPr>
                <w:rFonts w:ascii="Times New Roman" w:hAnsi="Times New Roman"/>
                <w:szCs w:val="26"/>
                <w:lang w:eastAsia="uk-UA"/>
              </w:rPr>
            </w:pPr>
            <w:r w:rsidRPr="00543377">
              <w:rPr>
                <w:rFonts w:ascii="Times New Roman" w:hAnsi="Times New Roman"/>
                <w:szCs w:val="26"/>
                <w:lang w:eastAsia="uk-UA"/>
              </w:rPr>
              <w:t xml:space="preserve">Найменування — для юридичної особи та представництва нерезидента; прізвище, ім’я, по батькові — для фізичної особи; найменування, дата та номер договору — для спільної діяльності та управління майном </w:t>
            </w:r>
          </w:p>
        </w:tc>
        <w:tc>
          <w:tcPr>
            <w:tcW w:w="982" w:type="pct"/>
          </w:tcPr>
          <w:p w:rsidR="005A37E5" w:rsidRPr="00543377" w:rsidRDefault="005A37E5" w:rsidP="00DC725A">
            <w:pPr>
              <w:keepNext/>
              <w:keepLines/>
              <w:spacing w:before="80" w:line="228" w:lineRule="auto"/>
              <w:jc w:val="center"/>
              <w:rPr>
                <w:rFonts w:ascii="Times New Roman" w:hAnsi="Times New Roman"/>
                <w:szCs w:val="26"/>
              </w:rPr>
            </w:pPr>
          </w:p>
        </w:tc>
      </w:tr>
    </w:tbl>
    <w:p w:rsidR="005A37E5" w:rsidRPr="00543377" w:rsidRDefault="006C3AAE" w:rsidP="005A37E5">
      <w:pPr>
        <w:spacing w:before="120" w:line="228" w:lineRule="auto"/>
        <w:jc w:val="both"/>
        <w:rPr>
          <w:rFonts w:ascii="Times New Roman" w:hAnsi="Times New Roman"/>
          <w:szCs w:val="26"/>
        </w:rPr>
      </w:pPr>
      <w:r w:rsidRPr="00543377">
        <w:rPr>
          <w:rFonts w:ascii="Times New Roman" w:hAnsi="Times New Roman"/>
          <w:szCs w:val="26"/>
        </w:rPr>
        <w:t>За результатами</w:t>
      </w:r>
      <w:r w:rsidR="005A37E5" w:rsidRPr="00543377">
        <w:rPr>
          <w:rFonts w:ascii="Times New Roman" w:hAnsi="Times New Roman"/>
          <w:szCs w:val="26"/>
        </w:rPr>
        <w:t xml:space="preserve"> розгляду таблиці даних платника податку, зареєстрованої у контролюючому органі ____ _______ 20__ р. за № _______, відповідно до пункту </w:t>
      </w:r>
      <w:r w:rsidR="0060194F" w:rsidRPr="00543377">
        <w:rPr>
          <w:rFonts w:ascii="Times New Roman" w:hAnsi="Times New Roman"/>
          <w:szCs w:val="26"/>
        </w:rPr>
        <w:t>17</w:t>
      </w:r>
      <w:r w:rsidR="005A37E5" w:rsidRPr="00543377">
        <w:rPr>
          <w:rFonts w:ascii="Times New Roman" w:hAnsi="Times New Roman"/>
          <w:szCs w:val="26"/>
        </w:rPr>
        <w:t xml:space="preserve"> Порядку зупинення реєстрації податкової накладної/розрахунку коригування в Єдином</w:t>
      </w:r>
      <w:r w:rsidR="0059685A" w:rsidRPr="00543377">
        <w:rPr>
          <w:rFonts w:ascii="Times New Roman" w:hAnsi="Times New Roman"/>
          <w:szCs w:val="26"/>
        </w:rPr>
        <w:t>у реєстрі податкових накладних</w:t>
      </w:r>
      <w:r w:rsidR="005A37E5" w:rsidRPr="00543377">
        <w:rPr>
          <w:rFonts w:ascii="Times New Roman" w:hAnsi="Times New Roman"/>
          <w:szCs w:val="26"/>
        </w:rPr>
        <w:t>, прийнято рішення про її:</w:t>
      </w:r>
    </w:p>
    <w:tbl>
      <w:tblPr>
        <w:tblW w:w="5000" w:type="pct"/>
        <w:tblLook w:val="04A0" w:firstRow="1" w:lastRow="0" w:firstColumn="1" w:lastColumn="0" w:noHBand="0" w:noVBand="1"/>
      </w:tblPr>
      <w:tblGrid>
        <w:gridCol w:w="784"/>
        <w:gridCol w:w="8854"/>
      </w:tblGrid>
      <w:tr w:rsidR="003F7E46" w:rsidRPr="00543377" w:rsidTr="00DC725A">
        <w:trPr>
          <w:trHeight w:val="20"/>
        </w:trPr>
        <w:tc>
          <w:tcPr>
            <w:tcW w:w="225" w:type="pct"/>
          </w:tcPr>
          <w:p w:rsidR="005A37E5" w:rsidRPr="00543377" w:rsidRDefault="005A37E5" w:rsidP="00DC725A">
            <w:pPr>
              <w:pStyle w:val="ab"/>
              <w:rPr>
                <w:rFonts w:ascii="Times New Roman" w:hAnsi="Times New Roman"/>
                <w:sz w:val="22"/>
                <w:szCs w:val="22"/>
              </w:rPr>
            </w:pPr>
            <w:r w:rsidRPr="00543377">
              <w:rPr>
                <w:rFonts w:ascii="Times New Roman" w:hAnsi="Times New Roman"/>
                <w:noProof/>
                <w:sz w:val="22"/>
                <w:szCs w:val="22"/>
                <w:lang w:eastAsia="uk-UA"/>
              </w:rPr>
              <mc:AlternateContent>
                <mc:Choice Requires="wps">
                  <w:drawing>
                    <wp:anchor distT="0" distB="0" distL="114300" distR="114300" simplePos="0" relativeHeight="251676672" behindDoc="0" locked="0" layoutInCell="1" allowOverlap="1" wp14:anchorId="65C487AA" wp14:editId="3F957F44">
                      <wp:simplePos x="0" y="0"/>
                      <wp:positionH relativeFrom="column">
                        <wp:posOffset>-10160</wp:posOffset>
                      </wp:positionH>
                      <wp:positionV relativeFrom="paragraph">
                        <wp:posOffset>63236</wp:posOffset>
                      </wp:positionV>
                      <wp:extent cx="123825" cy="123825"/>
                      <wp:effectExtent l="0" t="0" r="28575"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39F4CB" id="Прямоугольник 13" o:spid="_x0000_s1026" style="position:absolute;margin-left:-.8pt;margin-top: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" filled="f" strokecolor="#243f60" strokeweight="1pt"/>
                  </w:pict>
                </mc:Fallback>
              </mc:AlternateContent>
            </w:r>
          </w:p>
        </w:tc>
        <w:tc>
          <w:tcPr>
            <w:tcW w:w="4775" w:type="pct"/>
          </w:tcPr>
          <w:p w:rsidR="005A37E5" w:rsidRPr="00543377" w:rsidRDefault="005A37E5" w:rsidP="00DC725A">
            <w:pPr>
              <w:pStyle w:val="ab"/>
              <w:ind w:firstLine="0"/>
              <w:rPr>
                <w:rFonts w:ascii="Times New Roman" w:hAnsi="Times New Roman"/>
                <w:sz w:val="22"/>
                <w:szCs w:val="22"/>
              </w:rPr>
            </w:pPr>
            <w:r w:rsidRPr="00543377">
              <w:rPr>
                <w:rFonts w:ascii="Times New Roman" w:hAnsi="Times New Roman"/>
                <w:sz w:val="22"/>
                <w:szCs w:val="22"/>
              </w:rPr>
              <w:t>врахування</w:t>
            </w:r>
          </w:p>
        </w:tc>
      </w:tr>
      <w:tr w:rsidR="003F7E46" w:rsidRPr="00543377" w:rsidTr="00DC725A">
        <w:trPr>
          <w:trHeight w:val="20"/>
        </w:trPr>
        <w:tc>
          <w:tcPr>
            <w:tcW w:w="225" w:type="pct"/>
          </w:tcPr>
          <w:p w:rsidR="005A37E5" w:rsidRPr="00543377" w:rsidRDefault="005A37E5" w:rsidP="00DC725A">
            <w:pPr>
              <w:pStyle w:val="ab"/>
              <w:rPr>
                <w:rFonts w:ascii="Times New Roman" w:hAnsi="Times New Roman"/>
                <w:sz w:val="22"/>
                <w:szCs w:val="22"/>
              </w:rPr>
            </w:pPr>
            <w:r w:rsidRPr="00543377">
              <w:rPr>
                <w:rFonts w:ascii="Times New Roman" w:hAnsi="Times New Roman"/>
                <w:noProof/>
                <w:sz w:val="22"/>
                <w:szCs w:val="22"/>
                <w:lang w:eastAsia="uk-UA"/>
              </w:rPr>
              <mc:AlternateContent>
                <mc:Choice Requires="wps">
                  <w:drawing>
                    <wp:anchor distT="0" distB="0" distL="114300" distR="114300" simplePos="0" relativeHeight="251677696" behindDoc="0" locked="0" layoutInCell="1" allowOverlap="1" wp14:anchorId="65402CDE" wp14:editId="6A062054">
                      <wp:simplePos x="0" y="0"/>
                      <wp:positionH relativeFrom="column">
                        <wp:posOffset>-10160</wp:posOffset>
                      </wp:positionH>
                      <wp:positionV relativeFrom="paragraph">
                        <wp:posOffset>79746</wp:posOffset>
                      </wp:positionV>
                      <wp:extent cx="123825" cy="123825"/>
                      <wp:effectExtent l="0" t="0" r="28575"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7E1FD7" id="Прямоугольник 29" o:spid="_x0000_s1026" style="position:absolute;margin-left:-.8pt;margin-top:6.3pt;width:9.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" filled="f" strokecolor="#243f60" strokeweight="1pt"/>
                  </w:pict>
                </mc:Fallback>
              </mc:AlternateContent>
            </w:r>
          </w:p>
        </w:tc>
        <w:tc>
          <w:tcPr>
            <w:tcW w:w="4775" w:type="pct"/>
          </w:tcPr>
          <w:p w:rsidR="005A37E5" w:rsidRPr="00543377" w:rsidRDefault="005A37E5" w:rsidP="00DC725A">
            <w:pPr>
              <w:pStyle w:val="ab"/>
              <w:ind w:firstLine="0"/>
              <w:rPr>
                <w:rFonts w:ascii="Times New Roman" w:hAnsi="Times New Roman"/>
                <w:sz w:val="22"/>
                <w:szCs w:val="22"/>
              </w:rPr>
            </w:pPr>
            <w:r w:rsidRPr="00543377">
              <w:rPr>
                <w:rFonts w:ascii="Times New Roman" w:hAnsi="Times New Roman"/>
                <w:sz w:val="22"/>
                <w:szCs w:val="22"/>
              </w:rPr>
              <w:t xml:space="preserve">неврахування </w:t>
            </w:r>
          </w:p>
          <w:p w:rsidR="005A37E5" w:rsidRPr="00543377" w:rsidRDefault="005A37E5" w:rsidP="00DC725A">
            <w:pPr>
              <w:pStyle w:val="ab"/>
              <w:ind w:firstLine="0"/>
              <w:rPr>
                <w:rFonts w:ascii="Times New Roman" w:hAnsi="Times New Roman"/>
                <w:sz w:val="22"/>
                <w:szCs w:val="22"/>
              </w:rPr>
            </w:pPr>
            <w:r w:rsidRPr="00543377">
              <w:rPr>
                <w:rFonts w:ascii="Times New Roman" w:hAnsi="Times New Roman"/>
                <w:sz w:val="22"/>
                <w:szCs w:val="22"/>
              </w:rPr>
              <w:t>Підстави:</w:t>
            </w:r>
          </w:p>
          <w:p w:rsidR="005A37E5" w:rsidRPr="00543377" w:rsidRDefault="005A37E5" w:rsidP="00DC725A">
            <w:pPr>
              <w:pStyle w:val="ab"/>
              <w:ind w:left="453" w:firstLine="0"/>
              <w:jc w:val="both"/>
              <w:rPr>
                <w:rFonts w:ascii="Times New Roman" w:hAnsi="Times New Roman"/>
                <w:sz w:val="22"/>
                <w:szCs w:val="22"/>
              </w:rPr>
            </w:pPr>
            <w:r w:rsidRPr="00543377">
              <w:rPr>
                <w:rFonts w:ascii="Times New Roman" w:hAnsi="Times New Roman"/>
                <w:noProof/>
                <w:sz w:val="22"/>
                <w:szCs w:val="22"/>
                <w:lang w:eastAsia="uk-UA"/>
              </w:rPr>
              <mc:AlternateContent>
                <mc:Choice Requires="wps">
                  <w:drawing>
                    <wp:anchor distT="0" distB="0" distL="114300" distR="114300" simplePos="0" relativeHeight="251680768" behindDoc="0" locked="0" layoutInCell="1" allowOverlap="1" wp14:anchorId="08133500" wp14:editId="63E4E57D">
                      <wp:simplePos x="0" y="0"/>
                      <wp:positionH relativeFrom="column">
                        <wp:posOffset>24765</wp:posOffset>
                      </wp:positionH>
                      <wp:positionV relativeFrom="paragraph">
                        <wp:posOffset>125730</wp:posOffset>
                      </wp:positionV>
                      <wp:extent cx="123825" cy="123825"/>
                      <wp:effectExtent l="8255" t="13335" r="10795" b="152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8CF9D9" id="Прямоугольник 36" o:spid="_x0000_s1026" style="position:absolute;margin-left:1.95pt;margin-top:9.9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" filled="f" strokecolor="#243f60" strokeweight="1pt"/>
                  </w:pict>
                </mc:Fallback>
              </mc:AlternateContent>
            </w:r>
            <w:r w:rsidRPr="00543377">
              <w:rPr>
                <w:rFonts w:ascii="Times New Roman" w:hAnsi="Times New Roman"/>
                <w:sz w:val="22"/>
                <w:szCs w:val="22"/>
              </w:rPr>
              <w:t xml:space="preserve">наявність в органах ДПС податкової інформації, що свідчить про здійснення платником податку ризикових операцій; </w:t>
            </w:r>
          </w:p>
          <w:p w:rsidR="005A37E5" w:rsidRPr="00543377" w:rsidRDefault="005A37E5" w:rsidP="00DC725A">
            <w:pPr>
              <w:pStyle w:val="ab"/>
              <w:ind w:left="453" w:firstLine="0"/>
              <w:jc w:val="both"/>
              <w:rPr>
                <w:rFonts w:ascii="Times New Roman" w:hAnsi="Times New Roman"/>
                <w:sz w:val="22"/>
                <w:szCs w:val="22"/>
              </w:rPr>
            </w:pPr>
            <w:r w:rsidRPr="00543377">
              <w:rPr>
                <w:rFonts w:ascii="Times New Roman" w:hAnsi="Times New Roman"/>
                <w:noProof/>
                <w:sz w:val="22"/>
                <w:szCs w:val="22"/>
                <w:lang w:eastAsia="uk-UA"/>
              </w:rPr>
              <mc:AlternateContent>
                <mc:Choice Requires="wps">
                  <w:drawing>
                    <wp:anchor distT="0" distB="0" distL="114300" distR="114300" simplePos="0" relativeHeight="251678720" behindDoc="0" locked="0" layoutInCell="1" allowOverlap="1" wp14:anchorId="5F44D7DB" wp14:editId="6F19D887">
                      <wp:simplePos x="0" y="0"/>
                      <wp:positionH relativeFrom="column">
                        <wp:posOffset>24765</wp:posOffset>
                      </wp:positionH>
                      <wp:positionV relativeFrom="paragraph">
                        <wp:posOffset>133985</wp:posOffset>
                      </wp:positionV>
                      <wp:extent cx="123825" cy="123825"/>
                      <wp:effectExtent l="8255" t="12700" r="10795" b="63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8D2FD9" id="Прямоугольник 37" o:spid="_x0000_s1026" style="position:absolute;margin-left:1.95pt;margin-top:10.5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" filled="f" strokecolor="#243f60" strokeweight="1pt"/>
                  </w:pict>
                </mc:Fallback>
              </mc:AlternateContent>
            </w:r>
            <w:r w:rsidRPr="00543377">
              <w:rPr>
                <w:rFonts w:ascii="Times New Roman" w:hAnsi="Times New Roman"/>
                <w:sz w:val="22"/>
                <w:szCs w:val="22"/>
              </w:rPr>
              <w:t>виявлення невідповідності визначених платником податку в таблиці даних видів діяльності наявним у платника податку основним засобам;</w:t>
            </w:r>
          </w:p>
          <w:p w:rsidR="005A37E5" w:rsidRPr="00543377" w:rsidRDefault="005A37E5" w:rsidP="00DC725A">
            <w:pPr>
              <w:pStyle w:val="ab"/>
              <w:ind w:firstLine="453"/>
              <w:rPr>
                <w:rFonts w:ascii="Times New Roman" w:hAnsi="Times New Roman"/>
                <w:sz w:val="22"/>
                <w:szCs w:val="22"/>
              </w:rPr>
            </w:pPr>
            <w:r w:rsidRPr="00543377">
              <w:rPr>
                <w:rFonts w:ascii="Times New Roman" w:hAnsi="Times New Roman"/>
                <w:noProof/>
                <w:sz w:val="22"/>
                <w:szCs w:val="22"/>
                <w:lang w:eastAsia="uk-UA"/>
              </w:rPr>
              <mc:AlternateContent>
                <mc:Choice Requires="wps">
                  <w:drawing>
                    <wp:anchor distT="0" distB="0" distL="114300" distR="114300" simplePos="0" relativeHeight="251679744" behindDoc="0" locked="0" layoutInCell="1" allowOverlap="1" wp14:anchorId="4D94A96E" wp14:editId="5B34BA80">
                      <wp:simplePos x="0" y="0"/>
                      <wp:positionH relativeFrom="column">
                        <wp:posOffset>24765</wp:posOffset>
                      </wp:positionH>
                      <wp:positionV relativeFrom="paragraph">
                        <wp:posOffset>114300</wp:posOffset>
                      </wp:positionV>
                      <wp:extent cx="123825" cy="123825"/>
                      <wp:effectExtent l="8255" t="13970" r="10795" b="1460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44F1DA" id="Прямоугольник 38" o:spid="_x0000_s1026" style="position:absolute;margin-left:1.95pt;margin-top:9pt;width:9.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" filled="f" strokecolor="#243f60" strokeweight="1pt"/>
                  </w:pict>
                </mc:Fallback>
              </mc:AlternateContent>
            </w:r>
            <w:r w:rsidRPr="00543377">
              <w:rPr>
                <w:rFonts w:ascii="Times New Roman" w:hAnsi="Times New Roman"/>
                <w:sz w:val="22"/>
                <w:szCs w:val="22"/>
              </w:rPr>
              <w:t>інше: ____________________________________________________</w:t>
            </w:r>
          </w:p>
        </w:tc>
      </w:tr>
    </w:tbl>
    <w:p w:rsidR="005A37E5" w:rsidRPr="00543377" w:rsidRDefault="005A37E5" w:rsidP="005A37E5">
      <w:pPr>
        <w:spacing w:before="120" w:line="228" w:lineRule="auto"/>
        <w:ind w:firstLine="425"/>
        <w:jc w:val="both"/>
        <w:rPr>
          <w:rFonts w:ascii="Times New Roman" w:hAnsi="Times New Roman"/>
          <w:szCs w:val="26"/>
        </w:rPr>
      </w:pPr>
      <w:r w:rsidRPr="00543377">
        <w:rPr>
          <w:rFonts w:ascii="Times New Roman" w:hAnsi="Times New Roman"/>
          <w:szCs w:val="26"/>
        </w:rPr>
        <w:t>Рішення про врахування/неврахування таблиці даних платника податку може бути оскаржено в адміністративному або судовому порядку.</w:t>
      </w:r>
    </w:p>
    <w:p w:rsidR="005A37E5" w:rsidRPr="00543377" w:rsidRDefault="005A37E5" w:rsidP="005A37E5">
      <w:pPr>
        <w:spacing w:line="228" w:lineRule="auto"/>
        <w:jc w:val="both"/>
        <w:rPr>
          <w:rFonts w:ascii="Times New Roman" w:hAnsi="Times New Roman"/>
          <w:sz w:val="16"/>
          <w:szCs w:val="16"/>
        </w:rPr>
      </w:pPr>
      <w:r w:rsidRPr="00543377">
        <w:rPr>
          <w:rFonts w:ascii="Times New Roman" w:hAnsi="Times New Roman"/>
          <w:sz w:val="16"/>
          <w:szCs w:val="16"/>
        </w:rPr>
        <w:t>___________</w:t>
      </w:r>
    </w:p>
    <w:p w:rsidR="005A37E5" w:rsidRPr="00543377" w:rsidRDefault="005A37E5" w:rsidP="005A37E5">
      <w:pPr>
        <w:spacing w:before="60" w:line="228" w:lineRule="auto"/>
        <w:ind w:firstLine="567"/>
        <w:jc w:val="both"/>
        <w:rPr>
          <w:rFonts w:ascii="Times New Roman" w:hAnsi="Times New Roman"/>
          <w:sz w:val="20"/>
        </w:rPr>
      </w:pPr>
      <w:r w:rsidRPr="00543377">
        <w:rPr>
          <w:rFonts w:ascii="Times New Roman" w:hAnsi="Times New Roman"/>
          <w:sz w:val="20"/>
        </w:rPr>
        <w:t>*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p>
    <w:tbl>
      <w:tblPr>
        <w:tblW w:w="9854" w:type="dxa"/>
        <w:tblLayout w:type="fixed"/>
        <w:tblLook w:val="04A0" w:firstRow="1" w:lastRow="0" w:firstColumn="1" w:lastColumn="0" w:noHBand="0" w:noVBand="1"/>
      </w:tblPr>
      <w:tblGrid>
        <w:gridCol w:w="3402"/>
        <w:gridCol w:w="3794"/>
        <w:gridCol w:w="2658"/>
      </w:tblGrid>
      <w:tr w:rsidR="003F7E46" w:rsidRPr="00543377" w:rsidTr="005A37E5">
        <w:trPr>
          <w:trHeight w:val="20"/>
        </w:trPr>
        <w:tc>
          <w:tcPr>
            <w:tcW w:w="3402" w:type="dxa"/>
            <w:shd w:val="clear" w:color="auto" w:fill="auto"/>
          </w:tcPr>
          <w:p w:rsidR="005A37E5" w:rsidRPr="00543377" w:rsidRDefault="005A37E5" w:rsidP="00DB3022">
            <w:pPr>
              <w:pStyle w:val="ab"/>
              <w:ind w:right="-108" w:firstLine="0"/>
              <w:rPr>
                <w:rFonts w:ascii="Times New Roman" w:eastAsia="Calibri" w:hAnsi="Times New Roman"/>
              </w:rPr>
            </w:pPr>
            <w:r w:rsidRPr="00543377">
              <w:rPr>
                <w:rFonts w:ascii="Times New Roman" w:eastAsia="Calibri" w:hAnsi="Times New Roman"/>
                <w:sz w:val="22"/>
                <w:szCs w:val="26"/>
              </w:rPr>
              <w:t>Голова комісії</w:t>
            </w:r>
            <w:r w:rsidRPr="00543377">
              <w:rPr>
                <w:rFonts w:ascii="Times New Roman" w:hAnsi="Times New Roman"/>
                <w:sz w:val="22"/>
              </w:rPr>
              <w:t xml:space="preserve"> з питань зупинення реєстрації податкової накладної/</w:t>
            </w:r>
            <w:r w:rsidR="00DB3022" w:rsidRPr="00543377">
              <w:rPr>
                <w:rFonts w:ascii="Times New Roman" w:hAnsi="Times New Roman"/>
                <w:sz w:val="22"/>
              </w:rPr>
              <w:t xml:space="preserve"> </w:t>
            </w:r>
            <w:r w:rsidRPr="00543377">
              <w:rPr>
                <w:rFonts w:ascii="Times New Roman" w:hAnsi="Times New Roman"/>
                <w:sz w:val="22"/>
              </w:rPr>
              <w:t>розрахунку коригування в Єдиному реєстрі податкових накладних</w:t>
            </w:r>
          </w:p>
        </w:tc>
        <w:tc>
          <w:tcPr>
            <w:tcW w:w="3794" w:type="dxa"/>
            <w:shd w:val="clear" w:color="auto" w:fill="auto"/>
            <w:vAlign w:val="bottom"/>
          </w:tcPr>
          <w:p w:rsidR="005A37E5" w:rsidRPr="00543377" w:rsidRDefault="005A37E5" w:rsidP="00DC725A">
            <w:pPr>
              <w:pStyle w:val="ab"/>
              <w:ind w:firstLine="0"/>
              <w:jc w:val="center"/>
              <w:rPr>
                <w:rFonts w:ascii="Times New Roman" w:eastAsia="Calibri" w:hAnsi="Times New Roman"/>
              </w:rPr>
            </w:pPr>
            <w:r w:rsidRPr="00543377">
              <w:rPr>
                <w:rFonts w:ascii="Times New Roman" w:eastAsia="Calibri" w:hAnsi="Times New Roman"/>
              </w:rPr>
              <w:t>____________</w:t>
            </w:r>
          </w:p>
          <w:p w:rsidR="005A37E5" w:rsidRPr="00543377" w:rsidRDefault="005A37E5" w:rsidP="00DC725A">
            <w:pPr>
              <w:pStyle w:val="ab"/>
              <w:spacing w:before="0"/>
              <w:ind w:firstLine="0"/>
              <w:jc w:val="center"/>
              <w:rPr>
                <w:rFonts w:ascii="Times New Roman" w:eastAsia="Calibri" w:hAnsi="Times New Roman"/>
                <w:sz w:val="20"/>
              </w:rPr>
            </w:pPr>
            <w:r w:rsidRPr="00543377">
              <w:rPr>
                <w:rFonts w:ascii="Times New Roman" w:eastAsia="Calibri" w:hAnsi="Times New Roman"/>
                <w:sz w:val="20"/>
              </w:rPr>
              <w:t>(підпис)</w:t>
            </w:r>
          </w:p>
        </w:tc>
        <w:tc>
          <w:tcPr>
            <w:tcW w:w="2658" w:type="dxa"/>
            <w:shd w:val="clear" w:color="auto" w:fill="auto"/>
            <w:vAlign w:val="bottom"/>
          </w:tcPr>
          <w:p w:rsidR="005A37E5" w:rsidRPr="00543377" w:rsidRDefault="005A37E5" w:rsidP="00DC725A">
            <w:pPr>
              <w:pStyle w:val="ab"/>
              <w:ind w:firstLine="0"/>
              <w:jc w:val="center"/>
              <w:rPr>
                <w:rFonts w:ascii="Times New Roman" w:eastAsia="Calibri" w:hAnsi="Times New Roman"/>
              </w:rPr>
            </w:pPr>
            <w:r w:rsidRPr="00543377">
              <w:rPr>
                <w:rFonts w:ascii="Times New Roman" w:eastAsia="Calibri" w:hAnsi="Times New Roman"/>
              </w:rPr>
              <w:t>_________________</w:t>
            </w:r>
          </w:p>
          <w:p w:rsidR="005A37E5" w:rsidRPr="00543377" w:rsidRDefault="005A37E5" w:rsidP="00DC725A">
            <w:pPr>
              <w:pStyle w:val="ab"/>
              <w:spacing w:before="0"/>
              <w:ind w:firstLine="0"/>
              <w:jc w:val="center"/>
              <w:rPr>
                <w:rFonts w:ascii="Times New Roman" w:eastAsia="Calibri" w:hAnsi="Times New Roman"/>
              </w:rPr>
            </w:pPr>
            <w:r w:rsidRPr="00543377">
              <w:rPr>
                <w:rFonts w:ascii="Times New Roman" w:eastAsia="Calibri" w:hAnsi="Times New Roman"/>
                <w:sz w:val="18"/>
              </w:rPr>
              <w:t>(</w:t>
            </w:r>
            <w:r w:rsidR="00700599" w:rsidRPr="00543377">
              <w:rPr>
                <w:rFonts w:ascii="Times New Roman" w:hAnsi="Times New Roman"/>
                <w:sz w:val="20"/>
                <w:szCs w:val="24"/>
                <w:lang w:eastAsia="uk-UA"/>
              </w:rPr>
              <w:t>власне ім’я,  прізвище</w:t>
            </w:r>
            <w:r w:rsidRPr="00543377">
              <w:rPr>
                <w:rFonts w:ascii="Times New Roman" w:eastAsia="Calibri" w:hAnsi="Times New Roman"/>
                <w:sz w:val="18"/>
              </w:rPr>
              <w:t>)</w:t>
            </w:r>
          </w:p>
        </w:tc>
      </w:tr>
    </w:tbl>
    <w:p w:rsidR="00896D9E" w:rsidRPr="00543377" w:rsidRDefault="00896D9E" w:rsidP="006B55B1">
      <w:pPr>
        <w:pStyle w:val="ab"/>
        <w:spacing w:before="240" w:line="228" w:lineRule="auto"/>
        <w:ind w:left="7938" w:firstLine="0"/>
        <w:jc w:val="center"/>
        <w:rPr>
          <w:rFonts w:ascii="Times New Roman" w:hAnsi="Times New Roman"/>
        </w:rPr>
      </w:pPr>
    </w:p>
    <w:p w:rsidR="00896D9E" w:rsidRPr="00543377" w:rsidRDefault="00896D9E" w:rsidP="006B55B1">
      <w:pPr>
        <w:pStyle w:val="ab"/>
        <w:spacing w:before="240" w:line="228" w:lineRule="auto"/>
        <w:ind w:left="7938" w:firstLine="0"/>
        <w:jc w:val="center"/>
        <w:rPr>
          <w:rFonts w:ascii="Times New Roman" w:hAnsi="Times New Roman"/>
        </w:rPr>
      </w:pPr>
    </w:p>
    <w:p w:rsidR="00896D9E" w:rsidRPr="00543377" w:rsidRDefault="00023AB0" w:rsidP="00023AB0">
      <w:pPr>
        <w:pStyle w:val="3"/>
        <w:ind w:left="5529" w:hanging="284"/>
        <w:rPr>
          <w:rFonts w:ascii="Times New Roman" w:hAnsi="Times New Roman" w:cs="Times New Roman"/>
          <w:color w:val="auto"/>
          <w:sz w:val="28"/>
          <w:szCs w:val="28"/>
        </w:rPr>
      </w:pPr>
      <w:r w:rsidRPr="00543377">
        <w:rPr>
          <w:rFonts w:ascii="Times New Roman" w:hAnsi="Times New Roman"/>
          <w:color w:val="auto"/>
          <w:sz w:val="28"/>
          <w:szCs w:val="28"/>
        </w:rPr>
        <w:t xml:space="preserve">    </w:t>
      </w:r>
      <w:r w:rsidR="003F7E46" w:rsidRPr="00543377">
        <w:rPr>
          <w:rFonts w:ascii="Times New Roman" w:hAnsi="Times New Roman"/>
          <w:color w:val="auto"/>
          <w:sz w:val="28"/>
          <w:szCs w:val="28"/>
        </w:rPr>
        <w:t>Додаток 7</w:t>
      </w:r>
      <w:r w:rsidR="005A37E5" w:rsidRPr="00543377">
        <w:rPr>
          <w:rFonts w:ascii="Times New Roman" w:hAnsi="Times New Roman"/>
          <w:color w:val="auto"/>
          <w:sz w:val="28"/>
          <w:szCs w:val="28"/>
        </w:rPr>
        <w:br/>
        <w:t xml:space="preserve">до Порядку </w:t>
      </w:r>
      <w:r w:rsidR="00896D9E" w:rsidRPr="00543377">
        <w:rPr>
          <w:rFonts w:ascii="Times New Roman" w:hAnsi="Times New Roman" w:cs="Times New Roman"/>
          <w:color w:val="auto"/>
          <w:sz w:val="28"/>
          <w:szCs w:val="28"/>
        </w:rPr>
        <w:t xml:space="preserve">зупинення реєстрації податкової накладної/розрахунку коригування в Єдиному </w:t>
      </w:r>
      <w:r w:rsidR="00FA0396" w:rsidRPr="00543377">
        <w:rPr>
          <w:rFonts w:ascii="Times New Roman" w:hAnsi="Times New Roman" w:cs="Times New Roman"/>
          <w:color w:val="auto"/>
          <w:sz w:val="28"/>
          <w:szCs w:val="28"/>
        </w:rPr>
        <w:t>реєстрі податкових накладних (пункт</w:t>
      </w:r>
      <w:r w:rsidR="00896D9E" w:rsidRPr="00543377">
        <w:rPr>
          <w:rFonts w:ascii="Times New Roman" w:hAnsi="Times New Roman" w:cs="Times New Roman"/>
          <w:color w:val="auto"/>
          <w:sz w:val="28"/>
          <w:szCs w:val="28"/>
        </w:rPr>
        <w:t xml:space="preserve"> 20)   </w:t>
      </w:r>
    </w:p>
    <w:p w:rsidR="005A37E5" w:rsidRPr="00543377" w:rsidRDefault="005A37E5" w:rsidP="005A37E5">
      <w:pPr>
        <w:spacing w:before="360"/>
        <w:jc w:val="center"/>
        <w:rPr>
          <w:rFonts w:ascii="Times New Roman" w:hAnsi="Times New Roman"/>
          <w:b/>
          <w:sz w:val="28"/>
          <w:szCs w:val="26"/>
        </w:rPr>
      </w:pPr>
      <w:r w:rsidRPr="00543377">
        <w:rPr>
          <w:rFonts w:ascii="Times New Roman" w:hAnsi="Times New Roman"/>
          <w:b/>
          <w:sz w:val="28"/>
          <w:szCs w:val="26"/>
        </w:rPr>
        <w:t>РІШЕННЯ</w:t>
      </w:r>
      <w:r w:rsidRPr="00543377">
        <w:rPr>
          <w:rFonts w:ascii="Times New Roman" w:hAnsi="Times New Roman"/>
          <w:b/>
          <w:sz w:val="28"/>
          <w:szCs w:val="26"/>
        </w:rPr>
        <w:br/>
        <w:t xml:space="preserve">про неврахування таблиці даних платника </w:t>
      </w:r>
      <w:r w:rsidRPr="00543377">
        <w:rPr>
          <w:rFonts w:ascii="Times New Roman" w:hAnsi="Times New Roman"/>
          <w:b/>
          <w:sz w:val="28"/>
          <w:szCs w:val="26"/>
        </w:rPr>
        <w:br/>
        <w:t>податку на додану вартість</w:t>
      </w:r>
    </w:p>
    <w:tbl>
      <w:tblPr>
        <w:tblW w:w="5000" w:type="pct"/>
        <w:tblLook w:val="04A0" w:firstRow="1" w:lastRow="0" w:firstColumn="1" w:lastColumn="0" w:noHBand="0" w:noVBand="1"/>
      </w:tblPr>
      <w:tblGrid>
        <w:gridCol w:w="4977"/>
        <w:gridCol w:w="4661"/>
      </w:tblGrid>
      <w:tr w:rsidR="003F7E46" w:rsidRPr="00543377" w:rsidTr="00DC725A">
        <w:tc>
          <w:tcPr>
            <w:tcW w:w="2582" w:type="pct"/>
          </w:tcPr>
          <w:p w:rsidR="005A37E5" w:rsidRPr="00543377" w:rsidRDefault="005A37E5" w:rsidP="00DC725A">
            <w:pPr>
              <w:pStyle w:val="ab"/>
              <w:spacing w:line="228" w:lineRule="auto"/>
              <w:ind w:firstLine="0"/>
              <w:rPr>
                <w:rFonts w:ascii="Times New Roman" w:hAnsi="Times New Roman"/>
              </w:rPr>
            </w:pPr>
            <w:r w:rsidRPr="00543377">
              <w:rPr>
                <w:rFonts w:ascii="Times New Roman" w:hAnsi="Times New Roman"/>
              </w:rPr>
              <w:t>____ ____________ 20___ р.</w:t>
            </w:r>
          </w:p>
        </w:tc>
        <w:tc>
          <w:tcPr>
            <w:tcW w:w="2418" w:type="pct"/>
          </w:tcPr>
          <w:p w:rsidR="005A37E5" w:rsidRPr="00543377" w:rsidRDefault="005A37E5" w:rsidP="00DC725A">
            <w:pPr>
              <w:pStyle w:val="ab"/>
              <w:spacing w:line="228" w:lineRule="auto"/>
              <w:jc w:val="right"/>
              <w:rPr>
                <w:rFonts w:ascii="Times New Roman" w:hAnsi="Times New Roman"/>
              </w:rPr>
            </w:pPr>
            <w:r w:rsidRPr="00543377">
              <w:rPr>
                <w:rFonts w:ascii="Times New Roman" w:hAnsi="Times New Roman"/>
              </w:rPr>
              <w:t>№ __________</w:t>
            </w:r>
          </w:p>
        </w:tc>
      </w:tr>
    </w:tbl>
    <w:p w:rsidR="005A37E5" w:rsidRPr="00543377" w:rsidRDefault="005A37E5" w:rsidP="005A37E5">
      <w:pPr>
        <w:spacing w:before="120" w:after="120"/>
        <w:jc w:val="center"/>
        <w:rPr>
          <w:rFonts w:ascii="Times New Roman" w:hAnsi="Times New Roman"/>
          <w:szCs w:val="26"/>
        </w:rPr>
      </w:pPr>
      <w:r w:rsidRPr="00543377">
        <w:rPr>
          <w:rFonts w:ascii="Times New Roman" w:hAnsi="Times New Roman"/>
          <w:szCs w:val="26"/>
        </w:rPr>
        <w:t>Дані платника податку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6"/>
        <w:gridCol w:w="2082"/>
      </w:tblGrid>
      <w:tr w:rsidR="003F7E46" w:rsidRPr="00543377" w:rsidTr="00DC725A">
        <w:tc>
          <w:tcPr>
            <w:tcW w:w="3919" w:type="pct"/>
          </w:tcPr>
          <w:p w:rsidR="005A37E5" w:rsidRPr="00543377" w:rsidRDefault="005A37E5" w:rsidP="00DC725A">
            <w:pPr>
              <w:pStyle w:val="ab"/>
              <w:spacing w:before="60"/>
              <w:ind w:right="-101" w:firstLine="0"/>
              <w:rPr>
                <w:rFonts w:ascii="Times New Roman" w:hAnsi="Times New Roman"/>
                <w:sz w:val="22"/>
                <w:szCs w:val="22"/>
              </w:rPr>
            </w:pPr>
            <w:r w:rsidRPr="00543377">
              <w:rPr>
                <w:rFonts w:ascii="Times New Roman" w:hAnsi="Times New Roman"/>
                <w:sz w:val="22"/>
                <w:szCs w:val="22"/>
                <w:lang w:eastAsia="uk-UA"/>
              </w:rPr>
              <w:t>Податковий номер або серія (за наявності) та номер паспорта*</w:t>
            </w:r>
          </w:p>
        </w:tc>
        <w:tc>
          <w:tcPr>
            <w:tcW w:w="1081" w:type="pct"/>
          </w:tcPr>
          <w:p w:rsidR="005A37E5" w:rsidRPr="00543377" w:rsidRDefault="005A37E5" w:rsidP="00DC725A">
            <w:pPr>
              <w:pStyle w:val="ab"/>
              <w:spacing w:before="60"/>
              <w:ind w:firstLine="0"/>
              <w:rPr>
                <w:rFonts w:ascii="Times New Roman" w:hAnsi="Times New Roman"/>
              </w:rPr>
            </w:pPr>
          </w:p>
        </w:tc>
      </w:tr>
      <w:tr w:rsidR="003F7E46" w:rsidRPr="00543377" w:rsidTr="00DC725A">
        <w:tc>
          <w:tcPr>
            <w:tcW w:w="3919" w:type="pct"/>
          </w:tcPr>
          <w:p w:rsidR="005A37E5" w:rsidRPr="00543377" w:rsidRDefault="005A37E5" w:rsidP="00DC725A">
            <w:pPr>
              <w:pStyle w:val="ab"/>
              <w:spacing w:before="60"/>
              <w:ind w:firstLine="0"/>
              <w:rPr>
                <w:rFonts w:ascii="Times New Roman" w:hAnsi="Times New Roman"/>
                <w:sz w:val="22"/>
                <w:szCs w:val="22"/>
              </w:rPr>
            </w:pPr>
            <w:r w:rsidRPr="00543377">
              <w:rPr>
                <w:rFonts w:ascii="Times New Roman" w:hAnsi="Times New Roman"/>
                <w:sz w:val="22"/>
                <w:szCs w:val="22"/>
              </w:rPr>
              <w:t>Індивідуальний податковий номер платника податку на додану вартість</w:t>
            </w:r>
          </w:p>
        </w:tc>
        <w:tc>
          <w:tcPr>
            <w:tcW w:w="1081" w:type="pct"/>
          </w:tcPr>
          <w:p w:rsidR="005A37E5" w:rsidRPr="00543377" w:rsidRDefault="005A37E5" w:rsidP="00DC725A">
            <w:pPr>
              <w:pStyle w:val="ab"/>
              <w:spacing w:before="60"/>
              <w:ind w:firstLine="0"/>
              <w:rPr>
                <w:rFonts w:ascii="Times New Roman" w:hAnsi="Times New Roman"/>
              </w:rPr>
            </w:pPr>
          </w:p>
        </w:tc>
      </w:tr>
      <w:tr w:rsidR="003F7E46" w:rsidRPr="00543377" w:rsidTr="00DC725A">
        <w:tc>
          <w:tcPr>
            <w:tcW w:w="3919" w:type="pct"/>
          </w:tcPr>
          <w:p w:rsidR="005A37E5" w:rsidRPr="00543377" w:rsidRDefault="005A37E5" w:rsidP="00DC725A">
            <w:pPr>
              <w:pStyle w:val="ab"/>
              <w:spacing w:before="60"/>
              <w:ind w:firstLine="0"/>
              <w:rPr>
                <w:rFonts w:ascii="Times New Roman" w:hAnsi="Times New Roman"/>
                <w:sz w:val="22"/>
                <w:szCs w:val="22"/>
              </w:rPr>
            </w:pPr>
            <w:r w:rsidRPr="00543377">
              <w:rPr>
                <w:rFonts w:ascii="Times New Roman" w:hAnsi="Times New Roman"/>
                <w:sz w:val="22"/>
                <w:szCs w:val="22"/>
              </w:rPr>
              <w:t>Найменування — для юридичної особи та представництва нерезидента; прізвище, ім’я, по батькові — для фізичної особи; найменування, дата та номер договору — для спільної діяльності та управління майном</w:t>
            </w:r>
          </w:p>
        </w:tc>
        <w:tc>
          <w:tcPr>
            <w:tcW w:w="1081" w:type="pct"/>
          </w:tcPr>
          <w:p w:rsidR="005A37E5" w:rsidRPr="00543377" w:rsidRDefault="005A37E5" w:rsidP="00DC725A">
            <w:pPr>
              <w:pStyle w:val="ab"/>
              <w:spacing w:before="60"/>
              <w:ind w:firstLine="0"/>
              <w:rPr>
                <w:rFonts w:ascii="Times New Roman" w:hAnsi="Times New Roman"/>
              </w:rPr>
            </w:pPr>
          </w:p>
        </w:tc>
      </w:tr>
    </w:tbl>
    <w:p w:rsidR="005A37E5" w:rsidRPr="00543377" w:rsidRDefault="005A37E5" w:rsidP="005A37E5">
      <w:pPr>
        <w:pStyle w:val="ab"/>
        <w:jc w:val="both"/>
        <w:rPr>
          <w:rFonts w:ascii="Times New Roman" w:hAnsi="Times New Roman"/>
          <w:sz w:val="22"/>
          <w:szCs w:val="22"/>
        </w:rPr>
      </w:pPr>
      <w:r w:rsidRPr="00543377">
        <w:rPr>
          <w:rFonts w:ascii="Times New Roman" w:hAnsi="Times New Roman"/>
          <w:sz w:val="22"/>
          <w:szCs w:val="22"/>
        </w:rPr>
        <w:t xml:space="preserve">Відповідно до пункту </w:t>
      </w:r>
      <w:r w:rsidR="0060194F" w:rsidRPr="00543377">
        <w:rPr>
          <w:rFonts w:ascii="Times New Roman" w:hAnsi="Times New Roman"/>
          <w:sz w:val="22"/>
          <w:szCs w:val="22"/>
        </w:rPr>
        <w:t>20</w:t>
      </w:r>
      <w:r w:rsidRPr="00543377">
        <w:rPr>
          <w:rFonts w:ascii="Times New Roman" w:hAnsi="Times New Roman"/>
          <w:sz w:val="22"/>
          <w:szCs w:val="22"/>
        </w:rPr>
        <w:t xml:space="preserve"> Порядку зупинення реєстрації податкової накладної/розрахунку коригування в Єдином</w:t>
      </w:r>
      <w:r w:rsidR="0059685A" w:rsidRPr="00543377">
        <w:rPr>
          <w:rFonts w:ascii="Times New Roman" w:hAnsi="Times New Roman"/>
          <w:sz w:val="22"/>
          <w:szCs w:val="22"/>
        </w:rPr>
        <w:t>у реєстрі податкових накладних</w:t>
      </w:r>
      <w:r w:rsidRPr="00543377">
        <w:rPr>
          <w:rFonts w:ascii="Times New Roman" w:hAnsi="Times New Roman"/>
          <w:sz w:val="22"/>
          <w:szCs w:val="22"/>
        </w:rPr>
        <w:t xml:space="preserve">, </w:t>
      </w:r>
      <w:r w:rsidR="00C2174B" w:rsidRPr="00543377">
        <w:rPr>
          <w:rFonts w:ascii="Times New Roman" w:hAnsi="Times New Roman"/>
          <w:sz w:val="22"/>
          <w:szCs w:val="22"/>
        </w:rPr>
        <w:t>комісією ___________ рівня</w:t>
      </w:r>
      <w:r w:rsidR="00C2174B" w:rsidRPr="00543377">
        <w:rPr>
          <w:rFonts w:ascii="Times New Roman" w:hAnsi="Times New Roman"/>
          <w:szCs w:val="26"/>
        </w:rPr>
        <w:t xml:space="preserve"> </w:t>
      </w:r>
      <w:r w:rsidRPr="00543377">
        <w:rPr>
          <w:rFonts w:ascii="Times New Roman" w:hAnsi="Times New Roman"/>
          <w:sz w:val="22"/>
          <w:szCs w:val="22"/>
        </w:rPr>
        <w:t xml:space="preserve">прийнято рішення про неврахування таблиці даних платника податку, зареєстрованої у контролюючому органі </w:t>
      </w:r>
      <w:r w:rsidR="00700599" w:rsidRPr="00543377">
        <w:rPr>
          <w:rFonts w:ascii="Times New Roman" w:hAnsi="Times New Roman"/>
          <w:sz w:val="22"/>
          <w:szCs w:val="22"/>
        </w:rPr>
        <w:br/>
      </w:r>
      <w:r w:rsidRPr="00543377">
        <w:rPr>
          <w:rFonts w:ascii="Times New Roman" w:hAnsi="Times New Roman"/>
          <w:sz w:val="22"/>
          <w:szCs w:val="22"/>
        </w:rPr>
        <w:t>____ ________ 20___р.</w:t>
      </w:r>
      <w:r w:rsidR="00700599" w:rsidRPr="00543377">
        <w:rPr>
          <w:rFonts w:ascii="Times New Roman" w:hAnsi="Times New Roman"/>
          <w:sz w:val="22"/>
          <w:szCs w:val="22"/>
        </w:rPr>
        <w:t xml:space="preserve"> </w:t>
      </w:r>
      <w:r w:rsidRPr="00543377">
        <w:rPr>
          <w:rFonts w:ascii="Times New Roman" w:hAnsi="Times New Roman"/>
          <w:sz w:val="22"/>
          <w:szCs w:val="22"/>
        </w:rPr>
        <w:t xml:space="preserve">за № _______, врахованої згідно з рішенням комісії від ____ ________ 20___ р. </w:t>
      </w:r>
      <w:r w:rsidR="00EF14D8" w:rsidRPr="00543377">
        <w:rPr>
          <w:rFonts w:ascii="Times New Roman" w:hAnsi="Times New Roman"/>
          <w:sz w:val="22"/>
          <w:szCs w:val="22"/>
        </w:rPr>
        <w:br/>
      </w:r>
      <w:r w:rsidRPr="00543377">
        <w:rPr>
          <w:rFonts w:ascii="Times New Roman" w:hAnsi="Times New Roman"/>
          <w:sz w:val="22"/>
          <w:szCs w:val="22"/>
        </w:rPr>
        <w:t>№ _______.</w:t>
      </w:r>
    </w:p>
    <w:tbl>
      <w:tblPr>
        <w:tblW w:w="5000" w:type="pct"/>
        <w:tblLook w:val="04A0" w:firstRow="1" w:lastRow="0" w:firstColumn="1" w:lastColumn="0" w:noHBand="0" w:noVBand="1"/>
      </w:tblPr>
      <w:tblGrid>
        <w:gridCol w:w="9638"/>
      </w:tblGrid>
      <w:tr w:rsidR="003F7E46" w:rsidRPr="00543377" w:rsidTr="00DC725A">
        <w:trPr>
          <w:trHeight w:val="20"/>
        </w:trPr>
        <w:tc>
          <w:tcPr>
            <w:tcW w:w="5000" w:type="pct"/>
          </w:tcPr>
          <w:p w:rsidR="005A37E5" w:rsidRPr="00543377" w:rsidRDefault="005A37E5" w:rsidP="00DC725A">
            <w:pPr>
              <w:pStyle w:val="ab"/>
              <w:ind w:firstLine="0"/>
              <w:rPr>
                <w:rFonts w:ascii="Times New Roman" w:hAnsi="Times New Roman"/>
                <w:sz w:val="22"/>
              </w:rPr>
            </w:pPr>
            <w:r w:rsidRPr="00543377">
              <w:rPr>
                <w:rFonts w:ascii="Times New Roman" w:hAnsi="Times New Roman"/>
                <w:sz w:val="22"/>
              </w:rPr>
              <w:t>Підстави:</w:t>
            </w:r>
          </w:p>
          <w:p w:rsidR="005A37E5" w:rsidRPr="00543377" w:rsidRDefault="005A37E5" w:rsidP="00DC725A">
            <w:pPr>
              <w:pStyle w:val="ab"/>
              <w:ind w:left="453" w:firstLine="0"/>
              <w:jc w:val="both"/>
              <w:rPr>
                <w:rFonts w:ascii="Times New Roman" w:hAnsi="Times New Roman"/>
                <w:sz w:val="22"/>
              </w:rPr>
            </w:pPr>
            <w:r w:rsidRPr="00543377">
              <w:rPr>
                <w:rFonts w:ascii="Times New Roman" w:hAnsi="Times New Roman"/>
                <w:noProof/>
                <w:sz w:val="22"/>
                <w:lang w:eastAsia="uk-UA"/>
              </w:rPr>
              <mc:AlternateContent>
                <mc:Choice Requires="wps">
                  <w:drawing>
                    <wp:anchor distT="0" distB="0" distL="114300" distR="114300" simplePos="0" relativeHeight="251684864" behindDoc="0" locked="0" layoutInCell="1" allowOverlap="1" wp14:anchorId="10E39CAA" wp14:editId="06FDE946">
                      <wp:simplePos x="0" y="0"/>
                      <wp:positionH relativeFrom="column">
                        <wp:posOffset>24765</wp:posOffset>
                      </wp:positionH>
                      <wp:positionV relativeFrom="paragraph">
                        <wp:posOffset>125730</wp:posOffset>
                      </wp:positionV>
                      <wp:extent cx="123825" cy="123825"/>
                      <wp:effectExtent l="10795" t="12065" r="8255" b="698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6AEBF5" id="Прямоугольник 39" o:spid="_x0000_s1026" style="position:absolute;margin-left:1.95pt;margin-top:9.9pt;width:9.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" filled="f" strokecolor="#243f60" strokeweight="1pt"/>
                  </w:pict>
                </mc:Fallback>
              </mc:AlternateContent>
            </w:r>
            <w:r w:rsidRPr="00543377">
              <w:rPr>
                <w:rFonts w:ascii="Times New Roman" w:hAnsi="Times New Roman"/>
                <w:sz w:val="22"/>
              </w:rPr>
              <w:t xml:space="preserve">наявність в органах ДПС податкової інформації, що свідчить про здійснення платником податку ризикових операцій; </w:t>
            </w:r>
          </w:p>
          <w:p w:rsidR="005A37E5" w:rsidRPr="00543377" w:rsidRDefault="005A37E5" w:rsidP="00DC725A">
            <w:pPr>
              <w:pStyle w:val="ab"/>
              <w:ind w:left="453" w:firstLine="0"/>
              <w:jc w:val="both"/>
              <w:rPr>
                <w:rFonts w:ascii="Times New Roman" w:hAnsi="Times New Roman"/>
                <w:sz w:val="22"/>
              </w:rPr>
            </w:pPr>
            <w:r w:rsidRPr="00543377">
              <w:rPr>
                <w:rFonts w:ascii="Times New Roman" w:hAnsi="Times New Roman"/>
                <w:noProof/>
                <w:sz w:val="22"/>
                <w:lang w:eastAsia="uk-UA"/>
              </w:rPr>
              <mc:AlternateContent>
                <mc:Choice Requires="wps">
                  <w:drawing>
                    <wp:anchor distT="0" distB="0" distL="114300" distR="114300" simplePos="0" relativeHeight="251682816" behindDoc="0" locked="0" layoutInCell="1" allowOverlap="1" wp14:anchorId="55EAC8CB" wp14:editId="2B25ED96">
                      <wp:simplePos x="0" y="0"/>
                      <wp:positionH relativeFrom="column">
                        <wp:posOffset>24765</wp:posOffset>
                      </wp:positionH>
                      <wp:positionV relativeFrom="paragraph">
                        <wp:posOffset>133985</wp:posOffset>
                      </wp:positionV>
                      <wp:extent cx="123825" cy="123825"/>
                      <wp:effectExtent l="10795" t="12065" r="8255" b="698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C0DFDD" id="Прямоугольник 40" o:spid="_x0000_s1026" style="position:absolute;margin-left:1.95pt;margin-top:10.55pt;width:9.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" filled="f" strokecolor="#243f60" strokeweight="1pt"/>
                  </w:pict>
                </mc:Fallback>
              </mc:AlternateContent>
            </w:r>
            <w:r w:rsidRPr="00543377">
              <w:rPr>
                <w:rFonts w:ascii="Times New Roman" w:hAnsi="Times New Roman"/>
                <w:sz w:val="22"/>
              </w:rPr>
              <w:t>виявлення невідповідності визначених платником податку в таблиці даних видів діяльності наявним у платника податку основним засобам;</w:t>
            </w:r>
          </w:p>
          <w:p w:rsidR="005A37E5" w:rsidRPr="00543377" w:rsidRDefault="005A37E5" w:rsidP="00DC725A">
            <w:pPr>
              <w:pStyle w:val="ab"/>
              <w:ind w:firstLine="453"/>
              <w:rPr>
                <w:rFonts w:ascii="Times New Roman" w:hAnsi="Times New Roman"/>
              </w:rPr>
            </w:pPr>
            <w:r w:rsidRPr="00543377">
              <w:rPr>
                <w:rFonts w:ascii="Times New Roman" w:hAnsi="Times New Roman"/>
                <w:noProof/>
                <w:sz w:val="22"/>
                <w:lang w:eastAsia="uk-UA"/>
              </w:rPr>
              <mc:AlternateContent>
                <mc:Choice Requires="wps">
                  <w:drawing>
                    <wp:anchor distT="0" distB="0" distL="114300" distR="114300" simplePos="0" relativeHeight="251683840" behindDoc="0" locked="0" layoutInCell="1" allowOverlap="1" wp14:anchorId="69186529" wp14:editId="67EDD5A5">
                      <wp:simplePos x="0" y="0"/>
                      <wp:positionH relativeFrom="column">
                        <wp:posOffset>24765</wp:posOffset>
                      </wp:positionH>
                      <wp:positionV relativeFrom="paragraph">
                        <wp:posOffset>90360</wp:posOffset>
                      </wp:positionV>
                      <wp:extent cx="123825" cy="123825"/>
                      <wp:effectExtent l="0" t="0" r="28575" b="285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700B68" id="Прямоугольник 46" o:spid="_x0000_s1026" style="position:absolute;margin-left:1.95pt;margin-top:7.1pt;width:9.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" filled="f" strokecolor="#243f60" strokeweight="1pt"/>
                  </w:pict>
                </mc:Fallback>
              </mc:AlternateContent>
            </w:r>
            <w:r w:rsidRPr="00543377">
              <w:rPr>
                <w:rFonts w:ascii="Times New Roman" w:hAnsi="Times New Roman"/>
                <w:sz w:val="22"/>
              </w:rPr>
              <w:t>інше: ____________________________________________________</w:t>
            </w:r>
          </w:p>
        </w:tc>
      </w:tr>
    </w:tbl>
    <w:p w:rsidR="005A37E5" w:rsidRPr="00543377" w:rsidRDefault="005A37E5" w:rsidP="005A37E5">
      <w:pPr>
        <w:spacing w:before="120" w:line="228" w:lineRule="auto"/>
        <w:ind w:firstLine="425"/>
        <w:jc w:val="both"/>
        <w:rPr>
          <w:rFonts w:ascii="Times New Roman" w:hAnsi="Times New Roman"/>
          <w:szCs w:val="26"/>
        </w:rPr>
      </w:pPr>
      <w:r w:rsidRPr="00543377">
        <w:rPr>
          <w:rFonts w:ascii="Times New Roman" w:hAnsi="Times New Roman"/>
          <w:szCs w:val="24"/>
        </w:rPr>
        <w:t>Рішення про неврахування таблиці даних платника податку може бути</w:t>
      </w:r>
      <w:r w:rsidRPr="00543377">
        <w:rPr>
          <w:rFonts w:ascii="Times New Roman" w:hAnsi="Times New Roman"/>
          <w:szCs w:val="26"/>
        </w:rPr>
        <w:t xml:space="preserve"> оскаржено:</w:t>
      </w:r>
    </w:p>
    <w:p w:rsidR="005A37E5" w:rsidRPr="00543377" w:rsidRDefault="005A37E5" w:rsidP="005A37E5">
      <w:pPr>
        <w:spacing w:before="120" w:line="228" w:lineRule="auto"/>
        <w:ind w:firstLine="425"/>
        <w:jc w:val="both"/>
        <w:rPr>
          <w:rFonts w:ascii="Times New Roman" w:hAnsi="Times New Roman"/>
          <w:szCs w:val="26"/>
        </w:rPr>
      </w:pPr>
      <w:r w:rsidRPr="00543377">
        <w:rPr>
          <w:rFonts w:ascii="Times New Roman" w:hAnsi="Times New Roman"/>
          <w:szCs w:val="26"/>
        </w:rPr>
        <w:t xml:space="preserve"> в адміністративному або судовому порядку у разі прийняття рішення комісією регіонального рівня;</w:t>
      </w:r>
    </w:p>
    <w:p w:rsidR="005A37E5" w:rsidRPr="00543377" w:rsidRDefault="005A37E5" w:rsidP="005A37E5">
      <w:pPr>
        <w:spacing w:before="120" w:line="228" w:lineRule="auto"/>
        <w:ind w:firstLine="425"/>
        <w:jc w:val="both"/>
        <w:rPr>
          <w:rFonts w:ascii="Times New Roman" w:hAnsi="Times New Roman"/>
          <w:szCs w:val="26"/>
        </w:rPr>
      </w:pPr>
      <w:r w:rsidRPr="00543377">
        <w:rPr>
          <w:rFonts w:ascii="Times New Roman" w:hAnsi="Times New Roman"/>
          <w:szCs w:val="26"/>
        </w:rPr>
        <w:t>в судовому порядку у разі прийняття рішення комісією центрального рівня.</w:t>
      </w:r>
    </w:p>
    <w:p w:rsidR="005A37E5" w:rsidRPr="00543377" w:rsidRDefault="005A37E5" w:rsidP="005A37E5">
      <w:pPr>
        <w:spacing w:before="120" w:line="228" w:lineRule="auto"/>
        <w:jc w:val="both"/>
        <w:rPr>
          <w:rFonts w:ascii="Times New Roman" w:hAnsi="Times New Roman"/>
          <w:sz w:val="16"/>
          <w:szCs w:val="16"/>
        </w:rPr>
      </w:pPr>
      <w:r w:rsidRPr="00543377">
        <w:rPr>
          <w:rFonts w:ascii="Times New Roman" w:hAnsi="Times New Roman"/>
          <w:sz w:val="16"/>
          <w:szCs w:val="16"/>
        </w:rPr>
        <w:t>____________</w:t>
      </w:r>
    </w:p>
    <w:p w:rsidR="005A37E5" w:rsidRPr="00543377" w:rsidRDefault="005A37E5" w:rsidP="005A37E5">
      <w:pPr>
        <w:spacing w:before="60" w:line="228" w:lineRule="auto"/>
        <w:ind w:firstLine="567"/>
        <w:jc w:val="both"/>
        <w:rPr>
          <w:rFonts w:ascii="Times New Roman" w:hAnsi="Times New Roman"/>
          <w:sz w:val="20"/>
        </w:rPr>
      </w:pPr>
      <w:r w:rsidRPr="00543377">
        <w:rPr>
          <w:rFonts w:ascii="Times New Roman" w:hAnsi="Times New Roman"/>
          <w:sz w:val="20"/>
        </w:rPr>
        <w:t>*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p>
    <w:tbl>
      <w:tblPr>
        <w:tblW w:w="9854" w:type="dxa"/>
        <w:tblLayout w:type="fixed"/>
        <w:tblLook w:val="04A0" w:firstRow="1" w:lastRow="0" w:firstColumn="1" w:lastColumn="0" w:noHBand="0" w:noVBand="1"/>
      </w:tblPr>
      <w:tblGrid>
        <w:gridCol w:w="3686"/>
        <w:gridCol w:w="3510"/>
        <w:gridCol w:w="2658"/>
      </w:tblGrid>
      <w:tr w:rsidR="003F7E46" w:rsidRPr="00543377" w:rsidTr="005A37E5">
        <w:trPr>
          <w:trHeight w:val="20"/>
        </w:trPr>
        <w:tc>
          <w:tcPr>
            <w:tcW w:w="3686" w:type="dxa"/>
            <w:shd w:val="clear" w:color="auto" w:fill="auto"/>
          </w:tcPr>
          <w:p w:rsidR="005A37E5" w:rsidRPr="00543377" w:rsidRDefault="005A37E5" w:rsidP="005A37E5">
            <w:pPr>
              <w:pStyle w:val="ab"/>
              <w:ind w:right="34" w:firstLine="0"/>
              <w:jc w:val="both"/>
              <w:rPr>
                <w:rFonts w:ascii="Times New Roman" w:eastAsia="Calibri" w:hAnsi="Times New Roman"/>
                <w:sz w:val="24"/>
              </w:rPr>
            </w:pPr>
            <w:r w:rsidRPr="00543377">
              <w:rPr>
                <w:rFonts w:ascii="Times New Roman" w:eastAsia="Calibri" w:hAnsi="Times New Roman"/>
                <w:sz w:val="24"/>
                <w:szCs w:val="26"/>
              </w:rPr>
              <w:t>Голова комісії</w:t>
            </w:r>
            <w:r w:rsidRPr="00543377">
              <w:rPr>
                <w:rFonts w:ascii="Times New Roman" w:hAnsi="Times New Roman"/>
                <w:b/>
              </w:rPr>
              <w:t xml:space="preserve"> </w:t>
            </w:r>
            <w:r w:rsidRPr="00543377">
              <w:rPr>
                <w:rFonts w:ascii="Times New Roman" w:hAnsi="Times New Roman"/>
                <w:sz w:val="24"/>
              </w:rPr>
              <w:t>з питань зупинення реєстрації податкової накладної /розрахунку коригування в Єдиному реєстрі податкових накладних</w:t>
            </w:r>
          </w:p>
        </w:tc>
        <w:tc>
          <w:tcPr>
            <w:tcW w:w="3510" w:type="dxa"/>
            <w:shd w:val="clear" w:color="auto" w:fill="auto"/>
            <w:vAlign w:val="bottom"/>
          </w:tcPr>
          <w:p w:rsidR="005A37E5" w:rsidRPr="00543377" w:rsidRDefault="005A37E5" w:rsidP="00DC725A">
            <w:pPr>
              <w:pStyle w:val="ab"/>
              <w:ind w:firstLine="0"/>
              <w:jc w:val="center"/>
              <w:rPr>
                <w:rFonts w:ascii="Times New Roman" w:eastAsia="Calibri" w:hAnsi="Times New Roman"/>
                <w:sz w:val="22"/>
              </w:rPr>
            </w:pPr>
            <w:r w:rsidRPr="00543377">
              <w:rPr>
                <w:rFonts w:ascii="Times New Roman" w:eastAsia="Calibri" w:hAnsi="Times New Roman"/>
                <w:sz w:val="22"/>
              </w:rPr>
              <w:t>____________</w:t>
            </w:r>
          </w:p>
          <w:p w:rsidR="005A37E5" w:rsidRPr="00543377" w:rsidRDefault="005A37E5" w:rsidP="00DC725A">
            <w:pPr>
              <w:pStyle w:val="ab"/>
              <w:spacing w:before="0"/>
              <w:ind w:firstLine="0"/>
              <w:jc w:val="center"/>
              <w:rPr>
                <w:rFonts w:ascii="Times New Roman" w:eastAsia="Calibri" w:hAnsi="Times New Roman"/>
                <w:sz w:val="22"/>
              </w:rPr>
            </w:pPr>
            <w:r w:rsidRPr="00543377">
              <w:rPr>
                <w:rFonts w:ascii="Times New Roman" w:eastAsia="Calibri" w:hAnsi="Times New Roman"/>
                <w:sz w:val="22"/>
              </w:rPr>
              <w:t>(підпис)</w:t>
            </w:r>
          </w:p>
        </w:tc>
        <w:tc>
          <w:tcPr>
            <w:tcW w:w="2658" w:type="dxa"/>
            <w:shd w:val="clear" w:color="auto" w:fill="auto"/>
            <w:vAlign w:val="bottom"/>
          </w:tcPr>
          <w:p w:rsidR="005A37E5" w:rsidRPr="00543377" w:rsidRDefault="005A37E5" w:rsidP="00DC725A">
            <w:pPr>
              <w:pStyle w:val="ab"/>
              <w:ind w:firstLine="0"/>
              <w:jc w:val="center"/>
              <w:rPr>
                <w:rFonts w:ascii="Times New Roman" w:eastAsia="Calibri" w:hAnsi="Times New Roman"/>
                <w:sz w:val="22"/>
              </w:rPr>
            </w:pPr>
            <w:r w:rsidRPr="00543377">
              <w:rPr>
                <w:rFonts w:ascii="Times New Roman" w:eastAsia="Calibri" w:hAnsi="Times New Roman"/>
                <w:sz w:val="22"/>
              </w:rPr>
              <w:t>_________________</w:t>
            </w:r>
          </w:p>
          <w:p w:rsidR="005A37E5" w:rsidRPr="00543377" w:rsidRDefault="005A37E5" w:rsidP="00DC725A">
            <w:pPr>
              <w:pStyle w:val="ab"/>
              <w:spacing w:before="0"/>
              <w:ind w:firstLine="0"/>
              <w:jc w:val="center"/>
              <w:rPr>
                <w:rFonts w:ascii="Times New Roman" w:eastAsia="Calibri" w:hAnsi="Times New Roman"/>
                <w:sz w:val="22"/>
              </w:rPr>
            </w:pPr>
            <w:r w:rsidRPr="00543377">
              <w:rPr>
                <w:rFonts w:ascii="Times New Roman" w:eastAsia="Calibri" w:hAnsi="Times New Roman"/>
                <w:sz w:val="22"/>
              </w:rPr>
              <w:t>(</w:t>
            </w:r>
            <w:r w:rsidR="00700599" w:rsidRPr="00543377">
              <w:rPr>
                <w:rFonts w:ascii="Times New Roman" w:hAnsi="Times New Roman"/>
                <w:sz w:val="22"/>
                <w:szCs w:val="24"/>
                <w:lang w:eastAsia="uk-UA"/>
              </w:rPr>
              <w:t>власне ім’я,  прізвище</w:t>
            </w:r>
            <w:r w:rsidRPr="00543377">
              <w:rPr>
                <w:rFonts w:ascii="Times New Roman" w:eastAsia="Calibri" w:hAnsi="Times New Roman"/>
                <w:sz w:val="22"/>
              </w:rPr>
              <w:t>)</w:t>
            </w:r>
          </w:p>
        </w:tc>
      </w:tr>
    </w:tbl>
    <w:p w:rsidR="005A37E5" w:rsidRPr="00543377" w:rsidRDefault="005A37E5" w:rsidP="005A37E5">
      <w:pPr>
        <w:rPr>
          <w:rFonts w:ascii="Times New Roman" w:hAnsi="Times New Roman"/>
        </w:rPr>
      </w:pPr>
    </w:p>
    <w:p w:rsidR="006B55B1" w:rsidRPr="00543377" w:rsidRDefault="006B55B1" w:rsidP="00896D9E">
      <w:pPr>
        <w:pStyle w:val="a6"/>
        <w:spacing w:before="0" w:beforeAutospacing="0" w:after="0" w:afterAutospacing="0" w:line="360" w:lineRule="auto"/>
        <w:jc w:val="center"/>
        <w:rPr>
          <w:rFonts w:eastAsia="SimSun"/>
          <w:sz w:val="28"/>
          <w:szCs w:val="28"/>
          <w:shd w:val="clear" w:color="auto" w:fill="FFFFFF"/>
          <w:lang w:val="uk-UA" w:eastAsia="en-US"/>
        </w:rPr>
      </w:pPr>
      <w:r w:rsidRPr="00543377">
        <w:rPr>
          <w:rFonts w:eastAsia="SimSun"/>
          <w:sz w:val="28"/>
          <w:szCs w:val="28"/>
          <w:shd w:val="clear" w:color="auto" w:fill="FFFFFF"/>
          <w:lang w:val="uk-UA" w:eastAsia="en-US"/>
        </w:rPr>
        <w:t>_____________________</w:t>
      </w:r>
    </w:p>
    <w:p w:rsidR="00895DCA" w:rsidRPr="00543377" w:rsidRDefault="00895DCA" w:rsidP="00895DCA">
      <w:pPr>
        <w:pStyle w:val="a6"/>
        <w:spacing w:before="0" w:beforeAutospacing="0" w:after="0" w:afterAutospacing="0" w:line="360" w:lineRule="auto"/>
        <w:ind w:left="5103"/>
        <w:rPr>
          <w:rFonts w:eastAsia="SimSun"/>
          <w:sz w:val="28"/>
          <w:szCs w:val="28"/>
          <w:shd w:val="clear" w:color="auto" w:fill="FFFFFF"/>
          <w:lang w:val="uk-UA" w:eastAsia="en-US"/>
        </w:rPr>
      </w:pPr>
      <w:r w:rsidRPr="00543377">
        <w:rPr>
          <w:rFonts w:eastAsia="SimSun"/>
          <w:sz w:val="28"/>
          <w:szCs w:val="28"/>
          <w:shd w:val="clear" w:color="auto" w:fill="FFFFFF"/>
          <w:lang w:val="uk-UA" w:eastAsia="en-US"/>
        </w:rPr>
        <w:t>ЗАТВЕРДЖЕНО</w:t>
      </w:r>
    </w:p>
    <w:p w:rsidR="00895DCA" w:rsidRPr="00543377" w:rsidRDefault="00895DCA" w:rsidP="00895DCA">
      <w:pPr>
        <w:pStyle w:val="a6"/>
        <w:spacing w:before="0" w:beforeAutospacing="0" w:after="0" w:afterAutospacing="0"/>
        <w:ind w:left="5103"/>
        <w:rPr>
          <w:rFonts w:eastAsia="SimSun"/>
          <w:sz w:val="28"/>
          <w:szCs w:val="28"/>
          <w:shd w:val="clear" w:color="auto" w:fill="FFFFFF"/>
          <w:lang w:val="uk-UA" w:eastAsia="en-US"/>
        </w:rPr>
      </w:pPr>
      <w:r w:rsidRPr="00543377">
        <w:rPr>
          <w:rFonts w:eastAsia="SimSun"/>
          <w:sz w:val="28"/>
          <w:szCs w:val="28"/>
          <w:shd w:val="clear" w:color="auto" w:fill="FFFFFF"/>
          <w:lang w:val="uk-UA" w:eastAsia="en-US"/>
        </w:rPr>
        <w:t xml:space="preserve">постановою Кабінету Міністрів </w:t>
      </w:r>
    </w:p>
    <w:p w:rsidR="00895DCA" w:rsidRPr="00543377" w:rsidRDefault="00895DCA" w:rsidP="00895DCA">
      <w:pPr>
        <w:pStyle w:val="a6"/>
        <w:spacing w:before="0" w:beforeAutospacing="0" w:after="0" w:afterAutospacing="0" w:line="360" w:lineRule="auto"/>
        <w:ind w:left="5103"/>
        <w:rPr>
          <w:rFonts w:eastAsia="SimSun"/>
          <w:sz w:val="28"/>
          <w:szCs w:val="28"/>
          <w:shd w:val="clear" w:color="auto" w:fill="FFFFFF"/>
          <w:lang w:val="uk-UA" w:eastAsia="en-US"/>
        </w:rPr>
      </w:pPr>
      <w:r w:rsidRPr="00543377">
        <w:rPr>
          <w:rFonts w:eastAsia="SimSun"/>
          <w:sz w:val="28"/>
          <w:szCs w:val="28"/>
          <w:shd w:val="clear" w:color="auto" w:fill="FFFFFF"/>
          <w:lang w:val="uk-UA" w:eastAsia="en-US"/>
        </w:rPr>
        <w:t xml:space="preserve">України </w:t>
      </w:r>
    </w:p>
    <w:p w:rsidR="00895DCA" w:rsidRPr="00543377" w:rsidRDefault="00895DCA" w:rsidP="00895DCA">
      <w:pPr>
        <w:pStyle w:val="a6"/>
        <w:spacing w:before="0" w:beforeAutospacing="0" w:after="0" w:afterAutospacing="0" w:line="360" w:lineRule="auto"/>
        <w:ind w:left="5103"/>
        <w:rPr>
          <w:rFonts w:eastAsia="SimSun"/>
          <w:sz w:val="28"/>
          <w:szCs w:val="28"/>
          <w:shd w:val="clear" w:color="auto" w:fill="FFFFFF"/>
          <w:lang w:val="uk-UA" w:eastAsia="en-US"/>
        </w:rPr>
      </w:pPr>
      <w:r w:rsidRPr="00543377">
        <w:rPr>
          <w:rFonts w:eastAsia="SimSun"/>
          <w:sz w:val="28"/>
          <w:szCs w:val="28"/>
          <w:shd w:val="clear" w:color="auto" w:fill="FFFFFF"/>
          <w:lang w:val="uk-UA" w:eastAsia="en-US"/>
        </w:rPr>
        <w:t>від ___________ 2019 р. № ________</w:t>
      </w:r>
    </w:p>
    <w:p w:rsidR="00895DCA" w:rsidRPr="00543377" w:rsidRDefault="00895DCA" w:rsidP="00895DCA">
      <w:pPr>
        <w:pStyle w:val="3"/>
        <w:spacing w:before="0"/>
        <w:jc w:val="center"/>
        <w:rPr>
          <w:rFonts w:ascii="Times New Roman" w:hAnsi="Times New Roman" w:cs="Times New Roman"/>
          <w:b/>
          <w:color w:val="auto"/>
          <w:sz w:val="28"/>
          <w:szCs w:val="28"/>
        </w:rPr>
      </w:pPr>
    </w:p>
    <w:p w:rsidR="00895DCA" w:rsidRPr="00543377" w:rsidRDefault="00895DCA" w:rsidP="00895DCA">
      <w:pPr>
        <w:pStyle w:val="3"/>
        <w:spacing w:before="0"/>
        <w:jc w:val="center"/>
        <w:rPr>
          <w:rFonts w:ascii="Times New Roman" w:hAnsi="Times New Roman" w:cs="Times New Roman"/>
          <w:b/>
          <w:color w:val="auto"/>
          <w:sz w:val="28"/>
          <w:szCs w:val="28"/>
        </w:rPr>
      </w:pPr>
      <w:r w:rsidRPr="00543377">
        <w:rPr>
          <w:rFonts w:ascii="Times New Roman" w:hAnsi="Times New Roman" w:cs="Times New Roman"/>
          <w:b/>
          <w:color w:val="auto"/>
          <w:sz w:val="28"/>
          <w:szCs w:val="28"/>
        </w:rPr>
        <w:t>ПОРЯДОК</w:t>
      </w:r>
    </w:p>
    <w:p w:rsidR="00895DCA" w:rsidRPr="00543377" w:rsidRDefault="00895DCA" w:rsidP="00895DCA">
      <w:pPr>
        <w:pStyle w:val="3"/>
        <w:spacing w:before="0"/>
        <w:jc w:val="center"/>
        <w:rPr>
          <w:rFonts w:ascii="Times New Roman" w:hAnsi="Times New Roman" w:cs="Times New Roman"/>
          <w:b/>
          <w:color w:val="auto"/>
          <w:sz w:val="28"/>
        </w:rPr>
      </w:pPr>
      <w:r w:rsidRPr="00543377">
        <w:rPr>
          <w:rFonts w:ascii="Times New Roman" w:hAnsi="Times New Roman" w:cs="Times New Roman"/>
          <w:b/>
          <w:color w:val="auto"/>
          <w:sz w:val="28"/>
          <w:szCs w:val="28"/>
        </w:rPr>
        <w:t xml:space="preserve">роботи комісій </w:t>
      </w:r>
      <w:r w:rsidRPr="00543377">
        <w:rPr>
          <w:rFonts w:ascii="Times New Roman" w:hAnsi="Times New Roman" w:cs="Times New Roman"/>
          <w:b/>
          <w:color w:val="auto"/>
          <w:sz w:val="28"/>
        </w:rPr>
        <w:t>з питань зупинення реєстрації податкової накладної/розрахунку коригування в Єдиному реєстрі податкових накладних</w:t>
      </w:r>
    </w:p>
    <w:p w:rsidR="00895DCA" w:rsidRPr="00543377" w:rsidRDefault="00895DCA" w:rsidP="00895DCA"/>
    <w:p w:rsidR="00895DCA" w:rsidRPr="00543377" w:rsidRDefault="00895DCA" w:rsidP="00895DCA">
      <w:pPr>
        <w:jc w:val="both"/>
        <w:rPr>
          <w:rFonts w:ascii="Times New Roman" w:hAnsi="Times New Roman" w:cs="Times New Roman"/>
          <w:sz w:val="28"/>
        </w:rPr>
      </w:pPr>
      <w:r w:rsidRPr="00543377">
        <w:rPr>
          <w:rFonts w:ascii="Times New Roman" w:hAnsi="Times New Roman" w:cs="Times New Roman"/>
          <w:sz w:val="28"/>
        </w:rPr>
        <w:t>1. Цей Порядок визначає організаційні та процедурні засади діяльності комісій з питань зупинення реєстрації податкової накладної/розрахунку коригування в Єдиному реєстрі податкових накладних</w:t>
      </w:r>
      <w:r w:rsidRPr="00543377">
        <w:rPr>
          <w:rFonts w:ascii="Times New Roman" w:hAnsi="Times New Roman" w:cs="Times New Roman"/>
          <w:sz w:val="32"/>
        </w:rPr>
        <w:t xml:space="preserve"> </w:t>
      </w:r>
      <w:r w:rsidRPr="00543377">
        <w:rPr>
          <w:rFonts w:ascii="Times New Roman" w:hAnsi="Times New Roman" w:cs="Times New Roman"/>
          <w:sz w:val="28"/>
        </w:rPr>
        <w:t>(далі – комісії контролюючих органів), а також права та обов</w:t>
      </w:r>
      <w:r w:rsidR="000E3D05" w:rsidRPr="00543377">
        <w:rPr>
          <w:rFonts w:ascii="Times New Roman" w:hAnsi="Times New Roman" w:cs="Times New Roman"/>
          <w:sz w:val="28"/>
        </w:rPr>
        <w:t>’</w:t>
      </w:r>
      <w:r w:rsidRPr="00543377">
        <w:rPr>
          <w:rFonts w:ascii="Times New Roman" w:hAnsi="Times New Roman" w:cs="Times New Roman"/>
          <w:sz w:val="28"/>
        </w:rPr>
        <w:t>язки її членів.</w:t>
      </w:r>
    </w:p>
    <w:p w:rsidR="00DE18EE" w:rsidRPr="00543377" w:rsidRDefault="00895DCA" w:rsidP="00473AAA">
      <w:pPr>
        <w:pStyle w:val="a6"/>
        <w:spacing w:before="0" w:beforeAutospacing="0" w:after="0" w:afterAutospacing="0"/>
        <w:jc w:val="both"/>
        <w:rPr>
          <w:sz w:val="28"/>
          <w:lang w:val="uk-UA"/>
        </w:rPr>
      </w:pPr>
      <w:r w:rsidRPr="00543377">
        <w:rPr>
          <w:sz w:val="28"/>
          <w:lang w:val="uk-UA"/>
        </w:rPr>
        <w:t>2. Комісії контролюючих органів складаються з комісі</w:t>
      </w:r>
      <w:r w:rsidR="00E72D3B" w:rsidRPr="00543377">
        <w:rPr>
          <w:sz w:val="28"/>
          <w:lang w:val="uk-UA"/>
        </w:rPr>
        <w:t>ї</w:t>
      </w:r>
      <w:r w:rsidRPr="00543377">
        <w:rPr>
          <w:sz w:val="28"/>
          <w:lang w:val="uk-UA"/>
        </w:rPr>
        <w:t xml:space="preserve"> </w:t>
      </w:r>
      <w:r w:rsidR="00E72D3B" w:rsidRPr="00543377">
        <w:rPr>
          <w:sz w:val="28"/>
          <w:lang w:val="uk-UA"/>
        </w:rPr>
        <w:t>центрального</w:t>
      </w:r>
      <w:r w:rsidRPr="00543377">
        <w:rPr>
          <w:sz w:val="28"/>
          <w:lang w:val="uk-UA"/>
        </w:rPr>
        <w:t xml:space="preserve"> рівня та комісі</w:t>
      </w:r>
      <w:r w:rsidR="00E72D3B" w:rsidRPr="00543377">
        <w:rPr>
          <w:sz w:val="28"/>
          <w:lang w:val="uk-UA"/>
        </w:rPr>
        <w:t>й</w:t>
      </w:r>
      <w:r w:rsidRPr="00543377">
        <w:rPr>
          <w:sz w:val="28"/>
          <w:lang w:val="uk-UA"/>
        </w:rPr>
        <w:t xml:space="preserve"> </w:t>
      </w:r>
      <w:r w:rsidR="00E72D3B" w:rsidRPr="00543377">
        <w:rPr>
          <w:sz w:val="28"/>
          <w:lang w:val="uk-UA"/>
        </w:rPr>
        <w:t>регіонального</w:t>
      </w:r>
      <w:r w:rsidRPr="00543377">
        <w:rPr>
          <w:sz w:val="28"/>
          <w:lang w:val="uk-UA"/>
        </w:rPr>
        <w:t xml:space="preserve"> рівня</w:t>
      </w:r>
      <w:r w:rsidR="00473AAA" w:rsidRPr="00543377">
        <w:rPr>
          <w:sz w:val="28"/>
          <w:lang w:val="uk-UA"/>
        </w:rPr>
        <w:t>, де</w:t>
      </w:r>
      <w:r w:rsidR="00DE18EE" w:rsidRPr="00543377">
        <w:rPr>
          <w:sz w:val="28"/>
          <w:lang w:val="uk-UA"/>
        </w:rPr>
        <w:t>:</w:t>
      </w:r>
    </w:p>
    <w:p w:rsidR="00DE18EE" w:rsidRPr="00543377" w:rsidRDefault="00DE18EE" w:rsidP="00473AAA">
      <w:pPr>
        <w:pStyle w:val="a6"/>
        <w:spacing w:before="0" w:beforeAutospacing="0" w:after="0" w:afterAutospacing="0"/>
        <w:jc w:val="both"/>
        <w:rPr>
          <w:sz w:val="28"/>
          <w:szCs w:val="28"/>
          <w:lang w:val="uk-UA"/>
        </w:rPr>
      </w:pPr>
    </w:p>
    <w:p w:rsidR="00DE18EE" w:rsidRPr="00543377" w:rsidRDefault="00473AAA" w:rsidP="00473AAA">
      <w:pPr>
        <w:pStyle w:val="a6"/>
        <w:spacing w:before="0" w:beforeAutospacing="0" w:after="0" w:afterAutospacing="0"/>
        <w:jc w:val="both"/>
        <w:rPr>
          <w:sz w:val="28"/>
          <w:szCs w:val="28"/>
          <w:lang w:val="uk-UA"/>
        </w:rPr>
      </w:pPr>
      <w:r w:rsidRPr="00543377">
        <w:rPr>
          <w:sz w:val="28"/>
          <w:szCs w:val="28"/>
          <w:lang w:val="uk-UA"/>
        </w:rPr>
        <w:t xml:space="preserve">комісія центрального рівня – комісія з питань зупинення реєстрації податкової накладної/розрахунку коригування в </w:t>
      </w:r>
      <w:r w:rsidR="007406D8" w:rsidRPr="00543377">
        <w:rPr>
          <w:sz w:val="28"/>
          <w:lang w:val="uk-UA"/>
        </w:rPr>
        <w:t>Єдиному реєстрі податкових накладних (далі – Реєстр)</w:t>
      </w:r>
      <w:r w:rsidRPr="00543377">
        <w:rPr>
          <w:sz w:val="28"/>
          <w:szCs w:val="28"/>
          <w:lang w:val="uk-UA"/>
        </w:rPr>
        <w:t xml:space="preserve"> Державної податкової служби України</w:t>
      </w:r>
      <w:r w:rsidR="00DE18EE" w:rsidRPr="00543377">
        <w:rPr>
          <w:sz w:val="28"/>
          <w:szCs w:val="28"/>
          <w:lang w:val="uk-UA"/>
        </w:rPr>
        <w:t xml:space="preserve"> (далі – ДПС);</w:t>
      </w:r>
    </w:p>
    <w:p w:rsidR="00DE18EE" w:rsidRPr="00543377" w:rsidRDefault="00DE18EE" w:rsidP="00473AAA">
      <w:pPr>
        <w:pStyle w:val="a6"/>
        <w:spacing w:before="0" w:beforeAutospacing="0" w:after="0" w:afterAutospacing="0"/>
        <w:jc w:val="both"/>
        <w:rPr>
          <w:sz w:val="28"/>
          <w:szCs w:val="28"/>
          <w:lang w:val="uk-UA"/>
        </w:rPr>
      </w:pPr>
    </w:p>
    <w:p w:rsidR="00473AAA" w:rsidRPr="00543377" w:rsidRDefault="00473AAA" w:rsidP="00473AAA">
      <w:pPr>
        <w:pStyle w:val="a6"/>
        <w:spacing w:before="0" w:beforeAutospacing="0" w:after="0" w:afterAutospacing="0"/>
        <w:jc w:val="both"/>
        <w:rPr>
          <w:sz w:val="28"/>
          <w:szCs w:val="28"/>
          <w:lang w:val="uk-UA"/>
        </w:rPr>
      </w:pPr>
      <w:r w:rsidRPr="00543377">
        <w:rPr>
          <w:sz w:val="28"/>
          <w:szCs w:val="28"/>
          <w:lang w:val="uk-UA"/>
        </w:rPr>
        <w:t>комісія регіонального рівня – комісії з питань зупинення реєстрації податкової накладної/розрахунку коригування в Реєстрі головних управлінь ДПС в областях, м. Києві та Офісу великих платників податків ДПС.</w:t>
      </w:r>
    </w:p>
    <w:p w:rsidR="000E3D05" w:rsidRPr="00543377" w:rsidRDefault="000E3D05" w:rsidP="00895DCA">
      <w:pPr>
        <w:pStyle w:val="a6"/>
        <w:spacing w:before="0" w:beforeAutospacing="0" w:after="0" w:afterAutospacing="0"/>
        <w:jc w:val="both"/>
        <w:rPr>
          <w:sz w:val="28"/>
          <w:lang w:val="uk-UA"/>
        </w:rPr>
      </w:pPr>
    </w:p>
    <w:p w:rsidR="00E72D3B" w:rsidRPr="00543377" w:rsidRDefault="00E72D3B" w:rsidP="00E72D3B">
      <w:pPr>
        <w:spacing w:after="0" w:line="240" w:lineRule="auto"/>
        <w:jc w:val="both"/>
        <w:rPr>
          <w:rFonts w:ascii="Times New Roman" w:hAnsi="Times New Roman" w:cs="Times New Roman"/>
          <w:sz w:val="28"/>
        </w:rPr>
      </w:pPr>
      <w:r w:rsidRPr="00543377">
        <w:rPr>
          <w:rFonts w:ascii="Times New Roman" w:hAnsi="Times New Roman" w:cs="Times New Roman"/>
          <w:sz w:val="28"/>
        </w:rPr>
        <w:t>Комісія центрального рівня приймає рішення про неврахування таблиці даних платника податку на додану вартість, розглядає скарги на рішення комісій регіонального рівня про відмову в реєстрації податкової накладної/розрахунку коригування в Реєстрі.</w:t>
      </w:r>
    </w:p>
    <w:p w:rsidR="00E72D3B" w:rsidRPr="00543377" w:rsidRDefault="00E72D3B" w:rsidP="00E72D3B">
      <w:pPr>
        <w:spacing w:after="0" w:line="240" w:lineRule="auto"/>
        <w:jc w:val="both"/>
        <w:rPr>
          <w:sz w:val="28"/>
        </w:rPr>
      </w:pPr>
    </w:p>
    <w:p w:rsidR="00895DCA" w:rsidRPr="00543377" w:rsidRDefault="00895DCA" w:rsidP="00E72D3B">
      <w:pPr>
        <w:pStyle w:val="a6"/>
        <w:spacing w:before="0" w:beforeAutospacing="0" w:after="0" w:afterAutospacing="0"/>
        <w:jc w:val="both"/>
        <w:rPr>
          <w:sz w:val="28"/>
          <w:lang w:val="uk-UA"/>
        </w:rPr>
      </w:pPr>
      <w:r w:rsidRPr="00543377">
        <w:rPr>
          <w:sz w:val="28"/>
          <w:lang w:val="uk-UA"/>
        </w:rPr>
        <w:t xml:space="preserve">Комісії регіонального рівня приймають рішення про реєстрацію податкової накладної/розрахунку коригування в </w:t>
      </w:r>
      <w:r w:rsidR="003A31EC" w:rsidRPr="00543377">
        <w:rPr>
          <w:sz w:val="28"/>
          <w:lang w:val="uk-UA"/>
        </w:rPr>
        <w:t>Реєстр</w:t>
      </w:r>
      <w:r w:rsidR="006749BB" w:rsidRPr="00543377">
        <w:rPr>
          <w:sz w:val="28"/>
          <w:lang w:val="uk-UA"/>
        </w:rPr>
        <w:t>і</w:t>
      </w:r>
      <w:r w:rsidRPr="00543377">
        <w:rPr>
          <w:sz w:val="28"/>
          <w:lang w:val="uk-UA"/>
        </w:rPr>
        <w:t xml:space="preserve"> або відмову в такій реєстрації, про врахування або неврахування таблиці даних платника податку на додану вартість, про </w:t>
      </w:r>
      <w:r w:rsidR="0090003C" w:rsidRPr="00543377">
        <w:rPr>
          <w:sz w:val="28"/>
          <w:lang w:val="uk-UA"/>
        </w:rPr>
        <w:t>відповідність/невідповідність</w:t>
      </w:r>
      <w:r w:rsidRPr="00543377">
        <w:rPr>
          <w:sz w:val="28"/>
          <w:lang w:val="uk-UA"/>
        </w:rPr>
        <w:t xml:space="preserve"> платника податку критеріям ризиковості платника податку.</w:t>
      </w:r>
    </w:p>
    <w:p w:rsidR="00895DCA" w:rsidRPr="00543377" w:rsidRDefault="00895DCA" w:rsidP="00895DCA">
      <w:pPr>
        <w:pStyle w:val="a6"/>
        <w:spacing w:before="0" w:beforeAutospacing="0" w:after="0" w:afterAutospacing="0"/>
        <w:jc w:val="both"/>
        <w:rPr>
          <w:sz w:val="28"/>
          <w:lang w:val="uk-UA"/>
        </w:rPr>
      </w:pPr>
    </w:p>
    <w:p w:rsidR="00895DCA" w:rsidRPr="00543377" w:rsidRDefault="00895DCA" w:rsidP="00895DCA">
      <w:pPr>
        <w:pStyle w:val="a6"/>
        <w:spacing w:before="0" w:beforeAutospacing="0" w:after="0" w:afterAutospacing="0"/>
        <w:jc w:val="both"/>
        <w:rPr>
          <w:sz w:val="28"/>
          <w:lang w:val="uk-UA"/>
        </w:rPr>
      </w:pPr>
      <w:r w:rsidRPr="00543377">
        <w:rPr>
          <w:sz w:val="28"/>
          <w:lang w:val="uk-UA"/>
        </w:rPr>
        <w:t xml:space="preserve">3. Комісія регіонального рівня діє в межах повноважень, визначених Порядком зупинення реєстрації податкової накладної/розрахунку коригування в </w:t>
      </w:r>
      <w:r w:rsidR="00DE18EE" w:rsidRPr="00543377">
        <w:rPr>
          <w:sz w:val="28"/>
          <w:lang w:val="uk-UA"/>
        </w:rPr>
        <w:t>Єдиному реєстрі податкових накладних, Порядком прийняття рішень про реєстрацію/відмову в реєстрації податкових накладних/розрахунків коригування в Єдиному реєстрі податкових накладних</w:t>
      </w:r>
      <w:r w:rsidRPr="00543377">
        <w:rPr>
          <w:sz w:val="28"/>
          <w:lang w:val="uk-UA"/>
        </w:rPr>
        <w:t xml:space="preserve"> та цим Порядком.</w:t>
      </w:r>
    </w:p>
    <w:p w:rsidR="00895DCA" w:rsidRPr="00543377" w:rsidRDefault="00895DCA" w:rsidP="00895DCA">
      <w:pPr>
        <w:pStyle w:val="a6"/>
        <w:spacing w:before="0" w:beforeAutospacing="0" w:after="0" w:afterAutospacing="0"/>
        <w:jc w:val="both"/>
        <w:rPr>
          <w:sz w:val="28"/>
          <w:lang w:val="uk-UA"/>
        </w:rPr>
      </w:pPr>
    </w:p>
    <w:p w:rsidR="005A37E5" w:rsidRPr="00543377" w:rsidRDefault="00895DCA" w:rsidP="00895DC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 xml:space="preserve">Комісія центрального рівня діє в межах повноважень, визначених Порядком зупинення реєстрації податкової накладної/розрахунку коригування в </w:t>
      </w:r>
      <w:r w:rsidR="00884DB0" w:rsidRPr="00543377">
        <w:rPr>
          <w:rFonts w:ascii="Times New Roman" w:hAnsi="Times New Roman" w:cs="Times New Roman"/>
          <w:sz w:val="28"/>
        </w:rPr>
        <w:t>Єдиному реєстрі податкових накладних</w:t>
      </w:r>
      <w:r w:rsidRPr="00543377">
        <w:rPr>
          <w:rFonts w:ascii="Times New Roman" w:hAnsi="Times New Roman" w:cs="Times New Roman"/>
          <w:sz w:val="28"/>
        </w:rPr>
        <w:t xml:space="preserve">, Порядком розгляду скарг на рішення комісій регіонального рівня з питань зупинення реєстрації податкової накладної/розрахунку коригування в </w:t>
      </w:r>
      <w:r w:rsidR="00884DB0" w:rsidRPr="00543377">
        <w:rPr>
          <w:rFonts w:ascii="Times New Roman" w:hAnsi="Times New Roman" w:cs="Times New Roman"/>
          <w:sz w:val="28"/>
        </w:rPr>
        <w:t>Єдиному реєстрі податкових накладних</w:t>
      </w:r>
      <w:r w:rsidRPr="00543377">
        <w:rPr>
          <w:rFonts w:ascii="Times New Roman" w:hAnsi="Times New Roman" w:cs="Times New Roman"/>
          <w:sz w:val="28"/>
        </w:rPr>
        <w:t xml:space="preserve"> та цим Порядком.</w:t>
      </w:r>
    </w:p>
    <w:p w:rsidR="00972797" w:rsidRPr="00543377" w:rsidRDefault="00972797" w:rsidP="00895DCA">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4. Комісія контролюючого органу в своїй діяльності керується Конституцією України, законами України, указами Президента України і постановами Верховної Ради України, прийнятими відповідно до Конституції України, Податкового кодексу України та законів України, актами Кабінету Міністрів України, іншими актами законодавства, а також цим Порядком.</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5. Документування діяльності комісій контролюючих органів здійснюється державною мовою.</w:t>
      </w:r>
    </w:p>
    <w:p w:rsidR="00972797" w:rsidRPr="00543377" w:rsidRDefault="00972797" w:rsidP="00895DCA">
      <w:pPr>
        <w:pStyle w:val="a3"/>
        <w:spacing w:after="0" w:line="240" w:lineRule="auto"/>
        <w:ind w:left="0"/>
        <w:jc w:val="both"/>
        <w:rPr>
          <w:rFonts w:ascii="Times New Roman" w:hAnsi="Times New Roman" w:cs="Times New Roman"/>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6. До складу комісій регіонального рівня включаються посадові особи головних управлінь ДПС в областях, м. Києві та Офісу великих платників податків ДПС.</w:t>
      </w:r>
    </w:p>
    <w:p w:rsidR="009D7FD2" w:rsidRPr="00543377" w:rsidRDefault="009D7FD2" w:rsidP="009D7FD2">
      <w:pPr>
        <w:spacing w:after="0" w:line="240" w:lineRule="auto"/>
        <w:jc w:val="both"/>
        <w:rPr>
          <w:rFonts w:ascii="Times New Roman" w:hAnsi="Times New Roman" w:cs="Times New Roman"/>
          <w:sz w:val="28"/>
        </w:rPr>
      </w:pPr>
    </w:p>
    <w:p w:rsidR="00972797" w:rsidRPr="00543377" w:rsidRDefault="00972797" w:rsidP="009D7FD2">
      <w:pPr>
        <w:spacing w:after="0" w:line="240" w:lineRule="auto"/>
        <w:jc w:val="both"/>
        <w:rPr>
          <w:rFonts w:ascii="Times New Roman" w:hAnsi="Times New Roman" w:cs="Times New Roman"/>
          <w:sz w:val="28"/>
        </w:rPr>
      </w:pPr>
      <w:r w:rsidRPr="00543377">
        <w:rPr>
          <w:rFonts w:ascii="Times New Roman" w:hAnsi="Times New Roman" w:cs="Times New Roman"/>
          <w:sz w:val="28"/>
        </w:rPr>
        <w:t>До складу комісії центрального рівня включаються посадові особи ДПС.</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7. Комісія контролюючого органу складається з голови, заступника голови, секретаря та не менше ніж семи членів.</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8. Голови комісій регіонального рівня та їх персональний склад затверджуються головними управліннями ДПС в областях, м. Києві та Офісом великих платників податків ДПС. Головою комісії регіонального рівня призначається перший заступник або заступник керівника головного управління Д</w:t>
      </w:r>
      <w:r w:rsidR="003A31EC" w:rsidRPr="00543377">
        <w:rPr>
          <w:rFonts w:ascii="Times New Roman" w:hAnsi="Times New Roman" w:cs="Times New Roman"/>
          <w:sz w:val="28"/>
        </w:rPr>
        <w:t>П</w:t>
      </w:r>
      <w:r w:rsidRPr="00543377">
        <w:rPr>
          <w:rFonts w:ascii="Times New Roman" w:hAnsi="Times New Roman" w:cs="Times New Roman"/>
          <w:sz w:val="28"/>
        </w:rPr>
        <w:t xml:space="preserve">С в областях, </w:t>
      </w:r>
      <w:r w:rsidR="000E3D05" w:rsidRPr="00543377">
        <w:rPr>
          <w:rFonts w:ascii="Times New Roman" w:hAnsi="Times New Roman" w:cs="Times New Roman"/>
          <w:sz w:val="28"/>
        </w:rPr>
        <w:br/>
      </w:r>
      <w:r w:rsidRPr="00543377">
        <w:rPr>
          <w:rFonts w:ascii="Times New Roman" w:hAnsi="Times New Roman" w:cs="Times New Roman"/>
          <w:sz w:val="28"/>
        </w:rPr>
        <w:t>м. Києві та Офісу великих платників податків ДПС.</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9. Голова комісії центрального рівня та її персональний склад затверджу</w:t>
      </w:r>
      <w:r w:rsidR="000E3D05" w:rsidRPr="00543377">
        <w:rPr>
          <w:rFonts w:ascii="Times New Roman" w:hAnsi="Times New Roman" w:cs="Times New Roman"/>
          <w:sz w:val="28"/>
        </w:rPr>
        <w:t>ю</w:t>
      </w:r>
      <w:r w:rsidRPr="00543377">
        <w:rPr>
          <w:rFonts w:ascii="Times New Roman" w:hAnsi="Times New Roman" w:cs="Times New Roman"/>
          <w:sz w:val="28"/>
        </w:rPr>
        <w:t>ться ДПС.</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10. Голова комісії контролюючого органу організовує її роботу і відповідає за виконання покладених на неї завдань та функцій, головує на її засіданнях та визначає коло питань, що підлягають розгляду.</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11. Голова комісії контролюючого органу:</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організовує роботу комісії та координує роботу її членів;</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головує на засіданнях комісії та визначає коло питань, що підлягають розгляду;</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визначає функціональні обов</w:t>
      </w:r>
      <w:r w:rsidR="000E3D05" w:rsidRPr="00543377">
        <w:rPr>
          <w:rFonts w:ascii="Times New Roman" w:hAnsi="Times New Roman" w:cs="Times New Roman"/>
          <w:sz w:val="28"/>
        </w:rPr>
        <w:t>’</w:t>
      </w:r>
      <w:r w:rsidRPr="00543377">
        <w:rPr>
          <w:rFonts w:ascii="Times New Roman" w:hAnsi="Times New Roman" w:cs="Times New Roman"/>
          <w:sz w:val="28"/>
        </w:rPr>
        <w:t>язки кожного члена комісії;</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відповідає за виконання покладених на комісію завдань та функцій;</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організовує підготовку документів щодо діяльності комісії;</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забезпечує надання аналітичної інформації;</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ініціює питання щодо зміни персонального складу комісії;</w:t>
      </w:r>
    </w:p>
    <w:p w:rsidR="00F339E5" w:rsidRPr="00543377" w:rsidRDefault="00F339E5" w:rsidP="00972797">
      <w:pPr>
        <w:pStyle w:val="a3"/>
        <w:spacing w:after="0" w:line="240" w:lineRule="auto"/>
        <w:ind w:left="0"/>
        <w:jc w:val="both"/>
        <w:rPr>
          <w:rFonts w:ascii="Times New Roman" w:hAnsi="Times New Roman" w:cs="Times New Roman"/>
          <w:sz w:val="28"/>
        </w:rPr>
      </w:pPr>
    </w:p>
    <w:p w:rsidR="00F339E5" w:rsidRPr="00543377" w:rsidRDefault="00400925" w:rsidP="00F339E5">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з</w:t>
      </w:r>
      <w:r w:rsidR="00DF058F" w:rsidRPr="00543377">
        <w:rPr>
          <w:rFonts w:ascii="Times New Roman" w:hAnsi="Times New Roman" w:cs="Times New Roman"/>
          <w:sz w:val="28"/>
        </w:rPr>
        <w:t>абезпечує</w:t>
      </w:r>
      <w:r w:rsidRPr="00543377">
        <w:rPr>
          <w:rFonts w:ascii="Times New Roman" w:hAnsi="Times New Roman" w:cs="Times New Roman"/>
          <w:sz w:val="28"/>
        </w:rPr>
        <w:t xml:space="preserve"> </w:t>
      </w:r>
      <w:r w:rsidR="00F339E5" w:rsidRPr="00543377">
        <w:rPr>
          <w:rFonts w:ascii="Times New Roman" w:hAnsi="Times New Roman" w:cs="Times New Roman"/>
          <w:sz w:val="28"/>
        </w:rPr>
        <w:t>формування рішень за встановленими формами та надсилання їх платнику податку на додану вартість;</w:t>
      </w:r>
    </w:p>
    <w:p w:rsidR="00F339E5" w:rsidRPr="00543377" w:rsidRDefault="00F339E5"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забезпечує вирішення інших питань, що стосуються здійснення повноважень комісії.</w:t>
      </w:r>
    </w:p>
    <w:p w:rsidR="000E3D05" w:rsidRPr="00543377" w:rsidRDefault="000E3D05"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12. У разі відсутності голови комісії контролюючого органу його обов</w:t>
      </w:r>
      <w:r w:rsidR="000E3D05" w:rsidRPr="00543377">
        <w:rPr>
          <w:rFonts w:ascii="Times New Roman" w:hAnsi="Times New Roman" w:cs="Times New Roman"/>
          <w:sz w:val="28"/>
        </w:rPr>
        <w:t>’</w:t>
      </w:r>
      <w:r w:rsidRPr="00543377">
        <w:rPr>
          <w:rFonts w:ascii="Times New Roman" w:hAnsi="Times New Roman" w:cs="Times New Roman"/>
          <w:sz w:val="28"/>
        </w:rPr>
        <w:t>язки виконує заступник голови такої комісії. У разі відсутності голови комісії контролюючого органу та його заступника обов</w:t>
      </w:r>
      <w:r w:rsidR="000E3D05" w:rsidRPr="00543377">
        <w:rPr>
          <w:rFonts w:ascii="Times New Roman" w:hAnsi="Times New Roman" w:cs="Times New Roman"/>
          <w:sz w:val="28"/>
        </w:rPr>
        <w:t>’</w:t>
      </w:r>
      <w:r w:rsidRPr="00543377">
        <w:rPr>
          <w:rFonts w:ascii="Times New Roman" w:hAnsi="Times New Roman" w:cs="Times New Roman"/>
          <w:sz w:val="28"/>
        </w:rPr>
        <w:t xml:space="preserve">язки голови комісії виконує один </w:t>
      </w:r>
      <w:r w:rsidR="000E3D05" w:rsidRPr="00543377">
        <w:rPr>
          <w:rFonts w:ascii="Times New Roman" w:hAnsi="Times New Roman" w:cs="Times New Roman"/>
          <w:sz w:val="28"/>
        </w:rPr>
        <w:t>і</w:t>
      </w:r>
      <w:r w:rsidRPr="00543377">
        <w:rPr>
          <w:rFonts w:ascii="Times New Roman" w:hAnsi="Times New Roman" w:cs="Times New Roman"/>
          <w:sz w:val="28"/>
        </w:rPr>
        <w:t>з членів комісії, який обирається комісією.</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13. Секретар комісії контролюючого органу забезпечує:</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 xml:space="preserve">підготовку </w:t>
      </w:r>
      <w:proofErr w:type="spellStart"/>
      <w:r w:rsidRPr="00543377">
        <w:rPr>
          <w:rFonts w:ascii="Times New Roman" w:hAnsi="Times New Roman" w:cs="Times New Roman"/>
          <w:sz w:val="28"/>
        </w:rPr>
        <w:t>про</w:t>
      </w:r>
      <w:r w:rsidR="000E3D05" w:rsidRPr="00543377">
        <w:rPr>
          <w:rFonts w:ascii="Times New Roman" w:hAnsi="Times New Roman" w:cs="Times New Roman"/>
          <w:sz w:val="28"/>
        </w:rPr>
        <w:t>є</w:t>
      </w:r>
      <w:r w:rsidRPr="00543377">
        <w:rPr>
          <w:rFonts w:ascii="Times New Roman" w:hAnsi="Times New Roman" w:cs="Times New Roman"/>
          <w:sz w:val="28"/>
        </w:rPr>
        <w:t>ктів</w:t>
      </w:r>
      <w:proofErr w:type="spellEnd"/>
      <w:r w:rsidRPr="00543377">
        <w:rPr>
          <w:rFonts w:ascii="Times New Roman" w:hAnsi="Times New Roman" w:cs="Times New Roman"/>
          <w:sz w:val="28"/>
        </w:rPr>
        <w:t xml:space="preserve"> письмових доручень голови комісії (або особи, яка виконує його обов</w:t>
      </w:r>
      <w:r w:rsidR="000E3D05" w:rsidRPr="00543377">
        <w:rPr>
          <w:rFonts w:ascii="Times New Roman" w:hAnsi="Times New Roman" w:cs="Times New Roman"/>
          <w:sz w:val="28"/>
        </w:rPr>
        <w:t>’</w:t>
      </w:r>
      <w:r w:rsidRPr="00543377">
        <w:rPr>
          <w:rFonts w:ascii="Times New Roman" w:hAnsi="Times New Roman" w:cs="Times New Roman"/>
          <w:sz w:val="28"/>
        </w:rPr>
        <w:t>язки);</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підготовку проведення засідань та матеріалів, що підлягають розгляду на засіданнях комісії;</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оформлення протоколів засідань комісії;</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збір та надсилання матеріалів членам комісії на визначену офіційну адресу електронної пошти для забезпечення телекомунікаційного зв</w:t>
      </w:r>
      <w:r w:rsidR="000E3D05" w:rsidRPr="00543377">
        <w:rPr>
          <w:rFonts w:ascii="Times New Roman" w:hAnsi="Times New Roman" w:cs="Times New Roman"/>
          <w:sz w:val="28"/>
        </w:rPr>
        <w:t>’</w:t>
      </w:r>
      <w:r w:rsidRPr="00543377">
        <w:rPr>
          <w:rFonts w:ascii="Times New Roman" w:hAnsi="Times New Roman" w:cs="Times New Roman"/>
          <w:sz w:val="28"/>
        </w:rPr>
        <w:t>язку, що підлягають розгляду на засіданнях комісії, з метою прийняття рішення;</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ведення діловодства комісії;</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подання голові комісії зведеної інформації про результати проведених нарад та прийнятих рішень.</w:t>
      </w:r>
    </w:p>
    <w:p w:rsidR="00972797" w:rsidRPr="00543377" w:rsidRDefault="00972797" w:rsidP="00972797">
      <w:pPr>
        <w:pStyle w:val="a3"/>
        <w:spacing w:after="0" w:line="240" w:lineRule="auto"/>
        <w:ind w:left="0"/>
        <w:jc w:val="both"/>
        <w:rPr>
          <w:rFonts w:ascii="Times New Roman" w:hAnsi="Times New Roman" w:cs="Times New Roman"/>
          <w:sz w:val="28"/>
        </w:rPr>
      </w:pPr>
    </w:p>
    <w:p w:rsidR="00972797" w:rsidRPr="00543377" w:rsidRDefault="00972797" w:rsidP="0097279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У разі відсутності секретаря комісії його обов</w:t>
      </w:r>
      <w:r w:rsidR="000E3D05" w:rsidRPr="00543377">
        <w:rPr>
          <w:rFonts w:ascii="Times New Roman" w:hAnsi="Times New Roman" w:cs="Times New Roman"/>
          <w:sz w:val="28"/>
        </w:rPr>
        <w:t>’</w:t>
      </w:r>
      <w:r w:rsidRPr="00543377">
        <w:rPr>
          <w:rFonts w:ascii="Times New Roman" w:hAnsi="Times New Roman" w:cs="Times New Roman"/>
          <w:sz w:val="28"/>
        </w:rPr>
        <w:t>язки виконує один із членів комісії, який обирається комісією.</w:t>
      </w:r>
    </w:p>
    <w:p w:rsidR="00DC725A" w:rsidRPr="00543377" w:rsidRDefault="00DC725A" w:rsidP="00972797">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14. Члени комісії контролюючих органів мають право:</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ознайомлюватися з матеріалами, поданими на розгляд комісії, та брати участь у їх перевірці;</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переглядати всю інформацію про платників податку на додану вартість, наявну в ДПС;</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подавати пропозиції з питань, що розглядаються;</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викладати окрему думку, оформлену в письмовій формі;</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вносити пропозиції до порядку денного засідання комісії.</w:t>
      </w:r>
    </w:p>
    <w:p w:rsidR="000E3D05" w:rsidRPr="00543377" w:rsidRDefault="000E3D05"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15. Члени комісії контролюючих органів зобов'язані:</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особисто брати участь у роботі комісії;</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не розголошувати відомості, що стали їм відомі у зв</w:t>
      </w:r>
      <w:r w:rsidR="000E3D05" w:rsidRPr="00543377">
        <w:rPr>
          <w:rFonts w:ascii="Times New Roman" w:hAnsi="Times New Roman" w:cs="Times New Roman"/>
          <w:sz w:val="28"/>
        </w:rPr>
        <w:t>’</w:t>
      </w:r>
      <w:r w:rsidRPr="00543377">
        <w:rPr>
          <w:rFonts w:ascii="Times New Roman" w:hAnsi="Times New Roman" w:cs="Times New Roman"/>
          <w:sz w:val="28"/>
        </w:rPr>
        <w:t>язку з участю у роботі комісії, і не використовувати їх у своїх інтересах або інтересах третіх осіб;</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виконувати в межах, передбачених цим Порядком, доручення голови комісії;</w:t>
      </w:r>
    </w:p>
    <w:p w:rsidR="009D7FD2" w:rsidRPr="00543377" w:rsidRDefault="009D7FD2"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брати участь у голосуванні.</w:t>
      </w:r>
    </w:p>
    <w:p w:rsidR="00DC725A" w:rsidRPr="00543377" w:rsidRDefault="00DC725A" w:rsidP="00972797">
      <w:pPr>
        <w:pStyle w:val="a3"/>
        <w:spacing w:after="0" w:line="240" w:lineRule="auto"/>
        <w:ind w:left="0"/>
        <w:jc w:val="both"/>
        <w:rPr>
          <w:rFonts w:ascii="Times New Roman" w:hAnsi="Times New Roman" w:cs="Times New Roman"/>
          <w:sz w:val="28"/>
        </w:rPr>
      </w:pPr>
    </w:p>
    <w:p w:rsidR="00441057" w:rsidRPr="00543377" w:rsidRDefault="00441057" w:rsidP="0044105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16. У разі неналежного виконання членом комісії регіонального рівня своїх обов</w:t>
      </w:r>
      <w:r w:rsidR="000E3D05" w:rsidRPr="00543377">
        <w:rPr>
          <w:rFonts w:ascii="Times New Roman" w:hAnsi="Times New Roman" w:cs="Times New Roman"/>
          <w:sz w:val="28"/>
        </w:rPr>
        <w:t>’</w:t>
      </w:r>
      <w:r w:rsidRPr="00543377">
        <w:rPr>
          <w:rFonts w:ascii="Times New Roman" w:hAnsi="Times New Roman" w:cs="Times New Roman"/>
          <w:sz w:val="28"/>
        </w:rPr>
        <w:t>язків комісія шляхом надсилання відповідного протоколу засідання або витягу з нього повідомляє керівнику відповідного головного управління ДПС в областях, м. Києві та Офісу великих платників податків ДПС про необхідність вирішення питання заміни такого члена комісії.</w:t>
      </w:r>
    </w:p>
    <w:p w:rsidR="00441057" w:rsidRPr="00543377" w:rsidRDefault="00441057" w:rsidP="00441057">
      <w:pPr>
        <w:pStyle w:val="a3"/>
        <w:spacing w:after="0" w:line="240" w:lineRule="auto"/>
        <w:ind w:left="0"/>
        <w:jc w:val="both"/>
        <w:rPr>
          <w:rFonts w:ascii="Times New Roman" w:hAnsi="Times New Roman" w:cs="Times New Roman"/>
          <w:sz w:val="28"/>
        </w:rPr>
      </w:pPr>
    </w:p>
    <w:p w:rsidR="00DC725A" w:rsidRPr="00543377" w:rsidRDefault="00441057" w:rsidP="00441057">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У разі неналежного виконання членом комісії центрального рівня своїх обов</w:t>
      </w:r>
      <w:r w:rsidR="000E3D05" w:rsidRPr="00543377">
        <w:rPr>
          <w:rFonts w:ascii="Times New Roman" w:hAnsi="Times New Roman" w:cs="Times New Roman"/>
          <w:sz w:val="28"/>
        </w:rPr>
        <w:t>’</w:t>
      </w:r>
      <w:r w:rsidRPr="00543377">
        <w:rPr>
          <w:rFonts w:ascii="Times New Roman" w:hAnsi="Times New Roman" w:cs="Times New Roman"/>
          <w:sz w:val="28"/>
        </w:rPr>
        <w:t>язків комісія шляхом надсилання відповідного протоколу засідання або витягу з нього повідомляє Голові ДПС про необхідність вирішення питання заміни такого члена комісії.</w:t>
      </w:r>
    </w:p>
    <w:p w:rsidR="00441057" w:rsidRPr="00543377" w:rsidRDefault="00441057" w:rsidP="00441057">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17. Голова, заступник голови, секретар та члени комісії контролюючого органу беруть участь у засіданні особисто та не мають права делегувати своїх представників для участі в її засіданні.</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Засідання комісії контролюючого органу є правоможним за умови присутності на ньому не менше двох третин її затвердженого персонального складу.</w:t>
      </w:r>
    </w:p>
    <w:p w:rsidR="000E3D05" w:rsidRPr="00543377" w:rsidRDefault="000E3D05"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Засідання комісії контролюючого органу проводиться у разі наявності матеріалів для розгляду.</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У разі потреби проведення додаткового засідання пропозиції подаються голові комісії контролюючого органу від членів такої комісії.</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Рішення комісії контролюючого органу приймається шляхом відкритого голосування.</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Рішення комісії контролюючого органу приймається більшістю голосів присутніх на засіданні членів такої комісії.</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У разі рівної кількості голосів голос головуючого є вирішальним.</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Під час засідання секретарем комісії контролюючого органу ведеться протокол, в якому фіксуються прийняті рішення та надані доручення.</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Протокол підписується головою комісії контролюючого органу (у разі його відсутності – заступником), заступником голови комісії, секретарем комісії та членами комісії, які брали участь у засіданні.</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Забезпечення обліку матеріалів роботи комісії контролюючого органу покладається на секретаря такої комісії.</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DC725A">
      <w:pPr>
        <w:pStyle w:val="a3"/>
        <w:spacing w:after="0" w:line="240" w:lineRule="auto"/>
        <w:ind w:left="0"/>
        <w:jc w:val="both"/>
        <w:rPr>
          <w:rFonts w:ascii="Times New Roman" w:hAnsi="Times New Roman" w:cs="Times New Roman"/>
          <w:sz w:val="28"/>
        </w:rPr>
      </w:pPr>
      <w:r w:rsidRPr="00543377">
        <w:rPr>
          <w:rFonts w:ascii="Times New Roman" w:hAnsi="Times New Roman" w:cs="Times New Roman"/>
          <w:sz w:val="28"/>
        </w:rPr>
        <w:t>Присутній на засіданні комісії контролюючого органу голова комісії, заступник голови комісії, секретар комісії або член комісії, який не згоден з рішенням комісії або утримався від голосування, повинен викласти письмово окрему думку, яка додається до матеріалів засідання такої комісії.</w:t>
      </w:r>
    </w:p>
    <w:p w:rsidR="00DC725A" w:rsidRPr="00543377" w:rsidRDefault="00DC725A" w:rsidP="00DC725A">
      <w:pPr>
        <w:pStyle w:val="a3"/>
        <w:spacing w:after="0" w:line="240" w:lineRule="auto"/>
        <w:ind w:left="0"/>
        <w:jc w:val="both"/>
        <w:rPr>
          <w:rFonts w:ascii="Times New Roman" w:hAnsi="Times New Roman" w:cs="Times New Roman"/>
          <w:sz w:val="28"/>
        </w:rPr>
      </w:pPr>
    </w:p>
    <w:p w:rsidR="00DC725A" w:rsidRPr="00543377" w:rsidRDefault="00DC725A" w:rsidP="00136164">
      <w:pPr>
        <w:pStyle w:val="a3"/>
        <w:spacing w:after="0" w:line="240" w:lineRule="auto"/>
        <w:ind w:left="0"/>
        <w:jc w:val="both"/>
        <w:rPr>
          <w:rFonts w:ascii="Times New Roman" w:hAnsi="Times New Roman" w:cs="Times New Roman"/>
          <w:sz w:val="28"/>
          <w:szCs w:val="28"/>
        </w:rPr>
      </w:pPr>
      <w:r w:rsidRPr="00543377">
        <w:rPr>
          <w:rFonts w:ascii="Times New Roman" w:hAnsi="Times New Roman" w:cs="Times New Roman"/>
          <w:sz w:val="28"/>
          <w:szCs w:val="28"/>
        </w:rPr>
        <w:t>18. Порядок взаємодії комісії контролюючого органу, структурних підрозділів та головних управлінь ДПС в областях, м. Києві та Офісу великих платників податків ДПС затверджується ДПС.</w:t>
      </w:r>
    </w:p>
    <w:p w:rsidR="00DC725A" w:rsidRPr="00543377" w:rsidRDefault="00DC725A" w:rsidP="00136164">
      <w:pPr>
        <w:pStyle w:val="a3"/>
        <w:spacing w:after="0" w:line="240" w:lineRule="auto"/>
        <w:ind w:left="0"/>
        <w:jc w:val="both"/>
        <w:rPr>
          <w:rFonts w:ascii="Times New Roman" w:hAnsi="Times New Roman" w:cs="Times New Roman"/>
          <w:sz w:val="28"/>
          <w:szCs w:val="28"/>
        </w:rPr>
      </w:pPr>
    </w:p>
    <w:p w:rsidR="00DC725A" w:rsidRPr="00543377" w:rsidRDefault="00DC725A" w:rsidP="00136164">
      <w:pPr>
        <w:jc w:val="both"/>
        <w:rPr>
          <w:rFonts w:ascii="Times New Roman" w:hAnsi="Times New Roman" w:cs="Times New Roman"/>
          <w:sz w:val="28"/>
          <w:szCs w:val="28"/>
        </w:rPr>
      </w:pPr>
      <w:r w:rsidRPr="00543377">
        <w:rPr>
          <w:rFonts w:ascii="Times New Roman" w:hAnsi="Times New Roman" w:cs="Times New Roman"/>
          <w:sz w:val="28"/>
          <w:szCs w:val="28"/>
        </w:rPr>
        <w:t xml:space="preserve">19. Рішення, прийняті комісіями контролюючих органів, підлягають реєстрації </w:t>
      </w:r>
      <w:r w:rsidR="00884CBE" w:rsidRPr="00543377">
        <w:rPr>
          <w:rFonts w:ascii="Times New Roman" w:hAnsi="Times New Roman" w:cs="Times New Roman"/>
          <w:sz w:val="28"/>
          <w:szCs w:val="28"/>
        </w:rPr>
        <w:t>засобами</w:t>
      </w:r>
      <w:r w:rsidR="00C40F09" w:rsidRPr="00543377">
        <w:rPr>
          <w:rFonts w:ascii="Times New Roman" w:hAnsi="Times New Roman" w:cs="Times New Roman"/>
          <w:sz w:val="28"/>
          <w:szCs w:val="28"/>
        </w:rPr>
        <w:t xml:space="preserve"> інформаційних систем ДПС.</w:t>
      </w:r>
    </w:p>
    <w:p w:rsidR="00DC725A" w:rsidRPr="00543377" w:rsidRDefault="00DC725A" w:rsidP="00136164">
      <w:pPr>
        <w:pStyle w:val="a6"/>
        <w:jc w:val="both"/>
        <w:rPr>
          <w:sz w:val="28"/>
          <w:szCs w:val="28"/>
          <w:lang w:val="uk-UA"/>
        </w:rPr>
      </w:pPr>
      <w:r w:rsidRPr="00543377">
        <w:rPr>
          <w:sz w:val="28"/>
          <w:szCs w:val="28"/>
          <w:lang w:val="uk-UA"/>
        </w:rPr>
        <w:t>20. Матеріали засідання комісії контролюючого органу зберігаються десять років.</w:t>
      </w:r>
    </w:p>
    <w:p w:rsidR="00DC725A" w:rsidRPr="00543377" w:rsidRDefault="00DC725A" w:rsidP="00136164">
      <w:pPr>
        <w:pStyle w:val="a6"/>
        <w:jc w:val="both"/>
        <w:rPr>
          <w:sz w:val="28"/>
          <w:szCs w:val="28"/>
          <w:lang w:val="uk-UA"/>
        </w:rPr>
      </w:pPr>
      <w:r w:rsidRPr="00543377">
        <w:rPr>
          <w:sz w:val="28"/>
          <w:szCs w:val="28"/>
          <w:lang w:val="uk-UA"/>
        </w:rPr>
        <w:t>21. Комісія контролюючого органу перевіряє подані платником податку копії документів щодо їх достовірності шляхом звірки даних, які містяться в таких копіях документів, з даними, що надходять або можуть бути отримані з інших джерел інформації (реєстри, що ведуться державними органами, документи, зокрема електронні).</w:t>
      </w:r>
    </w:p>
    <w:p w:rsidR="00DC725A" w:rsidRPr="00543377" w:rsidRDefault="00DC725A" w:rsidP="00136164">
      <w:pPr>
        <w:pStyle w:val="a6"/>
        <w:jc w:val="both"/>
        <w:rPr>
          <w:sz w:val="28"/>
          <w:szCs w:val="28"/>
          <w:lang w:val="uk-UA"/>
        </w:rPr>
      </w:pPr>
      <w:r w:rsidRPr="00543377">
        <w:rPr>
          <w:sz w:val="28"/>
          <w:szCs w:val="28"/>
          <w:lang w:val="uk-UA"/>
        </w:rPr>
        <w:t>22. Розгляд питання на засіданні комісії контролюючого органу включає такі етапи:</w:t>
      </w:r>
    </w:p>
    <w:p w:rsidR="00DC725A" w:rsidRPr="00543377" w:rsidRDefault="00DC725A" w:rsidP="00136164">
      <w:pPr>
        <w:pStyle w:val="a6"/>
        <w:jc w:val="both"/>
        <w:rPr>
          <w:sz w:val="28"/>
          <w:szCs w:val="28"/>
          <w:lang w:val="uk-UA"/>
        </w:rPr>
      </w:pPr>
      <w:r w:rsidRPr="00543377">
        <w:rPr>
          <w:sz w:val="28"/>
          <w:szCs w:val="28"/>
          <w:lang w:val="uk-UA"/>
        </w:rPr>
        <w:t>доповідь секретаря комісії;</w:t>
      </w:r>
    </w:p>
    <w:p w:rsidR="00DC725A" w:rsidRPr="00543377" w:rsidRDefault="00DC725A" w:rsidP="00136164">
      <w:pPr>
        <w:pStyle w:val="a6"/>
        <w:jc w:val="both"/>
        <w:rPr>
          <w:sz w:val="28"/>
          <w:szCs w:val="28"/>
          <w:lang w:val="uk-UA"/>
        </w:rPr>
      </w:pPr>
      <w:r w:rsidRPr="00543377">
        <w:rPr>
          <w:sz w:val="28"/>
          <w:szCs w:val="28"/>
          <w:lang w:val="uk-UA"/>
        </w:rPr>
        <w:t>доповідь члена комісії, співдоповідь (у разі потреби);</w:t>
      </w:r>
    </w:p>
    <w:p w:rsidR="00DC725A" w:rsidRPr="00543377" w:rsidRDefault="00DC725A" w:rsidP="00136164">
      <w:pPr>
        <w:pStyle w:val="a6"/>
        <w:jc w:val="both"/>
        <w:rPr>
          <w:sz w:val="28"/>
          <w:szCs w:val="28"/>
          <w:lang w:val="uk-UA"/>
        </w:rPr>
      </w:pPr>
      <w:r w:rsidRPr="00543377">
        <w:rPr>
          <w:sz w:val="28"/>
          <w:szCs w:val="28"/>
          <w:lang w:val="uk-UA"/>
        </w:rPr>
        <w:t>внесення пропозицій членами комісії, їх обговорення;</w:t>
      </w:r>
    </w:p>
    <w:p w:rsidR="00DC725A" w:rsidRPr="00543377" w:rsidRDefault="00DC725A" w:rsidP="00136164">
      <w:pPr>
        <w:pStyle w:val="a6"/>
        <w:jc w:val="both"/>
        <w:rPr>
          <w:sz w:val="28"/>
          <w:szCs w:val="28"/>
          <w:lang w:val="uk-UA"/>
        </w:rPr>
      </w:pPr>
      <w:r w:rsidRPr="00543377">
        <w:rPr>
          <w:sz w:val="28"/>
          <w:szCs w:val="28"/>
          <w:lang w:val="uk-UA"/>
        </w:rPr>
        <w:t>оголошення головою комісії рішення про припинення обговорення питання;</w:t>
      </w:r>
    </w:p>
    <w:p w:rsidR="00DC725A" w:rsidRPr="00543377" w:rsidRDefault="00DC725A" w:rsidP="00136164">
      <w:pPr>
        <w:pStyle w:val="a6"/>
        <w:jc w:val="both"/>
        <w:rPr>
          <w:sz w:val="28"/>
          <w:szCs w:val="28"/>
          <w:lang w:val="uk-UA"/>
        </w:rPr>
      </w:pPr>
      <w:r w:rsidRPr="00543377">
        <w:rPr>
          <w:sz w:val="28"/>
          <w:szCs w:val="28"/>
          <w:lang w:val="uk-UA"/>
        </w:rPr>
        <w:t>голосування;</w:t>
      </w:r>
    </w:p>
    <w:p w:rsidR="00DC725A" w:rsidRPr="00543377" w:rsidRDefault="00DC725A" w:rsidP="00136164">
      <w:pPr>
        <w:pStyle w:val="a6"/>
        <w:jc w:val="both"/>
        <w:rPr>
          <w:sz w:val="28"/>
          <w:szCs w:val="28"/>
          <w:lang w:val="uk-UA"/>
        </w:rPr>
      </w:pPr>
      <w:r w:rsidRPr="00543377">
        <w:rPr>
          <w:sz w:val="28"/>
          <w:szCs w:val="28"/>
          <w:lang w:val="uk-UA"/>
        </w:rPr>
        <w:t>оголошення головою комісії результатів голосування;</w:t>
      </w:r>
    </w:p>
    <w:p w:rsidR="00DC725A" w:rsidRPr="00543377" w:rsidRDefault="00DC725A" w:rsidP="00136164">
      <w:pPr>
        <w:pStyle w:val="a6"/>
        <w:jc w:val="both"/>
        <w:rPr>
          <w:sz w:val="28"/>
          <w:szCs w:val="28"/>
          <w:lang w:val="uk-UA"/>
        </w:rPr>
      </w:pPr>
      <w:r w:rsidRPr="00543377">
        <w:rPr>
          <w:sz w:val="28"/>
          <w:szCs w:val="28"/>
          <w:lang w:val="uk-UA"/>
        </w:rPr>
        <w:t>оформлення протоколу, який підписується учасниками засідання.</w:t>
      </w:r>
    </w:p>
    <w:p w:rsidR="00DC725A" w:rsidRPr="00543377" w:rsidRDefault="00DC725A" w:rsidP="00136164">
      <w:pPr>
        <w:pStyle w:val="a6"/>
        <w:jc w:val="both"/>
        <w:rPr>
          <w:sz w:val="28"/>
          <w:szCs w:val="28"/>
          <w:lang w:val="uk-UA"/>
        </w:rPr>
      </w:pPr>
      <w:r w:rsidRPr="00543377">
        <w:rPr>
          <w:sz w:val="28"/>
          <w:szCs w:val="28"/>
          <w:lang w:val="uk-UA"/>
        </w:rPr>
        <w:t>23. Протокол засідання комісії контролюючого органу повинен містити перелік осіб, присутніх на засіданні, порядок денний засідання, питання, що розглядалися на засіданні, перелік осіб, які виступали під час засідання, результати голосування, прийняті такою комісією рішення.</w:t>
      </w:r>
    </w:p>
    <w:p w:rsidR="00DC725A" w:rsidRPr="00543377" w:rsidRDefault="00DC725A" w:rsidP="00136164">
      <w:pPr>
        <w:pStyle w:val="a6"/>
        <w:jc w:val="both"/>
        <w:rPr>
          <w:sz w:val="28"/>
          <w:szCs w:val="28"/>
          <w:lang w:val="uk-UA"/>
        </w:rPr>
      </w:pPr>
      <w:r w:rsidRPr="00543377">
        <w:rPr>
          <w:sz w:val="28"/>
          <w:szCs w:val="28"/>
          <w:lang w:val="uk-UA"/>
        </w:rPr>
        <w:t>24. Особи, які не є членами комісії контролюючого органу, не можуть брати участі у заслуховуванні доповідей членів комісії, внесенні пропозицій, обговоренні та голосуванні.</w:t>
      </w:r>
    </w:p>
    <w:p w:rsidR="00DC725A" w:rsidRPr="00543377" w:rsidRDefault="00DC725A" w:rsidP="00136164">
      <w:pPr>
        <w:pStyle w:val="a6"/>
        <w:jc w:val="both"/>
        <w:rPr>
          <w:sz w:val="28"/>
          <w:szCs w:val="28"/>
          <w:lang w:val="uk-UA"/>
        </w:rPr>
      </w:pPr>
      <w:r w:rsidRPr="00543377">
        <w:rPr>
          <w:sz w:val="28"/>
          <w:szCs w:val="28"/>
          <w:lang w:val="uk-UA"/>
        </w:rPr>
        <w:t>25. Номер рішення комісії контролюючого органу складається з податкового номера або серії (за наявності) та/або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w:t>
      </w:r>
    </w:p>
    <w:p w:rsidR="00DC725A" w:rsidRPr="00543377" w:rsidRDefault="00DC725A" w:rsidP="00136164">
      <w:pPr>
        <w:pStyle w:val="a3"/>
        <w:spacing w:after="0" w:line="240" w:lineRule="auto"/>
        <w:ind w:left="0"/>
        <w:jc w:val="both"/>
        <w:rPr>
          <w:rFonts w:ascii="Times New Roman" w:hAnsi="Times New Roman" w:cs="Times New Roman"/>
          <w:sz w:val="28"/>
          <w:szCs w:val="28"/>
        </w:rPr>
      </w:pPr>
      <w:r w:rsidRPr="00543377">
        <w:rPr>
          <w:rFonts w:ascii="Times New Roman" w:hAnsi="Times New Roman" w:cs="Times New Roman"/>
          <w:sz w:val="28"/>
          <w:szCs w:val="28"/>
        </w:rPr>
        <w:t>26. Матеріально-технічне та організаційне забезпечення діяльності комісії контролюючого органу здійснює орган ДПС, в якому сформована така комісія.</w:t>
      </w:r>
    </w:p>
    <w:p w:rsidR="00136164" w:rsidRPr="00543377" w:rsidRDefault="00136164" w:rsidP="00136164">
      <w:pPr>
        <w:pStyle w:val="a3"/>
        <w:spacing w:after="0" w:line="240" w:lineRule="auto"/>
        <w:ind w:left="0"/>
        <w:jc w:val="both"/>
        <w:rPr>
          <w:rFonts w:ascii="Times New Roman" w:hAnsi="Times New Roman" w:cs="Times New Roman"/>
          <w:sz w:val="28"/>
          <w:szCs w:val="28"/>
        </w:rPr>
      </w:pPr>
    </w:p>
    <w:p w:rsidR="00586B23" w:rsidRPr="00543377" w:rsidRDefault="00586B23" w:rsidP="00136164">
      <w:pPr>
        <w:pStyle w:val="a3"/>
        <w:spacing w:after="0" w:line="240" w:lineRule="auto"/>
        <w:ind w:left="0"/>
        <w:jc w:val="both"/>
        <w:rPr>
          <w:rFonts w:ascii="Times New Roman" w:hAnsi="Times New Roman" w:cs="Times New Roman"/>
          <w:sz w:val="28"/>
          <w:szCs w:val="28"/>
        </w:rPr>
      </w:pPr>
    </w:p>
    <w:p w:rsidR="00586B23" w:rsidRPr="00543377" w:rsidRDefault="00586B23" w:rsidP="00136164">
      <w:pPr>
        <w:pStyle w:val="a3"/>
        <w:spacing w:after="0" w:line="240" w:lineRule="auto"/>
        <w:ind w:left="0"/>
        <w:jc w:val="both"/>
        <w:rPr>
          <w:rFonts w:ascii="Times New Roman" w:hAnsi="Times New Roman" w:cs="Times New Roman"/>
          <w:sz w:val="28"/>
          <w:szCs w:val="28"/>
        </w:rPr>
      </w:pPr>
    </w:p>
    <w:p w:rsidR="00586B23" w:rsidRPr="00543377" w:rsidRDefault="00657FA8" w:rsidP="00657FA8">
      <w:pPr>
        <w:pStyle w:val="a3"/>
        <w:spacing w:after="0" w:line="240" w:lineRule="auto"/>
        <w:ind w:left="0"/>
        <w:jc w:val="center"/>
        <w:rPr>
          <w:rFonts w:ascii="Times New Roman" w:hAnsi="Times New Roman" w:cs="Times New Roman"/>
          <w:sz w:val="28"/>
          <w:szCs w:val="28"/>
        </w:rPr>
      </w:pPr>
      <w:r w:rsidRPr="00543377">
        <w:rPr>
          <w:rFonts w:ascii="Times New Roman" w:hAnsi="Times New Roman" w:cs="Times New Roman"/>
          <w:sz w:val="28"/>
          <w:szCs w:val="28"/>
        </w:rPr>
        <w:softHyphen/>
      </w:r>
      <w:r w:rsidRPr="00543377">
        <w:rPr>
          <w:rFonts w:ascii="Times New Roman" w:hAnsi="Times New Roman" w:cs="Times New Roman"/>
          <w:sz w:val="28"/>
          <w:szCs w:val="28"/>
        </w:rPr>
        <w:softHyphen/>
      </w:r>
      <w:r w:rsidRPr="00543377">
        <w:rPr>
          <w:rFonts w:ascii="Times New Roman" w:hAnsi="Times New Roman" w:cs="Times New Roman"/>
          <w:sz w:val="28"/>
          <w:szCs w:val="28"/>
        </w:rPr>
        <w:softHyphen/>
      </w:r>
      <w:r w:rsidRPr="00543377">
        <w:rPr>
          <w:rFonts w:ascii="Times New Roman" w:hAnsi="Times New Roman" w:cs="Times New Roman"/>
          <w:sz w:val="28"/>
          <w:szCs w:val="28"/>
        </w:rPr>
        <w:softHyphen/>
      </w:r>
      <w:r w:rsidRPr="00543377">
        <w:rPr>
          <w:rFonts w:ascii="Times New Roman" w:hAnsi="Times New Roman" w:cs="Times New Roman"/>
          <w:sz w:val="28"/>
          <w:szCs w:val="28"/>
        </w:rPr>
        <w:softHyphen/>
      </w:r>
      <w:r w:rsidRPr="00543377">
        <w:rPr>
          <w:rFonts w:ascii="Times New Roman" w:hAnsi="Times New Roman" w:cs="Times New Roman"/>
          <w:sz w:val="28"/>
          <w:szCs w:val="28"/>
        </w:rPr>
        <w:softHyphen/>
      </w:r>
      <w:r w:rsidRPr="00543377">
        <w:rPr>
          <w:rFonts w:ascii="Times New Roman" w:hAnsi="Times New Roman" w:cs="Times New Roman"/>
          <w:sz w:val="28"/>
          <w:szCs w:val="28"/>
        </w:rPr>
        <w:softHyphen/>
      </w:r>
      <w:r w:rsidRPr="00543377">
        <w:rPr>
          <w:rFonts w:ascii="Times New Roman" w:hAnsi="Times New Roman" w:cs="Times New Roman"/>
          <w:sz w:val="28"/>
          <w:szCs w:val="28"/>
        </w:rPr>
        <w:softHyphen/>
      </w:r>
      <w:r w:rsidRPr="00543377">
        <w:rPr>
          <w:rFonts w:ascii="Times New Roman" w:hAnsi="Times New Roman" w:cs="Times New Roman"/>
          <w:sz w:val="28"/>
          <w:szCs w:val="28"/>
        </w:rPr>
        <w:softHyphen/>
        <w:t>_________________________</w:t>
      </w:r>
    </w:p>
    <w:p w:rsidR="00586B23" w:rsidRPr="00543377" w:rsidRDefault="00586B23" w:rsidP="00136164">
      <w:pPr>
        <w:pStyle w:val="a3"/>
        <w:spacing w:after="0" w:line="240" w:lineRule="auto"/>
        <w:ind w:left="0"/>
        <w:jc w:val="both"/>
        <w:rPr>
          <w:rFonts w:ascii="Times New Roman" w:hAnsi="Times New Roman" w:cs="Times New Roman"/>
          <w:sz w:val="28"/>
          <w:szCs w:val="28"/>
        </w:rPr>
      </w:pPr>
    </w:p>
    <w:p w:rsidR="00586B23" w:rsidRPr="00543377" w:rsidRDefault="00586B23" w:rsidP="00136164">
      <w:pPr>
        <w:pStyle w:val="a3"/>
        <w:spacing w:after="0" w:line="240" w:lineRule="auto"/>
        <w:ind w:left="0"/>
        <w:jc w:val="both"/>
        <w:rPr>
          <w:rFonts w:ascii="Times New Roman" w:hAnsi="Times New Roman" w:cs="Times New Roman"/>
          <w:sz w:val="28"/>
          <w:szCs w:val="28"/>
        </w:rPr>
      </w:pPr>
    </w:p>
    <w:p w:rsidR="009A7B39" w:rsidRPr="00543377" w:rsidRDefault="009A7B39" w:rsidP="00136164">
      <w:pPr>
        <w:pStyle w:val="a3"/>
        <w:spacing w:after="0" w:line="240" w:lineRule="auto"/>
        <w:ind w:left="0"/>
        <w:jc w:val="both"/>
        <w:rPr>
          <w:rFonts w:ascii="Times New Roman" w:hAnsi="Times New Roman" w:cs="Times New Roman"/>
          <w:sz w:val="28"/>
          <w:szCs w:val="28"/>
        </w:rPr>
      </w:pPr>
    </w:p>
    <w:p w:rsidR="009A7B39" w:rsidRPr="00543377" w:rsidRDefault="009A7B39" w:rsidP="00136164">
      <w:pPr>
        <w:pStyle w:val="a3"/>
        <w:spacing w:after="0" w:line="240" w:lineRule="auto"/>
        <w:ind w:left="0"/>
        <w:jc w:val="both"/>
        <w:rPr>
          <w:rFonts w:ascii="Times New Roman" w:hAnsi="Times New Roman" w:cs="Times New Roman"/>
          <w:sz w:val="28"/>
          <w:szCs w:val="28"/>
        </w:rPr>
      </w:pPr>
    </w:p>
    <w:p w:rsidR="009A7B39" w:rsidRPr="00543377" w:rsidRDefault="009A7B39" w:rsidP="00136164">
      <w:pPr>
        <w:pStyle w:val="a3"/>
        <w:spacing w:after="0" w:line="240" w:lineRule="auto"/>
        <w:ind w:left="0"/>
        <w:jc w:val="both"/>
        <w:rPr>
          <w:rFonts w:ascii="Times New Roman" w:hAnsi="Times New Roman" w:cs="Times New Roman"/>
          <w:sz w:val="28"/>
          <w:szCs w:val="28"/>
        </w:rPr>
      </w:pPr>
    </w:p>
    <w:p w:rsidR="00586B23" w:rsidRPr="00543377" w:rsidRDefault="00586B23" w:rsidP="00136164">
      <w:pPr>
        <w:pStyle w:val="a3"/>
        <w:spacing w:after="0" w:line="240" w:lineRule="auto"/>
        <w:ind w:left="0"/>
        <w:jc w:val="both"/>
        <w:rPr>
          <w:rFonts w:ascii="Times New Roman" w:hAnsi="Times New Roman" w:cs="Times New Roman"/>
          <w:sz w:val="28"/>
          <w:szCs w:val="28"/>
        </w:rPr>
      </w:pPr>
    </w:p>
    <w:p w:rsidR="00586B23" w:rsidRPr="00543377" w:rsidRDefault="00586B23" w:rsidP="00136164">
      <w:pPr>
        <w:pStyle w:val="a3"/>
        <w:spacing w:after="0" w:line="240" w:lineRule="auto"/>
        <w:ind w:left="0"/>
        <w:jc w:val="both"/>
        <w:rPr>
          <w:rFonts w:ascii="Times New Roman" w:hAnsi="Times New Roman" w:cs="Times New Roman"/>
          <w:sz w:val="28"/>
          <w:szCs w:val="28"/>
        </w:rPr>
      </w:pPr>
    </w:p>
    <w:p w:rsidR="000E3D05" w:rsidRPr="00543377" w:rsidRDefault="000E3D05" w:rsidP="00136164">
      <w:pPr>
        <w:pStyle w:val="a3"/>
        <w:spacing w:after="0" w:line="240" w:lineRule="auto"/>
        <w:ind w:left="0"/>
        <w:jc w:val="both"/>
        <w:rPr>
          <w:rFonts w:ascii="Times New Roman" w:hAnsi="Times New Roman" w:cs="Times New Roman"/>
          <w:sz w:val="28"/>
          <w:szCs w:val="28"/>
        </w:rPr>
      </w:pPr>
    </w:p>
    <w:p w:rsidR="00586B23" w:rsidRPr="00543377" w:rsidRDefault="009C1541" w:rsidP="00586B23">
      <w:pPr>
        <w:pStyle w:val="a6"/>
        <w:spacing w:before="0" w:beforeAutospacing="0" w:after="0" w:afterAutospacing="0" w:line="360" w:lineRule="auto"/>
        <w:ind w:left="5103"/>
        <w:rPr>
          <w:rFonts w:eastAsia="SimSun"/>
          <w:sz w:val="28"/>
          <w:szCs w:val="28"/>
          <w:shd w:val="clear" w:color="auto" w:fill="FFFFFF"/>
          <w:lang w:val="uk-UA" w:eastAsia="en-US"/>
        </w:rPr>
      </w:pPr>
      <w:r w:rsidRPr="00543377">
        <w:rPr>
          <w:rFonts w:eastAsia="SimSun"/>
          <w:sz w:val="28"/>
          <w:szCs w:val="28"/>
          <w:shd w:val="clear" w:color="auto" w:fill="FFFFFF"/>
          <w:lang w:val="uk-UA" w:eastAsia="en-US"/>
        </w:rPr>
        <w:t>З</w:t>
      </w:r>
      <w:r w:rsidR="00586B23" w:rsidRPr="00543377">
        <w:rPr>
          <w:rFonts w:eastAsia="SimSun"/>
          <w:sz w:val="28"/>
          <w:szCs w:val="28"/>
          <w:shd w:val="clear" w:color="auto" w:fill="FFFFFF"/>
          <w:lang w:val="uk-UA" w:eastAsia="en-US"/>
        </w:rPr>
        <w:t>АТВЕРДЖЕНО</w:t>
      </w:r>
    </w:p>
    <w:p w:rsidR="00586B23" w:rsidRPr="00543377" w:rsidRDefault="00586B23" w:rsidP="00586B23">
      <w:pPr>
        <w:pStyle w:val="a6"/>
        <w:spacing w:before="0" w:beforeAutospacing="0" w:after="0" w:afterAutospacing="0"/>
        <w:ind w:left="5103"/>
        <w:rPr>
          <w:rFonts w:eastAsia="SimSun"/>
          <w:sz w:val="28"/>
          <w:szCs w:val="28"/>
          <w:shd w:val="clear" w:color="auto" w:fill="FFFFFF"/>
          <w:lang w:val="uk-UA" w:eastAsia="en-US"/>
        </w:rPr>
      </w:pPr>
      <w:r w:rsidRPr="00543377">
        <w:rPr>
          <w:rFonts w:eastAsia="SimSun"/>
          <w:sz w:val="28"/>
          <w:szCs w:val="28"/>
          <w:shd w:val="clear" w:color="auto" w:fill="FFFFFF"/>
          <w:lang w:val="uk-UA" w:eastAsia="en-US"/>
        </w:rPr>
        <w:t xml:space="preserve">постановою Кабінету Міністрів </w:t>
      </w:r>
    </w:p>
    <w:p w:rsidR="00586B23" w:rsidRPr="00543377" w:rsidRDefault="00586B23" w:rsidP="00586B23">
      <w:pPr>
        <w:pStyle w:val="a6"/>
        <w:spacing w:before="0" w:beforeAutospacing="0" w:after="0" w:afterAutospacing="0" w:line="360" w:lineRule="auto"/>
        <w:ind w:left="5103"/>
        <w:rPr>
          <w:rFonts w:eastAsia="SimSun"/>
          <w:sz w:val="28"/>
          <w:szCs w:val="28"/>
          <w:shd w:val="clear" w:color="auto" w:fill="FFFFFF"/>
          <w:lang w:val="uk-UA" w:eastAsia="en-US"/>
        </w:rPr>
      </w:pPr>
      <w:r w:rsidRPr="00543377">
        <w:rPr>
          <w:rFonts w:eastAsia="SimSun"/>
          <w:sz w:val="28"/>
          <w:szCs w:val="28"/>
          <w:shd w:val="clear" w:color="auto" w:fill="FFFFFF"/>
          <w:lang w:val="uk-UA" w:eastAsia="en-US"/>
        </w:rPr>
        <w:t xml:space="preserve">України </w:t>
      </w:r>
    </w:p>
    <w:p w:rsidR="00586B23" w:rsidRPr="00543377" w:rsidRDefault="00586B23" w:rsidP="00586B23">
      <w:pPr>
        <w:pStyle w:val="a6"/>
        <w:spacing w:before="0" w:beforeAutospacing="0" w:after="0" w:afterAutospacing="0" w:line="360" w:lineRule="auto"/>
        <w:ind w:left="5103"/>
        <w:rPr>
          <w:rFonts w:eastAsia="SimSun"/>
          <w:sz w:val="28"/>
          <w:szCs w:val="28"/>
          <w:shd w:val="clear" w:color="auto" w:fill="FFFFFF"/>
          <w:lang w:val="uk-UA" w:eastAsia="en-US"/>
        </w:rPr>
      </w:pPr>
      <w:r w:rsidRPr="00543377">
        <w:rPr>
          <w:rFonts w:eastAsia="SimSun"/>
          <w:sz w:val="28"/>
          <w:szCs w:val="28"/>
          <w:shd w:val="clear" w:color="auto" w:fill="FFFFFF"/>
          <w:lang w:val="uk-UA" w:eastAsia="en-US"/>
        </w:rPr>
        <w:t>від ___________ 2019 р. № ________</w:t>
      </w:r>
    </w:p>
    <w:p w:rsidR="00586B23" w:rsidRPr="00543377" w:rsidRDefault="00586B23" w:rsidP="00586B23">
      <w:pPr>
        <w:pStyle w:val="a3"/>
        <w:spacing w:after="0" w:line="240" w:lineRule="auto"/>
        <w:ind w:left="0"/>
        <w:jc w:val="center"/>
        <w:rPr>
          <w:rFonts w:ascii="Times New Roman" w:hAnsi="Times New Roman" w:cs="Times New Roman"/>
          <w:b/>
        </w:rPr>
      </w:pPr>
    </w:p>
    <w:p w:rsidR="00586B23" w:rsidRPr="00543377" w:rsidRDefault="00586B23" w:rsidP="00586B23">
      <w:pPr>
        <w:pStyle w:val="a3"/>
        <w:spacing w:after="0" w:line="240" w:lineRule="auto"/>
        <w:ind w:left="0"/>
        <w:jc w:val="center"/>
        <w:rPr>
          <w:rFonts w:ascii="Times New Roman" w:hAnsi="Times New Roman" w:cs="Times New Roman"/>
          <w:b/>
          <w:sz w:val="28"/>
          <w:szCs w:val="28"/>
        </w:rPr>
      </w:pPr>
      <w:r w:rsidRPr="00543377">
        <w:rPr>
          <w:rFonts w:ascii="Times New Roman" w:hAnsi="Times New Roman" w:cs="Times New Roman"/>
          <w:b/>
          <w:sz w:val="28"/>
          <w:szCs w:val="28"/>
        </w:rPr>
        <w:t>ПОРЯДОК</w:t>
      </w:r>
      <w:r w:rsidRPr="00543377">
        <w:rPr>
          <w:rFonts w:ascii="Times New Roman" w:hAnsi="Times New Roman" w:cs="Times New Roman"/>
          <w:b/>
          <w:sz w:val="28"/>
          <w:szCs w:val="28"/>
        </w:rPr>
        <w:br/>
        <w:t>розгляду скарги на рішення комісій регіонального рівня</w:t>
      </w:r>
      <w:r w:rsidRPr="00543377">
        <w:rPr>
          <w:rFonts w:ascii="Times New Roman" w:hAnsi="Times New Roman" w:cs="Times New Roman"/>
          <w:b/>
          <w:sz w:val="28"/>
          <w:szCs w:val="28"/>
        </w:rPr>
        <w:br/>
        <w:t xml:space="preserve"> з питань зупинення реєстрації податкової накладної/розрахунку коригування в Єдиному реєстрі податкових накладних</w:t>
      </w:r>
    </w:p>
    <w:p w:rsidR="00586B23" w:rsidRPr="00543377" w:rsidRDefault="00586B23" w:rsidP="00586B23">
      <w:pPr>
        <w:pStyle w:val="a3"/>
        <w:spacing w:after="0" w:line="240" w:lineRule="auto"/>
        <w:ind w:left="0"/>
        <w:jc w:val="both"/>
        <w:rPr>
          <w:rFonts w:ascii="Times New Roman" w:hAnsi="Times New Roman" w:cs="Times New Roman"/>
          <w:sz w:val="28"/>
          <w:szCs w:val="28"/>
        </w:rPr>
      </w:pP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1. Цей порядок визначає механізм розгляду скарги на рішення комісій регіонального рівня про відмову у реєстрації податкової накладної/розрахунку коригування в Єдиному реєстрі податкових накладних (далі – скарга).</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Розгляд скарги на рішення комісій регіонального рівня здійснюється комісією центрального рівня за участю уповноваженої особи Мінфіну.</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2. У цьому Порядку терміни вживаються у так</w:t>
      </w:r>
      <w:r w:rsidR="000E3D05" w:rsidRPr="00543377">
        <w:rPr>
          <w:rFonts w:ascii="Times New Roman" w:hAnsi="Times New Roman" w:cs="Times New Roman"/>
          <w:sz w:val="28"/>
          <w:szCs w:val="28"/>
        </w:rPr>
        <w:t>их</w:t>
      </w:r>
      <w:r w:rsidRPr="00543377">
        <w:rPr>
          <w:rFonts w:ascii="Times New Roman" w:hAnsi="Times New Roman" w:cs="Times New Roman"/>
          <w:sz w:val="28"/>
          <w:szCs w:val="28"/>
        </w:rPr>
        <w:t xml:space="preserve"> значенн</w:t>
      </w:r>
      <w:r w:rsidR="000E3D05" w:rsidRPr="00543377">
        <w:rPr>
          <w:rFonts w:ascii="Times New Roman" w:hAnsi="Times New Roman" w:cs="Times New Roman"/>
          <w:sz w:val="28"/>
          <w:szCs w:val="28"/>
        </w:rPr>
        <w:t>ях</w:t>
      </w:r>
      <w:r w:rsidRPr="00543377">
        <w:rPr>
          <w:rFonts w:ascii="Times New Roman" w:hAnsi="Times New Roman" w:cs="Times New Roman"/>
          <w:sz w:val="28"/>
          <w:szCs w:val="28"/>
        </w:rPr>
        <w:t>:</w:t>
      </w:r>
    </w:p>
    <w:p w:rsidR="00473AAA" w:rsidRPr="00543377" w:rsidRDefault="00473AAA" w:rsidP="00473AAA">
      <w:pPr>
        <w:pStyle w:val="a3"/>
        <w:spacing w:after="0" w:line="240" w:lineRule="auto"/>
        <w:ind w:left="0"/>
        <w:jc w:val="both"/>
        <w:rPr>
          <w:rFonts w:ascii="Times New Roman" w:hAnsi="Times New Roman" w:cs="Times New Roman"/>
          <w:sz w:val="28"/>
          <w:szCs w:val="28"/>
        </w:rPr>
      </w:pPr>
      <w:r w:rsidRPr="00543377">
        <w:rPr>
          <w:rFonts w:ascii="Times New Roman" w:hAnsi="Times New Roman" w:cs="Times New Roman"/>
          <w:sz w:val="28"/>
          <w:szCs w:val="28"/>
        </w:rPr>
        <w:t xml:space="preserve">Комісія центрального рівня – комісія з питань зупинення реєстрації податкової накладної/розрахунку коригування в </w:t>
      </w:r>
      <w:r w:rsidR="00B838FA" w:rsidRPr="00543377">
        <w:rPr>
          <w:rFonts w:ascii="Times New Roman" w:hAnsi="Times New Roman" w:cs="Times New Roman"/>
          <w:sz w:val="28"/>
          <w:szCs w:val="28"/>
        </w:rPr>
        <w:t>Єдиному реєстрі податкових накладних (далі – Реєстр)</w:t>
      </w:r>
      <w:r w:rsidRPr="00543377">
        <w:rPr>
          <w:rFonts w:ascii="Times New Roman" w:hAnsi="Times New Roman" w:cs="Times New Roman"/>
          <w:sz w:val="28"/>
          <w:szCs w:val="28"/>
        </w:rPr>
        <w:t xml:space="preserve"> Державної податко</w:t>
      </w:r>
      <w:r w:rsidR="00B838FA" w:rsidRPr="00543377">
        <w:rPr>
          <w:rFonts w:ascii="Times New Roman" w:hAnsi="Times New Roman" w:cs="Times New Roman"/>
          <w:sz w:val="28"/>
          <w:szCs w:val="28"/>
        </w:rPr>
        <w:t>вої служби України (далі – ДПС);</w:t>
      </w:r>
    </w:p>
    <w:p w:rsidR="00473AAA" w:rsidRPr="00543377" w:rsidRDefault="00473AAA" w:rsidP="00473AAA">
      <w:pPr>
        <w:pStyle w:val="a3"/>
        <w:spacing w:after="0" w:line="240" w:lineRule="auto"/>
        <w:ind w:left="0"/>
        <w:jc w:val="both"/>
        <w:rPr>
          <w:rFonts w:ascii="Times New Roman" w:hAnsi="Times New Roman" w:cs="Times New Roman"/>
          <w:sz w:val="28"/>
          <w:szCs w:val="28"/>
        </w:rPr>
      </w:pP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 xml:space="preserve">Комісія регіонального рівня – комісії з питань зупинення реєстрації податкової накладної/розрахунку коригування в </w:t>
      </w:r>
      <w:r w:rsidR="00187871" w:rsidRPr="00543377">
        <w:rPr>
          <w:rFonts w:ascii="Times New Roman" w:hAnsi="Times New Roman" w:cs="Times New Roman"/>
          <w:sz w:val="28"/>
          <w:szCs w:val="28"/>
        </w:rPr>
        <w:t>Реєстр</w:t>
      </w:r>
      <w:r w:rsidR="00B838FA" w:rsidRPr="00543377">
        <w:rPr>
          <w:rFonts w:ascii="Times New Roman" w:hAnsi="Times New Roman" w:cs="Times New Roman"/>
          <w:sz w:val="28"/>
          <w:szCs w:val="28"/>
        </w:rPr>
        <w:t>і</w:t>
      </w:r>
      <w:r w:rsidRPr="00543377">
        <w:rPr>
          <w:rFonts w:ascii="Times New Roman" w:hAnsi="Times New Roman" w:cs="Times New Roman"/>
          <w:sz w:val="28"/>
          <w:szCs w:val="28"/>
        </w:rPr>
        <w:t xml:space="preserve"> головних управлінь ДПС в областях, м. Києві та Офісу великих платників податків </w:t>
      </w:r>
      <w:r w:rsidR="000E3D05" w:rsidRPr="00543377">
        <w:rPr>
          <w:rFonts w:ascii="Times New Roman" w:hAnsi="Times New Roman" w:cs="Times New Roman"/>
          <w:sz w:val="28"/>
          <w:szCs w:val="28"/>
        </w:rPr>
        <w:t>ДПС</w:t>
      </w:r>
      <w:r w:rsidR="00B838FA" w:rsidRPr="00543377">
        <w:rPr>
          <w:rFonts w:ascii="Times New Roman" w:hAnsi="Times New Roman" w:cs="Times New Roman"/>
          <w:sz w:val="28"/>
          <w:szCs w:val="28"/>
        </w:rPr>
        <w:t>.</w:t>
      </w:r>
    </w:p>
    <w:p w:rsidR="00586B23" w:rsidRPr="00543377" w:rsidRDefault="00586B23" w:rsidP="00586B23">
      <w:pPr>
        <w:jc w:val="both"/>
        <w:rPr>
          <w:rFonts w:ascii="Times New Roman" w:hAnsi="Times New Roman" w:cs="Times New Roman"/>
          <w:sz w:val="36"/>
          <w:szCs w:val="28"/>
        </w:rPr>
      </w:pPr>
      <w:r w:rsidRPr="00543377">
        <w:rPr>
          <w:rFonts w:ascii="Times New Roman" w:hAnsi="Times New Roman" w:cs="Times New Roman"/>
          <w:sz w:val="28"/>
          <w:szCs w:val="28"/>
        </w:rPr>
        <w:t>3.</w:t>
      </w:r>
      <w:r w:rsidR="00C2174B" w:rsidRPr="00543377">
        <w:rPr>
          <w:rFonts w:ascii="Times New Roman" w:hAnsi="Times New Roman" w:cs="Times New Roman"/>
          <w:sz w:val="28"/>
          <w:szCs w:val="28"/>
        </w:rPr>
        <w:t xml:space="preserve"> Скарга подає</w:t>
      </w:r>
      <w:r w:rsidRPr="00543377">
        <w:rPr>
          <w:rFonts w:ascii="Times New Roman" w:hAnsi="Times New Roman" w:cs="Times New Roman"/>
          <w:sz w:val="28"/>
          <w:szCs w:val="28"/>
        </w:rPr>
        <w:t>ться платником податку у строки, визначені статтею 56 Податкового к</w:t>
      </w:r>
      <w:r w:rsidR="00441057" w:rsidRPr="00543377">
        <w:rPr>
          <w:rFonts w:ascii="Times New Roman" w:hAnsi="Times New Roman" w:cs="Times New Roman"/>
          <w:sz w:val="28"/>
          <w:szCs w:val="28"/>
        </w:rPr>
        <w:t>одексу України (далі –  Кодекс), з наступного дня після набрання чинності рішення</w:t>
      </w:r>
      <w:r w:rsidR="000E3D05" w:rsidRPr="00543377">
        <w:rPr>
          <w:rFonts w:ascii="Times New Roman" w:hAnsi="Times New Roman" w:cs="Times New Roman"/>
          <w:sz w:val="28"/>
          <w:szCs w:val="28"/>
        </w:rPr>
        <w:t>м</w:t>
      </w:r>
      <w:r w:rsidR="00441057" w:rsidRPr="00543377">
        <w:rPr>
          <w:rFonts w:ascii="Times New Roman" w:hAnsi="Times New Roman" w:cs="Times New Roman"/>
          <w:sz w:val="28"/>
          <w:szCs w:val="28"/>
        </w:rPr>
        <w:t xml:space="preserve"> комісії регіонального рівня.</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 xml:space="preserve">4. Не підлягають адміністративному оскарженню рішення комісії регіонального рівня про відмову у реєстрації податкової накладної/розрахунку коригування в </w:t>
      </w:r>
      <w:r w:rsidR="00187871" w:rsidRPr="00543377">
        <w:rPr>
          <w:rFonts w:ascii="Times New Roman" w:hAnsi="Times New Roman" w:cs="Times New Roman"/>
          <w:sz w:val="28"/>
          <w:szCs w:val="28"/>
        </w:rPr>
        <w:t>Реєстрі</w:t>
      </w:r>
      <w:r w:rsidRPr="00543377">
        <w:rPr>
          <w:rFonts w:ascii="Times New Roman" w:hAnsi="Times New Roman" w:cs="Times New Roman"/>
          <w:sz w:val="28"/>
          <w:szCs w:val="28"/>
        </w:rPr>
        <w:t>, які оскаржені платником податку в судовому порядку.</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5. Скарга подається платником податку в електронній формі засобами електронного зв</w:t>
      </w:r>
      <w:r w:rsidR="000E3D05" w:rsidRPr="00543377">
        <w:rPr>
          <w:rFonts w:ascii="Times New Roman" w:hAnsi="Times New Roman" w:cs="Times New Roman"/>
          <w:sz w:val="28"/>
        </w:rPr>
        <w:t>’</w:t>
      </w:r>
      <w:r w:rsidRPr="00543377">
        <w:rPr>
          <w:rFonts w:ascii="Times New Roman" w:hAnsi="Times New Roman" w:cs="Times New Roman"/>
          <w:sz w:val="28"/>
          <w:szCs w:val="28"/>
        </w:rPr>
        <w:t xml:space="preserve">язку з урахуванням вимог </w:t>
      </w:r>
      <w:r w:rsidR="000E3D05" w:rsidRPr="00543377">
        <w:rPr>
          <w:rFonts w:ascii="Times New Roman" w:hAnsi="Times New Roman" w:cs="Times New Roman"/>
          <w:sz w:val="28"/>
          <w:szCs w:val="28"/>
        </w:rPr>
        <w:t>з</w:t>
      </w:r>
      <w:r w:rsidRPr="00543377">
        <w:rPr>
          <w:rFonts w:ascii="Times New Roman" w:hAnsi="Times New Roman" w:cs="Times New Roman"/>
          <w:sz w:val="28"/>
          <w:szCs w:val="28"/>
        </w:rPr>
        <w:t xml:space="preserve">аконів України </w:t>
      </w:r>
      <w:r w:rsidR="008B3280" w:rsidRPr="00543377">
        <w:rPr>
          <w:rFonts w:ascii="Times New Roman" w:hAnsi="Times New Roman" w:cs="Times New Roman"/>
          <w:sz w:val="28"/>
          <w:szCs w:val="28"/>
        </w:rPr>
        <w:t xml:space="preserve">«Про електронні документи та електронний документообіг», </w:t>
      </w:r>
      <w:r w:rsidRPr="00543377">
        <w:rPr>
          <w:rFonts w:ascii="Times New Roman" w:hAnsi="Times New Roman" w:cs="Times New Roman"/>
          <w:sz w:val="28"/>
          <w:szCs w:val="28"/>
        </w:rPr>
        <w:t xml:space="preserve">«Про електронні </w:t>
      </w:r>
      <w:r w:rsidR="008B3280" w:rsidRPr="00543377">
        <w:rPr>
          <w:rFonts w:ascii="Times New Roman" w:hAnsi="Times New Roman" w:cs="Times New Roman"/>
          <w:sz w:val="28"/>
          <w:szCs w:val="28"/>
        </w:rPr>
        <w:t>довірчі послуги»</w:t>
      </w:r>
      <w:r w:rsidRPr="00543377">
        <w:rPr>
          <w:rFonts w:ascii="Times New Roman" w:hAnsi="Times New Roman" w:cs="Times New Roman"/>
          <w:sz w:val="28"/>
          <w:szCs w:val="28"/>
        </w:rPr>
        <w:t xml:space="preserve"> та Порядку обміну електронними документами з контролюючими органами, затвер</w:t>
      </w:r>
      <w:r w:rsidR="008B3280" w:rsidRPr="00543377">
        <w:rPr>
          <w:rFonts w:ascii="Times New Roman" w:hAnsi="Times New Roman" w:cs="Times New Roman"/>
          <w:sz w:val="28"/>
          <w:szCs w:val="28"/>
        </w:rPr>
        <w:t>дженого в установленому порядку</w:t>
      </w:r>
      <w:r w:rsidRPr="00543377">
        <w:rPr>
          <w:rFonts w:ascii="Times New Roman" w:hAnsi="Times New Roman" w:cs="Times New Roman"/>
          <w:sz w:val="28"/>
          <w:szCs w:val="28"/>
        </w:rPr>
        <w:t xml:space="preserve"> </w:t>
      </w:r>
      <w:r w:rsidR="008B3280" w:rsidRPr="00543377">
        <w:rPr>
          <w:rFonts w:ascii="Times New Roman" w:hAnsi="Times New Roman" w:cs="Times New Roman"/>
          <w:sz w:val="28"/>
          <w:szCs w:val="28"/>
        </w:rPr>
        <w:t>(додаток</w:t>
      </w:r>
      <w:r w:rsidRPr="00543377">
        <w:rPr>
          <w:rFonts w:ascii="Times New Roman" w:hAnsi="Times New Roman" w:cs="Times New Roman"/>
          <w:sz w:val="28"/>
          <w:szCs w:val="28"/>
        </w:rPr>
        <w:t xml:space="preserve"> 1</w:t>
      </w:r>
      <w:r w:rsidR="008B3280" w:rsidRPr="00543377">
        <w:rPr>
          <w:rFonts w:ascii="Times New Roman" w:hAnsi="Times New Roman" w:cs="Times New Roman"/>
          <w:sz w:val="28"/>
          <w:szCs w:val="28"/>
        </w:rPr>
        <w:t>)</w:t>
      </w:r>
      <w:r w:rsidRPr="00543377">
        <w:rPr>
          <w:rFonts w:ascii="Times New Roman" w:hAnsi="Times New Roman" w:cs="Times New Roman"/>
          <w:sz w:val="28"/>
          <w:szCs w:val="28"/>
        </w:rPr>
        <w:t>.</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 xml:space="preserve">6. ДПС постійно розміщує на своєму офіційному </w:t>
      </w:r>
      <w:proofErr w:type="spellStart"/>
      <w:r w:rsidRPr="00543377">
        <w:rPr>
          <w:rFonts w:ascii="Times New Roman" w:hAnsi="Times New Roman" w:cs="Times New Roman"/>
          <w:sz w:val="28"/>
          <w:szCs w:val="28"/>
        </w:rPr>
        <w:t>вебпорталі</w:t>
      </w:r>
      <w:proofErr w:type="spellEnd"/>
      <w:r w:rsidRPr="00543377">
        <w:rPr>
          <w:rFonts w:ascii="Times New Roman" w:hAnsi="Times New Roman" w:cs="Times New Roman"/>
          <w:sz w:val="28"/>
          <w:szCs w:val="28"/>
        </w:rPr>
        <w:t xml:space="preserve"> відомості щодо засобів електронного зв</w:t>
      </w:r>
      <w:r w:rsidR="000E3D05" w:rsidRPr="00543377">
        <w:rPr>
          <w:rFonts w:ascii="Times New Roman" w:hAnsi="Times New Roman" w:cs="Times New Roman"/>
          <w:sz w:val="28"/>
        </w:rPr>
        <w:t>’</w:t>
      </w:r>
      <w:r w:rsidRPr="00543377">
        <w:rPr>
          <w:rFonts w:ascii="Times New Roman" w:hAnsi="Times New Roman" w:cs="Times New Roman"/>
          <w:sz w:val="28"/>
          <w:szCs w:val="28"/>
        </w:rPr>
        <w:t>язку, якими може подаватися скарга.</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 xml:space="preserve">7. </w:t>
      </w:r>
      <w:r w:rsidR="00C2174B" w:rsidRPr="00543377">
        <w:rPr>
          <w:rFonts w:ascii="Times New Roman" w:hAnsi="Times New Roman" w:cs="Times New Roman"/>
          <w:sz w:val="28"/>
          <w:szCs w:val="28"/>
        </w:rPr>
        <w:t>С</w:t>
      </w:r>
      <w:r w:rsidRPr="00543377">
        <w:rPr>
          <w:rFonts w:ascii="Times New Roman" w:hAnsi="Times New Roman" w:cs="Times New Roman"/>
          <w:sz w:val="28"/>
          <w:szCs w:val="28"/>
        </w:rPr>
        <w:t>карга у день її надходження реєструється ДПС відповідно до вимог законодавства з організації діловодства у державних органах.</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8. ДПС не може відмовити платнику податку у реєстрації скарги.</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9. Скарга підписується та подається особисто платником податку або його уповноваженим представником. Якщо скарга підписується та подається уповноваженим представником платника податку, до неї додаються належним чином завірена копія документа, який засвідчує повноваження такого представника відповідно до законодавства.</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10. Скарга повинна містити дані про:</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найменування або прізвище, ім</w:t>
      </w:r>
      <w:r w:rsidR="0073419F" w:rsidRPr="00543377">
        <w:rPr>
          <w:rFonts w:ascii="Times New Roman" w:hAnsi="Times New Roman" w:cs="Times New Roman"/>
          <w:sz w:val="28"/>
        </w:rPr>
        <w:t>’</w:t>
      </w:r>
      <w:r w:rsidRPr="00543377">
        <w:rPr>
          <w:rFonts w:ascii="Times New Roman" w:hAnsi="Times New Roman" w:cs="Times New Roman"/>
          <w:sz w:val="28"/>
          <w:szCs w:val="28"/>
        </w:rPr>
        <w:t>я та по батькові платника податку, який подає скаргу;</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індивідуальний податковий номер платника податку на додану вартість;</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 xml:space="preserve">податковий номер або серію (за наявності) та номер паспорта; </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 xml:space="preserve">номер оскаржуваного рішення комісії регіонального рівня про відмову у реєстрації податкової накладної/розрахунку коригування в </w:t>
      </w:r>
      <w:r w:rsidR="00187871" w:rsidRPr="00543377">
        <w:rPr>
          <w:rFonts w:ascii="Times New Roman" w:hAnsi="Times New Roman" w:cs="Times New Roman"/>
          <w:sz w:val="28"/>
          <w:szCs w:val="28"/>
        </w:rPr>
        <w:t>Реєстрі</w:t>
      </w:r>
      <w:r w:rsidRPr="00543377">
        <w:rPr>
          <w:rFonts w:ascii="Times New Roman" w:hAnsi="Times New Roman" w:cs="Times New Roman"/>
          <w:sz w:val="28"/>
          <w:szCs w:val="28"/>
        </w:rPr>
        <w:t>;</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 xml:space="preserve">дату оскаржуваного рішення комісії регіонального рівня про відмову у реєстрації податкової накладної/розрахунку коригування в </w:t>
      </w:r>
      <w:r w:rsidR="00187871" w:rsidRPr="00543377">
        <w:rPr>
          <w:rFonts w:ascii="Times New Roman" w:hAnsi="Times New Roman" w:cs="Times New Roman"/>
          <w:sz w:val="28"/>
          <w:szCs w:val="28"/>
        </w:rPr>
        <w:t>Реєстрі</w:t>
      </w:r>
      <w:r w:rsidRPr="00543377">
        <w:rPr>
          <w:rFonts w:ascii="Times New Roman" w:hAnsi="Times New Roman" w:cs="Times New Roman"/>
          <w:sz w:val="28"/>
          <w:szCs w:val="28"/>
        </w:rPr>
        <w:t>;</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інформацію про причини незгоди платника податку з рішенням комісії регіонального рівня;</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відомості про оскарження рішення комісії регіонального рівня в судовому порядку;</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вимоги платника податку, який подає скаргу.</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 xml:space="preserve">11. Платник податку </w:t>
      </w:r>
      <w:r w:rsidR="00851CE5" w:rsidRPr="00543377">
        <w:rPr>
          <w:rFonts w:ascii="Times New Roman" w:hAnsi="Times New Roman" w:cs="Times New Roman"/>
          <w:sz w:val="28"/>
          <w:szCs w:val="28"/>
        </w:rPr>
        <w:t>має право</w:t>
      </w:r>
      <w:r w:rsidRPr="00543377">
        <w:rPr>
          <w:rFonts w:ascii="Times New Roman" w:hAnsi="Times New Roman" w:cs="Times New Roman"/>
          <w:sz w:val="28"/>
          <w:szCs w:val="28"/>
        </w:rPr>
        <w:t xml:space="preserve"> додавати до скарги пояснення та копії документів, які підтверджують інформацію, з</w:t>
      </w:r>
      <w:r w:rsidR="00C2174B" w:rsidRPr="00543377">
        <w:rPr>
          <w:rFonts w:ascii="Times New Roman" w:hAnsi="Times New Roman" w:cs="Times New Roman"/>
          <w:sz w:val="28"/>
          <w:szCs w:val="28"/>
        </w:rPr>
        <w:t>азначену у податковій накладній</w:t>
      </w:r>
      <w:r w:rsidRPr="00543377">
        <w:rPr>
          <w:rFonts w:ascii="Times New Roman" w:hAnsi="Times New Roman" w:cs="Times New Roman"/>
          <w:sz w:val="28"/>
          <w:szCs w:val="28"/>
        </w:rPr>
        <w:t>/розрахунку коригування, реєстрація яких зупинена.</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12. За результатами розгляду скарги комісія центрального рівня у строк, визначений пунктом 56.23 статті 56 Кодексу, приймає одне з таких рішень:</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 xml:space="preserve">задовольняє скаргу та скасовує рішення комісії регіонального рівня про відмову у реєстрації податкової накладної/розрахунку коригування в </w:t>
      </w:r>
      <w:r w:rsidR="00FF6D90" w:rsidRPr="00543377">
        <w:rPr>
          <w:rFonts w:ascii="Times New Roman" w:hAnsi="Times New Roman" w:cs="Times New Roman"/>
          <w:sz w:val="28"/>
          <w:szCs w:val="28"/>
        </w:rPr>
        <w:t>Реєстрі</w:t>
      </w:r>
      <w:r w:rsidRPr="00543377">
        <w:rPr>
          <w:rFonts w:ascii="Times New Roman" w:hAnsi="Times New Roman" w:cs="Times New Roman"/>
          <w:sz w:val="28"/>
          <w:szCs w:val="28"/>
        </w:rPr>
        <w:t>;</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 xml:space="preserve">залишає скаргу без задоволення та рішення комісії регіонального рівня про відмову у реєстрації податкової накладної/розрахунку коригування в </w:t>
      </w:r>
      <w:r w:rsidR="00FF6D90" w:rsidRPr="00543377">
        <w:rPr>
          <w:rFonts w:ascii="Times New Roman" w:hAnsi="Times New Roman" w:cs="Times New Roman"/>
          <w:sz w:val="28"/>
          <w:szCs w:val="28"/>
        </w:rPr>
        <w:t>Реєстрі</w:t>
      </w:r>
      <w:r w:rsidRPr="00543377">
        <w:rPr>
          <w:rFonts w:ascii="Times New Roman" w:hAnsi="Times New Roman" w:cs="Times New Roman"/>
          <w:sz w:val="28"/>
          <w:szCs w:val="28"/>
        </w:rPr>
        <w:t xml:space="preserve"> без змін.</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 xml:space="preserve">13. У разі коли до прийняття рішення комісією центрального рівня надійшла заява платника податку про відкликання скарги </w:t>
      </w:r>
      <w:r w:rsidR="008B3280" w:rsidRPr="00543377">
        <w:rPr>
          <w:rFonts w:ascii="Times New Roman" w:hAnsi="Times New Roman" w:cs="Times New Roman"/>
          <w:sz w:val="28"/>
          <w:szCs w:val="28"/>
        </w:rPr>
        <w:t>(</w:t>
      </w:r>
      <w:r w:rsidRPr="00543377">
        <w:rPr>
          <w:rFonts w:ascii="Times New Roman" w:hAnsi="Times New Roman" w:cs="Times New Roman"/>
          <w:sz w:val="28"/>
          <w:szCs w:val="28"/>
        </w:rPr>
        <w:t>додат</w:t>
      </w:r>
      <w:r w:rsidR="008B3280" w:rsidRPr="00543377">
        <w:rPr>
          <w:rFonts w:ascii="Times New Roman" w:hAnsi="Times New Roman" w:cs="Times New Roman"/>
          <w:sz w:val="28"/>
          <w:szCs w:val="28"/>
        </w:rPr>
        <w:t>о</w:t>
      </w:r>
      <w:r w:rsidRPr="00543377">
        <w:rPr>
          <w:rFonts w:ascii="Times New Roman" w:hAnsi="Times New Roman" w:cs="Times New Roman"/>
          <w:sz w:val="28"/>
          <w:szCs w:val="28"/>
        </w:rPr>
        <w:t>к 2</w:t>
      </w:r>
      <w:r w:rsidR="008B3280" w:rsidRPr="00543377">
        <w:rPr>
          <w:rFonts w:ascii="Times New Roman" w:hAnsi="Times New Roman" w:cs="Times New Roman"/>
          <w:sz w:val="28"/>
          <w:szCs w:val="28"/>
        </w:rPr>
        <w:t>)</w:t>
      </w:r>
      <w:r w:rsidRPr="00543377">
        <w:rPr>
          <w:rFonts w:ascii="Times New Roman" w:hAnsi="Times New Roman" w:cs="Times New Roman"/>
          <w:sz w:val="28"/>
          <w:szCs w:val="28"/>
        </w:rPr>
        <w:t>, така скарга залишається без розгляду, а платнику податку в автоматичному режимі надсилається відповідна квитанція. Така квитанція є підтвердженням залишення скарги без розгляду.</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 xml:space="preserve">14. За результатами розгляду скарги на рішення комісії регіонального рівня про відмову у реєстрації податкової накладної/розрахунку коригування в </w:t>
      </w:r>
      <w:r w:rsidR="00FF6D90" w:rsidRPr="00543377">
        <w:rPr>
          <w:rFonts w:ascii="Times New Roman" w:hAnsi="Times New Roman" w:cs="Times New Roman"/>
          <w:sz w:val="28"/>
          <w:szCs w:val="28"/>
        </w:rPr>
        <w:t xml:space="preserve">Реєстрі </w:t>
      </w:r>
      <w:r w:rsidRPr="00543377">
        <w:rPr>
          <w:rFonts w:ascii="Times New Roman" w:hAnsi="Times New Roman" w:cs="Times New Roman"/>
          <w:sz w:val="28"/>
          <w:szCs w:val="28"/>
        </w:rPr>
        <w:t xml:space="preserve">комісія центрального рівня у строк, визначений пунктом 56.23 статті 56 Кодексу </w:t>
      </w:r>
      <w:r w:rsidR="0073419F" w:rsidRPr="00543377">
        <w:rPr>
          <w:rFonts w:ascii="Times New Roman" w:hAnsi="Times New Roman" w:cs="Times New Roman"/>
          <w:sz w:val="28"/>
          <w:szCs w:val="28"/>
        </w:rPr>
        <w:t>у</w:t>
      </w:r>
      <w:r w:rsidRPr="00543377">
        <w:rPr>
          <w:rFonts w:ascii="Times New Roman" w:hAnsi="Times New Roman" w:cs="Times New Roman"/>
          <w:sz w:val="28"/>
          <w:szCs w:val="28"/>
        </w:rPr>
        <w:t xml:space="preserve"> порядку, визначеному статтею 42 Кодексу, надсилає платнику податку рішення </w:t>
      </w:r>
      <w:r w:rsidR="008B3280" w:rsidRPr="00543377">
        <w:rPr>
          <w:rFonts w:ascii="Times New Roman" w:hAnsi="Times New Roman" w:cs="Times New Roman"/>
          <w:sz w:val="28"/>
          <w:szCs w:val="28"/>
        </w:rPr>
        <w:t>(</w:t>
      </w:r>
      <w:r w:rsidRPr="00543377">
        <w:rPr>
          <w:rFonts w:ascii="Times New Roman" w:hAnsi="Times New Roman" w:cs="Times New Roman"/>
          <w:sz w:val="28"/>
          <w:szCs w:val="28"/>
        </w:rPr>
        <w:t>додат</w:t>
      </w:r>
      <w:r w:rsidR="008B3280" w:rsidRPr="00543377">
        <w:rPr>
          <w:rFonts w:ascii="Times New Roman" w:hAnsi="Times New Roman" w:cs="Times New Roman"/>
          <w:sz w:val="28"/>
          <w:szCs w:val="28"/>
        </w:rPr>
        <w:t>о</w:t>
      </w:r>
      <w:r w:rsidRPr="00543377">
        <w:rPr>
          <w:rFonts w:ascii="Times New Roman" w:hAnsi="Times New Roman" w:cs="Times New Roman"/>
          <w:sz w:val="28"/>
          <w:szCs w:val="28"/>
        </w:rPr>
        <w:t>к 3</w:t>
      </w:r>
      <w:r w:rsidR="008B3280" w:rsidRPr="00543377">
        <w:rPr>
          <w:rFonts w:ascii="Times New Roman" w:hAnsi="Times New Roman" w:cs="Times New Roman"/>
          <w:sz w:val="28"/>
          <w:szCs w:val="28"/>
        </w:rPr>
        <w:t>)</w:t>
      </w:r>
      <w:r w:rsidRPr="00543377">
        <w:rPr>
          <w:rFonts w:ascii="Times New Roman" w:hAnsi="Times New Roman" w:cs="Times New Roman"/>
          <w:sz w:val="28"/>
          <w:szCs w:val="28"/>
        </w:rPr>
        <w:t>.</w:t>
      </w:r>
    </w:p>
    <w:p w:rsidR="00C2174B" w:rsidRPr="00543377" w:rsidRDefault="00C2174B" w:rsidP="00C2174B">
      <w:pPr>
        <w:jc w:val="both"/>
        <w:rPr>
          <w:rFonts w:ascii="Times New Roman" w:hAnsi="Times New Roman" w:cs="Times New Roman"/>
          <w:sz w:val="28"/>
          <w:szCs w:val="28"/>
        </w:rPr>
      </w:pPr>
      <w:r w:rsidRPr="00543377">
        <w:rPr>
          <w:rFonts w:ascii="Times New Roman" w:hAnsi="Times New Roman" w:cs="Times New Roman"/>
          <w:sz w:val="28"/>
          <w:szCs w:val="28"/>
        </w:rPr>
        <w:t xml:space="preserve">15. Рішення за результатами розгляду скарги на рішення комісії регіонального рівня про відмову у реєстрації податкової накладної/розрахунку коригування в </w:t>
      </w:r>
      <w:r w:rsidR="00FF6D90" w:rsidRPr="00543377">
        <w:rPr>
          <w:rFonts w:ascii="Times New Roman" w:hAnsi="Times New Roman" w:cs="Times New Roman"/>
          <w:sz w:val="28"/>
          <w:szCs w:val="28"/>
        </w:rPr>
        <w:t>Реєстрі</w:t>
      </w:r>
      <w:r w:rsidRPr="00543377">
        <w:rPr>
          <w:rFonts w:ascii="Times New Roman" w:hAnsi="Times New Roman" w:cs="Times New Roman"/>
          <w:sz w:val="28"/>
          <w:szCs w:val="28"/>
        </w:rPr>
        <w:t xml:space="preserve"> набирає чинності у день прийняття такого рішення.</w:t>
      </w:r>
    </w:p>
    <w:p w:rsidR="00586B23" w:rsidRPr="00543377" w:rsidRDefault="00C2174B" w:rsidP="00586B23">
      <w:pPr>
        <w:jc w:val="both"/>
        <w:rPr>
          <w:rFonts w:ascii="Times New Roman" w:hAnsi="Times New Roman" w:cs="Times New Roman"/>
          <w:sz w:val="28"/>
          <w:szCs w:val="28"/>
        </w:rPr>
      </w:pPr>
      <w:r w:rsidRPr="00543377">
        <w:rPr>
          <w:rFonts w:ascii="Times New Roman" w:hAnsi="Times New Roman" w:cs="Times New Roman"/>
          <w:sz w:val="28"/>
          <w:szCs w:val="28"/>
        </w:rPr>
        <w:t>16</w:t>
      </w:r>
      <w:r w:rsidR="00586B23" w:rsidRPr="00543377">
        <w:rPr>
          <w:rFonts w:ascii="Times New Roman" w:hAnsi="Times New Roman" w:cs="Times New Roman"/>
          <w:sz w:val="28"/>
          <w:szCs w:val="28"/>
        </w:rPr>
        <w:t>. Якщо рішення щодо скарги не надсилається платнику податку протягом строку, визначеного пунктом 56.23 статті 56 Кодексу, така скарга вважається повністю задоволеною на користь платника податку з дня, що настає за останнім днем зазначеного строку.</w:t>
      </w:r>
    </w:p>
    <w:p w:rsidR="00586B23" w:rsidRPr="00543377" w:rsidRDefault="00586B23" w:rsidP="00586B23">
      <w:pPr>
        <w:jc w:val="both"/>
        <w:rPr>
          <w:rFonts w:ascii="Times New Roman" w:hAnsi="Times New Roman" w:cs="Times New Roman"/>
          <w:sz w:val="28"/>
          <w:szCs w:val="28"/>
        </w:rPr>
      </w:pPr>
      <w:r w:rsidRPr="00543377">
        <w:rPr>
          <w:rFonts w:ascii="Times New Roman" w:hAnsi="Times New Roman" w:cs="Times New Roman"/>
          <w:sz w:val="28"/>
          <w:szCs w:val="28"/>
        </w:rPr>
        <w:t>1</w:t>
      </w:r>
      <w:r w:rsidR="00C2174B" w:rsidRPr="00543377">
        <w:rPr>
          <w:rFonts w:ascii="Times New Roman" w:hAnsi="Times New Roman" w:cs="Times New Roman"/>
          <w:sz w:val="28"/>
          <w:szCs w:val="28"/>
        </w:rPr>
        <w:t>7</w:t>
      </w:r>
      <w:r w:rsidRPr="00543377">
        <w:rPr>
          <w:rFonts w:ascii="Times New Roman" w:hAnsi="Times New Roman" w:cs="Times New Roman"/>
          <w:sz w:val="28"/>
          <w:szCs w:val="28"/>
        </w:rPr>
        <w:t xml:space="preserve">. Рішення комісії центрального рівня не підлягає </w:t>
      </w:r>
      <w:r w:rsidR="0073419F" w:rsidRPr="00543377">
        <w:rPr>
          <w:rFonts w:ascii="Times New Roman" w:hAnsi="Times New Roman" w:cs="Times New Roman"/>
          <w:sz w:val="28"/>
          <w:szCs w:val="28"/>
        </w:rPr>
        <w:t>надалі</w:t>
      </w:r>
      <w:r w:rsidRPr="00543377">
        <w:rPr>
          <w:rFonts w:ascii="Times New Roman" w:hAnsi="Times New Roman" w:cs="Times New Roman"/>
          <w:sz w:val="28"/>
          <w:szCs w:val="28"/>
        </w:rPr>
        <w:t xml:space="preserve"> адміністративному оскарженню та може бути оскаржене в судовому порядку</w:t>
      </w:r>
      <w:r w:rsidR="00086D6D" w:rsidRPr="00543377">
        <w:rPr>
          <w:rFonts w:ascii="Times New Roman" w:hAnsi="Times New Roman" w:cs="Times New Roman"/>
          <w:sz w:val="28"/>
          <w:szCs w:val="28"/>
        </w:rPr>
        <w:t xml:space="preserve"> у строки визначені статтею 56 Кодексу</w:t>
      </w:r>
      <w:r w:rsidRPr="00543377">
        <w:rPr>
          <w:rFonts w:ascii="Times New Roman" w:hAnsi="Times New Roman" w:cs="Times New Roman"/>
          <w:sz w:val="28"/>
          <w:szCs w:val="28"/>
        </w:rPr>
        <w:t>.</w:t>
      </w:r>
    </w:p>
    <w:p w:rsidR="00586B23" w:rsidRPr="00543377" w:rsidRDefault="00C2174B" w:rsidP="00586B23">
      <w:pPr>
        <w:jc w:val="both"/>
        <w:rPr>
          <w:rFonts w:ascii="Times New Roman" w:hAnsi="Times New Roman" w:cs="Times New Roman"/>
          <w:sz w:val="28"/>
          <w:szCs w:val="28"/>
        </w:rPr>
      </w:pPr>
      <w:r w:rsidRPr="00543377">
        <w:rPr>
          <w:rFonts w:ascii="Times New Roman" w:hAnsi="Times New Roman" w:cs="Times New Roman"/>
          <w:sz w:val="28"/>
          <w:szCs w:val="28"/>
        </w:rPr>
        <w:t>18</w:t>
      </w:r>
      <w:r w:rsidR="00586B23" w:rsidRPr="00543377">
        <w:rPr>
          <w:rFonts w:ascii="Times New Roman" w:hAnsi="Times New Roman" w:cs="Times New Roman"/>
          <w:sz w:val="28"/>
          <w:szCs w:val="28"/>
        </w:rPr>
        <w:t xml:space="preserve">. Задоволення скарги є підставою для реєстрації зазначених у скарзі податкових накладних/розрахунків коригування в </w:t>
      </w:r>
      <w:r w:rsidR="00FF6D90" w:rsidRPr="00543377">
        <w:rPr>
          <w:rFonts w:ascii="Times New Roman" w:hAnsi="Times New Roman" w:cs="Times New Roman"/>
          <w:sz w:val="28"/>
          <w:szCs w:val="28"/>
        </w:rPr>
        <w:t>Реєстрі</w:t>
      </w:r>
      <w:r w:rsidR="008E1F9F" w:rsidRPr="00543377">
        <w:rPr>
          <w:rFonts w:ascii="Times New Roman" w:hAnsi="Times New Roman" w:cs="Times New Roman"/>
          <w:sz w:val="28"/>
          <w:szCs w:val="28"/>
        </w:rPr>
        <w:t xml:space="preserve"> з урахуванням вимог пункту 200</w:t>
      </w:r>
      <w:r w:rsidR="00586B23" w:rsidRPr="00543377">
        <w:rPr>
          <w:rFonts w:ascii="Times New Roman" w:hAnsi="Times New Roman" w:cs="Times New Roman"/>
          <w:sz w:val="28"/>
          <w:szCs w:val="28"/>
          <w:vertAlign w:val="superscript"/>
        </w:rPr>
        <w:t>1</w:t>
      </w:r>
      <w:r w:rsidR="00586B23" w:rsidRPr="00543377">
        <w:rPr>
          <w:rFonts w:ascii="Times New Roman" w:hAnsi="Times New Roman" w:cs="Times New Roman"/>
          <w:sz w:val="28"/>
          <w:szCs w:val="28"/>
        </w:rPr>
        <w:t>.3 статті 200</w:t>
      </w:r>
      <w:r w:rsidR="00586B23" w:rsidRPr="00543377">
        <w:rPr>
          <w:rFonts w:ascii="Times New Roman" w:hAnsi="Times New Roman" w:cs="Times New Roman"/>
          <w:sz w:val="28"/>
          <w:szCs w:val="28"/>
          <w:vertAlign w:val="superscript"/>
        </w:rPr>
        <w:t>1</w:t>
      </w:r>
      <w:r w:rsidR="00586B23" w:rsidRPr="00543377">
        <w:rPr>
          <w:rFonts w:ascii="Times New Roman" w:hAnsi="Times New Roman" w:cs="Times New Roman"/>
          <w:sz w:val="28"/>
          <w:szCs w:val="28"/>
        </w:rPr>
        <w:t xml:space="preserve"> Кодексу.</w:t>
      </w:r>
    </w:p>
    <w:p w:rsidR="000E3D05" w:rsidRPr="00543377" w:rsidRDefault="000E3D05" w:rsidP="00F02193">
      <w:pPr>
        <w:spacing w:after="0" w:line="240" w:lineRule="auto"/>
        <w:ind w:left="5103"/>
        <w:jc w:val="both"/>
        <w:rPr>
          <w:rFonts w:ascii="Times New Roman" w:hAnsi="Times New Roman" w:cs="Times New Roman"/>
          <w:sz w:val="24"/>
          <w:szCs w:val="24"/>
        </w:rPr>
      </w:pPr>
    </w:p>
    <w:p w:rsidR="000E3D05" w:rsidRPr="00543377" w:rsidRDefault="000E3D05" w:rsidP="00F02193">
      <w:pPr>
        <w:spacing w:after="0" w:line="240" w:lineRule="auto"/>
        <w:ind w:left="5103"/>
        <w:jc w:val="both"/>
        <w:rPr>
          <w:rFonts w:ascii="Times New Roman" w:hAnsi="Times New Roman" w:cs="Times New Roman"/>
          <w:sz w:val="24"/>
          <w:szCs w:val="24"/>
        </w:rPr>
      </w:pPr>
    </w:p>
    <w:p w:rsidR="000E3D05" w:rsidRPr="00543377" w:rsidRDefault="000E3D05" w:rsidP="00F02193">
      <w:pPr>
        <w:spacing w:after="0" w:line="240" w:lineRule="auto"/>
        <w:ind w:left="5103"/>
        <w:jc w:val="both"/>
        <w:rPr>
          <w:rFonts w:ascii="Times New Roman" w:hAnsi="Times New Roman" w:cs="Times New Roman"/>
          <w:sz w:val="24"/>
          <w:szCs w:val="24"/>
        </w:rPr>
      </w:pPr>
    </w:p>
    <w:p w:rsidR="00FF6D90" w:rsidRPr="00543377" w:rsidRDefault="00FF6D90" w:rsidP="00F02193">
      <w:pPr>
        <w:spacing w:after="0" w:line="240" w:lineRule="auto"/>
        <w:ind w:left="5103"/>
        <w:jc w:val="both"/>
        <w:rPr>
          <w:rFonts w:ascii="Times New Roman" w:hAnsi="Times New Roman" w:cs="Times New Roman"/>
          <w:sz w:val="24"/>
          <w:szCs w:val="24"/>
        </w:rPr>
      </w:pPr>
    </w:p>
    <w:p w:rsidR="00FF6D90" w:rsidRPr="00543377" w:rsidRDefault="00FF6D90" w:rsidP="00F02193">
      <w:pPr>
        <w:spacing w:after="0" w:line="240" w:lineRule="auto"/>
        <w:ind w:left="5103"/>
        <w:jc w:val="both"/>
        <w:rPr>
          <w:rFonts w:ascii="Times New Roman" w:hAnsi="Times New Roman" w:cs="Times New Roman"/>
          <w:sz w:val="24"/>
          <w:szCs w:val="24"/>
        </w:rPr>
      </w:pPr>
    </w:p>
    <w:p w:rsidR="00FF6D90" w:rsidRPr="00543377" w:rsidRDefault="00FF6D90" w:rsidP="00F02193">
      <w:pPr>
        <w:spacing w:after="0" w:line="240" w:lineRule="auto"/>
        <w:ind w:left="5103"/>
        <w:jc w:val="both"/>
        <w:rPr>
          <w:rFonts w:ascii="Times New Roman" w:hAnsi="Times New Roman" w:cs="Times New Roman"/>
          <w:sz w:val="24"/>
          <w:szCs w:val="24"/>
        </w:rPr>
      </w:pPr>
    </w:p>
    <w:p w:rsidR="00FF6D90" w:rsidRPr="00543377" w:rsidRDefault="00FF6D90" w:rsidP="00F02193">
      <w:pPr>
        <w:spacing w:after="0" w:line="240" w:lineRule="auto"/>
        <w:ind w:left="5103"/>
        <w:jc w:val="both"/>
        <w:rPr>
          <w:rFonts w:ascii="Times New Roman" w:hAnsi="Times New Roman" w:cs="Times New Roman"/>
          <w:sz w:val="24"/>
          <w:szCs w:val="24"/>
        </w:rPr>
      </w:pPr>
    </w:p>
    <w:p w:rsidR="00FF6D90" w:rsidRPr="00543377" w:rsidRDefault="00FF6D90" w:rsidP="00F02193">
      <w:pPr>
        <w:spacing w:after="0" w:line="240" w:lineRule="auto"/>
        <w:ind w:left="5103"/>
        <w:jc w:val="both"/>
        <w:rPr>
          <w:rFonts w:ascii="Times New Roman" w:hAnsi="Times New Roman" w:cs="Times New Roman"/>
          <w:sz w:val="24"/>
          <w:szCs w:val="24"/>
        </w:rPr>
      </w:pPr>
    </w:p>
    <w:p w:rsidR="00FF6D90" w:rsidRPr="00543377" w:rsidRDefault="00FF6D90" w:rsidP="00F02193">
      <w:pPr>
        <w:spacing w:after="0" w:line="240" w:lineRule="auto"/>
        <w:ind w:left="5103"/>
        <w:jc w:val="both"/>
        <w:rPr>
          <w:rFonts w:ascii="Times New Roman" w:hAnsi="Times New Roman" w:cs="Times New Roman"/>
          <w:sz w:val="24"/>
          <w:szCs w:val="24"/>
        </w:rPr>
      </w:pPr>
    </w:p>
    <w:p w:rsidR="000E3D05" w:rsidRPr="00543377" w:rsidRDefault="000E3D05" w:rsidP="00F02193">
      <w:pPr>
        <w:spacing w:after="0" w:line="240" w:lineRule="auto"/>
        <w:ind w:left="5103"/>
        <w:jc w:val="both"/>
        <w:rPr>
          <w:rFonts w:ascii="Times New Roman" w:hAnsi="Times New Roman" w:cs="Times New Roman"/>
          <w:sz w:val="24"/>
          <w:szCs w:val="24"/>
        </w:rPr>
      </w:pPr>
    </w:p>
    <w:p w:rsidR="000E3D05" w:rsidRPr="00543377" w:rsidRDefault="000E3D05" w:rsidP="00F02193">
      <w:pPr>
        <w:spacing w:after="0" w:line="240" w:lineRule="auto"/>
        <w:ind w:left="5103"/>
        <w:jc w:val="both"/>
        <w:rPr>
          <w:rFonts w:ascii="Times New Roman" w:hAnsi="Times New Roman" w:cs="Times New Roman"/>
          <w:sz w:val="24"/>
          <w:szCs w:val="24"/>
        </w:rPr>
      </w:pPr>
    </w:p>
    <w:p w:rsidR="000E3D05" w:rsidRPr="00543377" w:rsidRDefault="000E3D05" w:rsidP="00F02193">
      <w:pPr>
        <w:spacing w:after="0" w:line="240" w:lineRule="auto"/>
        <w:ind w:left="5103"/>
        <w:jc w:val="both"/>
        <w:rPr>
          <w:rFonts w:ascii="Times New Roman" w:hAnsi="Times New Roman" w:cs="Times New Roman"/>
          <w:sz w:val="24"/>
          <w:szCs w:val="24"/>
        </w:rPr>
      </w:pPr>
    </w:p>
    <w:p w:rsidR="000E3D05" w:rsidRPr="00543377" w:rsidRDefault="000E3D05" w:rsidP="00F02193">
      <w:pPr>
        <w:spacing w:after="0" w:line="240" w:lineRule="auto"/>
        <w:ind w:left="5103"/>
        <w:jc w:val="both"/>
        <w:rPr>
          <w:rFonts w:ascii="Times New Roman" w:hAnsi="Times New Roman" w:cs="Times New Roman"/>
          <w:sz w:val="24"/>
          <w:szCs w:val="24"/>
        </w:rPr>
      </w:pPr>
    </w:p>
    <w:p w:rsidR="00741F13" w:rsidRPr="00543377" w:rsidRDefault="00741F13" w:rsidP="00F02193">
      <w:pPr>
        <w:spacing w:after="0" w:line="240" w:lineRule="auto"/>
        <w:ind w:left="5103"/>
        <w:jc w:val="both"/>
        <w:rPr>
          <w:rFonts w:ascii="Times New Roman" w:hAnsi="Times New Roman" w:cs="Times New Roman"/>
          <w:sz w:val="24"/>
          <w:szCs w:val="24"/>
        </w:rPr>
      </w:pPr>
    </w:p>
    <w:p w:rsidR="00741F13" w:rsidRPr="00543377" w:rsidRDefault="00741F13" w:rsidP="00F02193">
      <w:pPr>
        <w:spacing w:after="0" w:line="240" w:lineRule="auto"/>
        <w:ind w:left="5103"/>
        <w:jc w:val="both"/>
        <w:rPr>
          <w:rFonts w:ascii="Times New Roman" w:hAnsi="Times New Roman" w:cs="Times New Roman"/>
          <w:sz w:val="24"/>
          <w:szCs w:val="24"/>
        </w:rPr>
      </w:pPr>
    </w:p>
    <w:p w:rsidR="00741F13" w:rsidRPr="00543377" w:rsidRDefault="00741F13" w:rsidP="00F02193">
      <w:pPr>
        <w:spacing w:after="0" w:line="240" w:lineRule="auto"/>
        <w:ind w:left="5103"/>
        <w:jc w:val="both"/>
        <w:rPr>
          <w:rFonts w:ascii="Times New Roman" w:hAnsi="Times New Roman" w:cs="Times New Roman"/>
          <w:sz w:val="24"/>
          <w:szCs w:val="24"/>
        </w:rPr>
      </w:pPr>
    </w:p>
    <w:p w:rsidR="000E3D05" w:rsidRPr="00543377" w:rsidRDefault="000E3D05" w:rsidP="00F02193">
      <w:pPr>
        <w:spacing w:after="0" w:line="240" w:lineRule="auto"/>
        <w:ind w:left="5103"/>
        <w:jc w:val="both"/>
        <w:rPr>
          <w:rFonts w:ascii="Times New Roman" w:hAnsi="Times New Roman" w:cs="Times New Roman"/>
          <w:sz w:val="24"/>
          <w:szCs w:val="24"/>
        </w:rPr>
      </w:pPr>
    </w:p>
    <w:p w:rsidR="000E3D05" w:rsidRPr="00543377" w:rsidRDefault="000E3D05" w:rsidP="00F02193">
      <w:pPr>
        <w:spacing w:after="0" w:line="240" w:lineRule="auto"/>
        <w:ind w:left="5103"/>
        <w:jc w:val="both"/>
        <w:rPr>
          <w:rFonts w:ascii="Times New Roman" w:hAnsi="Times New Roman" w:cs="Times New Roman"/>
          <w:sz w:val="24"/>
          <w:szCs w:val="24"/>
        </w:rPr>
      </w:pPr>
    </w:p>
    <w:p w:rsidR="000E3D05" w:rsidRPr="00543377" w:rsidRDefault="000E3D05" w:rsidP="00F02193">
      <w:pPr>
        <w:spacing w:after="0" w:line="240" w:lineRule="auto"/>
        <w:ind w:left="5103"/>
        <w:jc w:val="both"/>
        <w:rPr>
          <w:rFonts w:ascii="Times New Roman" w:hAnsi="Times New Roman" w:cs="Times New Roman"/>
          <w:sz w:val="24"/>
          <w:szCs w:val="24"/>
        </w:rPr>
      </w:pPr>
    </w:p>
    <w:p w:rsidR="008A7B9C" w:rsidRPr="00543377" w:rsidRDefault="008A7B9C" w:rsidP="00F02193">
      <w:pPr>
        <w:spacing w:after="0" w:line="240" w:lineRule="auto"/>
        <w:ind w:left="5103"/>
        <w:jc w:val="both"/>
        <w:rPr>
          <w:rFonts w:ascii="Times New Roman" w:hAnsi="Times New Roman" w:cs="Times New Roman"/>
          <w:sz w:val="24"/>
          <w:szCs w:val="24"/>
        </w:rPr>
      </w:pPr>
    </w:p>
    <w:p w:rsidR="008A7B9C" w:rsidRPr="00543377" w:rsidRDefault="008A7B9C" w:rsidP="00F02193">
      <w:pPr>
        <w:spacing w:after="0" w:line="240" w:lineRule="auto"/>
        <w:ind w:left="5103"/>
        <w:jc w:val="both"/>
        <w:rPr>
          <w:rFonts w:ascii="Times New Roman" w:hAnsi="Times New Roman" w:cs="Times New Roman"/>
          <w:sz w:val="24"/>
          <w:szCs w:val="24"/>
        </w:rPr>
      </w:pPr>
    </w:p>
    <w:p w:rsidR="008A7B9C" w:rsidRPr="00543377" w:rsidRDefault="008A7B9C" w:rsidP="00F02193">
      <w:pPr>
        <w:spacing w:after="0" w:line="240" w:lineRule="auto"/>
        <w:ind w:left="5103"/>
        <w:jc w:val="both"/>
        <w:rPr>
          <w:rFonts w:ascii="Times New Roman" w:hAnsi="Times New Roman" w:cs="Times New Roman"/>
          <w:sz w:val="24"/>
          <w:szCs w:val="24"/>
        </w:rPr>
      </w:pPr>
    </w:p>
    <w:p w:rsidR="0073419F" w:rsidRPr="00543377" w:rsidRDefault="00F02193" w:rsidP="00026333">
      <w:pPr>
        <w:spacing w:after="0" w:line="240" w:lineRule="auto"/>
        <w:ind w:left="5103"/>
        <w:jc w:val="both"/>
        <w:rPr>
          <w:rFonts w:ascii="Times New Roman" w:hAnsi="Times New Roman" w:cs="Times New Roman"/>
          <w:sz w:val="28"/>
          <w:szCs w:val="24"/>
        </w:rPr>
      </w:pPr>
      <w:r w:rsidRPr="00543377">
        <w:rPr>
          <w:rFonts w:ascii="Times New Roman" w:hAnsi="Times New Roman" w:cs="Times New Roman"/>
          <w:sz w:val="28"/>
          <w:szCs w:val="24"/>
        </w:rPr>
        <w:t xml:space="preserve">Додаток 1 </w:t>
      </w:r>
    </w:p>
    <w:p w:rsidR="00F02193" w:rsidRPr="00543377" w:rsidRDefault="00F02193" w:rsidP="00026333">
      <w:pPr>
        <w:spacing w:after="0" w:line="240" w:lineRule="auto"/>
        <w:ind w:left="5103"/>
        <w:jc w:val="both"/>
        <w:rPr>
          <w:rFonts w:ascii="Times New Roman" w:hAnsi="Times New Roman" w:cs="Times New Roman"/>
          <w:sz w:val="28"/>
          <w:szCs w:val="24"/>
        </w:rPr>
      </w:pPr>
      <w:r w:rsidRPr="00543377">
        <w:rPr>
          <w:rFonts w:ascii="Times New Roman" w:hAnsi="Times New Roman" w:cs="Times New Roman"/>
          <w:sz w:val="28"/>
          <w:szCs w:val="24"/>
        </w:rPr>
        <w:t>до Порядку</w:t>
      </w:r>
      <w:r w:rsidR="0073419F" w:rsidRPr="00543377">
        <w:rPr>
          <w:rFonts w:ascii="Times New Roman" w:hAnsi="Times New Roman" w:cs="Times New Roman"/>
          <w:sz w:val="28"/>
          <w:szCs w:val="24"/>
        </w:rPr>
        <w:t xml:space="preserve"> </w:t>
      </w:r>
      <w:r w:rsidRPr="00543377">
        <w:rPr>
          <w:rFonts w:ascii="Times New Roman" w:hAnsi="Times New Roman" w:cs="Times New Roman"/>
          <w:sz w:val="28"/>
          <w:szCs w:val="24"/>
        </w:rPr>
        <w:t>розгляд скарг</w:t>
      </w:r>
      <w:r w:rsidR="00303ABF" w:rsidRPr="00543377">
        <w:rPr>
          <w:rFonts w:ascii="Times New Roman" w:hAnsi="Times New Roman" w:cs="Times New Roman"/>
          <w:sz w:val="28"/>
          <w:szCs w:val="24"/>
        </w:rPr>
        <w:t>и</w:t>
      </w:r>
      <w:r w:rsidRPr="00543377">
        <w:rPr>
          <w:rFonts w:ascii="Times New Roman" w:hAnsi="Times New Roman" w:cs="Times New Roman"/>
          <w:sz w:val="28"/>
          <w:szCs w:val="24"/>
        </w:rPr>
        <w:t xml:space="preserve"> на рішення комісій регіонального рівня</w:t>
      </w:r>
      <w:r w:rsidR="00303ABF" w:rsidRPr="00543377">
        <w:rPr>
          <w:rFonts w:ascii="Times New Roman" w:hAnsi="Times New Roman" w:cs="Times New Roman"/>
          <w:sz w:val="28"/>
          <w:szCs w:val="24"/>
        </w:rPr>
        <w:t xml:space="preserve"> з питань</w:t>
      </w:r>
      <w:r w:rsidRPr="00543377">
        <w:rPr>
          <w:rFonts w:ascii="Times New Roman" w:hAnsi="Times New Roman" w:cs="Times New Roman"/>
          <w:sz w:val="28"/>
          <w:szCs w:val="24"/>
        </w:rPr>
        <w:t xml:space="preserve"> </w:t>
      </w:r>
      <w:r w:rsidR="00303ABF" w:rsidRPr="00543377">
        <w:rPr>
          <w:rFonts w:ascii="Times New Roman" w:hAnsi="Times New Roman" w:cs="Times New Roman"/>
          <w:sz w:val="28"/>
          <w:szCs w:val="24"/>
        </w:rPr>
        <w:t xml:space="preserve">зупинення </w:t>
      </w:r>
      <w:r w:rsidRPr="00543377">
        <w:rPr>
          <w:rFonts w:ascii="Times New Roman" w:hAnsi="Times New Roman" w:cs="Times New Roman"/>
          <w:sz w:val="28"/>
          <w:szCs w:val="24"/>
        </w:rPr>
        <w:t xml:space="preserve"> реєстраці</w:t>
      </w:r>
      <w:r w:rsidR="00303ABF" w:rsidRPr="00543377">
        <w:rPr>
          <w:rFonts w:ascii="Times New Roman" w:hAnsi="Times New Roman" w:cs="Times New Roman"/>
          <w:sz w:val="28"/>
          <w:szCs w:val="24"/>
        </w:rPr>
        <w:t>ї</w:t>
      </w:r>
      <w:r w:rsidRPr="00543377">
        <w:rPr>
          <w:rFonts w:ascii="Times New Roman" w:hAnsi="Times New Roman" w:cs="Times New Roman"/>
          <w:sz w:val="28"/>
          <w:szCs w:val="24"/>
        </w:rPr>
        <w:t xml:space="preserve"> податкової накладної/розрахунку коригування в Єдиному реєстрі податкових накладних</w:t>
      </w:r>
      <w:r w:rsidR="0073419F" w:rsidRPr="00543377">
        <w:rPr>
          <w:rFonts w:ascii="Times New Roman" w:hAnsi="Times New Roman" w:cs="Times New Roman"/>
          <w:sz w:val="28"/>
          <w:szCs w:val="24"/>
        </w:rPr>
        <w:t xml:space="preserve"> (п</w:t>
      </w:r>
      <w:r w:rsidR="00FA0396" w:rsidRPr="00543377">
        <w:rPr>
          <w:rFonts w:ascii="Times New Roman" w:hAnsi="Times New Roman" w:cs="Times New Roman"/>
          <w:sz w:val="28"/>
          <w:szCs w:val="24"/>
        </w:rPr>
        <w:t>ункт</w:t>
      </w:r>
      <w:r w:rsidR="0073419F" w:rsidRPr="00543377">
        <w:rPr>
          <w:rFonts w:ascii="Times New Roman" w:hAnsi="Times New Roman" w:cs="Times New Roman"/>
          <w:sz w:val="28"/>
          <w:szCs w:val="24"/>
        </w:rPr>
        <w:t xml:space="preserve"> 5)</w:t>
      </w:r>
      <w:r w:rsidRPr="00543377">
        <w:rPr>
          <w:rFonts w:ascii="Times New Roman" w:hAnsi="Times New Roman" w:cs="Times New Roman"/>
          <w:sz w:val="28"/>
          <w:szCs w:val="24"/>
        </w:rPr>
        <w:t xml:space="preserve"> </w:t>
      </w:r>
    </w:p>
    <w:p w:rsidR="00F02193" w:rsidRPr="00543377" w:rsidRDefault="00F02193" w:rsidP="00F02193">
      <w:pPr>
        <w:spacing w:after="0"/>
        <w:jc w:val="center"/>
        <w:rPr>
          <w:rFonts w:ascii="Times New Roman" w:hAnsi="Times New Roman" w:cs="Times New Roman"/>
          <w:b/>
          <w:sz w:val="12"/>
          <w:szCs w:val="12"/>
        </w:rPr>
      </w:pPr>
    </w:p>
    <w:p w:rsidR="00F02193" w:rsidRPr="00543377" w:rsidRDefault="00F02193" w:rsidP="00F02193">
      <w:pPr>
        <w:spacing w:after="0"/>
        <w:jc w:val="center"/>
        <w:rPr>
          <w:rFonts w:ascii="Times New Roman" w:hAnsi="Times New Roman" w:cs="Times New Roman"/>
          <w:b/>
          <w:sz w:val="28"/>
          <w:szCs w:val="24"/>
        </w:rPr>
      </w:pPr>
      <w:r w:rsidRPr="00543377">
        <w:rPr>
          <w:rFonts w:ascii="Times New Roman" w:hAnsi="Times New Roman" w:cs="Times New Roman"/>
          <w:b/>
          <w:sz w:val="28"/>
          <w:szCs w:val="24"/>
        </w:rPr>
        <w:t>СКАРГА</w:t>
      </w:r>
    </w:p>
    <w:p w:rsidR="00F02193" w:rsidRPr="00543377" w:rsidRDefault="00F02193" w:rsidP="00F02193">
      <w:pPr>
        <w:spacing w:after="0"/>
        <w:jc w:val="center"/>
        <w:rPr>
          <w:rFonts w:ascii="Times New Roman" w:hAnsi="Times New Roman" w:cs="Times New Roman"/>
          <w:b/>
          <w:sz w:val="28"/>
          <w:szCs w:val="24"/>
        </w:rPr>
      </w:pPr>
      <w:r w:rsidRPr="00543377">
        <w:rPr>
          <w:rFonts w:ascii="Times New Roman" w:hAnsi="Times New Roman" w:cs="Times New Roman"/>
          <w:b/>
          <w:sz w:val="28"/>
          <w:szCs w:val="24"/>
        </w:rPr>
        <w:t>на рішення комісії регіонального рівня про відмову в реєстрації податкової накладної/розрахунку коригування в Єдиному реєстрі податкових накладних</w:t>
      </w:r>
    </w:p>
    <w:p w:rsidR="00F02193" w:rsidRPr="00543377" w:rsidRDefault="00F02193" w:rsidP="00F02193">
      <w:pPr>
        <w:spacing w:after="0"/>
        <w:jc w:val="center"/>
        <w:rPr>
          <w:rFonts w:ascii="Times New Roman" w:hAnsi="Times New Roman" w:cs="Times New Roman"/>
          <w:sz w:val="24"/>
          <w:szCs w:val="24"/>
        </w:rPr>
      </w:pPr>
    </w:p>
    <w:p w:rsidR="00F02193" w:rsidRPr="00543377" w:rsidRDefault="00F02193" w:rsidP="00F02193">
      <w:pPr>
        <w:spacing w:after="0"/>
        <w:ind w:left="-284"/>
        <w:jc w:val="both"/>
        <w:rPr>
          <w:rFonts w:ascii="Times New Roman" w:hAnsi="Times New Roman" w:cs="Times New Roman"/>
          <w:sz w:val="24"/>
          <w:szCs w:val="24"/>
        </w:rPr>
      </w:pPr>
      <w:r w:rsidRPr="00543377">
        <w:rPr>
          <w:rFonts w:ascii="Times New Roman" w:hAnsi="Times New Roman" w:cs="Times New Roman"/>
          <w:sz w:val="24"/>
          <w:szCs w:val="24"/>
        </w:rPr>
        <w:t>Рішення, що оскаржується, від ____ ________20__р.  №____________________.</w:t>
      </w:r>
    </w:p>
    <w:p w:rsidR="00F02193" w:rsidRPr="00543377" w:rsidRDefault="00F02193" w:rsidP="00F02193">
      <w:pPr>
        <w:spacing w:after="0"/>
        <w:jc w:val="center"/>
        <w:rPr>
          <w:rFonts w:ascii="Times New Roman" w:hAnsi="Times New Roman" w:cs="Times New Roman"/>
          <w:sz w:val="24"/>
          <w:szCs w:val="24"/>
        </w:rPr>
      </w:pPr>
    </w:p>
    <w:p w:rsidR="00F02193" w:rsidRPr="00543377" w:rsidRDefault="00F02193" w:rsidP="00F02193">
      <w:pPr>
        <w:spacing w:after="0" w:line="240" w:lineRule="auto"/>
        <w:jc w:val="center"/>
        <w:rPr>
          <w:rFonts w:ascii="Times New Roman" w:hAnsi="Times New Roman" w:cs="Times New Roman"/>
          <w:b/>
          <w:sz w:val="24"/>
          <w:szCs w:val="24"/>
        </w:rPr>
      </w:pPr>
      <w:r w:rsidRPr="00543377">
        <w:rPr>
          <w:rFonts w:ascii="Times New Roman" w:hAnsi="Times New Roman" w:cs="Times New Roman"/>
          <w:b/>
          <w:sz w:val="24"/>
          <w:szCs w:val="24"/>
        </w:rPr>
        <w:t>Дані платника податку</w:t>
      </w:r>
    </w:p>
    <w:tbl>
      <w:tblPr>
        <w:tblW w:w="5154"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1"/>
        <w:gridCol w:w="4254"/>
      </w:tblGrid>
      <w:tr w:rsidR="003F7E46" w:rsidRPr="00543377" w:rsidTr="00441057">
        <w:trPr>
          <w:trHeight w:val="595"/>
          <w:tblCellSpacing w:w="15" w:type="dxa"/>
        </w:trPr>
        <w:tc>
          <w:tcPr>
            <w:tcW w:w="2834" w:type="pct"/>
            <w:vAlign w:val="center"/>
            <w:hideMark/>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r w:rsidRPr="00543377">
              <w:rPr>
                <w:rFonts w:ascii="Times New Roman" w:hAnsi="Times New Roman"/>
                <w:szCs w:val="26"/>
                <w:lang w:eastAsia="uk-UA"/>
              </w:rPr>
              <w:t>Податковий номер або серія (за наявності) та номер паспорта*</w:t>
            </w:r>
          </w:p>
        </w:tc>
        <w:tc>
          <w:tcPr>
            <w:tcW w:w="2121" w:type="pct"/>
            <w:vAlign w:val="center"/>
            <w:hideMark/>
          </w:tcPr>
          <w:p w:rsidR="00F02193" w:rsidRPr="00543377" w:rsidRDefault="00F02193" w:rsidP="00441057">
            <w:pPr>
              <w:spacing w:after="0" w:line="240" w:lineRule="auto"/>
              <w:rPr>
                <w:rFonts w:ascii="Times New Roman" w:eastAsia="Times New Roman" w:hAnsi="Times New Roman" w:cs="Times New Roman"/>
                <w:sz w:val="24"/>
                <w:szCs w:val="24"/>
                <w:lang w:eastAsia="uk-UA"/>
              </w:rPr>
            </w:pPr>
            <w:r w:rsidRPr="00543377">
              <w:rPr>
                <w:rFonts w:ascii="Times New Roman" w:eastAsia="Times New Roman" w:hAnsi="Times New Roman" w:cs="Times New Roman"/>
                <w:sz w:val="24"/>
                <w:szCs w:val="24"/>
                <w:lang w:eastAsia="uk-UA"/>
              </w:rPr>
              <w:t> </w:t>
            </w:r>
          </w:p>
        </w:tc>
      </w:tr>
      <w:tr w:rsidR="003F7E46" w:rsidRPr="00543377" w:rsidTr="00441057">
        <w:trPr>
          <w:trHeight w:val="314"/>
          <w:tblCellSpacing w:w="15" w:type="dxa"/>
        </w:trPr>
        <w:tc>
          <w:tcPr>
            <w:tcW w:w="2834" w:type="pct"/>
            <w:vAlign w:val="center"/>
            <w:hideMark/>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r w:rsidRPr="00543377">
              <w:rPr>
                <w:rFonts w:ascii="Times New Roman" w:eastAsia="Times New Roman" w:hAnsi="Times New Roman" w:cs="Times New Roman"/>
                <w:szCs w:val="24"/>
                <w:lang w:eastAsia="uk-UA"/>
              </w:rPr>
              <w:t>Індивідуальний податковий номер платника податку на додану вартість</w:t>
            </w:r>
          </w:p>
        </w:tc>
        <w:tc>
          <w:tcPr>
            <w:tcW w:w="2121" w:type="pct"/>
            <w:vAlign w:val="center"/>
            <w:hideMark/>
          </w:tcPr>
          <w:p w:rsidR="00F02193" w:rsidRPr="00543377" w:rsidRDefault="00F02193" w:rsidP="00441057">
            <w:pPr>
              <w:spacing w:after="0" w:line="240" w:lineRule="auto"/>
              <w:rPr>
                <w:rFonts w:ascii="Times New Roman" w:eastAsia="Times New Roman" w:hAnsi="Times New Roman" w:cs="Times New Roman"/>
                <w:sz w:val="24"/>
                <w:szCs w:val="24"/>
                <w:lang w:eastAsia="uk-UA"/>
              </w:rPr>
            </w:pPr>
            <w:r w:rsidRPr="00543377">
              <w:rPr>
                <w:rFonts w:ascii="Times New Roman" w:eastAsia="Times New Roman" w:hAnsi="Times New Roman" w:cs="Times New Roman"/>
                <w:sz w:val="24"/>
                <w:szCs w:val="24"/>
                <w:lang w:eastAsia="uk-UA"/>
              </w:rPr>
              <w:t> </w:t>
            </w:r>
          </w:p>
        </w:tc>
      </w:tr>
      <w:tr w:rsidR="003F7E46" w:rsidRPr="00543377" w:rsidTr="00441057">
        <w:trPr>
          <w:trHeight w:val="334"/>
          <w:tblCellSpacing w:w="15" w:type="dxa"/>
        </w:trPr>
        <w:tc>
          <w:tcPr>
            <w:tcW w:w="2834" w:type="pct"/>
            <w:vAlign w:val="center"/>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r w:rsidRPr="00543377">
              <w:rPr>
                <w:rFonts w:ascii="Times New Roman" w:eastAsia="Times New Roman" w:hAnsi="Times New Roman" w:cs="Times New Roman"/>
                <w:szCs w:val="24"/>
                <w:lang w:eastAsia="uk-UA"/>
              </w:rPr>
              <w:t>Найменування – для юридичної особи та представництва нерезидента; прізвище, ім’я, по батькові – для фізичної особи; найменування, дата та номер договору – для спільної діяльності та управління майном</w:t>
            </w:r>
          </w:p>
        </w:tc>
        <w:tc>
          <w:tcPr>
            <w:tcW w:w="2121" w:type="pct"/>
            <w:vAlign w:val="center"/>
          </w:tcPr>
          <w:p w:rsidR="00F02193" w:rsidRPr="00543377" w:rsidRDefault="00F02193" w:rsidP="00441057">
            <w:pPr>
              <w:spacing w:after="0" w:line="240" w:lineRule="auto"/>
              <w:rPr>
                <w:rFonts w:ascii="Times New Roman" w:eastAsia="Times New Roman" w:hAnsi="Times New Roman" w:cs="Times New Roman"/>
                <w:sz w:val="24"/>
                <w:szCs w:val="24"/>
                <w:lang w:eastAsia="uk-UA"/>
              </w:rPr>
            </w:pPr>
          </w:p>
        </w:tc>
      </w:tr>
    </w:tbl>
    <w:p w:rsidR="00F02193" w:rsidRPr="00543377" w:rsidRDefault="00F02193" w:rsidP="00F02193">
      <w:pPr>
        <w:spacing w:after="0"/>
        <w:ind w:left="-284"/>
        <w:rPr>
          <w:rFonts w:ascii="Times New Roman" w:eastAsia="Times New Roman" w:hAnsi="Times New Roman" w:cs="Times New Roman"/>
          <w:sz w:val="24"/>
          <w:szCs w:val="24"/>
          <w:lang w:eastAsia="uk-UA"/>
        </w:rPr>
      </w:pPr>
      <w:r w:rsidRPr="00543377">
        <w:rPr>
          <w:rFonts w:ascii="Times New Roman" w:eastAsia="Times New Roman" w:hAnsi="Times New Roman" w:cs="Times New Roman"/>
          <w:sz w:val="24"/>
          <w:szCs w:val="24"/>
          <w:lang w:eastAsia="uk-UA"/>
        </w:rPr>
        <w:t>Інформація про причини незгоди платника податку з рішенням комісії регіонального рівня:</w:t>
      </w:r>
    </w:p>
    <w:tbl>
      <w:tblPr>
        <w:tblW w:w="5153"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23"/>
      </w:tblGrid>
      <w:tr w:rsidR="003F7E46" w:rsidRPr="00543377" w:rsidTr="00441057">
        <w:trPr>
          <w:trHeight w:val="266"/>
          <w:tblCellSpacing w:w="15" w:type="dxa"/>
        </w:trPr>
        <w:tc>
          <w:tcPr>
            <w:tcW w:w="4970" w:type="pct"/>
            <w:vAlign w:val="center"/>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r>
    </w:tbl>
    <w:p w:rsidR="00CB1745" w:rsidRPr="00543377" w:rsidRDefault="00CB1745" w:rsidP="00F02193">
      <w:pPr>
        <w:spacing w:after="0"/>
        <w:ind w:left="-284"/>
        <w:rPr>
          <w:rFonts w:ascii="Times New Roman" w:eastAsia="Times New Roman" w:hAnsi="Times New Roman" w:cs="Times New Roman"/>
          <w:b/>
          <w:sz w:val="24"/>
          <w:szCs w:val="24"/>
          <w:lang w:eastAsia="uk-UA"/>
        </w:rPr>
      </w:pPr>
    </w:p>
    <w:tbl>
      <w:tblPr>
        <w:tblW w:w="3971"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5"/>
        <w:gridCol w:w="3822"/>
      </w:tblGrid>
      <w:tr w:rsidR="00CB1745" w:rsidRPr="00543377" w:rsidTr="00CB1745">
        <w:trPr>
          <w:trHeight w:val="168"/>
          <w:tblCellSpacing w:w="15" w:type="dxa"/>
        </w:trPr>
        <w:tc>
          <w:tcPr>
            <w:tcW w:w="2472" w:type="pct"/>
            <w:vAlign w:val="center"/>
          </w:tcPr>
          <w:p w:rsidR="00CB1745" w:rsidRPr="00543377" w:rsidRDefault="00CB1745" w:rsidP="00543377">
            <w:pPr>
              <w:spacing w:after="0" w:line="240" w:lineRule="auto"/>
              <w:ind w:right="101"/>
              <w:jc w:val="both"/>
              <w:rPr>
                <w:rFonts w:ascii="Times New Roman" w:eastAsia="Times New Roman" w:hAnsi="Times New Roman" w:cs="Times New Roman"/>
                <w:szCs w:val="24"/>
                <w:lang w:eastAsia="uk-UA"/>
              </w:rPr>
            </w:pPr>
          </w:p>
        </w:tc>
        <w:tc>
          <w:tcPr>
            <w:tcW w:w="2470" w:type="pct"/>
            <w:vAlign w:val="center"/>
          </w:tcPr>
          <w:p w:rsidR="00CB1745" w:rsidRPr="00543377" w:rsidRDefault="00CB1745" w:rsidP="00543377">
            <w:pPr>
              <w:spacing w:after="0" w:line="240" w:lineRule="auto"/>
              <w:rPr>
                <w:rFonts w:ascii="Times New Roman" w:eastAsia="Times New Roman" w:hAnsi="Times New Roman" w:cs="Times New Roman"/>
                <w:sz w:val="24"/>
                <w:szCs w:val="24"/>
                <w:lang w:eastAsia="uk-UA"/>
              </w:rPr>
            </w:pPr>
            <w:r w:rsidRPr="00543377">
              <w:rPr>
                <w:rFonts w:ascii="Times New Roman" w:eastAsia="Times New Roman" w:hAnsi="Times New Roman" w:cs="Times New Roman"/>
                <w:sz w:val="24"/>
                <w:szCs w:val="24"/>
                <w:lang w:eastAsia="uk-UA"/>
              </w:rPr>
              <w:t>Кількість прикріплених документів</w:t>
            </w:r>
          </w:p>
        </w:tc>
      </w:tr>
    </w:tbl>
    <w:p w:rsidR="00F02193" w:rsidRPr="00543377" w:rsidRDefault="00026333" w:rsidP="00F02193">
      <w:pPr>
        <w:spacing w:after="0"/>
        <w:ind w:left="-284"/>
        <w:rPr>
          <w:rFonts w:ascii="Times New Roman" w:eastAsia="Times New Roman" w:hAnsi="Times New Roman" w:cs="Times New Roman"/>
          <w:b/>
          <w:sz w:val="24"/>
          <w:szCs w:val="24"/>
          <w:lang w:eastAsia="uk-UA"/>
        </w:rPr>
      </w:pPr>
      <w:r w:rsidRPr="00543377">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86912" behindDoc="0" locked="0" layoutInCell="1" allowOverlap="1" wp14:anchorId="25AAA26F" wp14:editId="1E265172">
                <wp:simplePos x="0" y="0"/>
                <wp:positionH relativeFrom="column">
                  <wp:posOffset>-153035</wp:posOffset>
                </wp:positionH>
                <wp:positionV relativeFrom="paragraph">
                  <wp:posOffset>193675</wp:posOffset>
                </wp:positionV>
                <wp:extent cx="163830" cy="163830"/>
                <wp:effectExtent l="0" t="0" r="26670" b="26670"/>
                <wp:wrapNone/>
                <wp:docPr id="47" name="Прямоугольник 47"/>
                <wp:cNvGraphicFramePr/>
                <a:graphic xmlns:a="http://schemas.openxmlformats.org/drawingml/2006/main">
                  <a:graphicData uri="http://schemas.microsoft.com/office/word/2010/wordprocessingShape">
                    <wps:wsp>
                      <wps:cNvSpPr/>
                      <wps:spPr>
                        <a:xfrm>
                          <a:off x="0" y="0"/>
                          <a:ext cx="163830" cy="163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4F45F9" id="Прямоугольник 47" o:spid="_x0000_s1026" style="position:absolute;margin-left:-12.05pt;margin-top:15.25pt;width:12.9pt;height:12.9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" fillcolor="white [3201]" strokecolor="black [3200]" strokeweight="1pt"/>
            </w:pict>
          </mc:Fallback>
        </mc:AlternateContent>
      </w:r>
      <w:r w:rsidR="00F02193" w:rsidRPr="00543377">
        <w:rPr>
          <w:rFonts w:ascii="Times New Roman" w:eastAsia="Times New Roman" w:hAnsi="Times New Roman" w:cs="Times New Roman"/>
          <w:b/>
          <w:sz w:val="24"/>
          <w:szCs w:val="24"/>
          <w:lang w:eastAsia="uk-UA"/>
        </w:rPr>
        <w:t xml:space="preserve">Вимога платника податку:   </w:t>
      </w:r>
    </w:p>
    <w:p w:rsidR="00F02193" w:rsidRPr="00543377" w:rsidRDefault="00F02193" w:rsidP="00F02193">
      <w:pPr>
        <w:spacing w:after="0"/>
        <w:jc w:val="both"/>
        <w:rPr>
          <w:rFonts w:ascii="Times New Roman" w:eastAsia="Times New Roman" w:hAnsi="Times New Roman" w:cs="Times New Roman"/>
          <w:szCs w:val="24"/>
          <w:lang w:eastAsia="uk-UA"/>
        </w:rPr>
      </w:pPr>
      <w:r w:rsidRPr="00543377">
        <w:rPr>
          <w:rFonts w:ascii="Times New Roman" w:eastAsia="Times New Roman" w:hAnsi="Times New Roman" w:cs="Times New Roman"/>
          <w:sz w:val="24"/>
          <w:szCs w:val="24"/>
          <w:lang w:eastAsia="uk-UA"/>
        </w:rPr>
        <w:t xml:space="preserve">  </w:t>
      </w:r>
      <w:r w:rsidRPr="00543377">
        <w:rPr>
          <w:rFonts w:ascii="Times New Roman" w:eastAsia="Times New Roman" w:hAnsi="Times New Roman" w:cs="Times New Roman"/>
          <w:szCs w:val="24"/>
          <w:lang w:eastAsia="uk-UA"/>
        </w:rPr>
        <w:t>скасувати рішення комісії регіонального рівня та зареєструвати податкову накладну/розрахунок коригування;</w:t>
      </w:r>
    </w:p>
    <w:p w:rsidR="00F02193" w:rsidRPr="00543377" w:rsidRDefault="00F02193" w:rsidP="00F02193">
      <w:pPr>
        <w:spacing w:after="0"/>
        <w:rPr>
          <w:rFonts w:ascii="Times New Roman" w:eastAsia="Times New Roman" w:hAnsi="Times New Roman" w:cs="Times New Roman"/>
          <w:szCs w:val="24"/>
          <w:lang w:eastAsia="uk-UA"/>
        </w:rPr>
      </w:pPr>
      <w:r w:rsidRPr="00543377">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87936" behindDoc="0" locked="0" layoutInCell="1" allowOverlap="1" wp14:anchorId="3BE710DF" wp14:editId="2A7F1BE5">
                <wp:simplePos x="0" y="0"/>
                <wp:positionH relativeFrom="margin">
                  <wp:posOffset>-149225</wp:posOffset>
                </wp:positionH>
                <wp:positionV relativeFrom="paragraph">
                  <wp:posOffset>-1905</wp:posOffset>
                </wp:positionV>
                <wp:extent cx="163830" cy="156210"/>
                <wp:effectExtent l="0" t="0" r="26670" b="15240"/>
                <wp:wrapNone/>
                <wp:docPr id="48" name="Прямоугольник 48"/>
                <wp:cNvGraphicFramePr/>
                <a:graphic xmlns:a="http://schemas.openxmlformats.org/drawingml/2006/main">
                  <a:graphicData uri="http://schemas.microsoft.com/office/word/2010/wordprocessingShape">
                    <wps:wsp>
                      <wps:cNvSpPr/>
                      <wps:spPr>
                        <a:xfrm>
                          <a:off x="0" y="0"/>
                          <a:ext cx="163830" cy="1562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CC064" id="Прямоугольник 48" o:spid="_x0000_s1026" style="position:absolute;margin-left:-11.75pt;margin-top:-.15pt;width:12.9pt;height:12.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" fillcolor="white [3201]" strokecolor="black [3200]" strokeweight="1pt">
                <w10:wrap anchorx="margin"/>
              </v:rect>
            </w:pict>
          </mc:Fallback>
        </mc:AlternateContent>
      </w:r>
      <w:r w:rsidRPr="00543377">
        <w:rPr>
          <w:rFonts w:ascii="Times New Roman" w:eastAsia="Times New Roman" w:hAnsi="Times New Roman" w:cs="Times New Roman"/>
          <w:szCs w:val="24"/>
          <w:lang w:eastAsia="uk-UA"/>
        </w:rPr>
        <w:t xml:space="preserve">  інше:</w:t>
      </w:r>
    </w:p>
    <w:p w:rsidR="00F02193" w:rsidRPr="00543377" w:rsidRDefault="00F02193" w:rsidP="00F02193">
      <w:pPr>
        <w:spacing w:after="0"/>
        <w:rPr>
          <w:rFonts w:ascii="Times New Roman" w:eastAsia="Times New Roman" w:hAnsi="Times New Roman" w:cs="Times New Roman"/>
          <w:sz w:val="24"/>
          <w:szCs w:val="24"/>
          <w:lang w:eastAsia="uk-UA"/>
        </w:rPr>
      </w:pPr>
      <w:r w:rsidRPr="00543377">
        <w:rPr>
          <w:rFonts w:ascii="Times New Roman" w:eastAsia="Times New Roman" w:hAnsi="Times New Roman" w:cs="Times New Roman"/>
          <w:sz w:val="24"/>
          <w:szCs w:val="24"/>
          <w:lang w:eastAsia="uk-UA"/>
        </w:rPr>
        <w:t>________________________________________________________________________________</w:t>
      </w:r>
    </w:p>
    <w:p w:rsidR="00F02193" w:rsidRPr="00543377" w:rsidRDefault="00F02193" w:rsidP="00F02193">
      <w:pPr>
        <w:spacing w:after="0"/>
        <w:ind w:left="-284"/>
        <w:rPr>
          <w:rFonts w:ascii="Times New Roman" w:eastAsia="Times New Roman" w:hAnsi="Times New Roman" w:cs="Times New Roman"/>
          <w:b/>
          <w:sz w:val="24"/>
          <w:szCs w:val="24"/>
          <w:lang w:eastAsia="uk-UA"/>
        </w:rPr>
      </w:pPr>
      <w:r w:rsidRPr="00543377">
        <w:rPr>
          <w:rFonts w:ascii="Times New Roman" w:eastAsia="Times New Roman" w:hAnsi="Times New Roman" w:cs="Times New Roman"/>
          <w:b/>
          <w:sz w:val="24"/>
          <w:szCs w:val="24"/>
          <w:lang w:eastAsia="uk-UA"/>
        </w:rPr>
        <w:t>Рішення комісії регіонального рівня в судовому порядку:</w:t>
      </w:r>
    </w:p>
    <w:p w:rsidR="00F02193" w:rsidRPr="00543377" w:rsidRDefault="00F02193" w:rsidP="00F02193">
      <w:pPr>
        <w:spacing w:after="0"/>
        <w:jc w:val="both"/>
        <w:rPr>
          <w:rFonts w:ascii="Times New Roman" w:eastAsia="Times New Roman" w:hAnsi="Times New Roman" w:cs="Times New Roman"/>
          <w:sz w:val="24"/>
          <w:szCs w:val="24"/>
          <w:lang w:eastAsia="uk-UA"/>
        </w:rPr>
      </w:pPr>
      <w:r w:rsidRPr="00543377">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88960" behindDoc="0" locked="0" layoutInCell="1" allowOverlap="1" wp14:anchorId="695DF4B5" wp14:editId="5481BFC2">
                <wp:simplePos x="0" y="0"/>
                <wp:positionH relativeFrom="column">
                  <wp:posOffset>99695</wp:posOffset>
                </wp:positionH>
                <wp:positionV relativeFrom="paragraph">
                  <wp:posOffset>3810</wp:posOffset>
                </wp:positionV>
                <wp:extent cx="163830" cy="163830"/>
                <wp:effectExtent l="0" t="0" r="26670" b="26670"/>
                <wp:wrapNone/>
                <wp:docPr id="52" name="Прямоугольник 52"/>
                <wp:cNvGraphicFramePr/>
                <a:graphic xmlns:a="http://schemas.openxmlformats.org/drawingml/2006/main">
                  <a:graphicData uri="http://schemas.microsoft.com/office/word/2010/wordprocessingShape">
                    <wps:wsp>
                      <wps:cNvSpPr/>
                      <wps:spPr>
                        <a:xfrm>
                          <a:off x="0" y="0"/>
                          <a:ext cx="163830" cy="163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DCEA45" id="Прямоугольник 52" o:spid="_x0000_s1026" style="position:absolute;margin-left:7.85pt;margin-top:.3pt;width:12.9pt;height:12.9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" fillcolor="white [3201]" strokecolor="black [3200]" strokeweight="1pt"/>
            </w:pict>
          </mc:Fallback>
        </mc:AlternateContent>
      </w:r>
      <w:r w:rsidRPr="00543377">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89984" behindDoc="0" locked="0" layoutInCell="1" allowOverlap="1" wp14:anchorId="10A666EC" wp14:editId="5AC71F5C">
                <wp:simplePos x="0" y="0"/>
                <wp:positionH relativeFrom="column">
                  <wp:posOffset>1157288</wp:posOffset>
                </wp:positionH>
                <wp:positionV relativeFrom="paragraph">
                  <wp:posOffset>1270</wp:posOffset>
                </wp:positionV>
                <wp:extent cx="163830" cy="163830"/>
                <wp:effectExtent l="0" t="0" r="26670" b="26670"/>
                <wp:wrapNone/>
                <wp:docPr id="53" name="Прямоугольник 53"/>
                <wp:cNvGraphicFramePr/>
                <a:graphic xmlns:a="http://schemas.openxmlformats.org/drawingml/2006/main">
                  <a:graphicData uri="http://schemas.microsoft.com/office/word/2010/wordprocessingShape">
                    <wps:wsp>
                      <wps:cNvSpPr/>
                      <wps:spPr>
                        <a:xfrm>
                          <a:off x="0" y="0"/>
                          <a:ext cx="163830" cy="163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A27785" id="Прямоугольник 53" o:spid="_x0000_s1026" style="position:absolute;margin-left:91.15pt;margin-top:.1pt;width:12.9pt;height:12.9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" fillcolor="white [3201]" strokecolor="black [3200]" strokeweight="1pt"/>
            </w:pict>
          </mc:Fallback>
        </mc:AlternateContent>
      </w:r>
      <w:r w:rsidRPr="00543377">
        <w:rPr>
          <w:rFonts w:ascii="Times New Roman" w:eastAsia="Times New Roman" w:hAnsi="Times New Roman" w:cs="Times New Roman"/>
          <w:sz w:val="24"/>
          <w:szCs w:val="24"/>
          <w:lang w:eastAsia="uk-UA"/>
        </w:rPr>
        <w:t xml:space="preserve">        оскаржено          не оскаржено</w:t>
      </w:r>
    </w:p>
    <w:p w:rsidR="00F02193" w:rsidRPr="00543377" w:rsidRDefault="00F02193" w:rsidP="00F02193">
      <w:pPr>
        <w:spacing w:after="0"/>
        <w:ind w:left="-284"/>
        <w:rPr>
          <w:rFonts w:ascii="Times New Roman" w:eastAsia="Times New Roman" w:hAnsi="Times New Roman" w:cs="Times New Roman"/>
          <w:b/>
          <w:sz w:val="24"/>
          <w:szCs w:val="24"/>
          <w:lang w:eastAsia="uk-UA"/>
        </w:rPr>
      </w:pPr>
      <w:r w:rsidRPr="00543377">
        <w:rPr>
          <w:rFonts w:ascii="Times New Roman" w:eastAsia="Times New Roman" w:hAnsi="Times New Roman" w:cs="Times New Roman"/>
          <w:b/>
          <w:sz w:val="24"/>
          <w:szCs w:val="24"/>
          <w:lang w:eastAsia="uk-UA"/>
        </w:rPr>
        <w:t>Кількість документів, що додаються до скарги _________</w:t>
      </w:r>
    </w:p>
    <w:tbl>
      <w:tblPr>
        <w:tblW w:w="10635" w:type="dxa"/>
        <w:jc w:val="center"/>
        <w:tblCellSpacing w:w="22" w:type="dxa"/>
        <w:tblCellMar>
          <w:top w:w="60" w:type="dxa"/>
          <w:left w:w="60" w:type="dxa"/>
          <w:bottom w:w="60" w:type="dxa"/>
          <w:right w:w="60" w:type="dxa"/>
        </w:tblCellMar>
        <w:tblLook w:val="04A0" w:firstRow="1" w:lastRow="0" w:firstColumn="1" w:lastColumn="0" w:noHBand="0" w:noVBand="1"/>
      </w:tblPr>
      <w:tblGrid>
        <w:gridCol w:w="4222"/>
        <w:gridCol w:w="333"/>
        <w:gridCol w:w="232"/>
        <w:gridCol w:w="2147"/>
        <w:gridCol w:w="897"/>
        <w:gridCol w:w="2804"/>
      </w:tblGrid>
      <w:tr w:rsidR="003F7E46" w:rsidRPr="00543377" w:rsidTr="00441057">
        <w:trPr>
          <w:trHeight w:val="542"/>
          <w:tblCellSpacing w:w="22" w:type="dxa"/>
          <w:jc w:val="center"/>
        </w:trPr>
        <w:tc>
          <w:tcPr>
            <w:tcW w:w="4959" w:type="pct"/>
            <w:gridSpan w:val="6"/>
            <w:hideMark/>
          </w:tcPr>
          <w:p w:rsidR="00F02193" w:rsidRPr="00543377" w:rsidRDefault="00F02193" w:rsidP="00441057">
            <w:pPr>
              <w:pStyle w:val="a6"/>
              <w:rPr>
                <w:lang w:val="uk-UA"/>
              </w:rPr>
            </w:pPr>
            <w:r w:rsidRPr="00543377">
              <w:rPr>
                <w:lang w:val="uk-UA"/>
              </w:rPr>
              <w:t>Наведена інформація є повною і достовірною.</w:t>
            </w:r>
          </w:p>
          <w:p w:rsidR="00F02193" w:rsidRPr="00543377" w:rsidRDefault="00F02193" w:rsidP="00441057">
            <w:pPr>
              <w:pStyle w:val="a6"/>
              <w:rPr>
                <w:lang w:val="uk-UA"/>
              </w:rPr>
            </w:pPr>
            <w:r w:rsidRPr="00543377">
              <w:rPr>
                <w:lang w:val="uk-UA"/>
              </w:rPr>
              <w:t>Особа, що здійснює підпис:</w:t>
            </w:r>
          </w:p>
        </w:tc>
      </w:tr>
      <w:tr w:rsidR="003F7E46" w:rsidRPr="00543377" w:rsidTr="00441057">
        <w:trPr>
          <w:trHeight w:val="518"/>
          <w:tblCellSpacing w:w="22" w:type="dxa"/>
          <w:jc w:val="center"/>
        </w:trPr>
        <w:tc>
          <w:tcPr>
            <w:tcW w:w="2155" w:type="pct"/>
            <w:gridSpan w:val="2"/>
            <w:hideMark/>
          </w:tcPr>
          <w:p w:rsidR="00F02193" w:rsidRPr="00543377" w:rsidRDefault="00F02193" w:rsidP="00441057">
            <w:pPr>
              <w:pStyle w:val="a6"/>
              <w:rPr>
                <w:lang w:val="uk-UA"/>
              </w:rPr>
            </w:pPr>
            <w:r w:rsidRPr="00543377">
              <w:rPr>
                <w:lang w:val="uk-UA"/>
              </w:rPr>
              <w:t>для юридичної особи**</w:t>
            </w:r>
          </w:p>
        </w:tc>
        <w:tc>
          <w:tcPr>
            <w:tcW w:w="1063" w:type="pct"/>
            <w:gridSpan w:val="2"/>
            <w:hideMark/>
          </w:tcPr>
          <w:p w:rsidR="00F02193" w:rsidRPr="00543377" w:rsidRDefault="00F02193" w:rsidP="00441057">
            <w:pPr>
              <w:pStyle w:val="a6"/>
              <w:rPr>
                <w:lang w:val="uk-UA"/>
              </w:rPr>
            </w:pPr>
            <w:r w:rsidRPr="00543377">
              <w:rPr>
                <w:b/>
                <w:bCs/>
                <w:lang w:val="uk-UA"/>
              </w:rPr>
              <w:t> </w:t>
            </w:r>
            <w:r w:rsidRPr="00543377">
              <w:rPr>
                <w:noProof/>
                <w:lang w:val="uk-UA" w:eastAsia="uk-UA"/>
              </w:rPr>
              <mc:AlternateContent>
                <mc:Choice Requires="wps">
                  <w:drawing>
                    <wp:anchor distT="0" distB="0" distL="114300" distR="114300" simplePos="0" relativeHeight="251691008" behindDoc="0" locked="0" layoutInCell="1" allowOverlap="1" wp14:anchorId="240AEC08" wp14:editId="520DC00E">
                      <wp:simplePos x="0" y="0"/>
                      <wp:positionH relativeFrom="column">
                        <wp:posOffset>3175</wp:posOffset>
                      </wp:positionH>
                      <wp:positionV relativeFrom="paragraph">
                        <wp:posOffset>-635</wp:posOffset>
                      </wp:positionV>
                      <wp:extent cx="163830" cy="163830"/>
                      <wp:effectExtent l="0" t="0" r="26670" b="26670"/>
                      <wp:wrapNone/>
                      <wp:docPr id="54" name="Прямоугольник 54"/>
                      <wp:cNvGraphicFramePr/>
                      <a:graphic xmlns:a="http://schemas.openxmlformats.org/drawingml/2006/main">
                        <a:graphicData uri="http://schemas.microsoft.com/office/word/2010/wordprocessingShape">
                          <wps:wsp>
                            <wps:cNvSpPr/>
                            <wps:spPr>
                              <a:xfrm>
                                <a:off x="0" y="0"/>
                                <a:ext cx="163830" cy="163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684D5F" id="Прямоугольник 54" o:spid="_x0000_s1026" style="position:absolute;margin-left:.25pt;margin-top:-.05pt;width:12.9pt;height:12.9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" fillcolor="white [3201]" strokecolor="black [3200]" strokeweight="1pt"/>
                  </w:pict>
                </mc:Fallback>
              </mc:AlternateContent>
            </w:r>
            <w:r w:rsidRPr="00543377">
              <w:rPr>
                <w:b/>
                <w:bCs/>
                <w:lang w:val="uk-UA"/>
              </w:rPr>
              <w:t xml:space="preserve">         </w:t>
            </w:r>
            <w:r w:rsidRPr="00543377">
              <w:rPr>
                <w:lang w:val="uk-UA"/>
              </w:rPr>
              <w:t>керівник</w:t>
            </w:r>
          </w:p>
        </w:tc>
        <w:tc>
          <w:tcPr>
            <w:tcW w:w="1699" w:type="pct"/>
            <w:gridSpan w:val="2"/>
            <w:hideMark/>
          </w:tcPr>
          <w:p w:rsidR="00F02193" w:rsidRPr="00543377" w:rsidRDefault="00F02193" w:rsidP="00441057">
            <w:pPr>
              <w:pStyle w:val="a6"/>
              <w:rPr>
                <w:lang w:val="uk-UA"/>
              </w:rPr>
            </w:pPr>
            <w:r w:rsidRPr="00543377">
              <w:rPr>
                <w:b/>
                <w:bCs/>
                <w:noProof/>
                <w:lang w:val="uk-UA" w:eastAsia="uk-UA"/>
              </w:rPr>
              <mc:AlternateContent>
                <mc:Choice Requires="wps">
                  <w:drawing>
                    <wp:anchor distT="0" distB="0" distL="114300" distR="114300" simplePos="0" relativeHeight="251693056" behindDoc="0" locked="0" layoutInCell="1" allowOverlap="1" wp14:anchorId="748DA80F" wp14:editId="79753285">
                      <wp:simplePos x="0" y="0"/>
                      <wp:positionH relativeFrom="column">
                        <wp:posOffset>1905</wp:posOffset>
                      </wp:positionH>
                      <wp:positionV relativeFrom="paragraph">
                        <wp:posOffset>-635</wp:posOffset>
                      </wp:positionV>
                      <wp:extent cx="163830" cy="163830"/>
                      <wp:effectExtent l="0" t="0" r="26670" b="26670"/>
                      <wp:wrapNone/>
                      <wp:docPr id="14" name="Прямоугольник 14"/>
                      <wp:cNvGraphicFramePr/>
                      <a:graphic xmlns:a="http://schemas.openxmlformats.org/drawingml/2006/main">
                        <a:graphicData uri="http://schemas.microsoft.com/office/word/2010/wordprocessingShape">
                          <wps:wsp>
                            <wps:cNvSpPr/>
                            <wps:spPr>
                              <a:xfrm>
                                <a:off x="0" y="0"/>
                                <a:ext cx="163830" cy="163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38AAE5" id="Прямоугольник 14" o:spid="_x0000_s1026" style="position:absolute;margin-left:.15pt;margin-top:-.05pt;width:12.9pt;height:12.9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" fillcolor="white [3201]" strokecolor="black [3200]" strokeweight="1pt"/>
                  </w:pict>
                </mc:Fallback>
              </mc:AlternateContent>
            </w:r>
            <w:r w:rsidRPr="00543377">
              <w:rPr>
                <w:b/>
                <w:bCs/>
                <w:lang w:val="uk-UA"/>
              </w:rPr>
              <w:t xml:space="preserve">      </w:t>
            </w:r>
            <w:r w:rsidRPr="00543377">
              <w:rPr>
                <w:lang w:val="uk-UA"/>
              </w:rPr>
              <w:t>уповноважена особа</w:t>
            </w:r>
          </w:p>
        </w:tc>
      </w:tr>
      <w:tr w:rsidR="003F7E46" w:rsidRPr="00543377" w:rsidTr="00441057">
        <w:trPr>
          <w:trHeight w:val="313"/>
          <w:tblCellSpacing w:w="22" w:type="dxa"/>
          <w:jc w:val="center"/>
        </w:trPr>
        <w:tc>
          <w:tcPr>
            <w:tcW w:w="2155" w:type="pct"/>
            <w:gridSpan w:val="2"/>
            <w:hideMark/>
          </w:tcPr>
          <w:p w:rsidR="00F02193" w:rsidRPr="00543377" w:rsidRDefault="00F02193" w:rsidP="00441057">
            <w:pPr>
              <w:pStyle w:val="a6"/>
              <w:rPr>
                <w:lang w:val="uk-UA"/>
              </w:rPr>
            </w:pPr>
            <w:r w:rsidRPr="00543377">
              <w:rPr>
                <w:lang w:val="uk-UA"/>
              </w:rPr>
              <w:t>для фізичної особи – підприємця**</w:t>
            </w:r>
          </w:p>
        </w:tc>
        <w:tc>
          <w:tcPr>
            <w:tcW w:w="1063" w:type="pct"/>
            <w:gridSpan w:val="2"/>
            <w:hideMark/>
          </w:tcPr>
          <w:p w:rsidR="00F02193" w:rsidRPr="00543377" w:rsidRDefault="00F02193" w:rsidP="00441057">
            <w:pPr>
              <w:pStyle w:val="a6"/>
              <w:rPr>
                <w:lang w:val="uk-UA"/>
              </w:rPr>
            </w:pPr>
            <w:r w:rsidRPr="00543377">
              <w:rPr>
                <w:noProof/>
                <w:lang w:val="uk-UA" w:eastAsia="uk-UA"/>
              </w:rPr>
              <mc:AlternateContent>
                <mc:Choice Requires="wps">
                  <w:drawing>
                    <wp:anchor distT="0" distB="0" distL="114300" distR="114300" simplePos="0" relativeHeight="251692032" behindDoc="0" locked="0" layoutInCell="1" allowOverlap="1" wp14:anchorId="202007E3" wp14:editId="07DB54C7">
                      <wp:simplePos x="0" y="0"/>
                      <wp:positionH relativeFrom="column">
                        <wp:posOffset>3175</wp:posOffset>
                      </wp:positionH>
                      <wp:positionV relativeFrom="paragraph">
                        <wp:posOffset>3810</wp:posOffset>
                      </wp:positionV>
                      <wp:extent cx="163830" cy="163830"/>
                      <wp:effectExtent l="0" t="0" r="26670" b="26670"/>
                      <wp:wrapNone/>
                      <wp:docPr id="57" name="Прямоугольник 57"/>
                      <wp:cNvGraphicFramePr/>
                      <a:graphic xmlns:a="http://schemas.openxmlformats.org/drawingml/2006/main">
                        <a:graphicData uri="http://schemas.microsoft.com/office/word/2010/wordprocessingShape">
                          <wps:wsp>
                            <wps:cNvSpPr/>
                            <wps:spPr>
                              <a:xfrm>
                                <a:off x="0" y="0"/>
                                <a:ext cx="163830" cy="163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53DD95" id="Прямоугольник 57" o:spid="_x0000_s1026" style="position:absolute;margin-left:.25pt;margin-top:.3pt;width:12.9pt;height:12.9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" fillcolor="white [3201]" strokecolor="black [3200]" strokeweight="1pt"/>
                  </w:pict>
                </mc:Fallback>
              </mc:AlternateContent>
            </w:r>
            <w:r w:rsidRPr="00543377">
              <w:rPr>
                <w:b/>
                <w:bCs/>
                <w:lang w:val="uk-UA"/>
              </w:rPr>
              <w:t xml:space="preserve">           </w:t>
            </w:r>
            <w:r w:rsidRPr="00543377">
              <w:rPr>
                <w:lang w:val="uk-UA"/>
              </w:rPr>
              <w:t>підприємець</w:t>
            </w:r>
          </w:p>
        </w:tc>
        <w:tc>
          <w:tcPr>
            <w:tcW w:w="1699" w:type="pct"/>
            <w:gridSpan w:val="2"/>
            <w:hideMark/>
          </w:tcPr>
          <w:p w:rsidR="00F02193" w:rsidRPr="00543377" w:rsidRDefault="00F02193" w:rsidP="00441057">
            <w:pPr>
              <w:pStyle w:val="a6"/>
              <w:rPr>
                <w:lang w:val="uk-UA"/>
              </w:rPr>
            </w:pPr>
            <w:r w:rsidRPr="00543377">
              <w:rPr>
                <w:b/>
                <w:bCs/>
                <w:noProof/>
                <w:lang w:val="uk-UA" w:eastAsia="uk-UA"/>
              </w:rPr>
              <mc:AlternateContent>
                <mc:Choice Requires="wps">
                  <w:drawing>
                    <wp:anchor distT="0" distB="0" distL="114300" distR="114300" simplePos="0" relativeHeight="251694080" behindDoc="0" locked="0" layoutInCell="1" allowOverlap="1" wp14:anchorId="04500A72" wp14:editId="0DAD7B14">
                      <wp:simplePos x="0" y="0"/>
                      <wp:positionH relativeFrom="column">
                        <wp:posOffset>1905</wp:posOffset>
                      </wp:positionH>
                      <wp:positionV relativeFrom="paragraph">
                        <wp:posOffset>10465</wp:posOffset>
                      </wp:positionV>
                      <wp:extent cx="163830" cy="163830"/>
                      <wp:effectExtent l="0" t="0" r="26670" b="26670"/>
                      <wp:wrapNone/>
                      <wp:docPr id="15" name="Прямоугольник 15"/>
                      <wp:cNvGraphicFramePr/>
                      <a:graphic xmlns:a="http://schemas.openxmlformats.org/drawingml/2006/main">
                        <a:graphicData uri="http://schemas.microsoft.com/office/word/2010/wordprocessingShape">
                          <wps:wsp>
                            <wps:cNvSpPr/>
                            <wps:spPr>
                              <a:xfrm>
                                <a:off x="0" y="0"/>
                                <a:ext cx="163830" cy="163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EA9680" id="Прямоугольник 15" o:spid="_x0000_s1026" style="position:absolute;margin-left:.15pt;margin-top:.8pt;width:12.9pt;height:12.9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" fillcolor="white [3201]" strokecolor="black [3200]" strokeweight="1pt"/>
                  </w:pict>
                </mc:Fallback>
              </mc:AlternateContent>
            </w:r>
            <w:r w:rsidRPr="00543377">
              <w:rPr>
                <w:b/>
                <w:bCs/>
                <w:lang w:val="uk-UA"/>
              </w:rPr>
              <w:t xml:space="preserve">      </w:t>
            </w:r>
            <w:r w:rsidRPr="00543377">
              <w:rPr>
                <w:lang w:val="uk-UA"/>
              </w:rPr>
              <w:t>представник</w:t>
            </w:r>
          </w:p>
        </w:tc>
      </w:tr>
      <w:tr w:rsidR="003F7E46" w:rsidRPr="00543377" w:rsidTr="00441057">
        <w:tblPrEx>
          <w:tblCellMar>
            <w:top w:w="30" w:type="dxa"/>
            <w:left w:w="30" w:type="dxa"/>
            <w:bottom w:w="30" w:type="dxa"/>
            <w:right w:w="30" w:type="dxa"/>
          </w:tblCellMar>
        </w:tblPrEx>
        <w:trPr>
          <w:trHeight w:val="552"/>
          <w:tblCellSpacing w:w="22" w:type="dxa"/>
          <w:jc w:val="center"/>
        </w:trPr>
        <w:tc>
          <w:tcPr>
            <w:tcW w:w="2010" w:type="pct"/>
            <w:hideMark/>
          </w:tcPr>
          <w:p w:rsidR="00F02193" w:rsidRPr="00543377" w:rsidRDefault="00F02193" w:rsidP="00441057">
            <w:pPr>
              <w:pStyle w:val="a6"/>
              <w:rPr>
                <w:lang w:val="uk-UA"/>
              </w:rPr>
            </w:pPr>
            <w:r w:rsidRPr="00543377">
              <w:rPr>
                <w:noProof/>
                <w:lang w:val="uk-UA" w:eastAsia="uk-UA"/>
              </w:rPr>
              <mc:AlternateContent>
                <mc:Choice Requires="wps">
                  <w:drawing>
                    <wp:anchor distT="0" distB="0" distL="114300" distR="114300" simplePos="0" relativeHeight="251695104" behindDoc="0" locked="0" layoutInCell="1" allowOverlap="1" wp14:anchorId="53576291" wp14:editId="5A6D2645">
                      <wp:simplePos x="0" y="0"/>
                      <wp:positionH relativeFrom="column">
                        <wp:posOffset>-15113</wp:posOffset>
                      </wp:positionH>
                      <wp:positionV relativeFrom="paragraph">
                        <wp:posOffset>70155</wp:posOffset>
                      </wp:positionV>
                      <wp:extent cx="2633472" cy="197510"/>
                      <wp:effectExtent l="0" t="0" r="14605" b="12065"/>
                      <wp:wrapNone/>
                      <wp:docPr id="21" name="Прямоугольник 21"/>
                      <wp:cNvGraphicFramePr/>
                      <a:graphic xmlns:a="http://schemas.openxmlformats.org/drawingml/2006/main">
                        <a:graphicData uri="http://schemas.microsoft.com/office/word/2010/wordprocessingShape">
                          <wps:wsp>
                            <wps:cNvSpPr/>
                            <wps:spPr>
                              <a:xfrm>
                                <a:off x="0" y="0"/>
                                <a:ext cx="2633472" cy="197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AAE74" id="Прямоугольник 21" o:spid="_x0000_s1026" style="position:absolute;margin-left:-1.2pt;margin-top:5.5pt;width:207.35pt;height:1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" fillcolor="white [3201]" strokecolor="black [3200]" strokeweight="1pt"/>
                  </w:pict>
                </mc:Fallback>
              </mc:AlternateContent>
            </w:r>
            <w:r w:rsidRPr="00543377">
              <w:rPr>
                <w:lang w:val="uk-UA"/>
              </w:rPr>
              <w:t> </w:t>
            </w:r>
          </w:p>
        </w:tc>
        <w:tc>
          <w:tcPr>
            <w:tcW w:w="2928" w:type="pct"/>
            <w:gridSpan w:val="5"/>
            <w:hideMark/>
          </w:tcPr>
          <w:p w:rsidR="00F02193" w:rsidRPr="00543377" w:rsidRDefault="00F02193" w:rsidP="00441057">
            <w:pPr>
              <w:pStyle w:val="a6"/>
              <w:rPr>
                <w:lang w:val="uk-UA"/>
              </w:rPr>
            </w:pPr>
            <w:r w:rsidRPr="00543377">
              <w:rPr>
                <w:lang w:val="uk-UA"/>
              </w:rPr>
              <w:t>(реєстраційний номер облікової картки платника податків / серія (за наявності) та номер паспорта*)</w:t>
            </w:r>
          </w:p>
        </w:tc>
      </w:tr>
      <w:tr w:rsidR="003F7E46" w:rsidRPr="00543377" w:rsidTr="00441057">
        <w:trPr>
          <w:trHeight w:val="513"/>
          <w:tblCellSpacing w:w="22" w:type="dxa"/>
          <w:jc w:val="center"/>
        </w:trPr>
        <w:tc>
          <w:tcPr>
            <w:tcW w:w="2250" w:type="pct"/>
            <w:gridSpan w:val="3"/>
            <w:hideMark/>
          </w:tcPr>
          <w:p w:rsidR="00F02193" w:rsidRPr="00543377" w:rsidRDefault="00F02193" w:rsidP="00441057">
            <w:pPr>
              <w:pStyle w:val="a6"/>
              <w:jc w:val="center"/>
              <w:rPr>
                <w:lang w:val="uk-UA"/>
              </w:rPr>
            </w:pPr>
            <w:r w:rsidRPr="00543377">
              <w:rPr>
                <w:lang w:val="uk-UA"/>
              </w:rPr>
              <w:t>_____________________________________</w:t>
            </w:r>
            <w:r w:rsidRPr="00543377">
              <w:rPr>
                <w:lang w:val="uk-UA"/>
              </w:rPr>
              <w:br/>
            </w:r>
            <w:r w:rsidRPr="00543377">
              <w:rPr>
                <w:sz w:val="20"/>
                <w:szCs w:val="20"/>
                <w:lang w:val="uk-UA"/>
              </w:rPr>
              <w:t>(прізвище, ім’я, по батькові)</w:t>
            </w:r>
          </w:p>
        </w:tc>
        <w:tc>
          <w:tcPr>
            <w:tcW w:w="1361" w:type="pct"/>
            <w:gridSpan w:val="2"/>
            <w:hideMark/>
          </w:tcPr>
          <w:p w:rsidR="00F02193" w:rsidRPr="00543377" w:rsidRDefault="00F02193" w:rsidP="0073419F">
            <w:pPr>
              <w:pStyle w:val="a6"/>
              <w:spacing w:before="0" w:beforeAutospacing="0" w:after="0" w:afterAutospacing="0"/>
              <w:rPr>
                <w:lang w:val="uk-UA"/>
              </w:rPr>
            </w:pPr>
            <w:r w:rsidRPr="00543377">
              <w:rPr>
                <w:lang w:val="uk-UA"/>
              </w:rPr>
              <w:t>              _________________</w:t>
            </w:r>
          </w:p>
          <w:p w:rsidR="00F02193" w:rsidRPr="00543377" w:rsidRDefault="00F02193" w:rsidP="00441057">
            <w:pPr>
              <w:pStyle w:val="a6"/>
              <w:spacing w:before="0" w:beforeAutospacing="0" w:after="0" w:afterAutospacing="0"/>
              <w:rPr>
                <w:lang w:val="uk-UA"/>
              </w:rPr>
            </w:pPr>
            <w:r w:rsidRPr="00543377">
              <w:rPr>
                <w:sz w:val="20"/>
                <w:szCs w:val="20"/>
                <w:lang w:val="uk-UA"/>
              </w:rPr>
              <w:t xml:space="preserve">                  (підпис)</w:t>
            </w:r>
          </w:p>
        </w:tc>
        <w:tc>
          <w:tcPr>
            <w:tcW w:w="1307" w:type="pct"/>
            <w:hideMark/>
          </w:tcPr>
          <w:p w:rsidR="00F02193" w:rsidRPr="00543377" w:rsidRDefault="00F02193" w:rsidP="00441057">
            <w:pPr>
              <w:pStyle w:val="a6"/>
              <w:spacing w:before="0" w:beforeAutospacing="0" w:after="0" w:afterAutospacing="0"/>
              <w:jc w:val="center"/>
              <w:rPr>
                <w:lang w:val="uk-UA"/>
              </w:rPr>
            </w:pPr>
            <w:r w:rsidRPr="00543377">
              <w:rPr>
                <w:lang w:val="uk-UA"/>
              </w:rPr>
              <w:t>__________________</w:t>
            </w:r>
            <w:r w:rsidRPr="00543377">
              <w:rPr>
                <w:lang w:val="uk-UA"/>
              </w:rPr>
              <w:br/>
            </w:r>
            <w:r w:rsidRPr="00543377">
              <w:rPr>
                <w:sz w:val="20"/>
                <w:szCs w:val="20"/>
                <w:lang w:val="uk-UA"/>
              </w:rPr>
              <w:t>(дата)</w:t>
            </w:r>
          </w:p>
        </w:tc>
      </w:tr>
    </w:tbl>
    <w:p w:rsidR="00F02193" w:rsidRPr="00543377" w:rsidRDefault="00F02193" w:rsidP="00F02193">
      <w:pPr>
        <w:spacing w:before="60" w:line="228" w:lineRule="auto"/>
        <w:jc w:val="both"/>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p>
    <w:p w:rsidR="00F02193" w:rsidRPr="00543377" w:rsidRDefault="00F02193" w:rsidP="00F02193">
      <w:r w:rsidRPr="00543377">
        <w:rPr>
          <w:rFonts w:ascii="Times New Roman" w:eastAsia="Times New Roman" w:hAnsi="Times New Roman" w:cs="Times New Roman"/>
          <w:sz w:val="20"/>
          <w:szCs w:val="24"/>
          <w:lang w:eastAsia="uk-UA"/>
        </w:rPr>
        <w:t>** Обирається лише один з варіантів.</w:t>
      </w:r>
    </w:p>
    <w:p w:rsidR="00F02193" w:rsidRPr="00543377" w:rsidRDefault="00F02193" w:rsidP="00026333">
      <w:pPr>
        <w:spacing w:after="0" w:line="240" w:lineRule="auto"/>
        <w:ind w:left="5103"/>
        <w:jc w:val="both"/>
        <w:rPr>
          <w:rFonts w:ascii="Times New Roman" w:eastAsia="Times New Roman" w:hAnsi="Times New Roman" w:cs="Times New Roman"/>
          <w:sz w:val="28"/>
          <w:szCs w:val="28"/>
          <w:lang w:eastAsia="uk-UA"/>
        </w:rPr>
      </w:pPr>
      <w:r w:rsidRPr="00543377">
        <w:rPr>
          <w:rFonts w:ascii="Times New Roman" w:eastAsia="Times New Roman" w:hAnsi="Times New Roman" w:cs="Times New Roman"/>
          <w:sz w:val="28"/>
          <w:szCs w:val="28"/>
          <w:lang w:eastAsia="uk-UA"/>
        </w:rPr>
        <w:t>Додаток 2</w:t>
      </w:r>
    </w:p>
    <w:p w:rsidR="00303ABF" w:rsidRPr="00543377" w:rsidRDefault="00F02193" w:rsidP="00026333">
      <w:pPr>
        <w:spacing w:after="0" w:line="240" w:lineRule="auto"/>
        <w:ind w:left="5103"/>
        <w:jc w:val="both"/>
        <w:rPr>
          <w:rFonts w:ascii="Times New Roman" w:hAnsi="Times New Roman" w:cs="Times New Roman"/>
          <w:sz w:val="28"/>
          <w:szCs w:val="28"/>
        </w:rPr>
      </w:pPr>
      <w:r w:rsidRPr="00543377">
        <w:rPr>
          <w:rFonts w:ascii="Times New Roman" w:eastAsia="Times New Roman" w:hAnsi="Times New Roman" w:cs="Times New Roman"/>
          <w:sz w:val="28"/>
          <w:szCs w:val="28"/>
          <w:lang w:eastAsia="uk-UA"/>
        </w:rPr>
        <w:t xml:space="preserve">до Порядку </w:t>
      </w:r>
      <w:r w:rsidR="00303ABF" w:rsidRPr="00543377">
        <w:rPr>
          <w:rFonts w:ascii="Times New Roman" w:hAnsi="Times New Roman" w:cs="Times New Roman"/>
          <w:sz w:val="28"/>
          <w:szCs w:val="28"/>
        </w:rPr>
        <w:t>розгляд скарги на рішення комісій регіонального рівня з питань зупинення  реєстрації</w:t>
      </w:r>
      <w:r w:rsidR="0073419F" w:rsidRPr="00543377">
        <w:rPr>
          <w:rFonts w:ascii="Times New Roman" w:hAnsi="Times New Roman" w:cs="Times New Roman"/>
          <w:sz w:val="28"/>
          <w:szCs w:val="28"/>
        </w:rPr>
        <w:t xml:space="preserve"> податкової накладної</w:t>
      </w:r>
      <w:r w:rsidR="00303ABF" w:rsidRPr="00543377">
        <w:rPr>
          <w:rFonts w:ascii="Times New Roman" w:hAnsi="Times New Roman" w:cs="Times New Roman"/>
          <w:sz w:val="28"/>
          <w:szCs w:val="28"/>
        </w:rPr>
        <w:t>/</w:t>
      </w:r>
      <w:r w:rsidR="0073419F" w:rsidRPr="00543377">
        <w:rPr>
          <w:rFonts w:ascii="Times New Roman" w:hAnsi="Times New Roman" w:cs="Times New Roman"/>
          <w:sz w:val="28"/>
          <w:szCs w:val="28"/>
        </w:rPr>
        <w:t xml:space="preserve"> </w:t>
      </w:r>
      <w:r w:rsidR="00303ABF" w:rsidRPr="00543377">
        <w:rPr>
          <w:rFonts w:ascii="Times New Roman" w:hAnsi="Times New Roman" w:cs="Times New Roman"/>
          <w:sz w:val="28"/>
          <w:szCs w:val="28"/>
        </w:rPr>
        <w:t>розрахунку коригування в Єдиному реєстрі податкових накладних</w:t>
      </w:r>
      <w:r w:rsidR="00FA0396" w:rsidRPr="00543377">
        <w:rPr>
          <w:rFonts w:ascii="Times New Roman" w:hAnsi="Times New Roman" w:cs="Times New Roman"/>
          <w:sz w:val="28"/>
          <w:szCs w:val="28"/>
        </w:rPr>
        <w:t xml:space="preserve"> (пункт</w:t>
      </w:r>
      <w:r w:rsidR="0073419F" w:rsidRPr="00543377">
        <w:rPr>
          <w:rFonts w:ascii="Times New Roman" w:hAnsi="Times New Roman" w:cs="Times New Roman"/>
          <w:sz w:val="28"/>
          <w:szCs w:val="28"/>
        </w:rPr>
        <w:t xml:space="preserve"> 13)</w:t>
      </w:r>
      <w:r w:rsidR="00303ABF" w:rsidRPr="00543377">
        <w:rPr>
          <w:rFonts w:ascii="Times New Roman" w:hAnsi="Times New Roman" w:cs="Times New Roman"/>
          <w:sz w:val="28"/>
          <w:szCs w:val="28"/>
        </w:rPr>
        <w:t xml:space="preserve"> </w:t>
      </w:r>
    </w:p>
    <w:p w:rsidR="00F02193" w:rsidRPr="00543377" w:rsidRDefault="00F02193" w:rsidP="00F02193">
      <w:pPr>
        <w:spacing w:after="0"/>
        <w:jc w:val="center"/>
        <w:rPr>
          <w:rFonts w:ascii="Times New Roman" w:hAnsi="Times New Roman" w:cs="Times New Roman"/>
          <w:b/>
          <w:sz w:val="24"/>
          <w:szCs w:val="24"/>
        </w:rPr>
      </w:pPr>
    </w:p>
    <w:p w:rsidR="00F02193" w:rsidRPr="00543377" w:rsidRDefault="00F02193" w:rsidP="00F02193">
      <w:pPr>
        <w:spacing w:after="0"/>
        <w:jc w:val="center"/>
        <w:rPr>
          <w:rFonts w:ascii="Times New Roman" w:hAnsi="Times New Roman" w:cs="Times New Roman"/>
          <w:b/>
          <w:sz w:val="28"/>
          <w:szCs w:val="26"/>
        </w:rPr>
      </w:pPr>
      <w:r w:rsidRPr="00543377">
        <w:rPr>
          <w:rFonts w:ascii="Times New Roman" w:hAnsi="Times New Roman" w:cs="Times New Roman"/>
          <w:b/>
          <w:sz w:val="28"/>
          <w:szCs w:val="26"/>
        </w:rPr>
        <w:t xml:space="preserve">Заява про відкликання скарги на рішення комісії регіонального рівня </w:t>
      </w:r>
    </w:p>
    <w:p w:rsidR="00F02193" w:rsidRPr="00543377" w:rsidRDefault="00F02193" w:rsidP="00F02193">
      <w:pPr>
        <w:spacing w:after="0"/>
        <w:jc w:val="center"/>
        <w:rPr>
          <w:rFonts w:ascii="Times New Roman" w:hAnsi="Times New Roman" w:cs="Times New Roman"/>
          <w:b/>
          <w:sz w:val="28"/>
          <w:szCs w:val="26"/>
        </w:rPr>
      </w:pPr>
      <w:r w:rsidRPr="00543377">
        <w:rPr>
          <w:rFonts w:ascii="Times New Roman" w:hAnsi="Times New Roman" w:cs="Times New Roman"/>
          <w:b/>
          <w:sz w:val="28"/>
          <w:szCs w:val="26"/>
        </w:rPr>
        <w:t xml:space="preserve">про відмову у реєстрації податкової накладної/розрахунку коригування в Єдиному реєстрі податкових накладних  </w:t>
      </w:r>
    </w:p>
    <w:p w:rsidR="00F02193" w:rsidRPr="00543377" w:rsidRDefault="00F02193" w:rsidP="00F02193">
      <w:pPr>
        <w:spacing w:after="0" w:line="240" w:lineRule="auto"/>
        <w:ind w:left="-108"/>
        <w:rPr>
          <w:rFonts w:ascii="Times New Roman" w:hAnsi="Times New Roman" w:cs="Times New Roman"/>
          <w:b/>
          <w:szCs w:val="24"/>
        </w:rPr>
      </w:pPr>
    </w:p>
    <w:p w:rsidR="00F02193" w:rsidRPr="00543377" w:rsidRDefault="00F02193" w:rsidP="00F02193">
      <w:pPr>
        <w:spacing w:after="0" w:line="240" w:lineRule="auto"/>
        <w:ind w:left="-108"/>
        <w:jc w:val="center"/>
        <w:rPr>
          <w:rFonts w:ascii="Times New Roman" w:hAnsi="Times New Roman" w:cs="Times New Roman"/>
          <w:b/>
          <w:szCs w:val="24"/>
        </w:rPr>
      </w:pPr>
      <w:r w:rsidRPr="00543377">
        <w:rPr>
          <w:rFonts w:ascii="Times New Roman" w:hAnsi="Times New Roman" w:cs="Times New Roman"/>
          <w:b/>
          <w:szCs w:val="24"/>
        </w:rPr>
        <w:t>Реквізити скарги</w:t>
      </w:r>
    </w:p>
    <w:tbl>
      <w:tblPr>
        <w:tblW w:w="5154"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04"/>
        <w:gridCol w:w="4821"/>
      </w:tblGrid>
      <w:tr w:rsidR="003F7E46" w:rsidRPr="00543377" w:rsidTr="00441057">
        <w:trPr>
          <w:trHeight w:val="329"/>
          <w:tblCellSpacing w:w="15" w:type="dxa"/>
        </w:trPr>
        <w:tc>
          <w:tcPr>
            <w:tcW w:w="2549" w:type="pct"/>
            <w:vAlign w:val="center"/>
          </w:tcPr>
          <w:p w:rsidR="00F02193" w:rsidRPr="00543377" w:rsidRDefault="00F02193" w:rsidP="00441057">
            <w:pPr>
              <w:spacing w:after="0" w:line="240" w:lineRule="auto"/>
              <w:ind w:right="101"/>
              <w:jc w:val="center"/>
              <w:rPr>
                <w:rFonts w:ascii="Times New Roman" w:eastAsia="Times New Roman" w:hAnsi="Times New Roman" w:cs="Times New Roman"/>
                <w:b/>
                <w:szCs w:val="24"/>
                <w:lang w:eastAsia="uk-UA"/>
              </w:rPr>
            </w:pPr>
            <w:r w:rsidRPr="00543377">
              <w:rPr>
                <w:rFonts w:ascii="Times New Roman" w:hAnsi="Times New Roman" w:cs="Times New Roman"/>
                <w:b/>
                <w:sz w:val="20"/>
                <w:szCs w:val="24"/>
                <w:lang w:eastAsia="ru-RU"/>
              </w:rPr>
              <w:t>Реєстраційний номер скарги</w:t>
            </w:r>
          </w:p>
        </w:tc>
        <w:tc>
          <w:tcPr>
            <w:tcW w:w="2406" w:type="pct"/>
            <w:vAlign w:val="center"/>
          </w:tcPr>
          <w:p w:rsidR="00F02193" w:rsidRPr="00543377" w:rsidRDefault="00F02193" w:rsidP="00441057">
            <w:pPr>
              <w:spacing w:after="0" w:line="240" w:lineRule="auto"/>
              <w:jc w:val="center"/>
              <w:rPr>
                <w:rFonts w:ascii="Times New Roman" w:eastAsia="Times New Roman" w:hAnsi="Times New Roman" w:cs="Times New Roman"/>
                <w:b/>
                <w:sz w:val="24"/>
                <w:szCs w:val="24"/>
                <w:lang w:eastAsia="uk-UA"/>
              </w:rPr>
            </w:pPr>
            <w:r w:rsidRPr="00543377">
              <w:rPr>
                <w:rFonts w:ascii="Times New Roman" w:hAnsi="Times New Roman" w:cs="Times New Roman"/>
                <w:b/>
                <w:sz w:val="20"/>
                <w:szCs w:val="24"/>
                <w:lang w:eastAsia="ru-RU"/>
              </w:rPr>
              <w:t>Дата реєстрації скарги</w:t>
            </w:r>
          </w:p>
        </w:tc>
      </w:tr>
      <w:tr w:rsidR="003F7E46" w:rsidRPr="00543377" w:rsidTr="00441057">
        <w:trPr>
          <w:trHeight w:val="282"/>
          <w:tblCellSpacing w:w="15" w:type="dxa"/>
        </w:trPr>
        <w:tc>
          <w:tcPr>
            <w:tcW w:w="2549" w:type="pct"/>
            <w:vAlign w:val="center"/>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c>
          <w:tcPr>
            <w:tcW w:w="2406" w:type="pct"/>
            <w:vAlign w:val="center"/>
          </w:tcPr>
          <w:p w:rsidR="00F02193" w:rsidRPr="00543377" w:rsidRDefault="00F02193" w:rsidP="00441057">
            <w:pPr>
              <w:spacing w:after="0" w:line="240" w:lineRule="auto"/>
              <w:rPr>
                <w:rFonts w:ascii="Times New Roman" w:eastAsia="Times New Roman" w:hAnsi="Times New Roman" w:cs="Times New Roman"/>
                <w:sz w:val="24"/>
                <w:szCs w:val="24"/>
                <w:lang w:eastAsia="uk-UA"/>
              </w:rPr>
            </w:pPr>
          </w:p>
        </w:tc>
      </w:tr>
    </w:tbl>
    <w:p w:rsidR="00F02193" w:rsidRPr="00543377" w:rsidRDefault="00F02193" w:rsidP="00F02193">
      <w:pPr>
        <w:spacing w:after="0" w:line="240" w:lineRule="auto"/>
        <w:ind w:left="-108"/>
        <w:jc w:val="center"/>
        <w:rPr>
          <w:rFonts w:ascii="Times New Roman" w:hAnsi="Times New Roman" w:cs="Times New Roman"/>
          <w:b/>
          <w:szCs w:val="24"/>
        </w:rPr>
      </w:pPr>
    </w:p>
    <w:p w:rsidR="00F02193" w:rsidRPr="00543377" w:rsidRDefault="00F02193" w:rsidP="00F02193">
      <w:pPr>
        <w:spacing w:after="0" w:line="240" w:lineRule="auto"/>
        <w:ind w:left="-108"/>
        <w:jc w:val="center"/>
        <w:rPr>
          <w:rFonts w:ascii="Times New Roman" w:hAnsi="Times New Roman" w:cs="Times New Roman"/>
          <w:b/>
          <w:szCs w:val="24"/>
        </w:rPr>
      </w:pPr>
      <w:r w:rsidRPr="00543377">
        <w:rPr>
          <w:rFonts w:ascii="Times New Roman" w:hAnsi="Times New Roman" w:cs="Times New Roman"/>
          <w:b/>
          <w:szCs w:val="24"/>
        </w:rPr>
        <w:t>Реквізити  оскаржуваного рішення</w:t>
      </w:r>
    </w:p>
    <w:tbl>
      <w:tblPr>
        <w:tblW w:w="5154"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04"/>
        <w:gridCol w:w="4821"/>
      </w:tblGrid>
      <w:tr w:rsidR="003F7E46" w:rsidRPr="00543377" w:rsidTr="00441057">
        <w:trPr>
          <w:trHeight w:val="329"/>
          <w:tblCellSpacing w:w="15" w:type="dxa"/>
        </w:trPr>
        <w:tc>
          <w:tcPr>
            <w:tcW w:w="2549" w:type="pct"/>
            <w:vAlign w:val="center"/>
          </w:tcPr>
          <w:p w:rsidR="00F02193" w:rsidRPr="00543377" w:rsidRDefault="00F02193" w:rsidP="00441057">
            <w:pPr>
              <w:spacing w:after="0" w:line="240" w:lineRule="auto"/>
              <w:ind w:right="101"/>
              <w:jc w:val="center"/>
              <w:rPr>
                <w:rFonts w:ascii="Times New Roman" w:eastAsia="Times New Roman" w:hAnsi="Times New Roman" w:cs="Times New Roman"/>
                <w:b/>
                <w:szCs w:val="24"/>
                <w:lang w:eastAsia="uk-UA"/>
              </w:rPr>
            </w:pPr>
            <w:r w:rsidRPr="00543377">
              <w:rPr>
                <w:rFonts w:ascii="Times New Roman" w:hAnsi="Times New Roman" w:cs="Times New Roman"/>
                <w:b/>
                <w:sz w:val="20"/>
                <w:szCs w:val="24"/>
                <w:lang w:eastAsia="ru-RU"/>
              </w:rPr>
              <w:t>Номер оскаржуваного рішення</w:t>
            </w:r>
          </w:p>
        </w:tc>
        <w:tc>
          <w:tcPr>
            <w:tcW w:w="2406" w:type="pct"/>
            <w:vAlign w:val="center"/>
          </w:tcPr>
          <w:p w:rsidR="00F02193" w:rsidRPr="00543377" w:rsidRDefault="00F02193" w:rsidP="00441057">
            <w:pPr>
              <w:spacing w:after="0" w:line="240" w:lineRule="auto"/>
              <w:jc w:val="center"/>
              <w:rPr>
                <w:rFonts w:ascii="Times New Roman" w:eastAsia="Times New Roman" w:hAnsi="Times New Roman" w:cs="Times New Roman"/>
                <w:b/>
                <w:sz w:val="24"/>
                <w:szCs w:val="24"/>
                <w:lang w:eastAsia="uk-UA"/>
              </w:rPr>
            </w:pPr>
            <w:r w:rsidRPr="00543377">
              <w:rPr>
                <w:rFonts w:ascii="Times New Roman" w:hAnsi="Times New Roman" w:cs="Times New Roman"/>
                <w:b/>
                <w:sz w:val="20"/>
                <w:szCs w:val="24"/>
                <w:lang w:eastAsia="ru-RU"/>
              </w:rPr>
              <w:t>Дата оскаржуваного рішення</w:t>
            </w:r>
          </w:p>
        </w:tc>
      </w:tr>
      <w:tr w:rsidR="003F7E46" w:rsidRPr="00543377" w:rsidTr="00441057">
        <w:trPr>
          <w:trHeight w:val="282"/>
          <w:tblCellSpacing w:w="15" w:type="dxa"/>
        </w:trPr>
        <w:tc>
          <w:tcPr>
            <w:tcW w:w="2549" w:type="pct"/>
            <w:vAlign w:val="center"/>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c>
          <w:tcPr>
            <w:tcW w:w="2406" w:type="pct"/>
            <w:vAlign w:val="center"/>
          </w:tcPr>
          <w:p w:rsidR="00F02193" w:rsidRPr="00543377" w:rsidRDefault="00F02193" w:rsidP="00441057">
            <w:pPr>
              <w:spacing w:after="0" w:line="240" w:lineRule="auto"/>
              <w:rPr>
                <w:rFonts w:ascii="Times New Roman" w:eastAsia="Times New Roman" w:hAnsi="Times New Roman" w:cs="Times New Roman"/>
                <w:sz w:val="24"/>
                <w:szCs w:val="24"/>
                <w:lang w:eastAsia="uk-UA"/>
              </w:rPr>
            </w:pPr>
          </w:p>
        </w:tc>
      </w:tr>
    </w:tbl>
    <w:p w:rsidR="00F02193" w:rsidRPr="00543377" w:rsidRDefault="00F02193" w:rsidP="00F02193">
      <w:pPr>
        <w:spacing w:after="0" w:line="240" w:lineRule="auto"/>
        <w:jc w:val="center"/>
        <w:rPr>
          <w:rFonts w:ascii="Times New Roman" w:hAnsi="Times New Roman" w:cs="Times New Roman"/>
          <w:b/>
          <w:sz w:val="24"/>
          <w:szCs w:val="24"/>
        </w:rPr>
      </w:pPr>
    </w:p>
    <w:p w:rsidR="00F02193" w:rsidRPr="00543377" w:rsidRDefault="00F02193" w:rsidP="00F02193">
      <w:pPr>
        <w:spacing w:after="0" w:line="240" w:lineRule="auto"/>
        <w:jc w:val="center"/>
        <w:rPr>
          <w:rFonts w:ascii="Times New Roman" w:hAnsi="Times New Roman" w:cs="Times New Roman"/>
          <w:b/>
          <w:sz w:val="24"/>
          <w:szCs w:val="24"/>
        </w:rPr>
      </w:pPr>
      <w:r w:rsidRPr="00543377">
        <w:rPr>
          <w:rFonts w:ascii="Times New Roman" w:hAnsi="Times New Roman" w:cs="Times New Roman"/>
          <w:b/>
          <w:sz w:val="24"/>
          <w:szCs w:val="24"/>
        </w:rPr>
        <w:t>Дані платника податку</w:t>
      </w:r>
    </w:p>
    <w:tbl>
      <w:tblPr>
        <w:tblW w:w="5545"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
        <w:gridCol w:w="4211"/>
        <w:gridCol w:w="372"/>
        <w:gridCol w:w="287"/>
        <w:gridCol w:w="1851"/>
        <w:gridCol w:w="268"/>
        <w:gridCol w:w="598"/>
        <w:gridCol w:w="2065"/>
        <w:gridCol w:w="763"/>
      </w:tblGrid>
      <w:tr w:rsidR="003F7E46" w:rsidRPr="00543377" w:rsidTr="00441057">
        <w:trPr>
          <w:gridAfter w:val="1"/>
          <w:wAfter w:w="331" w:type="pct"/>
          <w:trHeight w:val="463"/>
          <w:tblCellSpacing w:w="15" w:type="dxa"/>
        </w:trPr>
        <w:tc>
          <w:tcPr>
            <w:tcW w:w="3365" w:type="pct"/>
            <w:gridSpan w:val="6"/>
            <w:vAlign w:val="center"/>
            <w:hideMark/>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r w:rsidRPr="00543377">
              <w:rPr>
                <w:rFonts w:ascii="Times New Roman" w:eastAsia="Times New Roman" w:hAnsi="Times New Roman" w:cs="Times New Roman"/>
                <w:szCs w:val="24"/>
                <w:lang w:eastAsia="uk-UA"/>
              </w:rPr>
              <w:t>Податковий  номер або серія (з</w:t>
            </w:r>
            <w:r w:rsidR="0073419F" w:rsidRPr="00543377">
              <w:rPr>
                <w:rFonts w:ascii="Times New Roman" w:eastAsia="Times New Roman" w:hAnsi="Times New Roman" w:cs="Times New Roman"/>
                <w:szCs w:val="24"/>
                <w:lang w:eastAsia="uk-UA"/>
              </w:rPr>
              <w:t>а наявності) та номер паспорта*</w:t>
            </w:r>
          </w:p>
        </w:tc>
        <w:tc>
          <w:tcPr>
            <w:tcW w:w="1248" w:type="pct"/>
            <w:gridSpan w:val="2"/>
            <w:vAlign w:val="center"/>
            <w:hideMark/>
          </w:tcPr>
          <w:p w:rsidR="00F02193" w:rsidRPr="00543377" w:rsidRDefault="00F02193" w:rsidP="00441057">
            <w:pPr>
              <w:spacing w:after="0" w:line="240" w:lineRule="auto"/>
              <w:rPr>
                <w:rFonts w:ascii="Times New Roman" w:eastAsia="Times New Roman" w:hAnsi="Times New Roman" w:cs="Times New Roman"/>
                <w:sz w:val="24"/>
                <w:szCs w:val="24"/>
                <w:lang w:eastAsia="uk-UA"/>
              </w:rPr>
            </w:pPr>
            <w:r w:rsidRPr="00543377">
              <w:rPr>
                <w:rFonts w:ascii="Times New Roman" w:eastAsia="Times New Roman" w:hAnsi="Times New Roman" w:cs="Times New Roman"/>
                <w:sz w:val="24"/>
                <w:szCs w:val="24"/>
                <w:lang w:eastAsia="uk-UA"/>
              </w:rPr>
              <w:t> </w:t>
            </w:r>
          </w:p>
        </w:tc>
      </w:tr>
      <w:tr w:rsidR="003F7E46" w:rsidRPr="00543377" w:rsidTr="00441057">
        <w:trPr>
          <w:gridAfter w:val="1"/>
          <w:wAfter w:w="331" w:type="pct"/>
          <w:trHeight w:val="582"/>
          <w:tblCellSpacing w:w="15" w:type="dxa"/>
        </w:trPr>
        <w:tc>
          <w:tcPr>
            <w:tcW w:w="3365" w:type="pct"/>
            <w:gridSpan w:val="6"/>
            <w:vAlign w:val="center"/>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r w:rsidRPr="00543377">
              <w:rPr>
                <w:rFonts w:ascii="Times New Roman" w:eastAsia="Times New Roman" w:hAnsi="Times New Roman" w:cs="Times New Roman"/>
                <w:szCs w:val="24"/>
                <w:lang w:eastAsia="uk-UA"/>
              </w:rPr>
              <w:t>Індивідуальний податковий номер платника податку на додану вартість</w:t>
            </w:r>
          </w:p>
        </w:tc>
        <w:tc>
          <w:tcPr>
            <w:tcW w:w="1248" w:type="pct"/>
            <w:gridSpan w:val="2"/>
            <w:vAlign w:val="center"/>
          </w:tcPr>
          <w:p w:rsidR="00F02193" w:rsidRPr="00543377" w:rsidRDefault="00F02193" w:rsidP="00441057">
            <w:pPr>
              <w:spacing w:after="0" w:line="240" w:lineRule="auto"/>
              <w:rPr>
                <w:rFonts w:ascii="Times New Roman" w:eastAsia="Times New Roman" w:hAnsi="Times New Roman" w:cs="Times New Roman"/>
                <w:sz w:val="24"/>
                <w:szCs w:val="24"/>
                <w:lang w:eastAsia="uk-UA"/>
              </w:rPr>
            </w:pPr>
          </w:p>
        </w:tc>
      </w:tr>
      <w:tr w:rsidR="003F7E46" w:rsidRPr="00543377" w:rsidTr="00441057">
        <w:trPr>
          <w:gridAfter w:val="1"/>
          <w:wAfter w:w="331" w:type="pct"/>
          <w:trHeight w:val="857"/>
          <w:tblCellSpacing w:w="15" w:type="dxa"/>
        </w:trPr>
        <w:tc>
          <w:tcPr>
            <w:tcW w:w="3365" w:type="pct"/>
            <w:gridSpan w:val="6"/>
            <w:vAlign w:val="center"/>
            <w:hideMark/>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r w:rsidRPr="00543377">
              <w:rPr>
                <w:rFonts w:ascii="Times New Roman" w:eastAsia="Times New Roman" w:hAnsi="Times New Roman" w:cs="Times New Roman"/>
                <w:szCs w:val="24"/>
                <w:lang w:eastAsia="uk-UA"/>
              </w:rPr>
              <w:t>Найменування – для юридичної особи та представництва нерезидента; прізвище, ім’я, по батькові – для фізичної особи; найменування, дата та номер договору – для спільної діяльності та управління майном</w:t>
            </w:r>
          </w:p>
        </w:tc>
        <w:tc>
          <w:tcPr>
            <w:tcW w:w="1248" w:type="pct"/>
            <w:gridSpan w:val="2"/>
            <w:vAlign w:val="center"/>
            <w:hideMark/>
          </w:tcPr>
          <w:p w:rsidR="00F02193" w:rsidRPr="00543377" w:rsidRDefault="00F02193" w:rsidP="00441057">
            <w:pPr>
              <w:spacing w:after="0" w:line="240" w:lineRule="auto"/>
              <w:rPr>
                <w:rFonts w:ascii="Times New Roman" w:eastAsia="Times New Roman" w:hAnsi="Times New Roman" w:cs="Times New Roman"/>
                <w:sz w:val="24"/>
                <w:szCs w:val="24"/>
                <w:lang w:eastAsia="uk-UA"/>
              </w:rPr>
            </w:pPr>
            <w:r w:rsidRPr="00543377">
              <w:rPr>
                <w:rFonts w:ascii="Times New Roman" w:eastAsia="Times New Roman" w:hAnsi="Times New Roman" w:cs="Times New Roman"/>
                <w:sz w:val="24"/>
                <w:szCs w:val="24"/>
                <w:lang w:eastAsia="uk-UA"/>
              </w:rPr>
              <w:t> </w:t>
            </w:r>
          </w:p>
        </w:tc>
      </w:tr>
      <w:tr w:rsidR="003F7E46" w:rsidRPr="00543377" w:rsidTr="00441057">
        <w:tblPrEx>
          <w:jc w:val="center"/>
          <w:tblCellSpacing w:w="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60" w:type="dxa"/>
            <w:bottom w:w="60" w:type="dxa"/>
            <w:right w:w="60" w:type="dxa"/>
          </w:tblCellMar>
        </w:tblPrEx>
        <w:trPr>
          <w:gridBefore w:val="1"/>
          <w:wBefore w:w="112" w:type="pct"/>
          <w:trHeight w:val="374"/>
          <w:tblCellSpacing w:w="22" w:type="dxa"/>
          <w:jc w:val="center"/>
        </w:trPr>
        <w:tc>
          <w:tcPr>
            <w:tcW w:w="4846" w:type="pct"/>
            <w:gridSpan w:val="8"/>
            <w:hideMark/>
          </w:tcPr>
          <w:p w:rsidR="00F02193" w:rsidRPr="00543377" w:rsidRDefault="00F02193" w:rsidP="00441057">
            <w:pPr>
              <w:pStyle w:val="a6"/>
              <w:rPr>
                <w:lang w:val="uk-UA"/>
              </w:rPr>
            </w:pPr>
            <w:r w:rsidRPr="00543377">
              <w:rPr>
                <w:lang w:val="uk-UA"/>
              </w:rPr>
              <w:t>Наведена інформація є повною і достовірною.</w:t>
            </w:r>
          </w:p>
          <w:p w:rsidR="00F02193" w:rsidRPr="00543377" w:rsidRDefault="00F02193" w:rsidP="00441057">
            <w:pPr>
              <w:pStyle w:val="a6"/>
              <w:rPr>
                <w:lang w:val="uk-UA"/>
              </w:rPr>
            </w:pPr>
            <w:r w:rsidRPr="00543377">
              <w:rPr>
                <w:lang w:val="uk-UA"/>
              </w:rPr>
              <w:t>Особа, що здійснює підпис:</w:t>
            </w:r>
          </w:p>
        </w:tc>
      </w:tr>
      <w:tr w:rsidR="003F7E46" w:rsidRPr="00543377" w:rsidTr="00441057">
        <w:tblPrEx>
          <w:jc w:val="center"/>
          <w:tblCellSpacing w:w="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60" w:type="dxa"/>
            <w:bottom w:w="60" w:type="dxa"/>
            <w:right w:w="60" w:type="dxa"/>
          </w:tblCellMar>
        </w:tblPrEx>
        <w:trPr>
          <w:gridBefore w:val="1"/>
          <w:wBefore w:w="112" w:type="pct"/>
          <w:trHeight w:val="374"/>
          <w:tblCellSpacing w:w="22" w:type="dxa"/>
          <w:jc w:val="center"/>
        </w:trPr>
        <w:tc>
          <w:tcPr>
            <w:tcW w:w="2140" w:type="pct"/>
            <w:gridSpan w:val="2"/>
            <w:hideMark/>
          </w:tcPr>
          <w:p w:rsidR="00F02193" w:rsidRPr="00543377" w:rsidRDefault="00F02193" w:rsidP="00441057">
            <w:pPr>
              <w:pStyle w:val="a6"/>
              <w:rPr>
                <w:lang w:val="uk-UA"/>
              </w:rPr>
            </w:pPr>
            <w:r w:rsidRPr="00543377">
              <w:rPr>
                <w:lang w:val="uk-UA"/>
              </w:rPr>
              <w:t>для юридичної особи**</w:t>
            </w:r>
          </w:p>
        </w:tc>
        <w:tc>
          <w:tcPr>
            <w:tcW w:w="997" w:type="pct"/>
            <w:gridSpan w:val="2"/>
            <w:hideMark/>
          </w:tcPr>
          <w:tbl>
            <w:tblPr>
              <w:tblStyle w:val="ac"/>
              <w:tblpPr w:leftFromText="180" w:rightFromText="180" w:vertAnchor="text" w:horzAnchor="margin" w:tblpY="-157"/>
              <w:tblOverlap w:val="never"/>
              <w:tblW w:w="0" w:type="auto"/>
              <w:tblLook w:val="04A0" w:firstRow="1" w:lastRow="0" w:firstColumn="1" w:lastColumn="0" w:noHBand="0" w:noVBand="1"/>
            </w:tblPr>
            <w:tblGrid>
              <w:gridCol w:w="313"/>
            </w:tblGrid>
            <w:tr w:rsidR="003F7E46" w:rsidRPr="00543377" w:rsidTr="00441057">
              <w:trPr>
                <w:trHeight w:val="113"/>
              </w:trPr>
              <w:tc>
                <w:tcPr>
                  <w:tcW w:w="313" w:type="dxa"/>
                </w:tcPr>
                <w:p w:rsidR="00F02193" w:rsidRPr="00543377" w:rsidRDefault="00F02193" w:rsidP="00441057">
                  <w:pPr>
                    <w:pStyle w:val="a6"/>
                    <w:rPr>
                      <w:lang w:val="uk-UA"/>
                    </w:rPr>
                  </w:pPr>
                </w:p>
              </w:tc>
            </w:tr>
          </w:tbl>
          <w:p w:rsidR="00F02193" w:rsidRPr="00543377" w:rsidRDefault="00F02193" w:rsidP="00441057">
            <w:pPr>
              <w:pStyle w:val="a6"/>
              <w:rPr>
                <w:lang w:val="uk-UA"/>
              </w:rPr>
            </w:pPr>
            <w:r w:rsidRPr="00543377">
              <w:rPr>
                <w:b/>
                <w:bCs/>
                <w:lang w:val="uk-UA"/>
              </w:rPr>
              <w:t>  </w:t>
            </w:r>
            <w:r w:rsidRPr="00543377">
              <w:rPr>
                <w:lang w:val="uk-UA"/>
              </w:rPr>
              <w:t>керівник</w:t>
            </w:r>
          </w:p>
        </w:tc>
        <w:tc>
          <w:tcPr>
            <w:tcW w:w="1681" w:type="pct"/>
            <w:gridSpan w:val="4"/>
            <w:hideMark/>
          </w:tcPr>
          <w:tbl>
            <w:tblPr>
              <w:tblStyle w:val="ac"/>
              <w:tblpPr w:leftFromText="180" w:rightFromText="180" w:vertAnchor="text" w:horzAnchor="margin" w:tblpY="-157"/>
              <w:tblOverlap w:val="never"/>
              <w:tblW w:w="0" w:type="auto"/>
              <w:tblLook w:val="04A0" w:firstRow="1" w:lastRow="0" w:firstColumn="1" w:lastColumn="0" w:noHBand="0" w:noVBand="1"/>
            </w:tblPr>
            <w:tblGrid>
              <w:gridCol w:w="313"/>
            </w:tblGrid>
            <w:tr w:rsidR="003F7E46" w:rsidRPr="00543377" w:rsidTr="00441057">
              <w:trPr>
                <w:trHeight w:val="113"/>
              </w:trPr>
              <w:tc>
                <w:tcPr>
                  <w:tcW w:w="313" w:type="dxa"/>
                </w:tcPr>
                <w:p w:rsidR="00F02193" w:rsidRPr="00543377" w:rsidRDefault="00F02193" w:rsidP="00441057">
                  <w:pPr>
                    <w:pStyle w:val="a6"/>
                    <w:rPr>
                      <w:lang w:val="uk-UA"/>
                    </w:rPr>
                  </w:pPr>
                  <w:r w:rsidRPr="00543377">
                    <w:rPr>
                      <w:b/>
                      <w:bCs/>
                      <w:lang w:val="uk-UA"/>
                    </w:rPr>
                    <w:t> </w:t>
                  </w:r>
                </w:p>
              </w:tc>
            </w:tr>
          </w:tbl>
          <w:p w:rsidR="00F02193" w:rsidRPr="00543377" w:rsidRDefault="00F02193" w:rsidP="00441057">
            <w:pPr>
              <w:pStyle w:val="a6"/>
              <w:rPr>
                <w:lang w:val="uk-UA"/>
              </w:rPr>
            </w:pPr>
            <w:r w:rsidRPr="00543377">
              <w:rPr>
                <w:b/>
                <w:bCs/>
                <w:lang w:val="uk-UA"/>
              </w:rPr>
              <w:t> </w:t>
            </w:r>
            <w:r w:rsidRPr="00543377">
              <w:rPr>
                <w:lang w:val="uk-UA"/>
              </w:rPr>
              <w:t>уповноважена особа</w:t>
            </w:r>
          </w:p>
        </w:tc>
      </w:tr>
      <w:tr w:rsidR="003F7E46" w:rsidRPr="00543377" w:rsidTr="00441057">
        <w:tblPrEx>
          <w:jc w:val="center"/>
          <w:tblCellSpacing w:w="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60" w:type="dxa"/>
            <w:bottom w:w="60" w:type="dxa"/>
            <w:right w:w="60" w:type="dxa"/>
          </w:tblCellMar>
        </w:tblPrEx>
        <w:trPr>
          <w:gridBefore w:val="1"/>
          <w:wBefore w:w="112" w:type="pct"/>
          <w:trHeight w:val="216"/>
          <w:tblCellSpacing w:w="22" w:type="dxa"/>
          <w:jc w:val="center"/>
        </w:trPr>
        <w:tc>
          <w:tcPr>
            <w:tcW w:w="2140" w:type="pct"/>
            <w:gridSpan w:val="2"/>
            <w:hideMark/>
          </w:tcPr>
          <w:p w:rsidR="00F02193" w:rsidRPr="00543377" w:rsidRDefault="00F02193" w:rsidP="00441057">
            <w:pPr>
              <w:pStyle w:val="a6"/>
              <w:rPr>
                <w:lang w:val="uk-UA"/>
              </w:rPr>
            </w:pPr>
            <w:r w:rsidRPr="00543377">
              <w:rPr>
                <w:lang w:val="uk-UA"/>
              </w:rPr>
              <w:t>для фізичної особи – підприємця**</w:t>
            </w:r>
          </w:p>
        </w:tc>
        <w:tc>
          <w:tcPr>
            <w:tcW w:w="997" w:type="pct"/>
            <w:gridSpan w:val="2"/>
            <w:hideMark/>
          </w:tcPr>
          <w:tbl>
            <w:tblPr>
              <w:tblStyle w:val="ac"/>
              <w:tblpPr w:leftFromText="180" w:rightFromText="180" w:vertAnchor="text" w:horzAnchor="margin" w:tblpY="-157"/>
              <w:tblOverlap w:val="never"/>
              <w:tblW w:w="0" w:type="auto"/>
              <w:tblLook w:val="04A0" w:firstRow="1" w:lastRow="0" w:firstColumn="1" w:lastColumn="0" w:noHBand="0" w:noVBand="1"/>
            </w:tblPr>
            <w:tblGrid>
              <w:gridCol w:w="313"/>
            </w:tblGrid>
            <w:tr w:rsidR="003F7E46" w:rsidRPr="00543377" w:rsidTr="00441057">
              <w:trPr>
                <w:trHeight w:val="113"/>
              </w:trPr>
              <w:tc>
                <w:tcPr>
                  <w:tcW w:w="313" w:type="dxa"/>
                </w:tcPr>
                <w:p w:rsidR="00F02193" w:rsidRPr="00543377" w:rsidRDefault="00F02193" w:rsidP="00441057">
                  <w:pPr>
                    <w:pStyle w:val="a6"/>
                    <w:rPr>
                      <w:lang w:val="uk-UA"/>
                    </w:rPr>
                  </w:pPr>
                  <w:r w:rsidRPr="00543377">
                    <w:rPr>
                      <w:b/>
                      <w:bCs/>
                      <w:lang w:val="uk-UA"/>
                    </w:rPr>
                    <w:t> </w:t>
                  </w:r>
                </w:p>
              </w:tc>
            </w:tr>
          </w:tbl>
          <w:p w:rsidR="00F02193" w:rsidRPr="00543377" w:rsidRDefault="00F02193" w:rsidP="00441057">
            <w:pPr>
              <w:pStyle w:val="a6"/>
              <w:rPr>
                <w:lang w:val="uk-UA"/>
              </w:rPr>
            </w:pPr>
            <w:r w:rsidRPr="00543377">
              <w:rPr>
                <w:b/>
                <w:bCs/>
                <w:lang w:val="uk-UA"/>
              </w:rPr>
              <w:t> </w:t>
            </w:r>
            <w:r w:rsidRPr="00543377">
              <w:rPr>
                <w:lang w:val="uk-UA"/>
              </w:rPr>
              <w:t>підприємець</w:t>
            </w:r>
          </w:p>
        </w:tc>
        <w:tc>
          <w:tcPr>
            <w:tcW w:w="1681" w:type="pct"/>
            <w:gridSpan w:val="4"/>
            <w:hideMark/>
          </w:tcPr>
          <w:tbl>
            <w:tblPr>
              <w:tblStyle w:val="ac"/>
              <w:tblpPr w:leftFromText="180" w:rightFromText="180" w:vertAnchor="text" w:horzAnchor="margin" w:tblpY="-157"/>
              <w:tblOverlap w:val="never"/>
              <w:tblW w:w="0" w:type="auto"/>
              <w:tblLook w:val="04A0" w:firstRow="1" w:lastRow="0" w:firstColumn="1" w:lastColumn="0" w:noHBand="0" w:noVBand="1"/>
            </w:tblPr>
            <w:tblGrid>
              <w:gridCol w:w="313"/>
            </w:tblGrid>
            <w:tr w:rsidR="003F7E46" w:rsidRPr="00543377" w:rsidTr="00441057">
              <w:trPr>
                <w:trHeight w:val="113"/>
              </w:trPr>
              <w:tc>
                <w:tcPr>
                  <w:tcW w:w="313" w:type="dxa"/>
                </w:tcPr>
                <w:p w:rsidR="00F02193" w:rsidRPr="00543377" w:rsidRDefault="00F02193" w:rsidP="00441057">
                  <w:pPr>
                    <w:pStyle w:val="a6"/>
                    <w:rPr>
                      <w:lang w:val="uk-UA"/>
                    </w:rPr>
                  </w:pPr>
                  <w:r w:rsidRPr="00543377">
                    <w:rPr>
                      <w:b/>
                      <w:bCs/>
                      <w:lang w:val="uk-UA"/>
                    </w:rPr>
                    <w:t> </w:t>
                  </w:r>
                </w:p>
              </w:tc>
            </w:tr>
          </w:tbl>
          <w:p w:rsidR="00F02193" w:rsidRPr="00543377" w:rsidRDefault="00F02193" w:rsidP="00441057">
            <w:pPr>
              <w:pStyle w:val="a6"/>
              <w:rPr>
                <w:lang w:val="uk-UA"/>
              </w:rPr>
            </w:pPr>
            <w:r w:rsidRPr="00543377">
              <w:rPr>
                <w:b/>
                <w:bCs/>
                <w:lang w:val="uk-UA"/>
              </w:rPr>
              <w:t> </w:t>
            </w:r>
            <w:r w:rsidRPr="00543377">
              <w:rPr>
                <w:lang w:val="uk-UA"/>
              </w:rPr>
              <w:t>представник</w:t>
            </w:r>
          </w:p>
        </w:tc>
      </w:tr>
      <w:tr w:rsidR="003F7E46" w:rsidRPr="00543377" w:rsidTr="00441057">
        <w:tblPrEx>
          <w:jc w:val="center"/>
          <w:tblCellSpacing w:w="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PrEx>
        <w:trPr>
          <w:gridBefore w:val="1"/>
          <w:wBefore w:w="112" w:type="pct"/>
          <w:trHeight w:val="381"/>
          <w:tblCellSpacing w:w="22" w:type="dxa"/>
          <w:jc w:val="center"/>
        </w:trPr>
        <w:tc>
          <w:tcPr>
            <w:tcW w:w="1974" w:type="pct"/>
            <w:hideMark/>
          </w:tcPr>
          <w:tbl>
            <w:tblPr>
              <w:tblStyle w:val="ac"/>
              <w:tblpPr w:leftFromText="180" w:rightFromText="180" w:vertAnchor="text" w:horzAnchor="margin" w:tblpY="-157"/>
              <w:tblOverlap w:val="never"/>
              <w:tblW w:w="4110" w:type="dxa"/>
              <w:tblLook w:val="04A0" w:firstRow="1" w:lastRow="0" w:firstColumn="1" w:lastColumn="0" w:noHBand="0" w:noVBand="1"/>
            </w:tblPr>
            <w:tblGrid>
              <w:gridCol w:w="4110"/>
            </w:tblGrid>
            <w:tr w:rsidR="003F7E46" w:rsidRPr="00543377" w:rsidTr="00441057">
              <w:trPr>
                <w:trHeight w:val="58"/>
              </w:trPr>
              <w:tc>
                <w:tcPr>
                  <w:tcW w:w="4110" w:type="dxa"/>
                </w:tcPr>
                <w:p w:rsidR="00F02193" w:rsidRPr="00543377" w:rsidRDefault="00F02193" w:rsidP="00441057">
                  <w:pPr>
                    <w:pStyle w:val="a6"/>
                    <w:rPr>
                      <w:lang w:val="uk-UA"/>
                    </w:rPr>
                  </w:pPr>
                  <w:r w:rsidRPr="00543377">
                    <w:rPr>
                      <w:lang w:val="uk-UA"/>
                    </w:rPr>
                    <w:br w:type="textWrapping" w:clear="all"/>
                    <w:t> </w:t>
                  </w:r>
                </w:p>
              </w:tc>
            </w:tr>
          </w:tbl>
          <w:p w:rsidR="00F02193" w:rsidRPr="00543377" w:rsidRDefault="00F02193" w:rsidP="00441057">
            <w:pPr>
              <w:pStyle w:val="a6"/>
              <w:rPr>
                <w:lang w:val="uk-UA"/>
              </w:rPr>
            </w:pPr>
            <w:r w:rsidRPr="00543377">
              <w:rPr>
                <w:lang w:val="uk-UA"/>
              </w:rPr>
              <w:t> </w:t>
            </w:r>
          </w:p>
        </w:tc>
        <w:tc>
          <w:tcPr>
            <w:tcW w:w="2858" w:type="pct"/>
            <w:gridSpan w:val="7"/>
            <w:hideMark/>
          </w:tcPr>
          <w:p w:rsidR="00F02193" w:rsidRPr="00543377" w:rsidRDefault="00F02193" w:rsidP="00441057">
            <w:pPr>
              <w:pStyle w:val="a6"/>
              <w:spacing w:before="0" w:beforeAutospacing="0" w:after="0" w:afterAutospacing="0"/>
              <w:rPr>
                <w:lang w:val="uk-UA"/>
              </w:rPr>
            </w:pPr>
            <w:r w:rsidRPr="00543377">
              <w:rPr>
                <w:lang w:val="uk-UA"/>
              </w:rPr>
              <w:t xml:space="preserve">(реєстраційний номер облікової картки платника </w:t>
            </w:r>
          </w:p>
          <w:p w:rsidR="00F02193" w:rsidRPr="00543377" w:rsidRDefault="00F02193" w:rsidP="00441057">
            <w:pPr>
              <w:pStyle w:val="a6"/>
              <w:spacing w:before="0" w:beforeAutospacing="0" w:after="0" w:afterAutospacing="0"/>
              <w:rPr>
                <w:lang w:val="uk-UA"/>
              </w:rPr>
            </w:pPr>
            <w:r w:rsidRPr="00543377">
              <w:rPr>
                <w:lang w:val="uk-UA"/>
              </w:rPr>
              <w:t>податків / серія (за наявності) та номер паспорта*)</w:t>
            </w:r>
          </w:p>
        </w:tc>
      </w:tr>
      <w:tr w:rsidR="003F7E46" w:rsidRPr="00543377" w:rsidTr="00441057">
        <w:tblPrEx>
          <w:jc w:val="center"/>
          <w:tblCellSpacing w:w="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60" w:type="dxa"/>
            <w:bottom w:w="60" w:type="dxa"/>
            <w:right w:w="60" w:type="dxa"/>
          </w:tblCellMar>
        </w:tblPrEx>
        <w:trPr>
          <w:gridBefore w:val="1"/>
          <w:wBefore w:w="112" w:type="pct"/>
          <w:trHeight w:val="354"/>
          <w:tblCellSpacing w:w="22" w:type="dxa"/>
          <w:jc w:val="center"/>
        </w:trPr>
        <w:tc>
          <w:tcPr>
            <w:tcW w:w="2265" w:type="pct"/>
            <w:gridSpan w:val="3"/>
            <w:hideMark/>
          </w:tcPr>
          <w:p w:rsidR="00F02193" w:rsidRPr="00543377" w:rsidRDefault="00F02193" w:rsidP="00441057">
            <w:pPr>
              <w:pStyle w:val="a6"/>
              <w:jc w:val="center"/>
              <w:rPr>
                <w:lang w:val="uk-UA"/>
              </w:rPr>
            </w:pPr>
            <w:r w:rsidRPr="00543377">
              <w:rPr>
                <w:lang w:val="uk-UA"/>
              </w:rPr>
              <w:t>_____________________________________</w:t>
            </w:r>
            <w:r w:rsidRPr="00543377">
              <w:rPr>
                <w:lang w:val="uk-UA"/>
              </w:rPr>
              <w:br/>
            </w:r>
            <w:r w:rsidRPr="00543377">
              <w:rPr>
                <w:sz w:val="20"/>
                <w:szCs w:val="20"/>
                <w:lang w:val="uk-UA"/>
              </w:rPr>
              <w:t>(прізвище, ім’я, по батькові)</w:t>
            </w:r>
          </w:p>
        </w:tc>
        <w:tc>
          <w:tcPr>
            <w:tcW w:w="1262" w:type="pct"/>
            <w:gridSpan w:val="3"/>
            <w:hideMark/>
          </w:tcPr>
          <w:p w:rsidR="00F02193" w:rsidRPr="00543377" w:rsidRDefault="00F02193" w:rsidP="00441057">
            <w:pPr>
              <w:pStyle w:val="a6"/>
              <w:rPr>
                <w:lang w:val="uk-UA"/>
              </w:rPr>
            </w:pPr>
            <w:r w:rsidRPr="00543377">
              <w:rPr>
                <w:lang w:val="uk-UA"/>
              </w:rPr>
              <w:t>              _____________</w:t>
            </w:r>
            <w:r w:rsidRPr="00543377">
              <w:rPr>
                <w:lang w:val="uk-UA"/>
              </w:rPr>
              <w:br/>
            </w:r>
            <w:r w:rsidRPr="00543377">
              <w:rPr>
                <w:sz w:val="20"/>
                <w:szCs w:val="20"/>
                <w:lang w:val="uk-UA"/>
              </w:rPr>
              <w:t xml:space="preserve">                        (підпис)</w:t>
            </w:r>
          </w:p>
        </w:tc>
        <w:tc>
          <w:tcPr>
            <w:tcW w:w="1291" w:type="pct"/>
            <w:gridSpan w:val="2"/>
            <w:hideMark/>
          </w:tcPr>
          <w:p w:rsidR="00F02193" w:rsidRPr="00543377" w:rsidRDefault="00F02193" w:rsidP="00441057">
            <w:pPr>
              <w:pStyle w:val="a6"/>
              <w:jc w:val="center"/>
              <w:rPr>
                <w:lang w:val="uk-UA"/>
              </w:rPr>
            </w:pPr>
            <w:r w:rsidRPr="00543377">
              <w:rPr>
                <w:lang w:val="uk-UA"/>
              </w:rPr>
              <w:t>_____________</w:t>
            </w:r>
            <w:r w:rsidRPr="00543377">
              <w:rPr>
                <w:lang w:val="uk-UA"/>
              </w:rPr>
              <w:br/>
            </w:r>
            <w:r w:rsidRPr="00543377">
              <w:rPr>
                <w:sz w:val="20"/>
                <w:szCs w:val="20"/>
                <w:lang w:val="uk-UA"/>
              </w:rPr>
              <w:t>(дата)</w:t>
            </w:r>
          </w:p>
        </w:tc>
      </w:tr>
    </w:tbl>
    <w:p w:rsidR="00F02193" w:rsidRPr="00543377" w:rsidRDefault="00F02193" w:rsidP="00F02193">
      <w:pPr>
        <w:spacing w:after="0" w:line="240" w:lineRule="auto"/>
        <w:jc w:val="both"/>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p>
    <w:tbl>
      <w:tblPr>
        <w:tblW w:w="20980" w:type="dxa"/>
        <w:tblInd w:w="-709" w:type="dxa"/>
        <w:tblLook w:val="04A0" w:firstRow="1" w:lastRow="0" w:firstColumn="1" w:lastColumn="0" w:noHBand="0" w:noVBand="1"/>
      </w:tblPr>
      <w:tblGrid>
        <w:gridCol w:w="10490"/>
        <w:gridCol w:w="10490"/>
      </w:tblGrid>
      <w:tr w:rsidR="003F7E46" w:rsidRPr="00543377" w:rsidTr="00441057">
        <w:trPr>
          <w:trHeight w:val="660"/>
        </w:trPr>
        <w:tc>
          <w:tcPr>
            <w:tcW w:w="10490" w:type="dxa"/>
            <w:tcBorders>
              <w:top w:val="nil"/>
              <w:left w:val="nil"/>
              <w:bottom w:val="nil"/>
              <w:right w:val="nil"/>
            </w:tcBorders>
            <w:shd w:val="clear" w:color="auto" w:fill="auto"/>
            <w:vAlign w:val="center"/>
            <w:hideMark/>
          </w:tcPr>
          <w:p w:rsidR="00F02193" w:rsidRPr="00543377" w:rsidRDefault="00F02193" w:rsidP="00441057">
            <w:pPr>
              <w:spacing w:after="0" w:line="240" w:lineRule="auto"/>
              <w:ind w:left="601"/>
              <w:jc w:val="both"/>
              <w:rPr>
                <w:rFonts w:ascii="Times New Roman" w:eastAsia="Times New Roman" w:hAnsi="Times New Roman" w:cs="Times New Roman"/>
                <w:sz w:val="24"/>
                <w:szCs w:val="24"/>
                <w:lang w:eastAsia="uk-UA"/>
              </w:rPr>
            </w:pPr>
            <w:r w:rsidRPr="00543377">
              <w:rPr>
                <w:rFonts w:ascii="Times New Roman" w:eastAsia="Times New Roman" w:hAnsi="Times New Roman" w:cs="Times New Roman"/>
                <w:sz w:val="20"/>
                <w:szCs w:val="24"/>
                <w:lang w:eastAsia="uk-UA"/>
              </w:rPr>
              <w:t>** Обирається лише один з варіантів.</w:t>
            </w:r>
          </w:p>
        </w:tc>
        <w:tc>
          <w:tcPr>
            <w:tcW w:w="10490" w:type="dxa"/>
            <w:tcBorders>
              <w:top w:val="nil"/>
              <w:left w:val="nil"/>
              <w:bottom w:val="nil"/>
              <w:right w:val="nil"/>
            </w:tcBorders>
          </w:tcPr>
          <w:p w:rsidR="00F02193" w:rsidRPr="00543377" w:rsidRDefault="00F02193" w:rsidP="00441057">
            <w:pPr>
              <w:spacing w:after="0" w:line="240" w:lineRule="auto"/>
              <w:ind w:left="284"/>
              <w:jc w:val="both"/>
              <w:rPr>
                <w:rFonts w:ascii="Times New Roman" w:eastAsia="Times New Roman" w:hAnsi="Times New Roman" w:cs="Times New Roman"/>
                <w:sz w:val="20"/>
                <w:szCs w:val="24"/>
                <w:lang w:eastAsia="uk-UA"/>
              </w:rPr>
            </w:pPr>
          </w:p>
        </w:tc>
      </w:tr>
    </w:tbl>
    <w:p w:rsidR="00F02193" w:rsidRPr="00543377" w:rsidRDefault="00F02193" w:rsidP="00F02193">
      <w:pPr>
        <w:spacing w:after="0"/>
        <w:rPr>
          <w:rFonts w:ascii="Times New Roman" w:hAnsi="Times New Roman" w:cs="Times New Roman"/>
        </w:rPr>
      </w:pPr>
    </w:p>
    <w:p w:rsidR="0073419F" w:rsidRPr="00543377" w:rsidRDefault="0073419F" w:rsidP="00303ABF">
      <w:pPr>
        <w:spacing w:after="0" w:line="240" w:lineRule="auto"/>
        <w:ind w:left="5103"/>
        <w:jc w:val="both"/>
        <w:rPr>
          <w:rFonts w:ascii="Times New Roman" w:hAnsi="Times New Roman" w:cs="Times New Roman"/>
          <w:sz w:val="24"/>
          <w:szCs w:val="24"/>
        </w:rPr>
      </w:pPr>
    </w:p>
    <w:p w:rsidR="0073419F" w:rsidRPr="00543377" w:rsidRDefault="0073419F" w:rsidP="00303ABF">
      <w:pPr>
        <w:spacing w:after="0" w:line="240" w:lineRule="auto"/>
        <w:ind w:left="5103"/>
        <w:jc w:val="both"/>
        <w:rPr>
          <w:rFonts w:ascii="Times New Roman" w:hAnsi="Times New Roman" w:cs="Times New Roman"/>
          <w:sz w:val="24"/>
          <w:szCs w:val="24"/>
        </w:rPr>
      </w:pPr>
    </w:p>
    <w:p w:rsidR="0073419F" w:rsidRPr="00543377" w:rsidRDefault="00F02193" w:rsidP="00303ABF">
      <w:pPr>
        <w:spacing w:after="0" w:line="240" w:lineRule="auto"/>
        <w:ind w:left="5103"/>
        <w:jc w:val="both"/>
        <w:rPr>
          <w:rFonts w:ascii="Times New Roman" w:hAnsi="Times New Roman" w:cs="Times New Roman"/>
          <w:sz w:val="28"/>
          <w:szCs w:val="28"/>
        </w:rPr>
      </w:pPr>
      <w:r w:rsidRPr="00543377">
        <w:rPr>
          <w:rFonts w:ascii="Times New Roman" w:hAnsi="Times New Roman" w:cs="Times New Roman"/>
          <w:sz w:val="28"/>
          <w:szCs w:val="28"/>
        </w:rPr>
        <w:t xml:space="preserve">Додаток 3 </w:t>
      </w:r>
    </w:p>
    <w:p w:rsidR="00303ABF" w:rsidRPr="00543377" w:rsidRDefault="0073419F" w:rsidP="00303ABF">
      <w:pPr>
        <w:spacing w:after="0" w:line="240" w:lineRule="auto"/>
        <w:ind w:left="5103"/>
        <w:jc w:val="both"/>
        <w:rPr>
          <w:rFonts w:ascii="Times New Roman" w:hAnsi="Times New Roman" w:cs="Times New Roman"/>
          <w:sz w:val="28"/>
          <w:szCs w:val="28"/>
        </w:rPr>
      </w:pPr>
      <w:r w:rsidRPr="00543377">
        <w:rPr>
          <w:rFonts w:ascii="Times New Roman" w:hAnsi="Times New Roman" w:cs="Times New Roman"/>
          <w:sz w:val="28"/>
          <w:szCs w:val="28"/>
        </w:rPr>
        <w:t>д</w:t>
      </w:r>
      <w:r w:rsidR="00F02193" w:rsidRPr="00543377">
        <w:rPr>
          <w:rFonts w:ascii="Times New Roman" w:hAnsi="Times New Roman" w:cs="Times New Roman"/>
          <w:sz w:val="28"/>
          <w:szCs w:val="28"/>
        </w:rPr>
        <w:t>о</w:t>
      </w:r>
      <w:r w:rsidRPr="00543377">
        <w:rPr>
          <w:rFonts w:ascii="Times New Roman" w:hAnsi="Times New Roman" w:cs="Times New Roman"/>
          <w:sz w:val="28"/>
          <w:szCs w:val="28"/>
        </w:rPr>
        <w:t xml:space="preserve"> </w:t>
      </w:r>
      <w:r w:rsidR="00F02193" w:rsidRPr="00543377">
        <w:rPr>
          <w:rFonts w:ascii="Times New Roman" w:hAnsi="Times New Roman" w:cs="Times New Roman"/>
          <w:sz w:val="28"/>
          <w:szCs w:val="28"/>
        </w:rPr>
        <w:t xml:space="preserve">Порядку </w:t>
      </w:r>
      <w:r w:rsidR="00303ABF" w:rsidRPr="00543377">
        <w:rPr>
          <w:rFonts w:ascii="Times New Roman" w:hAnsi="Times New Roman" w:cs="Times New Roman"/>
          <w:sz w:val="28"/>
          <w:szCs w:val="28"/>
        </w:rPr>
        <w:t xml:space="preserve">розгляд скарги на рішення комісій регіонального рівня з питань зупинення  реєстрації податкової накладної /розрахунку коригування в Єдиному реєстрі податкових накладних </w:t>
      </w:r>
      <w:r w:rsidR="00FA0396" w:rsidRPr="00543377">
        <w:rPr>
          <w:rFonts w:ascii="Times New Roman" w:hAnsi="Times New Roman" w:cs="Times New Roman"/>
          <w:sz w:val="28"/>
          <w:szCs w:val="28"/>
        </w:rPr>
        <w:t>(пункт 14)</w:t>
      </w:r>
    </w:p>
    <w:p w:rsidR="00F02193" w:rsidRPr="00543377" w:rsidRDefault="00F02193" w:rsidP="00F02193">
      <w:pPr>
        <w:spacing w:after="0"/>
        <w:jc w:val="center"/>
        <w:rPr>
          <w:rFonts w:ascii="Times New Roman" w:hAnsi="Times New Roman" w:cs="Times New Roman"/>
          <w:b/>
          <w:sz w:val="24"/>
          <w:szCs w:val="24"/>
        </w:rPr>
      </w:pPr>
    </w:p>
    <w:p w:rsidR="00F02193" w:rsidRPr="00543377" w:rsidRDefault="00F02193" w:rsidP="00F02193">
      <w:pPr>
        <w:spacing w:after="0"/>
        <w:jc w:val="center"/>
        <w:rPr>
          <w:rFonts w:ascii="Times New Roman" w:hAnsi="Times New Roman" w:cs="Times New Roman"/>
          <w:b/>
          <w:sz w:val="28"/>
          <w:szCs w:val="24"/>
        </w:rPr>
      </w:pPr>
      <w:r w:rsidRPr="00543377">
        <w:rPr>
          <w:rFonts w:ascii="Times New Roman" w:hAnsi="Times New Roman" w:cs="Times New Roman"/>
          <w:b/>
          <w:sz w:val="28"/>
          <w:szCs w:val="24"/>
        </w:rPr>
        <w:t>РІШЕННЯ</w:t>
      </w:r>
    </w:p>
    <w:p w:rsidR="00F02193" w:rsidRPr="00543377" w:rsidRDefault="00F02193" w:rsidP="00F02193">
      <w:pPr>
        <w:spacing w:after="0" w:line="240" w:lineRule="auto"/>
        <w:jc w:val="center"/>
        <w:rPr>
          <w:rFonts w:ascii="Times New Roman" w:hAnsi="Times New Roman" w:cs="Times New Roman"/>
          <w:b/>
          <w:sz w:val="28"/>
          <w:szCs w:val="24"/>
        </w:rPr>
      </w:pPr>
      <w:r w:rsidRPr="00543377">
        <w:rPr>
          <w:rFonts w:ascii="Times New Roman" w:hAnsi="Times New Roman" w:cs="Times New Roman"/>
          <w:b/>
          <w:sz w:val="28"/>
          <w:szCs w:val="24"/>
        </w:rPr>
        <w:t xml:space="preserve">за результатами розгляду скарги на рішення комісії регіонального рівня про відмову у реєстрації податкової накладної/розрахунку коригування в </w:t>
      </w:r>
    </w:p>
    <w:p w:rsidR="00F02193" w:rsidRPr="00543377" w:rsidRDefault="00F02193" w:rsidP="00F02193">
      <w:pPr>
        <w:spacing w:after="0" w:line="240" w:lineRule="auto"/>
        <w:jc w:val="center"/>
        <w:rPr>
          <w:rFonts w:ascii="Times New Roman" w:hAnsi="Times New Roman" w:cs="Times New Roman"/>
          <w:b/>
          <w:sz w:val="28"/>
          <w:szCs w:val="24"/>
        </w:rPr>
      </w:pPr>
      <w:r w:rsidRPr="00543377">
        <w:rPr>
          <w:rFonts w:ascii="Times New Roman" w:hAnsi="Times New Roman" w:cs="Times New Roman"/>
          <w:b/>
          <w:sz w:val="28"/>
          <w:szCs w:val="24"/>
        </w:rPr>
        <w:t xml:space="preserve">Єдиному реєстрі податкових накладних </w:t>
      </w:r>
    </w:p>
    <w:tbl>
      <w:tblPr>
        <w:tblStyle w:val="ac"/>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5393"/>
      </w:tblGrid>
      <w:tr w:rsidR="003F7E46" w:rsidRPr="00543377" w:rsidTr="00441057">
        <w:trPr>
          <w:trHeight w:val="330"/>
        </w:trPr>
        <w:tc>
          <w:tcPr>
            <w:tcW w:w="4814" w:type="dxa"/>
          </w:tcPr>
          <w:p w:rsidR="00F02193" w:rsidRPr="00543377" w:rsidRDefault="00F02193" w:rsidP="00441057">
            <w:pPr>
              <w:ind w:left="-108"/>
              <w:rPr>
                <w:sz w:val="22"/>
                <w:szCs w:val="24"/>
                <w:lang w:val="uk-UA"/>
              </w:rPr>
            </w:pPr>
            <w:r w:rsidRPr="00543377">
              <w:rPr>
                <w:sz w:val="22"/>
                <w:szCs w:val="24"/>
                <w:lang w:val="uk-UA"/>
              </w:rPr>
              <w:t>_____ ___________20___р.</w:t>
            </w:r>
          </w:p>
          <w:p w:rsidR="00F02193" w:rsidRPr="00543377" w:rsidRDefault="00F02193" w:rsidP="00441057">
            <w:pPr>
              <w:rPr>
                <w:sz w:val="18"/>
                <w:lang w:val="uk-UA"/>
              </w:rPr>
            </w:pPr>
            <w:r w:rsidRPr="00543377">
              <w:rPr>
                <w:szCs w:val="24"/>
                <w:lang w:val="uk-UA"/>
              </w:rPr>
              <w:t xml:space="preserve">             </w:t>
            </w:r>
          </w:p>
        </w:tc>
        <w:tc>
          <w:tcPr>
            <w:tcW w:w="5393" w:type="dxa"/>
          </w:tcPr>
          <w:p w:rsidR="00F02193" w:rsidRPr="00543377" w:rsidRDefault="00F02193" w:rsidP="00441057">
            <w:pPr>
              <w:ind w:right="318"/>
              <w:jc w:val="right"/>
              <w:rPr>
                <w:sz w:val="22"/>
                <w:szCs w:val="24"/>
                <w:lang w:val="uk-UA"/>
              </w:rPr>
            </w:pPr>
            <w:r w:rsidRPr="00543377">
              <w:rPr>
                <w:sz w:val="22"/>
                <w:szCs w:val="24"/>
                <w:lang w:val="uk-UA"/>
              </w:rPr>
              <w:t xml:space="preserve">                                №_____________________</w:t>
            </w:r>
          </w:p>
          <w:p w:rsidR="00F02193" w:rsidRPr="00543377" w:rsidRDefault="00F02193" w:rsidP="00441057">
            <w:pPr>
              <w:jc w:val="center"/>
              <w:rPr>
                <w:sz w:val="22"/>
                <w:szCs w:val="24"/>
                <w:lang w:val="uk-UA"/>
              </w:rPr>
            </w:pPr>
            <w:r w:rsidRPr="00543377">
              <w:rPr>
                <w:sz w:val="22"/>
                <w:szCs w:val="24"/>
                <w:lang w:val="uk-UA"/>
              </w:rPr>
              <w:t xml:space="preserve">                                         </w:t>
            </w:r>
          </w:p>
        </w:tc>
      </w:tr>
    </w:tbl>
    <w:p w:rsidR="00F02193" w:rsidRPr="00543377" w:rsidRDefault="00F02193" w:rsidP="00F02193">
      <w:pPr>
        <w:spacing w:after="0" w:line="240" w:lineRule="auto"/>
        <w:ind w:left="-108"/>
        <w:jc w:val="center"/>
        <w:rPr>
          <w:rFonts w:ascii="Times New Roman" w:hAnsi="Times New Roman" w:cs="Times New Roman"/>
          <w:b/>
          <w:sz w:val="20"/>
          <w:szCs w:val="20"/>
        </w:rPr>
      </w:pPr>
      <w:r w:rsidRPr="00543377">
        <w:rPr>
          <w:rFonts w:ascii="Times New Roman" w:hAnsi="Times New Roman" w:cs="Times New Roman"/>
          <w:b/>
          <w:sz w:val="20"/>
          <w:szCs w:val="20"/>
        </w:rPr>
        <w:t>Реквізити скарги</w:t>
      </w:r>
    </w:p>
    <w:tbl>
      <w:tblPr>
        <w:tblW w:w="5154"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04"/>
        <w:gridCol w:w="4821"/>
      </w:tblGrid>
      <w:tr w:rsidR="003F7E46" w:rsidRPr="00543377" w:rsidTr="00441057">
        <w:trPr>
          <w:trHeight w:val="329"/>
          <w:tblCellSpacing w:w="15" w:type="dxa"/>
        </w:trPr>
        <w:tc>
          <w:tcPr>
            <w:tcW w:w="2549" w:type="pct"/>
            <w:vAlign w:val="center"/>
          </w:tcPr>
          <w:p w:rsidR="00F02193" w:rsidRPr="00543377" w:rsidRDefault="00F02193" w:rsidP="00441057">
            <w:pPr>
              <w:spacing w:after="0" w:line="240" w:lineRule="auto"/>
              <w:ind w:right="101"/>
              <w:jc w:val="center"/>
              <w:rPr>
                <w:rFonts w:ascii="Times New Roman" w:eastAsia="Times New Roman" w:hAnsi="Times New Roman" w:cs="Times New Roman"/>
                <w:b/>
                <w:szCs w:val="24"/>
                <w:lang w:eastAsia="uk-UA"/>
              </w:rPr>
            </w:pPr>
            <w:r w:rsidRPr="00543377">
              <w:rPr>
                <w:rFonts w:ascii="Times New Roman" w:hAnsi="Times New Roman" w:cs="Times New Roman"/>
                <w:b/>
                <w:sz w:val="20"/>
                <w:szCs w:val="24"/>
                <w:lang w:eastAsia="ru-RU"/>
              </w:rPr>
              <w:t>Реєстраційний номер скарги</w:t>
            </w:r>
          </w:p>
        </w:tc>
        <w:tc>
          <w:tcPr>
            <w:tcW w:w="2406" w:type="pct"/>
            <w:vAlign w:val="center"/>
          </w:tcPr>
          <w:p w:rsidR="00F02193" w:rsidRPr="00543377" w:rsidRDefault="00F02193" w:rsidP="00441057">
            <w:pPr>
              <w:spacing w:after="0" w:line="240" w:lineRule="auto"/>
              <w:jc w:val="center"/>
              <w:rPr>
                <w:rFonts w:ascii="Times New Roman" w:eastAsia="Times New Roman" w:hAnsi="Times New Roman" w:cs="Times New Roman"/>
                <w:b/>
                <w:sz w:val="24"/>
                <w:szCs w:val="24"/>
                <w:lang w:eastAsia="uk-UA"/>
              </w:rPr>
            </w:pPr>
            <w:r w:rsidRPr="00543377">
              <w:rPr>
                <w:rFonts w:ascii="Times New Roman" w:hAnsi="Times New Roman" w:cs="Times New Roman"/>
                <w:b/>
                <w:sz w:val="20"/>
                <w:szCs w:val="24"/>
                <w:lang w:eastAsia="ru-RU"/>
              </w:rPr>
              <w:t>Дата реєстрації скарги</w:t>
            </w:r>
          </w:p>
        </w:tc>
      </w:tr>
      <w:tr w:rsidR="003F7E46" w:rsidRPr="00543377" w:rsidTr="00441057">
        <w:trPr>
          <w:trHeight w:val="282"/>
          <w:tblCellSpacing w:w="15" w:type="dxa"/>
        </w:trPr>
        <w:tc>
          <w:tcPr>
            <w:tcW w:w="2549" w:type="pct"/>
            <w:vAlign w:val="center"/>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c>
          <w:tcPr>
            <w:tcW w:w="2406" w:type="pct"/>
            <w:vAlign w:val="center"/>
          </w:tcPr>
          <w:p w:rsidR="00F02193" w:rsidRPr="00543377" w:rsidRDefault="00F02193" w:rsidP="00441057">
            <w:pPr>
              <w:spacing w:after="0" w:line="240" w:lineRule="auto"/>
              <w:rPr>
                <w:rFonts w:ascii="Times New Roman" w:eastAsia="Times New Roman" w:hAnsi="Times New Roman" w:cs="Times New Roman"/>
                <w:sz w:val="24"/>
                <w:szCs w:val="24"/>
                <w:lang w:eastAsia="uk-UA"/>
              </w:rPr>
            </w:pPr>
          </w:p>
        </w:tc>
      </w:tr>
    </w:tbl>
    <w:p w:rsidR="00F02193" w:rsidRPr="00543377" w:rsidRDefault="00F02193" w:rsidP="00F02193">
      <w:pPr>
        <w:spacing w:after="0" w:line="240" w:lineRule="auto"/>
        <w:ind w:left="-108"/>
        <w:jc w:val="center"/>
        <w:rPr>
          <w:rFonts w:ascii="Times New Roman" w:hAnsi="Times New Roman" w:cs="Times New Roman"/>
          <w:b/>
          <w:sz w:val="20"/>
          <w:szCs w:val="20"/>
        </w:rPr>
      </w:pPr>
      <w:r w:rsidRPr="00543377">
        <w:rPr>
          <w:rFonts w:ascii="Times New Roman" w:hAnsi="Times New Roman" w:cs="Times New Roman"/>
          <w:b/>
          <w:sz w:val="20"/>
          <w:szCs w:val="20"/>
        </w:rPr>
        <w:t>Реквізити  оскаржуваного рішення</w:t>
      </w:r>
    </w:p>
    <w:tbl>
      <w:tblPr>
        <w:tblW w:w="5154"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04"/>
        <w:gridCol w:w="4821"/>
      </w:tblGrid>
      <w:tr w:rsidR="003F7E46" w:rsidRPr="00543377" w:rsidTr="00441057">
        <w:trPr>
          <w:trHeight w:val="329"/>
          <w:tblCellSpacing w:w="15" w:type="dxa"/>
        </w:trPr>
        <w:tc>
          <w:tcPr>
            <w:tcW w:w="2549" w:type="pct"/>
            <w:vAlign w:val="center"/>
          </w:tcPr>
          <w:p w:rsidR="00F02193" w:rsidRPr="00543377" w:rsidRDefault="00F02193" w:rsidP="00441057">
            <w:pPr>
              <w:spacing w:after="0" w:line="240" w:lineRule="auto"/>
              <w:ind w:right="101"/>
              <w:jc w:val="center"/>
              <w:rPr>
                <w:rFonts w:ascii="Times New Roman" w:eastAsia="Times New Roman" w:hAnsi="Times New Roman" w:cs="Times New Roman"/>
                <w:b/>
                <w:szCs w:val="24"/>
                <w:lang w:eastAsia="uk-UA"/>
              </w:rPr>
            </w:pPr>
            <w:r w:rsidRPr="00543377">
              <w:rPr>
                <w:rFonts w:ascii="Times New Roman" w:hAnsi="Times New Roman" w:cs="Times New Roman"/>
                <w:b/>
                <w:sz w:val="20"/>
                <w:szCs w:val="24"/>
                <w:lang w:eastAsia="ru-RU"/>
              </w:rPr>
              <w:t>Номер оскаржуваного рішення</w:t>
            </w:r>
          </w:p>
        </w:tc>
        <w:tc>
          <w:tcPr>
            <w:tcW w:w="2406" w:type="pct"/>
            <w:vAlign w:val="center"/>
          </w:tcPr>
          <w:p w:rsidR="00F02193" w:rsidRPr="00543377" w:rsidRDefault="00F02193" w:rsidP="00441057">
            <w:pPr>
              <w:spacing w:after="0" w:line="240" w:lineRule="auto"/>
              <w:jc w:val="center"/>
              <w:rPr>
                <w:rFonts w:ascii="Times New Roman" w:eastAsia="Times New Roman" w:hAnsi="Times New Roman" w:cs="Times New Roman"/>
                <w:b/>
                <w:sz w:val="24"/>
                <w:szCs w:val="24"/>
                <w:lang w:eastAsia="uk-UA"/>
              </w:rPr>
            </w:pPr>
            <w:r w:rsidRPr="00543377">
              <w:rPr>
                <w:rFonts w:ascii="Times New Roman" w:hAnsi="Times New Roman" w:cs="Times New Roman"/>
                <w:b/>
                <w:sz w:val="20"/>
                <w:szCs w:val="24"/>
                <w:lang w:eastAsia="ru-RU"/>
              </w:rPr>
              <w:t>Дата оскаржуваного рішення</w:t>
            </w:r>
          </w:p>
        </w:tc>
      </w:tr>
      <w:tr w:rsidR="003F7E46" w:rsidRPr="00543377" w:rsidTr="00441057">
        <w:trPr>
          <w:trHeight w:val="282"/>
          <w:tblCellSpacing w:w="15" w:type="dxa"/>
        </w:trPr>
        <w:tc>
          <w:tcPr>
            <w:tcW w:w="2549" w:type="pct"/>
            <w:vAlign w:val="center"/>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c>
          <w:tcPr>
            <w:tcW w:w="2406" w:type="pct"/>
            <w:vAlign w:val="center"/>
          </w:tcPr>
          <w:p w:rsidR="00F02193" w:rsidRPr="00543377" w:rsidRDefault="00F02193" w:rsidP="00441057">
            <w:pPr>
              <w:spacing w:after="0" w:line="240" w:lineRule="auto"/>
              <w:rPr>
                <w:rFonts w:ascii="Times New Roman" w:eastAsia="Times New Roman" w:hAnsi="Times New Roman" w:cs="Times New Roman"/>
                <w:sz w:val="24"/>
                <w:szCs w:val="24"/>
                <w:lang w:eastAsia="uk-UA"/>
              </w:rPr>
            </w:pPr>
          </w:p>
        </w:tc>
      </w:tr>
    </w:tbl>
    <w:p w:rsidR="00F02193" w:rsidRPr="00543377" w:rsidRDefault="00F02193" w:rsidP="00F02193">
      <w:pPr>
        <w:spacing w:after="0" w:line="240" w:lineRule="auto"/>
        <w:jc w:val="center"/>
        <w:rPr>
          <w:rFonts w:ascii="Times New Roman" w:hAnsi="Times New Roman" w:cs="Times New Roman"/>
          <w:b/>
          <w:sz w:val="20"/>
          <w:szCs w:val="20"/>
        </w:rPr>
      </w:pPr>
      <w:r w:rsidRPr="00543377">
        <w:rPr>
          <w:rFonts w:ascii="Times New Roman" w:hAnsi="Times New Roman" w:cs="Times New Roman"/>
          <w:b/>
          <w:sz w:val="20"/>
          <w:szCs w:val="20"/>
        </w:rPr>
        <w:t>Дані податкової накладної/розрахунку коригування</w:t>
      </w:r>
    </w:p>
    <w:tbl>
      <w:tblPr>
        <w:tblW w:w="5179"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3"/>
        <w:gridCol w:w="2504"/>
        <w:gridCol w:w="2214"/>
        <w:gridCol w:w="1759"/>
        <w:gridCol w:w="1753"/>
      </w:tblGrid>
      <w:tr w:rsidR="003F7E46" w:rsidRPr="00543377" w:rsidTr="00441057">
        <w:trPr>
          <w:trHeight w:val="668"/>
          <w:tblCellSpacing w:w="15" w:type="dxa"/>
        </w:trPr>
        <w:tc>
          <w:tcPr>
            <w:tcW w:w="852" w:type="pct"/>
          </w:tcPr>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p>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p>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Дата складення</w:t>
            </w:r>
          </w:p>
        </w:tc>
        <w:tc>
          <w:tcPr>
            <w:tcW w:w="1241" w:type="pct"/>
            <w:vAlign w:val="center"/>
            <w:hideMark/>
          </w:tcPr>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Порядковий номер податкової накладної/розрахунку коригування</w:t>
            </w:r>
          </w:p>
        </w:tc>
        <w:tc>
          <w:tcPr>
            <w:tcW w:w="1095" w:type="pct"/>
          </w:tcPr>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p>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Вид документа (податкова накладна/розрахунок коригування)</w:t>
            </w:r>
          </w:p>
        </w:tc>
        <w:tc>
          <w:tcPr>
            <w:tcW w:w="867" w:type="pct"/>
            <w:vAlign w:val="center"/>
          </w:tcPr>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Загальна сума з податком на додану вартість, гривень</w:t>
            </w:r>
          </w:p>
        </w:tc>
        <w:tc>
          <w:tcPr>
            <w:tcW w:w="856" w:type="pct"/>
            <w:vAlign w:val="center"/>
          </w:tcPr>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Сума коригування податкового зобов’язання та податкового кредиту, гривень</w:t>
            </w:r>
          </w:p>
        </w:tc>
      </w:tr>
      <w:tr w:rsidR="003F7E46" w:rsidRPr="00543377" w:rsidTr="00441057">
        <w:trPr>
          <w:trHeight w:val="202"/>
          <w:tblCellSpacing w:w="15" w:type="dxa"/>
        </w:trPr>
        <w:tc>
          <w:tcPr>
            <w:tcW w:w="852" w:type="pct"/>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c>
          <w:tcPr>
            <w:tcW w:w="1241" w:type="pct"/>
            <w:vAlign w:val="center"/>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c>
          <w:tcPr>
            <w:tcW w:w="1095" w:type="pct"/>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c>
          <w:tcPr>
            <w:tcW w:w="867" w:type="pct"/>
            <w:vAlign w:val="center"/>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c>
          <w:tcPr>
            <w:tcW w:w="856" w:type="pct"/>
            <w:vAlign w:val="center"/>
          </w:tcPr>
          <w:p w:rsidR="00F02193" w:rsidRPr="00543377" w:rsidRDefault="00F02193" w:rsidP="00441057">
            <w:pPr>
              <w:spacing w:after="0" w:line="240" w:lineRule="auto"/>
              <w:rPr>
                <w:rFonts w:ascii="Times New Roman" w:eastAsia="Times New Roman" w:hAnsi="Times New Roman" w:cs="Times New Roman"/>
                <w:sz w:val="24"/>
                <w:szCs w:val="24"/>
                <w:lang w:eastAsia="uk-UA"/>
              </w:rPr>
            </w:pPr>
          </w:p>
        </w:tc>
      </w:tr>
    </w:tbl>
    <w:p w:rsidR="00F02193" w:rsidRPr="00543377" w:rsidRDefault="00F02193" w:rsidP="00F02193">
      <w:pPr>
        <w:spacing w:after="0" w:line="240" w:lineRule="auto"/>
        <w:jc w:val="center"/>
        <w:rPr>
          <w:rFonts w:ascii="Times New Roman" w:hAnsi="Times New Roman" w:cs="Times New Roman"/>
          <w:b/>
          <w:sz w:val="20"/>
          <w:szCs w:val="20"/>
        </w:rPr>
      </w:pPr>
      <w:r w:rsidRPr="00543377">
        <w:rPr>
          <w:rFonts w:ascii="Times New Roman" w:hAnsi="Times New Roman" w:cs="Times New Roman"/>
          <w:b/>
          <w:sz w:val="20"/>
          <w:szCs w:val="20"/>
        </w:rPr>
        <w:t>Дані платника податку – продавця</w:t>
      </w:r>
    </w:p>
    <w:tbl>
      <w:tblPr>
        <w:tblW w:w="5134"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0"/>
        <w:gridCol w:w="1985"/>
        <w:gridCol w:w="3544"/>
        <w:gridCol w:w="1251"/>
        <w:gridCol w:w="1546"/>
      </w:tblGrid>
      <w:tr w:rsidR="003F7E46" w:rsidRPr="00543377" w:rsidTr="00441057">
        <w:trPr>
          <w:trHeight w:val="453"/>
          <w:tblCellSpacing w:w="15" w:type="dxa"/>
        </w:trPr>
        <w:tc>
          <w:tcPr>
            <w:tcW w:w="766" w:type="pct"/>
          </w:tcPr>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Податковий номер або серія (за наявності) та/або номер паспорта*</w:t>
            </w:r>
          </w:p>
        </w:tc>
        <w:tc>
          <w:tcPr>
            <w:tcW w:w="989" w:type="pct"/>
            <w:vAlign w:val="center"/>
          </w:tcPr>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Індивідуальний податковий номер платника податку на додану вартість</w:t>
            </w:r>
          </w:p>
        </w:tc>
        <w:tc>
          <w:tcPr>
            <w:tcW w:w="1777" w:type="pct"/>
            <w:vAlign w:val="center"/>
          </w:tcPr>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 xml:space="preserve">Найменування – для юридичної особи та представництва нерезидента; прізвище, ім’я, </w:t>
            </w:r>
            <w:r w:rsidRPr="00543377">
              <w:rPr>
                <w:rFonts w:ascii="Times New Roman" w:eastAsia="Times New Roman" w:hAnsi="Times New Roman" w:cs="Times New Roman"/>
                <w:sz w:val="20"/>
                <w:szCs w:val="24"/>
                <w:lang w:eastAsia="uk-UA"/>
              </w:rPr>
              <w:br/>
              <w:t>по батькові – для фізичної особи; найменування, дата та номер договору – для спільної діяльності та управління майном</w:t>
            </w:r>
          </w:p>
        </w:tc>
        <w:tc>
          <w:tcPr>
            <w:tcW w:w="618" w:type="pct"/>
          </w:tcPr>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Дата реєстрації платником податку на додану вартість</w:t>
            </w:r>
          </w:p>
        </w:tc>
        <w:tc>
          <w:tcPr>
            <w:tcW w:w="759" w:type="pct"/>
            <w:vAlign w:val="center"/>
          </w:tcPr>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Дата анулювання реєстрації платником податку на додану вартість</w:t>
            </w:r>
          </w:p>
        </w:tc>
      </w:tr>
      <w:tr w:rsidR="003F7E46" w:rsidRPr="00543377" w:rsidTr="00441057">
        <w:trPr>
          <w:trHeight w:val="137"/>
          <w:tblCellSpacing w:w="15" w:type="dxa"/>
        </w:trPr>
        <w:tc>
          <w:tcPr>
            <w:tcW w:w="766" w:type="pct"/>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c>
          <w:tcPr>
            <w:tcW w:w="989" w:type="pct"/>
            <w:vAlign w:val="center"/>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c>
          <w:tcPr>
            <w:tcW w:w="1777" w:type="pct"/>
            <w:vAlign w:val="center"/>
          </w:tcPr>
          <w:p w:rsidR="00F02193" w:rsidRPr="00543377" w:rsidRDefault="00F02193" w:rsidP="00441057">
            <w:pPr>
              <w:spacing w:after="0" w:line="240" w:lineRule="auto"/>
              <w:rPr>
                <w:rFonts w:ascii="Times New Roman" w:eastAsia="Times New Roman" w:hAnsi="Times New Roman" w:cs="Times New Roman"/>
                <w:sz w:val="24"/>
                <w:szCs w:val="24"/>
                <w:lang w:eastAsia="uk-UA"/>
              </w:rPr>
            </w:pPr>
          </w:p>
        </w:tc>
        <w:tc>
          <w:tcPr>
            <w:tcW w:w="618" w:type="pct"/>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c>
          <w:tcPr>
            <w:tcW w:w="759" w:type="pct"/>
            <w:vAlign w:val="center"/>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r>
    </w:tbl>
    <w:p w:rsidR="00F02193" w:rsidRPr="00543377" w:rsidRDefault="00F02193" w:rsidP="00F02193">
      <w:pPr>
        <w:spacing w:after="0" w:line="240" w:lineRule="auto"/>
        <w:jc w:val="center"/>
        <w:rPr>
          <w:rFonts w:ascii="Times New Roman" w:hAnsi="Times New Roman" w:cs="Times New Roman"/>
          <w:b/>
          <w:sz w:val="20"/>
          <w:szCs w:val="20"/>
        </w:rPr>
      </w:pPr>
      <w:r w:rsidRPr="00543377">
        <w:rPr>
          <w:rFonts w:ascii="Times New Roman" w:hAnsi="Times New Roman" w:cs="Times New Roman"/>
          <w:b/>
          <w:sz w:val="20"/>
          <w:szCs w:val="20"/>
        </w:rPr>
        <w:t>Дані платника податку – покупця</w:t>
      </w:r>
    </w:p>
    <w:tbl>
      <w:tblPr>
        <w:tblW w:w="5134"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8"/>
        <w:gridCol w:w="1985"/>
        <w:gridCol w:w="3402"/>
        <w:gridCol w:w="1395"/>
        <w:gridCol w:w="1546"/>
      </w:tblGrid>
      <w:tr w:rsidR="003F7E46" w:rsidRPr="00543377" w:rsidTr="00441057">
        <w:trPr>
          <w:trHeight w:val="453"/>
          <w:tblCellSpacing w:w="15" w:type="dxa"/>
        </w:trPr>
        <w:tc>
          <w:tcPr>
            <w:tcW w:w="766" w:type="pct"/>
          </w:tcPr>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Податковий номер або серія (за наявності) та/або номер паспорта*</w:t>
            </w:r>
          </w:p>
        </w:tc>
        <w:tc>
          <w:tcPr>
            <w:tcW w:w="989" w:type="pct"/>
            <w:vAlign w:val="center"/>
          </w:tcPr>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Індивідуальний податковий номер платника податку на додану вартість</w:t>
            </w:r>
          </w:p>
        </w:tc>
        <w:tc>
          <w:tcPr>
            <w:tcW w:w="1705" w:type="pct"/>
            <w:vAlign w:val="center"/>
          </w:tcPr>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 xml:space="preserve">Найменування – для юридичної особи та представництва нерезидента; прізвище, ім’я, </w:t>
            </w:r>
            <w:r w:rsidRPr="00543377">
              <w:rPr>
                <w:rFonts w:ascii="Times New Roman" w:eastAsia="Times New Roman" w:hAnsi="Times New Roman" w:cs="Times New Roman"/>
                <w:sz w:val="20"/>
                <w:szCs w:val="24"/>
                <w:lang w:eastAsia="uk-UA"/>
              </w:rPr>
              <w:br/>
              <w:t>по батькові – для фізичної особи; найменування, дата та номер договору – для спільної діяльності та управління майном</w:t>
            </w:r>
          </w:p>
        </w:tc>
        <w:tc>
          <w:tcPr>
            <w:tcW w:w="690" w:type="pct"/>
          </w:tcPr>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Дата реєстрації платником податку на додану вартість</w:t>
            </w:r>
          </w:p>
        </w:tc>
        <w:tc>
          <w:tcPr>
            <w:tcW w:w="759" w:type="pct"/>
            <w:vAlign w:val="center"/>
          </w:tcPr>
          <w:p w:rsidR="00F02193" w:rsidRPr="00543377" w:rsidRDefault="00F02193" w:rsidP="00441057">
            <w:pPr>
              <w:spacing w:after="0" w:line="240" w:lineRule="auto"/>
              <w:jc w:val="center"/>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Дата анулювання реєстрації платником податку на додану вартість</w:t>
            </w:r>
          </w:p>
        </w:tc>
      </w:tr>
      <w:tr w:rsidR="003F7E46" w:rsidRPr="00543377" w:rsidTr="00441057">
        <w:trPr>
          <w:trHeight w:val="137"/>
          <w:tblCellSpacing w:w="15" w:type="dxa"/>
        </w:trPr>
        <w:tc>
          <w:tcPr>
            <w:tcW w:w="766" w:type="pct"/>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c>
          <w:tcPr>
            <w:tcW w:w="989" w:type="pct"/>
            <w:vAlign w:val="center"/>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c>
          <w:tcPr>
            <w:tcW w:w="1705" w:type="pct"/>
            <w:vAlign w:val="center"/>
          </w:tcPr>
          <w:p w:rsidR="00F02193" w:rsidRPr="00543377" w:rsidRDefault="00F02193" w:rsidP="00441057">
            <w:pPr>
              <w:spacing w:after="0" w:line="240" w:lineRule="auto"/>
              <w:rPr>
                <w:rFonts w:ascii="Times New Roman" w:eastAsia="Times New Roman" w:hAnsi="Times New Roman" w:cs="Times New Roman"/>
                <w:sz w:val="24"/>
                <w:szCs w:val="24"/>
                <w:lang w:eastAsia="uk-UA"/>
              </w:rPr>
            </w:pPr>
          </w:p>
        </w:tc>
        <w:tc>
          <w:tcPr>
            <w:tcW w:w="690" w:type="pct"/>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c>
          <w:tcPr>
            <w:tcW w:w="759" w:type="pct"/>
            <w:vAlign w:val="center"/>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r>
    </w:tbl>
    <w:p w:rsidR="00F02193" w:rsidRPr="00543377" w:rsidRDefault="00F02193" w:rsidP="00F02193">
      <w:pPr>
        <w:spacing w:after="0"/>
        <w:ind w:left="-284"/>
        <w:rPr>
          <w:rFonts w:ascii="Times New Roman" w:eastAsia="Times New Roman" w:hAnsi="Times New Roman" w:cs="Times New Roman"/>
          <w:b/>
          <w:szCs w:val="24"/>
          <w:lang w:eastAsia="uk-UA"/>
        </w:rPr>
      </w:pPr>
      <w:r w:rsidRPr="00543377">
        <w:rPr>
          <w:rFonts w:ascii="Times New Roman" w:eastAsia="Times New Roman" w:hAnsi="Times New Roman" w:cs="Times New Roman"/>
          <w:b/>
          <w:sz w:val="20"/>
          <w:szCs w:val="24"/>
          <w:lang w:eastAsia="uk-UA"/>
        </w:rPr>
        <w:t xml:space="preserve">Відповідно до пункту 56.23 статті 56 Податкового кодексу України:   </w:t>
      </w:r>
    </w:p>
    <w:p w:rsidR="00F02193" w:rsidRPr="00543377" w:rsidRDefault="00F02193" w:rsidP="00F02193">
      <w:pPr>
        <w:spacing w:after="0"/>
        <w:jc w:val="both"/>
        <w:rPr>
          <w:rFonts w:ascii="Times New Roman" w:eastAsia="Times New Roman" w:hAnsi="Times New Roman" w:cs="Times New Roman"/>
          <w:sz w:val="20"/>
          <w:szCs w:val="24"/>
          <w:lang w:eastAsia="uk-UA"/>
        </w:rPr>
      </w:pPr>
      <w:r w:rsidRPr="00543377">
        <w:rPr>
          <w:rFonts w:ascii="Times New Roman" w:eastAsia="Times New Roman" w:hAnsi="Times New Roman" w:cs="Times New Roman"/>
          <w:b/>
          <w:noProof/>
          <w:szCs w:val="24"/>
          <w:lang w:eastAsia="uk-UA"/>
        </w:rPr>
        <mc:AlternateContent>
          <mc:Choice Requires="wps">
            <w:drawing>
              <wp:anchor distT="0" distB="0" distL="114300" distR="114300" simplePos="0" relativeHeight="251697152" behindDoc="0" locked="0" layoutInCell="1" allowOverlap="1" wp14:anchorId="28621DDA" wp14:editId="5720068A">
                <wp:simplePos x="0" y="0"/>
                <wp:positionH relativeFrom="column">
                  <wp:posOffset>9581</wp:posOffset>
                </wp:positionH>
                <wp:positionV relativeFrom="paragraph">
                  <wp:posOffset>7411</wp:posOffset>
                </wp:positionV>
                <wp:extent cx="175846" cy="170822"/>
                <wp:effectExtent l="0" t="0" r="15240" b="19685"/>
                <wp:wrapNone/>
                <wp:docPr id="58" name="Прямоугольник 58"/>
                <wp:cNvGraphicFramePr/>
                <a:graphic xmlns:a="http://schemas.openxmlformats.org/drawingml/2006/main">
                  <a:graphicData uri="http://schemas.microsoft.com/office/word/2010/wordprocessingShape">
                    <wps:wsp>
                      <wps:cNvSpPr/>
                      <wps:spPr>
                        <a:xfrm>
                          <a:off x="0" y="0"/>
                          <a:ext cx="175846" cy="17082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F69E9" id="Прямоугольник 58" o:spid="_x0000_s1026" style="position:absolute;margin-left:.75pt;margin-top:.6pt;width:13.85pt;height:13.4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" fillcolor="white [3201]" strokecolor="black [3200]" strokeweight="1pt"/>
            </w:pict>
          </mc:Fallback>
        </mc:AlternateContent>
      </w:r>
      <w:r w:rsidRPr="00543377">
        <w:rPr>
          <w:rFonts w:ascii="Times New Roman" w:eastAsia="Times New Roman" w:hAnsi="Times New Roman" w:cs="Times New Roman"/>
          <w:b/>
          <w:szCs w:val="24"/>
          <w:lang w:eastAsia="uk-UA"/>
        </w:rPr>
        <w:t xml:space="preserve">        </w:t>
      </w:r>
      <w:r w:rsidRPr="00543377">
        <w:rPr>
          <w:rFonts w:ascii="Times New Roman" w:eastAsia="Times New Roman" w:hAnsi="Times New Roman" w:cs="Times New Roman"/>
          <w:sz w:val="20"/>
          <w:szCs w:val="24"/>
          <w:lang w:eastAsia="uk-UA"/>
        </w:rPr>
        <w:t>задоволено скаргу та скасовано рішення комісії регіонального рівня про відмову у реєстрації податкової накладної/розрахунку коригування в Єдиному реєстрі податкових накладних</w:t>
      </w:r>
    </w:p>
    <w:p w:rsidR="00F02193" w:rsidRPr="00543377" w:rsidRDefault="00F02193" w:rsidP="00F02193">
      <w:pPr>
        <w:spacing w:after="0"/>
        <w:jc w:val="both"/>
        <w:rPr>
          <w:rFonts w:ascii="Times New Roman" w:eastAsia="Times New Roman" w:hAnsi="Times New Roman" w:cs="Times New Roman"/>
          <w:sz w:val="20"/>
          <w:szCs w:val="24"/>
          <w:lang w:eastAsia="uk-UA"/>
        </w:rPr>
      </w:pPr>
      <w:r w:rsidRPr="00543377">
        <w:rPr>
          <w:rFonts w:ascii="Times New Roman" w:eastAsia="Times New Roman" w:hAnsi="Times New Roman" w:cs="Times New Roman"/>
          <w:sz w:val="20"/>
          <w:szCs w:val="24"/>
          <w:lang w:eastAsia="uk-UA"/>
        </w:rPr>
        <w:t xml:space="preserve">    </w:t>
      </w:r>
      <w:r w:rsidRPr="00543377">
        <w:rPr>
          <w:rFonts w:ascii="Times New Roman" w:eastAsia="Times New Roman" w:hAnsi="Times New Roman" w:cs="Times New Roman"/>
          <w:b/>
          <w:noProof/>
          <w:szCs w:val="24"/>
          <w:lang w:eastAsia="uk-UA"/>
        </w:rPr>
        <mc:AlternateContent>
          <mc:Choice Requires="wps">
            <w:drawing>
              <wp:anchor distT="0" distB="0" distL="114300" distR="114300" simplePos="0" relativeHeight="251698176" behindDoc="0" locked="0" layoutInCell="1" allowOverlap="1" wp14:anchorId="02A7CDE1" wp14:editId="7A91D9DF">
                <wp:simplePos x="0" y="0"/>
                <wp:positionH relativeFrom="column">
                  <wp:posOffset>0</wp:posOffset>
                </wp:positionH>
                <wp:positionV relativeFrom="paragraph">
                  <wp:posOffset>-635</wp:posOffset>
                </wp:positionV>
                <wp:extent cx="175846" cy="170822"/>
                <wp:effectExtent l="0" t="0" r="15240" b="19685"/>
                <wp:wrapNone/>
                <wp:docPr id="59" name="Прямоугольник 59"/>
                <wp:cNvGraphicFramePr/>
                <a:graphic xmlns:a="http://schemas.openxmlformats.org/drawingml/2006/main">
                  <a:graphicData uri="http://schemas.microsoft.com/office/word/2010/wordprocessingShape">
                    <wps:wsp>
                      <wps:cNvSpPr/>
                      <wps:spPr>
                        <a:xfrm>
                          <a:off x="0" y="0"/>
                          <a:ext cx="175846" cy="17082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AE947" id="Прямоугольник 59" o:spid="_x0000_s1026" style="position:absolute;margin-left:0;margin-top:-.05pt;width:13.85pt;height:13.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" fillcolor="white [3201]" strokecolor="black [3200]" strokeweight="1pt"/>
            </w:pict>
          </mc:Fallback>
        </mc:AlternateContent>
      </w:r>
      <w:r w:rsidRPr="00543377">
        <w:rPr>
          <w:rFonts w:ascii="Times New Roman" w:eastAsia="Times New Roman" w:hAnsi="Times New Roman" w:cs="Times New Roman"/>
          <w:sz w:val="20"/>
          <w:szCs w:val="24"/>
          <w:lang w:eastAsia="uk-UA"/>
        </w:rPr>
        <w:t xml:space="preserve">    залишено скаргу без задоволення та рішення комісії регіонального рівня про відмову у реєстрації   податкової накладної/розрахунку коригування в Єдиному реєстрі податкових накладних без змін</w:t>
      </w:r>
    </w:p>
    <w:p w:rsidR="00F02193" w:rsidRPr="00543377" w:rsidRDefault="00F02193" w:rsidP="00F02193">
      <w:pPr>
        <w:spacing w:after="0"/>
        <w:ind w:left="-284"/>
        <w:rPr>
          <w:rFonts w:ascii="Times New Roman" w:eastAsia="Times New Roman" w:hAnsi="Times New Roman" w:cs="Times New Roman"/>
          <w:b/>
          <w:szCs w:val="24"/>
          <w:lang w:eastAsia="uk-UA"/>
        </w:rPr>
      </w:pPr>
      <w:r w:rsidRPr="00543377">
        <w:rPr>
          <w:rFonts w:ascii="Times New Roman" w:eastAsia="Times New Roman" w:hAnsi="Times New Roman" w:cs="Times New Roman"/>
          <w:b/>
          <w:szCs w:val="24"/>
          <w:lang w:eastAsia="uk-UA"/>
        </w:rPr>
        <w:t>Підстави:</w:t>
      </w:r>
    </w:p>
    <w:tbl>
      <w:tblPr>
        <w:tblW w:w="5000"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28"/>
      </w:tblGrid>
      <w:tr w:rsidR="003F7E46" w:rsidRPr="00543377" w:rsidTr="00441057">
        <w:trPr>
          <w:trHeight w:val="137"/>
          <w:tblCellSpacing w:w="15" w:type="dxa"/>
        </w:trPr>
        <w:tc>
          <w:tcPr>
            <w:tcW w:w="4969" w:type="pct"/>
          </w:tcPr>
          <w:p w:rsidR="00F02193" w:rsidRPr="00543377" w:rsidRDefault="00F02193" w:rsidP="00441057">
            <w:pPr>
              <w:spacing w:after="0" w:line="240" w:lineRule="auto"/>
              <w:ind w:right="101"/>
              <w:jc w:val="both"/>
              <w:rPr>
                <w:rFonts w:ascii="Times New Roman" w:eastAsia="Times New Roman" w:hAnsi="Times New Roman" w:cs="Times New Roman"/>
                <w:szCs w:val="24"/>
                <w:lang w:eastAsia="uk-UA"/>
              </w:rPr>
            </w:pPr>
          </w:p>
        </w:tc>
      </w:tr>
    </w:tbl>
    <w:p w:rsidR="00F02193" w:rsidRPr="00543377" w:rsidRDefault="00F02193" w:rsidP="00F02193">
      <w:pPr>
        <w:spacing w:after="0" w:line="240" w:lineRule="auto"/>
        <w:jc w:val="both"/>
        <w:rPr>
          <w:rFonts w:ascii="Times New Roman" w:eastAsia="Times New Roman" w:hAnsi="Times New Roman" w:cs="Times New Roman"/>
          <w:sz w:val="14"/>
          <w:szCs w:val="24"/>
          <w:lang w:eastAsia="uk-UA"/>
        </w:rPr>
      </w:pPr>
      <w:r w:rsidRPr="00543377">
        <w:rPr>
          <w:rFonts w:ascii="Times New Roman" w:eastAsia="Times New Roman" w:hAnsi="Times New Roman" w:cs="Times New Roman"/>
          <w:sz w:val="14"/>
          <w:szCs w:val="24"/>
          <w:lang w:eastAsia="uk-UA"/>
        </w:rPr>
        <w:t>*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p>
    <w:tbl>
      <w:tblPr>
        <w:tblStyle w:val="ac"/>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021"/>
        <w:gridCol w:w="3210"/>
      </w:tblGrid>
      <w:tr w:rsidR="003F7E46" w:rsidRPr="00543377" w:rsidTr="00441057">
        <w:trPr>
          <w:trHeight w:val="1177"/>
        </w:trPr>
        <w:tc>
          <w:tcPr>
            <w:tcW w:w="3398" w:type="dxa"/>
          </w:tcPr>
          <w:p w:rsidR="00F02193" w:rsidRPr="00543377" w:rsidRDefault="00F02193" w:rsidP="0073419F">
            <w:pPr>
              <w:jc w:val="both"/>
              <w:rPr>
                <w:rFonts w:eastAsia="Times New Roman"/>
                <w:sz w:val="24"/>
                <w:szCs w:val="24"/>
                <w:lang w:val="uk-UA" w:eastAsia="uk-UA"/>
              </w:rPr>
            </w:pPr>
            <w:r w:rsidRPr="00543377">
              <w:rPr>
                <w:rFonts w:eastAsia="Times New Roman"/>
                <w:sz w:val="24"/>
                <w:szCs w:val="24"/>
                <w:lang w:val="uk-UA" w:eastAsia="uk-UA"/>
              </w:rPr>
              <w:t>Голова Комісії з питань зупинення реєстрації податкової накладної/</w:t>
            </w:r>
            <w:r w:rsidR="0073419F" w:rsidRPr="00543377">
              <w:rPr>
                <w:rFonts w:eastAsia="Times New Roman"/>
                <w:sz w:val="24"/>
                <w:szCs w:val="24"/>
                <w:lang w:val="uk-UA" w:eastAsia="uk-UA"/>
              </w:rPr>
              <w:t xml:space="preserve"> </w:t>
            </w:r>
            <w:r w:rsidRPr="00543377">
              <w:rPr>
                <w:rFonts w:eastAsia="Times New Roman"/>
                <w:sz w:val="24"/>
                <w:szCs w:val="24"/>
                <w:lang w:val="uk-UA" w:eastAsia="uk-UA"/>
              </w:rPr>
              <w:t>розрахунку коригування в Єдиному реєстрі податкових накладних</w:t>
            </w:r>
            <w:r w:rsidRPr="00543377">
              <w:rPr>
                <w:rFonts w:eastAsia="Times New Roman"/>
                <w:sz w:val="24"/>
                <w:szCs w:val="24"/>
                <w:lang w:val="uk-UA" w:eastAsia="uk-UA"/>
              </w:rPr>
              <w:tab/>
            </w:r>
          </w:p>
        </w:tc>
        <w:tc>
          <w:tcPr>
            <w:tcW w:w="3021" w:type="dxa"/>
          </w:tcPr>
          <w:p w:rsidR="00F02193" w:rsidRPr="00543377" w:rsidRDefault="00F02193" w:rsidP="00441057">
            <w:pPr>
              <w:jc w:val="center"/>
              <w:rPr>
                <w:rFonts w:eastAsia="Times New Roman"/>
                <w:b/>
                <w:sz w:val="22"/>
                <w:szCs w:val="24"/>
                <w:lang w:val="uk-UA" w:eastAsia="uk-UA"/>
              </w:rPr>
            </w:pPr>
          </w:p>
          <w:p w:rsidR="00F02193" w:rsidRPr="00543377" w:rsidRDefault="00F02193" w:rsidP="00441057">
            <w:pPr>
              <w:jc w:val="center"/>
              <w:rPr>
                <w:rFonts w:eastAsia="Times New Roman"/>
                <w:b/>
                <w:sz w:val="22"/>
                <w:szCs w:val="24"/>
                <w:lang w:val="uk-UA" w:eastAsia="uk-UA"/>
              </w:rPr>
            </w:pPr>
          </w:p>
          <w:p w:rsidR="00F02193" w:rsidRPr="00543377" w:rsidRDefault="00F02193" w:rsidP="00441057">
            <w:pPr>
              <w:jc w:val="center"/>
              <w:rPr>
                <w:rFonts w:eastAsia="Times New Roman"/>
                <w:b/>
                <w:sz w:val="22"/>
                <w:szCs w:val="24"/>
                <w:lang w:val="uk-UA" w:eastAsia="uk-UA"/>
              </w:rPr>
            </w:pPr>
          </w:p>
          <w:p w:rsidR="00F02193" w:rsidRPr="00543377" w:rsidRDefault="00F02193" w:rsidP="00441057">
            <w:pPr>
              <w:jc w:val="center"/>
              <w:rPr>
                <w:rFonts w:eastAsia="Times New Roman"/>
                <w:b/>
                <w:sz w:val="22"/>
                <w:szCs w:val="24"/>
                <w:lang w:val="uk-UA" w:eastAsia="uk-UA"/>
              </w:rPr>
            </w:pPr>
          </w:p>
          <w:p w:rsidR="00F02193" w:rsidRPr="00543377" w:rsidRDefault="00F02193" w:rsidP="00441057">
            <w:pPr>
              <w:jc w:val="center"/>
              <w:rPr>
                <w:rFonts w:eastAsia="Times New Roman"/>
                <w:b/>
                <w:sz w:val="22"/>
                <w:szCs w:val="24"/>
                <w:lang w:val="uk-UA" w:eastAsia="uk-UA"/>
              </w:rPr>
            </w:pPr>
          </w:p>
          <w:p w:rsidR="00F02193" w:rsidRPr="00543377" w:rsidRDefault="00F02193" w:rsidP="00441057">
            <w:pPr>
              <w:jc w:val="center"/>
              <w:rPr>
                <w:rFonts w:eastAsia="Times New Roman"/>
                <w:b/>
                <w:sz w:val="22"/>
                <w:szCs w:val="24"/>
                <w:lang w:val="uk-UA" w:eastAsia="uk-UA"/>
              </w:rPr>
            </w:pPr>
            <w:r w:rsidRPr="00543377">
              <w:rPr>
                <w:rFonts w:eastAsia="Times New Roman"/>
                <w:b/>
                <w:sz w:val="22"/>
                <w:szCs w:val="24"/>
                <w:lang w:val="uk-UA" w:eastAsia="uk-UA"/>
              </w:rPr>
              <w:t>___________</w:t>
            </w:r>
          </w:p>
          <w:p w:rsidR="00F02193" w:rsidRPr="00543377" w:rsidRDefault="00F02193" w:rsidP="00441057">
            <w:pPr>
              <w:jc w:val="center"/>
              <w:rPr>
                <w:rFonts w:eastAsia="Times New Roman"/>
                <w:b/>
                <w:sz w:val="22"/>
                <w:szCs w:val="24"/>
                <w:lang w:val="uk-UA" w:eastAsia="uk-UA"/>
              </w:rPr>
            </w:pPr>
            <w:r w:rsidRPr="00543377">
              <w:rPr>
                <w:rFonts w:eastAsia="Times New Roman"/>
                <w:sz w:val="22"/>
                <w:szCs w:val="24"/>
                <w:lang w:val="uk-UA" w:eastAsia="uk-UA"/>
              </w:rPr>
              <w:t>(підпис)</w:t>
            </w:r>
          </w:p>
        </w:tc>
        <w:tc>
          <w:tcPr>
            <w:tcW w:w="3210" w:type="dxa"/>
          </w:tcPr>
          <w:p w:rsidR="00F02193" w:rsidRPr="00543377" w:rsidRDefault="00F02193" w:rsidP="00441057">
            <w:pPr>
              <w:jc w:val="center"/>
              <w:rPr>
                <w:rFonts w:eastAsia="Times New Roman"/>
                <w:b/>
                <w:sz w:val="22"/>
                <w:szCs w:val="24"/>
                <w:lang w:val="uk-UA" w:eastAsia="uk-UA"/>
              </w:rPr>
            </w:pPr>
          </w:p>
          <w:p w:rsidR="00F02193" w:rsidRPr="00543377" w:rsidRDefault="00F02193" w:rsidP="00441057">
            <w:pPr>
              <w:jc w:val="center"/>
              <w:rPr>
                <w:rFonts w:eastAsia="Times New Roman"/>
                <w:b/>
                <w:sz w:val="22"/>
                <w:szCs w:val="24"/>
                <w:lang w:val="uk-UA" w:eastAsia="uk-UA"/>
              </w:rPr>
            </w:pPr>
          </w:p>
          <w:p w:rsidR="00F02193" w:rsidRPr="00543377" w:rsidRDefault="00F02193" w:rsidP="00441057">
            <w:pPr>
              <w:jc w:val="center"/>
              <w:rPr>
                <w:rFonts w:eastAsia="Times New Roman"/>
                <w:b/>
                <w:sz w:val="22"/>
                <w:szCs w:val="24"/>
                <w:lang w:val="uk-UA" w:eastAsia="uk-UA"/>
              </w:rPr>
            </w:pPr>
          </w:p>
          <w:p w:rsidR="00F02193" w:rsidRPr="00543377" w:rsidRDefault="00F02193" w:rsidP="00441057">
            <w:pPr>
              <w:jc w:val="center"/>
              <w:rPr>
                <w:rFonts w:eastAsia="Times New Roman"/>
                <w:b/>
                <w:sz w:val="22"/>
                <w:szCs w:val="24"/>
                <w:lang w:val="uk-UA" w:eastAsia="uk-UA"/>
              </w:rPr>
            </w:pPr>
          </w:p>
          <w:p w:rsidR="00F02193" w:rsidRPr="00543377" w:rsidRDefault="00F02193" w:rsidP="00441057">
            <w:pPr>
              <w:jc w:val="center"/>
              <w:rPr>
                <w:rFonts w:eastAsia="Times New Roman"/>
                <w:b/>
                <w:sz w:val="22"/>
                <w:szCs w:val="24"/>
                <w:lang w:val="uk-UA" w:eastAsia="uk-UA"/>
              </w:rPr>
            </w:pPr>
          </w:p>
          <w:p w:rsidR="00F02193" w:rsidRPr="00543377" w:rsidRDefault="00F02193" w:rsidP="00441057">
            <w:pPr>
              <w:jc w:val="center"/>
              <w:rPr>
                <w:rFonts w:eastAsia="Times New Roman"/>
                <w:b/>
                <w:sz w:val="22"/>
                <w:szCs w:val="24"/>
                <w:lang w:val="uk-UA" w:eastAsia="uk-UA"/>
              </w:rPr>
            </w:pPr>
            <w:r w:rsidRPr="00543377">
              <w:rPr>
                <w:rFonts w:eastAsia="Times New Roman"/>
                <w:b/>
                <w:sz w:val="22"/>
                <w:szCs w:val="24"/>
                <w:lang w:val="uk-UA" w:eastAsia="uk-UA"/>
              </w:rPr>
              <w:t>__________________</w:t>
            </w:r>
          </w:p>
          <w:p w:rsidR="00F02193" w:rsidRPr="00543377" w:rsidRDefault="00700599" w:rsidP="00441057">
            <w:pPr>
              <w:jc w:val="center"/>
              <w:rPr>
                <w:rFonts w:eastAsia="Times New Roman"/>
                <w:b/>
                <w:sz w:val="22"/>
                <w:szCs w:val="24"/>
                <w:lang w:val="uk-UA" w:eastAsia="uk-UA"/>
              </w:rPr>
            </w:pPr>
            <w:r w:rsidRPr="00543377">
              <w:rPr>
                <w:rFonts w:eastAsia="Times New Roman"/>
                <w:sz w:val="22"/>
                <w:szCs w:val="24"/>
                <w:lang w:val="uk-UA" w:eastAsia="uk-UA"/>
              </w:rPr>
              <w:t xml:space="preserve">(власне ім’я, </w:t>
            </w:r>
            <w:r w:rsidR="00F02193" w:rsidRPr="00543377">
              <w:rPr>
                <w:rFonts w:eastAsia="Times New Roman"/>
                <w:sz w:val="22"/>
                <w:szCs w:val="24"/>
                <w:lang w:val="uk-UA" w:eastAsia="uk-UA"/>
              </w:rPr>
              <w:t xml:space="preserve"> прізвище)</w:t>
            </w:r>
          </w:p>
        </w:tc>
      </w:tr>
    </w:tbl>
    <w:p w:rsidR="00F02193" w:rsidRPr="00543377" w:rsidRDefault="00F02193" w:rsidP="00F02193"/>
    <w:p w:rsidR="00586B23" w:rsidRPr="00543377" w:rsidRDefault="00586B23" w:rsidP="00586B23">
      <w:pPr>
        <w:jc w:val="both"/>
        <w:rPr>
          <w:rFonts w:ascii="Times New Roman" w:hAnsi="Times New Roman" w:cs="Times New Roman"/>
          <w:sz w:val="28"/>
          <w:szCs w:val="28"/>
        </w:rPr>
      </w:pPr>
    </w:p>
    <w:p w:rsidR="00586B23" w:rsidRPr="003F7E46" w:rsidRDefault="00657FA8" w:rsidP="00657FA8">
      <w:pPr>
        <w:jc w:val="center"/>
        <w:rPr>
          <w:rFonts w:ascii="Times New Roman" w:hAnsi="Times New Roman" w:cs="Times New Roman"/>
          <w:sz w:val="28"/>
          <w:szCs w:val="28"/>
        </w:rPr>
      </w:pPr>
      <w:r w:rsidRPr="00543377">
        <w:rPr>
          <w:rFonts w:ascii="Times New Roman" w:hAnsi="Times New Roman" w:cs="Times New Roman"/>
          <w:sz w:val="28"/>
          <w:szCs w:val="28"/>
        </w:rPr>
        <w:t>_________________________</w:t>
      </w:r>
    </w:p>
    <w:sectPr w:rsidR="00586B23" w:rsidRPr="003F7E46" w:rsidSect="005E32C1">
      <w:headerReference w:type="default" r:id="rId9"/>
      <w:headerReference w:type="first" r:id="rId10"/>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377" w:rsidRDefault="00543377" w:rsidP="00B636FE">
      <w:pPr>
        <w:spacing w:after="0" w:line="240" w:lineRule="auto"/>
      </w:pPr>
      <w:r>
        <w:separator/>
      </w:r>
    </w:p>
  </w:endnote>
  <w:endnote w:type="continuationSeparator" w:id="0">
    <w:p w:rsidR="00543377" w:rsidRDefault="00543377" w:rsidP="00B6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Arial Narrow"/>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377" w:rsidRDefault="00543377" w:rsidP="00B636FE">
      <w:pPr>
        <w:spacing w:after="0" w:line="240" w:lineRule="auto"/>
      </w:pPr>
      <w:r>
        <w:separator/>
      </w:r>
    </w:p>
  </w:footnote>
  <w:footnote w:type="continuationSeparator" w:id="0">
    <w:p w:rsidR="00543377" w:rsidRDefault="00543377" w:rsidP="00B63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858647"/>
      <w:docPartObj>
        <w:docPartGallery w:val="Page Numbers (Top of Page)"/>
        <w:docPartUnique/>
      </w:docPartObj>
    </w:sdtPr>
    <w:sdtEndPr>
      <w:rPr>
        <w:rFonts w:ascii="Times New Roman" w:hAnsi="Times New Roman" w:cs="Times New Roman"/>
        <w:sz w:val="28"/>
        <w:szCs w:val="28"/>
      </w:rPr>
    </w:sdtEndPr>
    <w:sdtContent>
      <w:p w:rsidR="00543377" w:rsidRPr="009C1541" w:rsidRDefault="00543377">
        <w:pPr>
          <w:pStyle w:val="ad"/>
          <w:jc w:val="center"/>
          <w:rPr>
            <w:rFonts w:ascii="Times New Roman" w:hAnsi="Times New Roman" w:cs="Times New Roman"/>
            <w:sz w:val="28"/>
            <w:szCs w:val="28"/>
          </w:rPr>
        </w:pPr>
        <w:r w:rsidRPr="009C1541">
          <w:rPr>
            <w:rFonts w:ascii="Times New Roman" w:hAnsi="Times New Roman" w:cs="Times New Roman"/>
            <w:sz w:val="28"/>
            <w:szCs w:val="28"/>
          </w:rPr>
          <w:fldChar w:fldCharType="begin"/>
        </w:r>
        <w:r w:rsidRPr="009C1541">
          <w:rPr>
            <w:rFonts w:ascii="Times New Roman" w:hAnsi="Times New Roman" w:cs="Times New Roman"/>
            <w:sz w:val="28"/>
            <w:szCs w:val="28"/>
          </w:rPr>
          <w:instrText>PAGE   \* MERGEFORMAT</w:instrText>
        </w:r>
        <w:r w:rsidRPr="009C1541">
          <w:rPr>
            <w:rFonts w:ascii="Times New Roman" w:hAnsi="Times New Roman" w:cs="Times New Roman"/>
            <w:sz w:val="28"/>
            <w:szCs w:val="28"/>
          </w:rPr>
          <w:fldChar w:fldCharType="separate"/>
        </w:r>
        <w:r w:rsidR="00D46596" w:rsidRPr="00D46596">
          <w:rPr>
            <w:rFonts w:ascii="Times New Roman" w:hAnsi="Times New Roman" w:cs="Times New Roman"/>
            <w:noProof/>
            <w:sz w:val="28"/>
            <w:szCs w:val="28"/>
            <w:lang w:val="ru-RU"/>
          </w:rPr>
          <w:t>11</w:t>
        </w:r>
        <w:r w:rsidRPr="009C1541">
          <w:rPr>
            <w:rFonts w:ascii="Times New Roman" w:hAnsi="Times New Roman" w:cs="Times New Roman"/>
            <w:sz w:val="28"/>
            <w:szCs w:val="28"/>
          </w:rPr>
          <w:fldChar w:fldCharType="end"/>
        </w:r>
      </w:p>
    </w:sdtContent>
  </w:sdt>
  <w:p w:rsidR="00543377" w:rsidRPr="004E1106" w:rsidRDefault="00543377">
    <w:pPr>
      <w:pStyle w:val="ad"/>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377" w:rsidRDefault="00543377">
    <w:pPr>
      <w:pStyle w:val="ad"/>
      <w:jc w:val="center"/>
    </w:pPr>
  </w:p>
  <w:p w:rsidR="00543377" w:rsidRDefault="0054337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E6"/>
    <w:multiLevelType w:val="hybridMultilevel"/>
    <w:tmpl w:val="AC8E5A6C"/>
    <w:lvl w:ilvl="0" w:tplc="1A1AD16C">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
    <w:nsid w:val="01302F34"/>
    <w:multiLevelType w:val="hybridMultilevel"/>
    <w:tmpl w:val="04D27018"/>
    <w:lvl w:ilvl="0" w:tplc="F8BCE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02A22CC8"/>
    <w:multiLevelType w:val="hybridMultilevel"/>
    <w:tmpl w:val="9B6E4974"/>
    <w:lvl w:ilvl="0" w:tplc="65BAEE04">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02B518B2"/>
    <w:multiLevelType w:val="hybridMultilevel"/>
    <w:tmpl w:val="24CE3F86"/>
    <w:lvl w:ilvl="0" w:tplc="06B6F20A">
      <w:start w:val="6"/>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0AD65F7F"/>
    <w:multiLevelType w:val="hybridMultilevel"/>
    <w:tmpl w:val="EB8AB2EC"/>
    <w:lvl w:ilvl="0" w:tplc="6B5E5C22">
      <w:start w:val="14"/>
      <w:numFmt w:val="decimal"/>
      <w:lvlText w:val="%1)"/>
      <w:lvlJc w:val="left"/>
      <w:pPr>
        <w:ind w:left="1317" w:hanging="39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0DCC7D3E"/>
    <w:multiLevelType w:val="hybridMultilevel"/>
    <w:tmpl w:val="84541BAC"/>
    <w:lvl w:ilvl="0" w:tplc="0D48EBD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F72419D"/>
    <w:multiLevelType w:val="hybridMultilevel"/>
    <w:tmpl w:val="C716261A"/>
    <w:lvl w:ilvl="0" w:tplc="F55EC6A0">
      <w:start w:val="1"/>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103A2E2A"/>
    <w:multiLevelType w:val="hybridMultilevel"/>
    <w:tmpl w:val="519C252A"/>
    <w:lvl w:ilvl="0" w:tplc="4592851C">
      <w:start w:val="1"/>
      <w:numFmt w:val="decimal"/>
      <w:lvlText w:val="%1."/>
      <w:lvlJc w:val="left"/>
      <w:pPr>
        <w:ind w:left="1080" w:hanging="360"/>
      </w:pPr>
      <w:rPr>
        <w:rFonts w:ascii="Times New Roman" w:eastAsiaTheme="minorHAnsi" w:hAnsi="Times New Roman" w:cs="Times New Roman"/>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11F04C67"/>
    <w:multiLevelType w:val="hybridMultilevel"/>
    <w:tmpl w:val="3328EC56"/>
    <w:lvl w:ilvl="0" w:tplc="706437D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123412C9"/>
    <w:multiLevelType w:val="hybridMultilevel"/>
    <w:tmpl w:val="5AA4C20A"/>
    <w:lvl w:ilvl="0" w:tplc="678E13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F745FF6"/>
    <w:multiLevelType w:val="hybridMultilevel"/>
    <w:tmpl w:val="D3D4017E"/>
    <w:lvl w:ilvl="0" w:tplc="A100F244">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23E00E20"/>
    <w:multiLevelType w:val="hybridMultilevel"/>
    <w:tmpl w:val="19ECC9C2"/>
    <w:lvl w:ilvl="0" w:tplc="4EFC85E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243839A8"/>
    <w:multiLevelType w:val="hybridMultilevel"/>
    <w:tmpl w:val="3E246132"/>
    <w:lvl w:ilvl="0" w:tplc="2DF68F7C">
      <w:start w:val="7"/>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nsid w:val="24923F45"/>
    <w:multiLevelType w:val="hybridMultilevel"/>
    <w:tmpl w:val="5B7C3570"/>
    <w:lvl w:ilvl="0" w:tplc="9000B8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267A4100"/>
    <w:multiLevelType w:val="hybridMultilevel"/>
    <w:tmpl w:val="F2CC0734"/>
    <w:lvl w:ilvl="0" w:tplc="EA64949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5">
    <w:nsid w:val="26B82B33"/>
    <w:multiLevelType w:val="hybridMultilevel"/>
    <w:tmpl w:val="C716261A"/>
    <w:lvl w:ilvl="0" w:tplc="F55EC6A0">
      <w:start w:val="1"/>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27952DF2"/>
    <w:multiLevelType w:val="hybridMultilevel"/>
    <w:tmpl w:val="4F40BB9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B715524"/>
    <w:multiLevelType w:val="hybridMultilevel"/>
    <w:tmpl w:val="01927B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E244C5D"/>
    <w:multiLevelType w:val="hybridMultilevel"/>
    <w:tmpl w:val="DE26D1F0"/>
    <w:lvl w:ilvl="0" w:tplc="58E48E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2F4403AE"/>
    <w:multiLevelType w:val="hybridMultilevel"/>
    <w:tmpl w:val="DC54375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4A44005"/>
    <w:multiLevelType w:val="hybridMultilevel"/>
    <w:tmpl w:val="BCF6AB92"/>
    <w:lvl w:ilvl="0" w:tplc="2DF68F7C">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366D29B4"/>
    <w:multiLevelType w:val="hybridMultilevel"/>
    <w:tmpl w:val="142AF0B6"/>
    <w:lvl w:ilvl="0" w:tplc="B6661A46">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37CD029F"/>
    <w:multiLevelType w:val="hybridMultilevel"/>
    <w:tmpl w:val="C30054BA"/>
    <w:lvl w:ilvl="0" w:tplc="30ACC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nsid w:val="383470A4"/>
    <w:multiLevelType w:val="hybridMultilevel"/>
    <w:tmpl w:val="BC5CBEE4"/>
    <w:lvl w:ilvl="0" w:tplc="4974727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DE958C3"/>
    <w:multiLevelType w:val="hybridMultilevel"/>
    <w:tmpl w:val="9B62979A"/>
    <w:lvl w:ilvl="0" w:tplc="807453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3E910C8E"/>
    <w:multiLevelType w:val="hybridMultilevel"/>
    <w:tmpl w:val="BC14ED74"/>
    <w:lvl w:ilvl="0" w:tplc="7ED8C1F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4B997A8E"/>
    <w:multiLevelType w:val="hybridMultilevel"/>
    <w:tmpl w:val="6CA215FE"/>
    <w:lvl w:ilvl="0" w:tplc="0532BA1A">
      <w:start w:val="1"/>
      <w:numFmt w:val="decimal"/>
      <w:lvlText w:val="%1."/>
      <w:lvlJc w:val="left"/>
      <w:pPr>
        <w:ind w:left="1440" w:hanging="360"/>
      </w:pPr>
      <w:rPr>
        <w:rFonts w:ascii="Times New Roman" w:eastAsiaTheme="minorHAnsi" w:hAnsi="Times New Roman" w:cs="Times New Roman"/>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7">
    <w:nsid w:val="4CD66F0E"/>
    <w:multiLevelType w:val="hybridMultilevel"/>
    <w:tmpl w:val="6CA215FE"/>
    <w:lvl w:ilvl="0" w:tplc="0532BA1A">
      <w:start w:val="1"/>
      <w:numFmt w:val="decimal"/>
      <w:lvlText w:val="%1."/>
      <w:lvlJc w:val="left"/>
      <w:pPr>
        <w:ind w:left="1440" w:hanging="360"/>
      </w:pPr>
      <w:rPr>
        <w:rFonts w:ascii="Times New Roman" w:eastAsiaTheme="minorHAnsi" w:hAnsi="Times New Roman" w:cs="Times New Roman"/>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8">
    <w:nsid w:val="4D61485F"/>
    <w:multiLevelType w:val="hybridMultilevel"/>
    <w:tmpl w:val="8D4C45E0"/>
    <w:lvl w:ilvl="0" w:tplc="48A695F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nsid w:val="4E5F49DA"/>
    <w:multiLevelType w:val="hybridMultilevel"/>
    <w:tmpl w:val="A18C0F6E"/>
    <w:lvl w:ilvl="0" w:tplc="2C3097A2">
      <w:start w:val="1"/>
      <w:numFmt w:val="decimal"/>
      <w:lvlText w:val="%1."/>
      <w:lvlJc w:val="left"/>
      <w:pPr>
        <w:tabs>
          <w:tab w:val="num" w:pos="567"/>
        </w:tabs>
        <w:ind w:left="1080" w:hanging="740"/>
      </w:pPr>
      <w:rPr>
        <w:rFonts w:ascii="Times New Roman" w:eastAsiaTheme="minorHAnsi" w:hAnsi="Times New Roman" w:cs="Times New Roman"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nsid w:val="52403A45"/>
    <w:multiLevelType w:val="hybridMultilevel"/>
    <w:tmpl w:val="C716261A"/>
    <w:lvl w:ilvl="0" w:tplc="F55EC6A0">
      <w:start w:val="1"/>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nsid w:val="549D5DC5"/>
    <w:multiLevelType w:val="hybridMultilevel"/>
    <w:tmpl w:val="C716261A"/>
    <w:lvl w:ilvl="0" w:tplc="F55EC6A0">
      <w:start w:val="1"/>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nsid w:val="57940DBB"/>
    <w:multiLevelType w:val="hybridMultilevel"/>
    <w:tmpl w:val="C716261A"/>
    <w:lvl w:ilvl="0" w:tplc="F55EC6A0">
      <w:start w:val="1"/>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4E44B5A"/>
    <w:multiLevelType w:val="hybridMultilevel"/>
    <w:tmpl w:val="761692A6"/>
    <w:lvl w:ilvl="0" w:tplc="64E4E74A">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nsid w:val="65606E66"/>
    <w:multiLevelType w:val="hybridMultilevel"/>
    <w:tmpl w:val="EBE2C9A6"/>
    <w:lvl w:ilvl="0" w:tplc="E06E775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nsid w:val="658B4711"/>
    <w:multiLevelType w:val="hybridMultilevel"/>
    <w:tmpl w:val="8A8824B0"/>
    <w:lvl w:ilvl="0" w:tplc="BF0E2E9C">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6A336BE"/>
    <w:multiLevelType w:val="hybridMultilevel"/>
    <w:tmpl w:val="749E733C"/>
    <w:lvl w:ilvl="0" w:tplc="C26418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nsid w:val="6D756663"/>
    <w:multiLevelType w:val="hybridMultilevel"/>
    <w:tmpl w:val="6CA215FE"/>
    <w:lvl w:ilvl="0" w:tplc="0532BA1A">
      <w:start w:val="1"/>
      <w:numFmt w:val="decimal"/>
      <w:lvlText w:val="%1."/>
      <w:lvlJc w:val="left"/>
      <w:pPr>
        <w:ind w:left="1440" w:hanging="360"/>
      </w:pPr>
      <w:rPr>
        <w:rFonts w:ascii="Times New Roman" w:eastAsiaTheme="minorHAnsi" w:hAnsi="Times New Roman" w:cs="Times New Roman"/>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8">
    <w:nsid w:val="6E923906"/>
    <w:multiLevelType w:val="hybridMultilevel"/>
    <w:tmpl w:val="8CB80EE0"/>
    <w:lvl w:ilvl="0" w:tplc="77904F16">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9">
    <w:nsid w:val="7E4C71A3"/>
    <w:multiLevelType w:val="hybridMultilevel"/>
    <w:tmpl w:val="2B2A6E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num>
  <w:num w:numId="2">
    <w:abstractNumId w:val="39"/>
  </w:num>
  <w:num w:numId="3">
    <w:abstractNumId w:val="5"/>
  </w:num>
  <w:num w:numId="4">
    <w:abstractNumId w:val="29"/>
  </w:num>
  <w:num w:numId="5">
    <w:abstractNumId w:val="34"/>
  </w:num>
  <w:num w:numId="6">
    <w:abstractNumId w:val="16"/>
  </w:num>
  <w:num w:numId="7">
    <w:abstractNumId w:val="7"/>
  </w:num>
  <w:num w:numId="8">
    <w:abstractNumId w:val="37"/>
  </w:num>
  <w:num w:numId="9">
    <w:abstractNumId w:val="23"/>
  </w:num>
  <w:num w:numId="10">
    <w:abstractNumId w:val="9"/>
  </w:num>
  <w:num w:numId="11">
    <w:abstractNumId w:val="38"/>
  </w:num>
  <w:num w:numId="12">
    <w:abstractNumId w:val="22"/>
  </w:num>
  <w:num w:numId="13">
    <w:abstractNumId w:val="3"/>
  </w:num>
  <w:num w:numId="14">
    <w:abstractNumId w:val="20"/>
  </w:num>
  <w:num w:numId="15">
    <w:abstractNumId w:val="12"/>
  </w:num>
  <w:num w:numId="16">
    <w:abstractNumId w:val="14"/>
  </w:num>
  <w:num w:numId="17">
    <w:abstractNumId w:val="2"/>
  </w:num>
  <w:num w:numId="18">
    <w:abstractNumId w:val="26"/>
  </w:num>
  <w:num w:numId="19">
    <w:abstractNumId w:val="8"/>
  </w:num>
  <w:num w:numId="20">
    <w:abstractNumId w:val="24"/>
  </w:num>
  <w:num w:numId="21">
    <w:abstractNumId w:val="28"/>
  </w:num>
  <w:num w:numId="22">
    <w:abstractNumId w:val="27"/>
  </w:num>
  <w:num w:numId="23">
    <w:abstractNumId w:val="1"/>
  </w:num>
  <w:num w:numId="24">
    <w:abstractNumId w:val="11"/>
  </w:num>
  <w:num w:numId="25">
    <w:abstractNumId w:val="0"/>
  </w:num>
  <w:num w:numId="26">
    <w:abstractNumId w:val="21"/>
  </w:num>
  <w:num w:numId="27">
    <w:abstractNumId w:val="3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3"/>
  </w:num>
  <w:num w:numId="31">
    <w:abstractNumId w:val="15"/>
  </w:num>
  <w:num w:numId="32">
    <w:abstractNumId w:val="18"/>
  </w:num>
  <w:num w:numId="33">
    <w:abstractNumId w:val="4"/>
  </w:num>
  <w:num w:numId="34">
    <w:abstractNumId w:val="32"/>
  </w:num>
  <w:num w:numId="35">
    <w:abstractNumId w:val="30"/>
  </w:num>
  <w:num w:numId="36">
    <w:abstractNumId w:val="6"/>
  </w:num>
  <w:num w:numId="37">
    <w:abstractNumId w:val="33"/>
  </w:num>
  <w:num w:numId="38">
    <w:abstractNumId w:val="25"/>
  </w:num>
  <w:num w:numId="39">
    <w:abstractNumId w:val="31"/>
  </w:num>
  <w:num w:numId="40">
    <w:abstractNumId w:val="3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DC"/>
    <w:rsid w:val="00003811"/>
    <w:rsid w:val="00003C50"/>
    <w:rsid w:val="00010A55"/>
    <w:rsid w:val="00011889"/>
    <w:rsid w:val="00012B6D"/>
    <w:rsid w:val="000162BA"/>
    <w:rsid w:val="000162EB"/>
    <w:rsid w:val="000239D6"/>
    <w:rsid w:val="00023AB0"/>
    <w:rsid w:val="00026333"/>
    <w:rsid w:val="00042DC3"/>
    <w:rsid w:val="00043E1B"/>
    <w:rsid w:val="00046877"/>
    <w:rsid w:val="000550D9"/>
    <w:rsid w:val="00055BDB"/>
    <w:rsid w:val="0006477D"/>
    <w:rsid w:val="00064B91"/>
    <w:rsid w:val="00064CEA"/>
    <w:rsid w:val="000729BA"/>
    <w:rsid w:val="00073610"/>
    <w:rsid w:val="0007618C"/>
    <w:rsid w:val="00076950"/>
    <w:rsid w:val="0008162E"/>
    <w:rsid w:val="000843CC"/>
    <w:rsid w:val="00086D6D"/>
    <w:rsid w:val="0009419B"/>
    <w:rsid w:val="0009478A"/>
    <w:rsid w:val="0009481B"/>
    <w:rsid w:val="000959EF"/>
    <w:rsid w:val="00097E7E"/>
    <w:rsid w:val="000A07F9"/>
    <w:rsid w:val="000B1DCF"/>
    <w:rsid w:val="000B4370"/>
    <w:rsid w:val="000B4D45"/>
    <w:rsid w:val="000C0300"/>
    <w:rsid w:val="000C0493"/>
    <w:rsid w:val="000C0776"/>
    <w:rsid w:val="000C0B36"/>
    <w:rsid w:val="000C4646"/>
    <w:rsid w:val="000C4D5E"/>
    <w:rsid w:val="000C5EA4"/>
    <w:rsid w:val="000D5ABA"/>
    <w:rsid w:val="000D5FBB"/>
    <w:rsid w:val="000D6176"/>
    <w:rsid w:val="000E2D2E"/>
    <w:rsid w:val="000E3D05"/>
    <w:rsid w:val="000E6612"/>
    <w:rsid w:val="000E7126"/>
    <w:rsid w:val="000F1539"/>
    <w:rsid w:val="000F4D41"/>
    <w:rsid w:val="00100E0D"/>
    <w:rsid w:val="001034E3"/>
    <w:rsid w:val="00107F69"/>
    <w:rsid w:val="001110EA"/>
    <w:rsid w:val="00111BB5"/>
    <w:rsid w:val="0011403E"/>
    <w:rsid w:val="00116822"/>
    <w:rsid w:val="00120E03"/>
    <w:rsid w:val="001265F1"/>
    <w:rsid w:val="00131518"/>
    <w:rsid w:val="00135791"/>
    <w:rsid w:val="00136164"/>
    <w:rsid w:val="00143F7D"/>
    <w:rsid w:val="00144DAE"/>
    <w:rsid w:val="0014537E"/>
    <w:rsid w:val="00151770"/>
    <w:rsid w:val="001628A3"/>
    <w:rsid w:val="00166F69"/>
    <w:rsid w:val="001805D9"/>
    <w:rsid w:val="00187871"/>
    <w:rsid w:val="00191A81"/>
    <w:rsid w:val="00192CE0"/>
    <w:rsid w:val="00195C31"/>
    <w:rsid w:val="001969E0"/>
    <w:rsid w:val="001A1E87"/>
    <w:rsid w:val="001B0BBA"/>
    <w:rsid w:val="001B5350"/>
    <w:rsid w:val="001B778C"/>
    <w:rsid w:val="001C1111"/>
    <w:rsid w:val="001C2869"/>
    <w:rsid w:val="001C440A"/>
    <w:rsid w:val="001C5D37"/>
    <w:rsid w:val="001D0564"/>
    <w:rsid w:val="001E5D09"/>
    <w:rsid w:val="001F2381"/>
    <w:rsid w:val="002035E7"/>
    <w:rsid w:val="0020548A"/>
    <w:rsid w:val="002111BC"/>
    <w:rsid w:val="00213C03"/>
    <w:rsid w:val="0021676F"/>
    <w:rsid w:val="00242EB2"/>
    <w:rsid w:val="00244EFB"/>
    <w:rsid w:val="00245D10"/>
    <w:rsid w:val="00252820"/>
    <w:rsid w:val="00270292"/>
    <w:rsid w:val="002729FA"/>
    <w:rsid w:val="00273235"/>
    <w:rsid w:val="00275E15"/>
    <w:rsid w:val="00276F56"/>
    <w:rsid w:val="0028121E"/>
    <w:rsid w:val="00281ACE"/>
    <w:rsid w:val="00287E03"/>
    <w:rsid w:val="00290BEE"/>
    <w:rsid w:val="00294839"/>
    <w:rsid w:val="002A20A1"/>
    <w:rsid w:val="002A39D3"/>
    <w:rsid w:val="002A3F09"/>
    <w:rsid w:val="002A616C"/>
    <w:rsid w:val="002A6AEF"/>
    <w:rsid w:val="002A6C2D"/>
    <w:rsid w:val="002A70D5"/>
    <w:rsid w:val="002B2267"/>
    <w:rsid w:val="002B514E"/>
    <w:rsid w:val="002B57E6"/>
    <w:rsid w:val="002C4CD3"/>
    <w:rsid w:val="002D5CED"/>
    <w:rsid w:val="002E18D4"/>
    <w:rsid w:val="002F1424"/>
    <w:rsid w:val="002F15AC"/>
    <w:rsid w:val="002F62E6"/>
    <w:rsid w:val="002F6E1B"/>
    <w:rsid w:val="003029AB"/>
    <w:rsid w:val="00303ABF"/>
    <w:rsid w:val="003132BC"/>
    <w:rsid w:val="00323709"/>
    <w:rsid w:val="0032489D"/>
    <w:rsid w:val="0032683F"/>
    <w:rsid w:val="003453F0"/>
    <w:rsid w:val="00353693"/>
    <w:rsid w:val="003612F7"/>
    <w:rsid w:val="003736B8"/>
    <w:rsid w:val="0037372E"/>
    <w:rsid w:val="00377808"/>
    <w:rsid w:val="00377F29"/>
    <w:rsid w:val="00381121"/>
    <w:rsid w:val="00383188"/>
    <w:rsid w:val="00387311"/>
    <w:rsid w:val="0038785A"/>
    <w:rsid w:val="003879AA"/>
    <w:rsid w:val="0039785D"/>
    <w:rsid w:val="003A04BE"/>
    <w:rsid w:val="003A0E12"/>
    <w:rsid w:val="003A31EC"/>
    <w:rsid w:val="003A6084"/>
    <w:rsid w:val="003A727F"/>
    <w:rsid w:val="003B2873"/>
    <w:rsid w:val="003B54A5"/>
    <w:rsid w:val="003B6718"/>
    <w:rsid w:val="003C135B"/>
    <w:rsid w:val="003C32A0"/>
    <w:rsid w:val="003D19C3"/>
    <w:rsid w:val="003D2697"/>
    <w:rsid w:val="003D2A4D"/>
    <w:rsid w:val="003D70CE"/>
    <w:rsid w:val="003E04B2"/>
    <w:rsid w:val="003F313D"/>
    <w:rsid w:val="003F7E46"/>
    <w:rsid w:val="00400925"/>
    <w:rsid w:val="00413F33"/>
    <w:rsid w:val="00414D8C"/>
    <w:rsid w:val="00420802"/>
    <w:rsid w:val="00422990"/>
    <w:rsid w:val="00426DBB"/>
    <w:rsid w:val="00441057"/>
    <w:rsid w:val="004420B8"/>
    <w:rsid w:val="00444C5B"/>
    <w:rsid w:val="004544F8"/>
    <w:rsid w:val="00455AD2"/>
    <w:rsid w:val="00462216"/>
    <w:rsid w:val="0046410A"/>
    <w:rsid w:val="004711CA"/>
    <w:rsid w:val="00473AAA"/>
    <w:rsid w:val="00476170"/>
    <w:rsid w:val="00492208"/>
    <w:rsid w:val="004A6D50"/>
    <w:rsid w:val="004B03A6"/>
    <w:rsid w:val="004B104C"/>
    <w:rsid w:val="004B4546"/>
    <w:rsid w:val="004B4947"/>
    <w:rsid w:val="004B5C3E"/>
    <w:rsid w:val="004B7CDC"/>
    <w:rsid w:val="004C0C96"/>
    <w:rsid w:val="004C3811"/>
    <w:rsid w:val="004C3976"/>
    <w:rsid w:val="004C5CCD"/>
    <w:rsid w:val="004D2346"/>
    <w:rsid w:val="004D4E1D"/>
    <w:rsid w:val="004E1106"/>
    <w:rsid w:val="004E1C61"/>
    <w:rsid w:val="004F3508"/>
    <w:rsid w:val="004F6FDA"/>
    <w:rsid w:val="0051178B"/>
    <w:rsid w:val="00511867"/>
    <w:rsid w:val="00517E51"/>
    <w:rsid w:val="0052219E"/>
    <w:rsid w:val="00524061"/>
    <w:rsid w:val="005277E4"/>
    <w:rsid w:val="00536026"/>
    <w:rsid w:val="00537BE2"/>
    <w:rsid w:val="00543377"/>
    <w:rsid w:val="00547074"/>
    <w:rsid w:val="00570855"/>
    <w:rsid w:val="00571A92"/>
    <w:rsid w:val="00571EA2"/>
    <w:rsid w:val="0058616B"/>
    <w:rsid w:val="00586B23"/>
    <w:rsid w:val="00587B41"/>
    <w:rsid w:val="00590081"/>
    <w:rsid w:val="00595EC2"/>
    <w:rsid w:val="0059685A"/>
    <w:rsid w:val="00597782"/>
    <w:rsid w:val="005A37E5"/>
    <w:rsid w:val="005A3C67"/>
    <w:rsid w:val="005B4054"/>
    <w:rsid w:val="005C25AB"/>
    <w:rsid w:val="005D57DE"/>
    <w:rsid w:val="005D6225"/>
    <w:rsid w:val="005E05A2"/>
    <w:rsid w:val="005E24A2"/>
    <w:rsid w:val="005E32C1"/>
    <w:rsid w:val="005F04A5"/>
    <w:rsid w:val="0060113F"/>
    <w:rsid w:val="0060118E"/>
    <w:rsid w:val="0060194F"/>
    <w:rsid w:val="00603F8D"/>
    <w:rsid w:val="00606306"/>
    <w:rsid w:val="00611539"/>
    <w:rsid w:val="006234A1"/>
    <w:rsid w:val="006237E7"/>
    <w:rsid w:val="0062764C"/>
    <w:rsid w:val="00634D48"/>
    <w:rsid w:val="006355E5"/>
    <w:rsid w:val="0063583E"/>
    <w:rsid w:val="00656392"/>
    <w:rsid w:val="00656D2C"/>
    <w:rsid w:val="006573AB"/>
    <w:rsid w:val="0065789E"/>
    <w:rsid w:val="00657FA8"/>
    <w:rsid w:val="00663E3C"/>
    <w:rsid w:val="00667CCF"/>
    <w:rsid w:val="006718F0"/>
    <w:rsid w:val="006749BB"/>
    <w:rsid w:val="00680496"/>
    <w:rsid w:val="00681381"/>
    <w:rsid w:val="006814C5"/>
    <w:rsid w:val="006815E8"/>
    <w:rsid w:val="00681B9D"/>
    <w:rsid w:val="006849F9"/>
    <w:rsid w:val="00687C1E"/>
    <w:rsid w:val="00692B68"/>
    <w:rsid w:val="00697648"/>
    <w:rsid w:val="00697C47"/>
    <w:rsid w:val="006B0422"/>
    <w:rsid w:val="006B4EA0"/>
    <w:rsid w:val="006B55B1"/>
    <w:rsid w:val="006C36F7"/>
    <w:rsid w:val="006C3AAE"/>
    <w:rsid w:val="006C432C"/>
    <w:rsid w:val="006C462E"/>
    <w:rsid w:val="006C797D"/>
    <w:rsid w:val="006D0027"/>
    <w:rsid w:val="006D29DE"/>
    <w:rsid w:val="006D7EC4"/>
    <w:rsid w:val="006E2B38"/>
    <w:rsid w:val="006E45CC"/>
    <w:rsid w:val="006E5262"/>
    <w:rsid w:val="006F047A"/>
    <w:rsid w:val="006F6A9E"/>
    <w:rsid w:val="006F787A"/>
    <w:rsid w:val="006F7CDA"/>
    <w:rsid w:val="007003AB"/>
    <w:rsid w:val="00700599"/>
    <w:rsid w:val="007124C2"/>
    <w:rsid w:val="00714FEF"/>
    <w:rsid w:val="00721F23"/>
    <w:rsid w:val="00730636"/>
    <w:rsid w:val="0073419F"/>
    <w:rsid w:val="007355DF"/>
    <w:rsid w:val="007406D8"/>
    <w:rsid w:val="00740D0B"/>
    <w:rsid w:val="00741F13"/>
    <w:rsid w:val="007435A9"/>
    <w:rsid w:val="007477E0"/>
    <w:rsid w:val="0075206F"/>
    <w:rsid w:val="007629E8"/>
    <w:rsid w:val="007673B0"/>
    <w:rsid w:val="00782363"/>
    <w:rsid w:val="007877EA"/>
    <w:rsid w:val="007A3AED"/>
    <w:rsid w:val="007A5DB8"/>
    <w:rsid w:val="007A7922"/>
    <w:rsid w:val="007B48EA"/>
    <w:rsid w:val="007C314D"/>
    <w:rsid w:val="007D1D59"/>
    <w:rsid w:val="007D337B"/>
    <w:rsid w:val="007D76F7"/>
    <w:rsid w:val="007E1874"/>
    <w:rsid w:val="007E3A7A"/>
    <w:rsid w:val="007E5F98"/>
    <w:rsid w:val="007E602D"/>
    <w:rsid w:val="007F221C"/>
    <w:rsid w:val="007F5DD9"/>
    <w:rsid w:val="00806AC3"/>
    <w:rsid w:val="00810170"/>
    <w:rsid w:val="00816438"/>
    <w:rsid w:val="0082185D"/>
    <w:rsid w:val="008235B8"/>
    <w:rsid w:val="00826041"/>
    <w:rsid w:val="00827C42"/>
    <w:rsid w:val="00830985"/>
    <w:rsid w:val="00832461"/>
    <w:rsid w:val="00845646"/>
    <w:rsid w:val="00851CE5"/>
    <w:rsid w:val="00851E50"/>
    <w:rsid w:val="00854D24"/>
    <w:rsid w:val="008609A3"/>
    <w:rsid w:val="00865766"/>
    <w:rsid w:val="008658CA"/>
    <w:rsid w:val="00883B1F"/>
    <w:rsid w:val="00884CBE"/>
    <w:rsid w:val="00884DB0"/>
    <w:rsid w:val="008863B3"/>
    <w:rsid w:val="00895DCA"/>
    <w:rsid w:val="00896D9E"/>
    <w:rsid w:val="008A2443"/>
    <w:rsid w:val="008A3A2D"/>
    <w:rsid w:val="008A7B9C"/>
    <w:rsid w:val="008B0E94"/>
    <w:rsid w:val="008B1E1C"/>
    <w:rsid w:val="008B3280"/>
    <w:rsid w:val="008B4EDA"/>
    <w:rsid w:val="008B7B45"/>
    <w:rsid w:val="008D41C9"/>
    <w:rsid w:val="008D4E36"/>
    <w:rsid w:val="008D5451"/>
    <w:rsid w:val="008D6C94"/>
    <w:rsid w:val="008D7779"/>
    <w:rsid w:val="008E1F9F"/>
    <w:rsid w:val="008E7DC9"/>
    <w:rsid w:val="008F46D9"/>
    <w:rsid w:val="0090003C"/>
    <w:rsid w:val="00906363"/>
    <w:rsid w:val="009072EF"/>
    <w:rsid w:val="00907CB2"/>
    <w:rsid w:val="00914FB4"/>
    <w:rsid w:val="009322AC"/>
    <w:rsid w:val="009339B6"/>
    <w:rsid w:val="00937311"/>
    <w:rsid w:val="00940436"/>
    <w:rsid w:val="009471C5"/>
    <w:rsid w:val="00947F73"/>
    <w:rsid w:val="00950F03"/>
    <w:rsid w:val="0095596C"/>
    <w:rsid w:val="009563BD"/>
    <w:rsid w:val="0096049A"/>
    <w:rsid w:val="00972797"/>
    <w:rsid w:val="00973E60"/>
    <w:rsid w:val="009758A4"/>
    <w:rsid w:val="00975D6C"/>
    <w:rsid w:val="009771AB"/>
    <w:rsid w:val="00981391"/>
    <w:rsid w:val="00990596"/>
    <w:rsid w:val="009934D4"/>
    <w:rsid w:val="00996629"/>
    <w:rsid w:val="009A2CD4"/>
    <w:rsid w:val="009A6209"/>
    <w:rsid w:val="009A769D"/>
    <w:rsid w:val="009A7B39"/>
    <w:rsid w:val="009B1EE0"/>
    <w:rsid w:val="009C1541"/>
    <w:rsid w:val="009C1C40"/>
    <w:rsid w:val="009C4361"/>
    <w:rsid w:val="009C7FE9"/>
    <w:rsid w:val="009D7FD2"/>
    <w:rsid w:val="009E410F"/>
    <w:rsid w:val="009F18B7"/>
    <w:rsid w:val="009F609B"/>
    <w:rsid w:val="00A02D10"/>
    <w:rsid w:val="00A048CA"/>
    <w:rsid w:val="00A07A74"/>
    <w:rsid w:val="00A14B44"/>
    <w:rsid w:val="00A25D81"/>
    <w:rsid w:val="00A33483"/>
    <w:rsid w:val="00A33E02"/>
    <w:rsid w:val="00A37323"/>
    <w:rsid w:val="00A376FF"/>
    <w:rsid w:val="00A428E2"/>
    <w:rsid w:val="00A52813"/>
    <w:rsid w:val="00A543BE"/>
    <w:rsid w:val="00A649F9"/>
    <w:rsid w:val="00A658AB"/>
    <w:rsid w:val="00A700F5"/>
    <w:rsid w:val="00A70AAC"/>
    <w:rsid w:val="00A74E79"/>
    <w:rsid w:val="00A7564C"/>
    <w:rsid w:val="00A84060"/>
    <w:rsid w:val="00A86576"/>
    <w:rsid w:val="00A8700F"/>
    <w:rsid w:val="00A9251B"/>
    <w:rsid w:val="00A92701"/>
    <w:rsid w:val="00A93FD6"/>
    <w:rsid w:val="00A96333"/>
    <w:rsid w:val="00AA2D43"/>
    <w:rsid w:val="00AA65D6"/>
    <w:rsid w:val="00AB1C56"/>
    <w:rsid w:val="00AB4F1B"/>
    <w:rsid w:val="00AB62C1"/>
    <w:rsid w:val="00AC213B"/>
    <w:rsid w:val="00AC2648"/>
    <w:rsid w:val="00AD29C2"/>
    <w:rsid w:val="00AD6637"/>
    <w:rsid w:val="00AD6E65"/>
    <w:rsid w:val="00AD7DB9"/>
    <w:rsid w:val="00AE3BB4"/>
    <w:rsid w:val="00AF1F64"/>
    <w:rsid w:val="00AF26C5"/>
    <w:rsid w:val="00AF5FA6"/>
    <w:rsid w:val="00AF6B4A"/>
    <w:rsid w:val="00B02004"/>
    <w:rsid w:val="00B020B1"/>
    <w:rsid w:val="00B1056B"/>
    <w:rsid w:val="00B16834"/>
    <w:rsid w:val="00B22730"/>
    <w:rsid w:val="00B268E3"/>
    <w:rsid w:val="00B31604"/>
    <w:rsid w:val="00B40593"/>
    <w:rsid w:val="00B41D1B"/>
    <w:rsid w:val="00B44EAE"/>
    <w:rsid w:val="00B53726"/>
    <w:rsid w:val="00B57719"/>
    <w:rsid w:val="00B636FE"/>
    <w:rsid w:val="00B75D29"/>
    <w:rsid w:val="00B7606E"/>
    <w:rsid w:val="00B77C7A"/>
    <w:rsid w:val="00B838FA"/>
    <w:rsid w:val="00B849F7"/>
    <w:rsid w:val="00B875F3"/>
    <w:rsid w:val="00B90F0B"/>
    <w:rsid w:val="00BA27C9"/>
    <w:rsid w:val="00BA7BC1"/>
    <w:rsid w:val="00BB5710"/>
    <w:rsid w:val="00BB6383"/>
    <w:rsid w:val="00BC5CB8"/>
    <w:rsid w:val="00BD6A3E"/>
    <w:rsid w:val="00BE569F"/>
    <w:rsid w:val="00BF01D3"/>
    <w:rsid w:val="00BF1104"/>
    <w:rsid w:val="00BF2861"/>
    <w:rsid w:val="00BF621B"/>
    <w:rsid w:val="00C01C06"/>
    <w:rsid w:val="00C06766"/>
    <w:rsid w:val="00C07867"/>
    <w:rsid w:val="00C123C8"/>
    <w:rsid w:val="00C21401"/>
    <w:rsid w:val="00C2174B"/>
    <w:rsid w:val="00C21D80"/>
    <w:rsid w:val="00C313F1"/>
    <w:rsid w:val="00C3553E"/>
    <w:rsid w:val="00C35640"/>
    <w:rsid w:val="00C378CF"/>
    <w:rsid w:val="00C379F7"/>
    <w:rsid w:val="00C40F09"/>
    <w:rsid w:val="00C55B1B"/>
    <w:rsid w:val="00C60C40"/>
    <w:rsid w:val="00C65C29"/>
    <w:rsid w:val="00C65F51"/>
    <w:rsid w:val="00C8145D"/>
    <w:rsid w:val="00C82E0B"/>
    <w:rsid w:val="00C91346"/>
    <w:rsid w:val="00C9190B"/>
    <w:rsid w:val="00C93AD3"/>
    <w:rsid w:val="00C95FA1"/>
    <w:rsid w:val="00CA10F0"/>
    <w:rsid w:val="00CA2B24"/>
    <w:rsid w:val="00CA532D"/>
    <w:rsid w:val="00CB05B0"/>
    <w:rsid w:val="00CB0840"/>
    <w:rsid w:val="00CB0CBA"/>
    <w:rsid w:val="00CB1745"/>
    <w:rsid w:val="00CB1EF0"/>
    <w:rsid w:val="00CB4BF4"/>
    <w:rsid w:val="00CB6147"/>
    <w:rsid w:val="00CB6153"/>
    <w:rsid w:val="00CB6A0F"/>
    <w:rsid w:val="00CD0852"/>
    <w:rsid w:val="00CD2C99"/>
    <w:rsid w:val="00CD71F7"/>
    <w:rsid w:val="00CE3EAA"/>
    <w:rsid w:val="00CF6096"/>
    <w:rsid w:val="00D222C5"/>
    <w:rsid w:val="00D26030"/>
    <w:rsid w:val="00D30A8C"/>
    <w:rsid w:val="00D37A0C"/>
    <w:rsid w:val="00D40CAF"/>
    <w:rsid w:val="00D41CED"/>
    <w:rsid w:val="00D46596"/>
    <w:rsid w:val="00D53E95"/>
    <w:rsid w:val="00D54306"/>
    <w:rsid w:val="00D60CC1"/>
    <w:rsid w:val="00D61003"/>
    <w:rsid w:val="00D64336"/>
    <w:rsid w:val="00D74EEA"/>
    <w:rsid w:val="00D77DD1"/>
    <w:rsid w:val="00D85780"/>
    <w:rsid w:val="00D85970"/>
    <w:rsid w:val="00D87576"/>
    <w:rsid w:val="00D9215D"/>
    <w:rsid w:val="00D925FA"/>
    <w:rsid w:val="00D95322"/>
    <w:rsid w:val="00DB1995"/>
    <w:rsid w:val="00DB3022"/>
    <w:rsid w:val="00DB521C"/>
    <w:rsid w:val="00DB799E"/>
    <w:rsid w:val="00DC6679"/>
    <w:rsid w:val="00DC725A"/>
    <w:rsid w:val="00DC7332"/>
    <w:rsid w:val="00DD0A0D"/>
    <w:rsid w:val="00DD45CC"/>
    <w:rsid w:val="00DD6C5F"/>
    <w:rsid w:val="00DE18EE"/>
    <w:rsid w:val="00DE28A7"/>
    <w:rsid w:val="00DF058F"/>
    <w:rsid w:val="00DF6B9A"/>
    <w:rsid w:val="00E0001A"/>
    <w:rsid w:val="00E163FE"/>
    <w:rsid w:val="00E20B39"/>
    <w:rsid w:val="00E23538"/>
    <w:rsid w:val="00E246DC"/>
    <w:rsid w:val="00E25523"/>
    <w:rsid w:val="00E25B1F"/>
    <w:rsid w:val="00E437E1"/>
    <w:rsid w:val="00E45DB7"/>
    <w:rsid w:val="00E50DE0"/>
    <w:rsid w:val="00E53CA9"/>
    <w:rsid w:val="00E549CE"/>
    <w:rsid w:val="00E55075"/>
    <w:rsid w:val="00E72D3B"/>
    <w:rsid w:val="00E73194"/>
    <w:rsid w:val="00E73FA5"/>
    <w:rsid w:val="00E76D36"/>
    <w:rsid w:val="00E81E02"/>
    <w:rsid w:val="00E94D15"/>
    <w:rsid w:val="00E963AF"/>
    <w:rsid w:val="00EA049D"/>
    <w:rsid w:val="00EA1800"/>
    <w:rsid w:val="00EA297D"/>
    <w:rsid w:val="00EA6EC5"/>
    <w:rsid w:val="00EB2B19"/>
    <w:rsid w:val="00EC0371"/>
    <w:rsid w:val="00EC0A41"/>
    <w:rsid w:val="00EC6179"/>
    <w:rsid w:val="00ED0395"/>
    <w:rsid w:val="00ED1314"/>
    <w:rsid w:val="00ED16D4"/>
    <w:rsid w:val="00EE2B2D"/>
    <w:rsid w:val="00EE3797"/>
    <w:rsid w:val="00EE5EDA"/>
    <w:rsid w:val="00EE6736"/>
    <w:rsid w:val="00EF14D8"/>
    <w:rsid w:val="00F02193"/>
    <w:rsid w:val="00F03DA7"/>
    <w:rsid w:val="00F04B83"/>
    <w:rsid w:val="00F109B3"/>
    <w:rsid w:val="00F13440"/>
    <w:rsid w:val="00F1763D"/>
    <w:rsid w:val="00F17CCC"/>
    <w:rsid w:val="00F17FC9"/>
    <w:rsid w:val="00F23589"/>
    <w:rsid w:val="00F24F6D"/>
    <w:rsid w:val="00F332C5"/>
    <w:rsid w:val="00F339E5"/>
    <w:rsid w:val="00F42929"/>
    <w:rsid w:val="00F42954"/>
    <w:rsid w:val="00F603CF"/>
    <w:rsid w:val="00F67847"/>
    <w:rsid w:val="00F746F6"/>
    <w:rsid w:val="00F76E05"/>
    <w:rsid w:val="00F84334"/>
    <w:rsid w:val="00F855C3"/>
    <w:rsid w:val="00F8647A"/>
    <w:rsid w:val="00F923AF"/>
    <w:rsid w:val="00F9388B"/>
    <w:rsid w:val="00F97322"/>
    <w:rsid w:val="00F974B7"/>
    <w:rsid w:val="00F97FE6"/>
    <w:rsid w:val="00FA0396"/>
    <w:rsid w:val="00FA04A9"/>
    <w:rsid w:val="00FA5DB4"/>
    <w:rsid w:val="00FB2B25"/>
    <w:rsid w:val="00FB3DD4"/>
    <w:rsid w:val="00FC2909"/>
    <w:rsid w:val="00FC5502"/>
    <w:rsid w:val="00FD3779"/>
    <w:rsid w:val="00FD5AA9"/>
    <w:rsid w:val="00FE68AA"/>
    <w:rsid w:val="00FE79F4"/>
    <w:rsid w:val="00FF0764"/>
    <w:rsid w:val="00FF67A3"/>
    <w:rsid w:val="00FF6D90"/>
    <w:rsid w:val="00FF7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5:chartTrackingRefBased/>
  <w15:docId w15:val="{BF04F014-8AC9-4BD1-BDB9-A79ABE1E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697C47"/>
    <w:pPr>
      <w:spacing w:before="100" w:beforeAutospacing="1" w:after="100" w:afterAutospacing="1" w:line="276" w:lineRule="auto"/>
      <w:outlineLvl w:val="1"/>
    </w:pPr>
    <w:rPr>
      <w:rFonts w:ascii="Times New Roman" w:eastAsia="SimSun" w:hAnsi="Times New Roman" w:cs="Times New Roman"/>
      <w:b/>
      <w:bCs/>
      <w:sz w:val="36"/>
      <w:szCs w:val="36"/>
      <w:lang w:val="ru-RU"/>
    </w:rPr>
  </w:style>
  <w:style w:type="paragraph" w:styleId="3">
    <w:name w:val="heading 3"/>
    <w:basedOn w:val="a"/>
    <w:next w:val="a"/>
    <w:link w:val="30"/>
    <w:uiPriority w:val="9"/>
    <w:semiHidden/>
    <w:unhideWhenUsed/>
    <w:qFormat/>
    <w:rsid w:val="002729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CDC"/>
    <w:pPr>
      <w:ind w:left="720"/>
      <w:contextualSpacing/>
    </w:pPr>
  </w:style>
  <w:style w:type="paragraph" w:styleId="a4">
    <w:name w:val="Balloon Text"/>
    <w:basedOn w:val="a"/>
    <w:link w:val="a5"/>
    <w:uiPriority w:val="99"/>
    <w:semiHidden/>
    <w:unhideWhenUsed/>
    <w:rsid w:val="00B1683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6834"/>
    <w:rPr>
      <w:rFonts w:ascii="Segoe UI" w:hAnsi="Segoe UI" w:cs="Segoe UI"/>
      <w:sz w:val="18"/>
      <w:szCs w:val="18"/>
    </w:rPr>
  </w:style>
  <w:style w:type="character" w:customStyle="1" w:styleId="20">
    <w:name w:val="Заголовок 2 Знак"/>
    <w:basedOn w:val="a0"/>
    <w:link w:val="2"/>
    <w:uiPriority w:val="9"/>
    <w:semiHidden/>
    <w:rsid w:val="00697C47"/>
    <w:rPr>
      <w:rFonts w:ascii="Times New Roman" w:eastAsia="SimSun" w:hAnsi="Times New Roman" w:cs="Times New Roman"/>
      <w:b/>
      <w:bCs/>
      <w:sz w:val="36"/>
      <w:szCs w:val="36"/>
      <w:lang w:val="ru-RU"/>
    </w:rPr>
  </w:style>
  <w:style w:type="paragraph" w:styleId="a6">
    <w:name w:val="Normal (Web)"/>
    <w:aliases w:val="Обычный (Web)"/>
    <w:basedOn w:val="a"/>
    <w:uiPriority w:val="11"/>
    <w:unhideWhenUsed/>
    <w:qFormat/>
    <w:rsid w:val="00697C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Subtitle"/>
    <w:basedOn w:val="a"/>
    <w:next w:val="a"/>
    <w:link w:val="a8"/>
    <w:uiPriority w:val="11"/>
    <w:qFormat/>
    <w:rsid w:val="00697C47"/>
    <w:pPr>
      <w:spacing w:after="60" w:line="276" w:lineRule="auto"/>
      <w:jc w:val="center"/>
      <w:outlineLvl w:val="1"/>
    </w:pPr>
    <w:rPr>
      <w:rFonts w:ascii="Calibri Light" w:eastAsia="Times New Roman" w:hAnsi="Calibri Light" w:cs="Times New Roman"/>
      <w:sz w:val="24"/>
      <w:szCs w:val="24"/>
      <w:lang w:val="x-none"/>
    </w:rPr>
  </w:style>
  <w:style w:type="character" w:customStyle="1" w:styleId="a8">
    <w:name w:val="Подзаголовок Знак"/>
    <w:basedOn w:val="a0"/>
    <w:link w:val="a7"/>
    <w:uiPriority w:val="11"/>
    <w:rsid w:val="00697C47"/>
    <w:rPr>
      <w:rFonts w:ascii="Calibri Light" w:eastAsia="Times New Roman" w:hAnsi="Calibri Light" w:cs="Times New Roman"/>
      <w:sz w:val="24"/>
      <w:szCs w:val="24"/>
      <w:lang w:val="x-none"/>
    </w:rPr>
  </w:style>
  <w:style w:type="paragraph" w:styleId="a9">
    <w:name w:val="Body Text"/>
    <w:basedOn w:val="a"/>
    <w:link w:val="aa"/>
    <w:rsid w:val="001110EA"/>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1110EA"/>
    <w:rPr>
      <w:rFonts w:ascii="Times New Roman" w:eastAsia="Times New Roman" w:hAnsi="Times New Roman" w:cs="Times New Roman"/>
      <w:sz w:val="28"/>
      <w:szCs w:val="20"/>
      <w:lang w:eastAsia="ru-RU"/>
    </w:rPr>
  </w:style>
  <w:style w:type="paragraph" w:customStyle="1" w:styleId="ab">
    <w:name w:val="Нормальний текст"/>
    <w:basedOn w:val="a"/>
    <w:rsid w:val="001110EA"/>
    <w:pPr>
      <w:spacing w:before="120" w:after="0" w:line="240" w:lineRule="auto"/>
      <w:ind w:firstLine="567"/>
    </w:pPr>
    <w:rPr>
      <w:rFonts w:ascii="Antiqua" w:eastAsia="Times New Roman" w:hAnsi="Antiqua" w:cs="Times New Roman"/>
      <w:sz w:val="26"/>
      <w:szCs w:val="20"/>
      <w:lang w:eastAsia="ru-RU"/>
    </w:rPr>
  </w:style>
  <w:style w:type="table" w:styleId="ac">
    <w:name w:val="Table Grid"/>
    <w:basedOn w:val="a1"/>
    <w:uiPriority w:val="39"/>
    <w:rsid w:val="00826041"/>
    <w:pPr>
      <w:spacing w:after="0" w:line="240" w:lineRule="auto"/>
    </w:pPr>
    <w:rPr>
      <w:rFonts w:ascii="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2729FA"/>
    <w:rPr>
      <w:rFonts w:asciiTheme="majorHAnsi" w:eastAsiaTheme="majorEastAsia" w:hAnsiTheme="majorHAnsi" w:cstheme="majorBidi"/>
      <w:color w:val="1F4D78" w:themeColor="accent1" w:themeShade="7F"/>
      <w:sz w:val="24"/>
      <w:szCs w:val="24"/>
    </w:rPr>
  </w:style>
  <w:style w:type="paragraph" w:styleId="ad">
    <w:name w:val="header"/>
    <w:basedOn w:val="a"/>
    <w:link w:val="ae"/>
    <w:uiPriority w:val="99"/>
    <w:unhideWhenUsed/>
    <w:rsid w:val="00B636FE"/>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B636FE"/>
  </w:style>
  <w:style w:type="paragraph" w:styleId="af">
    <w:name w:val="footer"/>
    <w:basedOn w:val="a"/>
    <w:link w:val="af0"/>
    <w:uiPriority w:val="99"/>
    <w:unhideWhenUsed/>
    <w:rsid w:val="00B636FE"/>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B636FE"/>
  </w:style>
  <w:style w:type="paragraph" w:customStyle="1" w:styleId="rvps2">
    <w:name w:val="rvps2"/>
    <w:basedOn w:val="a"/>
    <w:rsid w:val="00AB1C5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5006">
      <w:bodyDiv w:val="1"/>
      <w:marLeft w:val="0"/>
      <w:marRight w:val="0"/>
      <w:marTop w:val="0"/>
      <w:marBottom w:val="0"/>
      <w:divBdr>
        <w:top w:val="none" w:sz="0" w:space="0" w:color="auto"/>
        <w:left w:val="none" w:sz="0" w:space="0" w:color="auto"/>
        <w:bottom w:val="none" w:sz="0" w:space="0" w:color="auto"/>
        <w:right w:val="none" w:sz="0" w:space="0" w:color="auto"/>
      </w:divBdr>
    </w:div>
    <w:div w:id="259415102">
      <w:bodyDiv w:val="1"/>
      <w:marLeft w:val="0"/>
      <w:marRight w:val="0"/>
      <w:marTop w:val="0"/>
      <w:marBottom w:val="0"/>
      <w:divBdr>
        <w:top w:val="none" w:sz="0" w:space="0" w:color="auto"/>
        <w:left w:val="none" w:sz="0" w:space="0" w:color="auto"/>
        <w:bottom w:val="none" w:sz="0" w:space="0" w:color="auto"/>
        <w:right w:val="none" w:sz="0" w:space="0" w:color="auto"/>
      </w:divBdr>
    </w:div>
    <w:div w:id="73127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1F53E-8280-4EDF-822C-5D71AF72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38500</Words>
  <Characters>21945</Characters>
  <Application>Microsoft Office Word</Application>
  <DocSecurity>0</DocSecurity>
  <Lines>182</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g.zayceva</dc:creator>
  <cp:keywords/>
  <dc:description/>
  <cp:lastModifiedBy>g.zayceva</cp:lastModifiedBy>
  <cp:revision>2</cp:revision>
  <cp:lastPrinted>2019-11-01T08:49:00Z</cp:lastPrinted>
  <dcterms:created xsi:type="dcterms:W3CDTF">2019-11-29T11:58:00Z</dcterms:created>
  <dcterms:modified xsi:type="dcterms:W3CDTF">2019-11-29T11:58:00Z</dcterms:modified>
</cp:coreProperties>
</file>