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93CA9" w:rsidTr="0097514A">
        <w:trPr>
          <w:tblCellSpacing w:w="22" w:type="dxa"/>
        </w:trPr>
        <w:tc>
          <w:tcPr>
            <w:tcW w:w="5000" w:type="pct"/>
            <w:hideMark/>
          </w:tcPr>
          <w:p w:rsidR="00B93CA9" w:rsidRDefault="00B93CA9" w:rsidP="0097514A">
            <w:pPr>
              <w:pStyle w:val="a3"/>
            </w:pPr>
            <w:r>
              <w:t>ЗАТВЕРДЖЕНО</w:t>
            </w:r>
            <w:r>
              <w:br/>
              <w:t>Постанова Правління Національного банку України</w:t>
            </w:r>
            <w:r>
              <w:br/>
              <w:t>02 січня 2019 року N 7</w:t>
            </w:r>
          </w:p>
        </w:tc>
      </w:tr>
    </w:tbl>
    <w:p w:rsidR="00B93CA9" w:rsidRDefault="00B93CA9" w:rsidP="00B93CA9">
      <w:pPr>
        <w:pStyle w:val="a3"/>
        <w:jc w:val="both"/>
      </w:pPr>
      <w:r>
        <w:br w:type="textWrapping" w:clear="all"/>
      </w:r>
    </w:p>
    <w:p w:rsidR="00B93CA9" w:rsidRDefault="00B93CA9" w:rsidP="00B93CA9">
      <w:pPr>
        <w:pStyle w:val="3"/>
        <w:jc w:val="center"/>
        <w:rPr>
          <w:rFonts w:eastAsia="Times New Roman"/>
        </w:rPr>
      </w:pPr>
      <w:r>
        <w:rPr>
          <w:rFonts w:eastAsia="Times New Roman"/>
        </w:rPr>
        <w:t>Інструкція про порядок валютного нагляду банків за дотриманням резидентами граничних строків розрахунків за операціями з експорту та імпорту товарів</w:t>
      </w:r>
    </w:p>
    <w:p w:rsidR="00B93CA9" w:rsidRDefault="00B93CA9" w:rsidP="00B93CA9">
      <w:pPr>
        <w:pStyle w:val="3"/>
        <w:jc w:val="center"/>
        <w:rPr>
          <w:rFonts w:eastAsia="Times New Roman"/>
        </w:rPr>
      </w:pPr>
      <w:r>
        <w:rPr>
          <w:rFonts w:eastAsia="Times New Roman"/>
        </w:rPr>
        <w:t>I. Загальні положення</w:t>
      </w:r>
    </w:p>
    <w:p w:rsidR="00B93CA9" w:rsidRDefault="00B93CA9" w:rsidP="00B93CA9">
      <w:pPr>
        <w:pStyle w:val="a3"/>
        <w:jc w:val="both"/>
      </w:pPr>
      <w:r>
        <w:t xml:space="preserve">1. Ця Інструкція розроблена відповідно до </w:t>
      </w:r>
      <w:r>
        <w:rPr>
          <w:color w:val="0000FF"/>
        </w:rPr>
        <w:t>статей 6</w:t>
      </w:r>
      <w:r>
        <w:t xml:space="preserve">, </w:t>
      </w:r>
      <w:r>
        <w:rPr>
          <w:color w:val="0000FF"/>
        </w:rPr>
        <w:t>7</w:t>
      </w:r>
      <w:r>
        <w:t xml:space="preserve">, </w:t>
      </w:r>
      <w:r>
        <w:rPr>
          <w:color w:val="0000FF"/>
        </w:rPr>
        <w:t>15</w:t>
      </w:r>
      <w:r>
        <w:t xml:space="preserve">, </w:t>
      </w:r>
      <w:r>
        <w:rPr>
          <w:color w:val="0000FF"/>
        </w:rPr>
        <w:t>25</w:t>
      </w:r>
      <w:r>
        <w:t xml:space="preserve">, </w:t>
      </w:r>
      <w:r>
        <w:rPr>
          <w:color w:val="0000FF"/>
        </w:rPr>
        <w:t>44</w:t>
      </w:r>
      <w:r>
        <w:t xml:space="preserve">, </w:t>
      </w:r>
      <w:r>
        <w:rPr>
          <w:color w:val="0000FF"/>
        </w:rPr>
        <w:t>56 Закону України "Про Національний банк України"</w:t>
      </w:r>
      <w:r>
        <w:t xml:space="preserve">, </w:t>
      </w:r>
      <w:r>
        <w:rPr>
          <w:color w:val="0000FF"/>
        </w:rPr>
        <w:t>статей 12</w:t>
      </w:r>
      <w:r>
        <w:t xml:space="preserve">, </w:t>
      </w:r>
      <w:r>
        <w:rPr>
          <w:color w:val="0000FF"/>
        </w:rPr>
        <w:t>13 Закону України "Про валюту і валютні операції"</w:t>
      </w:r>
      <w:r>
        <w:t xml:space="preserve"> та встановлює порядок здійснення банком валютного нагляду за дотриманням його клієнтами-резидентами (крім банків) установлених Національним банком України (далі - Національний банк) граничних строків розрахунків за операціями з експорту та імпорту товарів (далі - граничні строки розрахунків) та порядок інформування банком Національного банку про дотримання клієнтами-резидентами (крім банків) та банком граничних строків розрахунків.</w:t>
      </w:r>
    </w:p>
    <w:p w:rsidR="00B93CA9" w:rsidRDefault="00B93CA9" w:rsidP="00B93CA9">
      <w:pPr>
        <w:pStyle w:val="a3"/>
        <w:jc w:val="both"/>
      </w:pPr>
      <w:r>
        <w:t>2. Вимоги цієї Інструкції поширюються на операції з експорту та імпорту товарів, на які Національним банком встановлені граничні строки розрахунків, з урахуванням установлених Національним банком за поданням Кабінету Міністрів України винятків та (або) особливостей для окремих товарів, та (або) галузей економіки та мінімальних граничних сум операцій, на які поширюються встановлені Національним банком граничні строки розрахунків.</w:t>
      </w:r>
    </w:p>
    <w:p w:rsidR="00B93CA9" w:rsidRDefault="00B93CA9" w:rsidP="00B93CA9">
      <w:pPr>
        <w:pStyle w:val="a3"/>
        <w:jc w:val="both"/>
      </w:pPr>
      <w:r>
        <w:t>3. У цій Інструкції для цілей здійснення валютного нагляду за дотриманням резидентами граничних строків розрахунків нижченаведені терміни вживаються в такому значенні:</w:t>
      </w:r>
    </w:p>
    <w:p w:rsidR="00B93CA9" w:rsidRDefault="00B93CA9" w:rsidP="00B93CA9">
      <w:pPr>
        <w:pStyle w:val="a3"/>
        <w:jc w:val="both"/>
      </w:pPr>
      <w:r>
        <w:t>1) валюта платежу - будь-яка валюта, в якій згідно з умовами договору здійснюється оплата товару;</w:t>
      </w:r>
    </w:p>
    <w:p w:rsidR="00B93CA9" w:rsidRDefault="00B93CA9" w:rsidP="00B93CA9">
      <w:pPr>
        <w:pStyle w:val="a3"/>
        <w:jc w:val="both"/>
      </w:pPr>
      <w:r>
        <w:t>2) валюта ціни - будь-яка валюта, в якій згідно з умовами договору встановлюється ціна товару;</w:t>
      </w:r>
    </w:p>
    <w:p w:rsidR="00B93CA9" w:rsidRDefault="00B93CA9" w:rsidP="00B93CA9">
      <w:pPr>
        <w:pStyle w:val="a3"/>
        <w:jc w:val="both"/>
      </w:pPr>
      <w:r>
        <w:t>3) висновок - висновок центрального органу виконавчої влади, що забезпечує формування та реалізує державну політику у сфері економічного розвитку, виданий на продовження граничних строків розрахунків, установлених Національним банком;</w:t>
      </w:r>
    </w:p>
    <w:p w:rsidR="00B93CA9" w:rsidRDefault="00B93CA9" w:rsidP="00B93CA9">
      <w:pPr>
        <w:pStyle w:val="a3"/>
        <w:jc w:val="both"/>
      </w:pPr>
      <w:r>
        <w:t>4) день виникнення порушення - перший день після закінчення встановленого Національним банком граничного строку розрахунків за операцією з експорту, імпорту товарів або строку, установленого відповідно до раніше виданих за цією операцією висновків;</w:t>
      </w:r>
    </w:p>
    <w:p w:rsidR="00B93CA9" w:rsidRDefault="00B93CA9" w:rsidP="00B93CA9">
      <w:pPr>
        <w:pStyle w:val="a3"/>
        <w:jc w:val="both"/>
      </w:pPr>
      <w:r>
        <w:t>5) дроблення операції з експорту товару - штучне ділення поставки товару за операцією з експорту товару, що передбачає одночасну наявність таких ознак:</w:t>
      </w:r>
    </w:p>
    <w:p w:rsidR="00B93CA9" w:rsidRDefault="00B93CA9" w:rsidP="00B93CA9">
      <w:pPr>
        <w:pStyle w:val="a3"/>
        <w:jc w:val="both"/>
      </w:pPr>
      <w:r>
        <w:t>операції з експорту товару здійснюються одним резидентом;</w:t>
      </w:r>
    </w:p>
    <w:p w:rsidR="00B93CA9" w:rsidRDefault="00B93CA9" w:rsidP="00B93CA9">
      <w:pPr>
        <w:pStyle w:val="a3"/>
        <w:jc w:val="both"/>
      </w:pPr>
      <w:r>
        <w:t>операції, пов'язані між собою одним контрагентом-нерезидентом та договором (контрактом, угодою, іншим документом, що застосовується в міжнародній практиці та може вважатися договором);</w:t>
      </w:r>
    </w:p>
    <w:p w:rsidR="00B93CA9" w:rsidRDefault="00B93CA9" w:rsidP="00B93CA9">
      <w:pPr>
        <w:pStyle w:val="a3"/>
        <w:jc w:val="both"/>
      </w:pPr>
      <w:r>
        <w:t>сума кожної операції з експорту товару є меншою, ніж розмір,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(далі - незначна сума);</w:t>
      </w:r>
    </w:p>
    <w:p w:rsidR="00B93CA9" w:rsidRDefault="00B93CA9" w:rsidP="00B93CA9">
      <w:pPr>
        <w:pStyle w:val="a3"/>
        <w:jc w:val="both"/>
      </w:pPr>
      <w:r>
        <w:t>сума операцій з експорту товару за календарний місяць перевищує десятикратний розмір операції на незначну суму;</w:t>
      </w:r>
    </w:p>
    <w:p w:rsidR="00B93CA9" w:rsidRDefault="00B93CA9" w:rsidP="00B93CA9">
      <w:pPr>
        <w:pStyle w:val="a3"/>
        <w:jc w:val="both"/>
      </w:pPr>
      <w:r>
        <w:t xml:space="preserve">6) здійснення поставки за операцією з імпорту товару - оформлення визначених у цій Інструкції типів </w:t>
      </w:r>
      <w:r>
        <w:rPr>
          <w:color w:val="0000FF"/>
        </w:rPr>
        <w:t>митних декларацій</w:t>
      </w:r>
      <w:r>
        <w:t xml:space="preserve"> (у разі ввезення продукції на територію України, якщо така продукція згідно із законодавством України підлягає митному оформленню) або виконання нерезидентом усіх зобов'язань щодо поставки відповідно до договору (в інших випадках);</w:t>
      </w:r>
    </w:p>
    <w:p w:rsidR="00B93CA9" w:rsidRDefault="00B93CA9" w:rsidP="00B93CA9">
      <w:pPr>
        <w:pStyle w:val="a3"/>
        <w:jc w:val="both"/>
      </w:pPr>
      <w:r>
        <w:t xml:space="preserve">7) </w:t>
      </w:r>
      <w:r>
        <w:rPr>
          <w:color w:val="0000FF"/>
        </w:rPr>
        <w:t>митна декларація</w:t>
      </w:r>
      <w:r>
        <w:t xml:space="preserve"> - митна декларація, оформлена в установленому законодавством України порядку (далі - </w:t>
      </w:r>
      <w:proofErr w:type="spellStart"/>
      <w:r>
        <w:t>МД</w:t>
      </w:r>
      <w:proofErr w:type="spellEnd"/>
      <w:r>
        <w:t>);</w:t>
      </w:r>
    </w:p>
    <w:p w:rsidR="00B93CA9" w:rsidRDefault="00B93CA9" w:rsidP="00B93CA9">
      <w:pPr>
        <w:pStyle w:val="a3"/>
        <w:jc w:val="both"/>
      </w:pPr>
      <w:r>
        <w:t xml:space="preserve">8) реєстр </w:t>
      </w:r>
      <w:proofErr w:type="spellStart"/>
      <w:r>
        <w:t>МД</w:t>
      </w:r>
      <w:proofErr w:type="spellEnd"/>
      <w:r>
        <w:t xml:space="preserve"> - електронний реєстр увізних або вивізних </w:t>
      </w:r>
      <w:proofErr w:type="spellStart"/>
      <w:r>
        <w:rPr>
          <w:color w:val="0000FF"/>
        </w:rPr>
        <w:t>МД</w:t>
      </w:r>
      <w:proofErr w:type="spellEnd"/>
      <w:r>
        <w:t>, що подається органом, який здійснює державну політику у сфері державної митної справи.</w:t>
      </w:r>
    </w:p>
    <w:p w:rsidR="00B93CA9" w:rsidRDefault="00B93CA9" w:rsidP="00B93CA9">
      <w:pPr>
        <w:pStyle w:val="a3"/>
        <w:jc w:val="both"/>
      </w:pPr>
      <w:r>
        <w:t xml:space="preserve">Термін "банк" уживається в значенні, визначеному </w:t>
      </w:r>
      <w:r>
        <w:rPr>
          <w:color w:val="0000FF"/>
        </w:rPr>
        <w:t>Законом України "Про банки і банківську діяльність"</w:t>
      </w:r>
      <w:r>
        <w:t>.</w:t>
      </w:r>
    </w:p>
    <w:p w:rsidR="00B93CA9" w:rsidRDefault="00B93CA9" w:rsidP="00B93CA9">
      <w:pPr>
        <w:pStyle w:val="a3"/>
        <w:jc w:val="both"/>
      </w:pPr>
      <w:r>
        <w:t>Інші терміни, які використовуються в цій Інструкції, уживаються в значеннях відповідно до їх визначень у законодавстві України.</w:t>
      </w:r>
    </w:p>
    <w:p w:rsidR="00B93CA9" w:rsidRDefault="00B93CA9" w:rsidP="00B93CA9">
      <w:pPr>
        <w:pStyle w:val="a3"/>
        <w:jc w:val="both"/>
      </w:pPr>
      <w:r>
        <w:t>4. Перевищення граничних строків розрахунків дозволяється на підставі висновку.</w:t>
      </w:r>
    </w:p>
    <w:p w:rsidR="00B93CA9" w:rsidRDefault="00B93CA9" w:rsidP="00B93CA9">
      <w:pPr>
        <w:pStyle w:val="3"/>
        <w:jc w:val="center"/>
        <w:rPr>
          <w:rFonts w:eastAsia="Times New Roman"/>
        </w:rPr>
      </w:pPr>
      <w:r>
        <w:rPr>
          <w:rFonts w:eastAsia="Times New Roman"/>
        </w:rPr>
        <w:t>II. Валютний нагляд за дотриманням резидентами граничних строків розрахунків</w:t>
      </w:r>
    </w:p>
    <w:p w:rsidR="00B93CA9" w:rsidRDefault="00B93CA9" w:rsidP="00B93CA9">
      <w:pPr>
        <w:pStyle w:val="a3"/>
        <w:jc w:val="both"/>
      </w:pPr>
      <w:r>
        <w:t>5. Банк згідно з вимогами цієї Інструкції здійснює валютний нагляд за дотриманням резидентами граничних строків розрахунків за операціями з експорту та імпорту товарів резидента, які передбачають розрахунки в грошовій формі (уключаючи розрахунки резидента з нерезидентом на території України), що здійснюються через цей банк.</w:t>
      </w:r>
    </w:p>
    <w:p w:rsidR="00B93CA9" w:rsidRDefault="00B93CA9" w:rsidP="00B93CA9">
      <w:pPr>
        <w:pStyle w:val="a3"/>
        <w:jc w:val="both"/>
      </w:pPr>
      <w:r>
        <w:t>6. Банк згідно з цією Інструкцією здійснює валютний нагляд за дотриманням резидентом граничних строків розрахунків за:</w:t>
      </w:r>
    </w:p>
    <w:p w:rsidR="00B93CA9" w:rsidRDefault="00B93CA9" w:rsidP="00B93CA9">
      <w:pPr>
        <w:pStyle w:val="a3"/>
        <w:jc w:val="both"/>
      </w:pPr>
      <w:r>
        <w:t>1) операцією резидента з експорту товарів, якщо на дату митного оформлення продукції або виконання резидентом робіт, надання послуг, експорту прав інтелектуальної власності, інших немайнових прав, призначених для продажу (оплатної передачі), розрахунки за такою операцією не завершені (кошти від продажу нерезиденту товару на поточний рахунок резидента не надійшли або надійшли не в повному обсязі) або в банку немає інформації про завершення розрахунків за такою операцією;</w:t>
      </w:r>
    </w:p>
    <w:p w:rsidR="00B93CA9" w:rsidRDefault="00B93CA9" w:rsidP="00B93CA9">
      <w:pPr>
        <w:pStyle w:val="a3"/>
        <w:jc w:val="both"/>
      </w:pPr>
      <w:r>
        <w:t xml:space="preserve">2) операцією резидента з імпорту товарів, якщо на дату оплати резидентом товару [а в разі застосування розрахунків у формі документарного акредитива - на дату здійснення банком платежу на користь нерезидента (дату списання коштів з рахунку банку)] нерезидентом не була здійснена поставка за операцією з імпорту товару з оформленням типів </w:t>
      </w:r>
      <w:proofErr w:type="spellStart"/>
      <w:r>
        <w:rPr>
          <w:color w:val="0000FF"/>
        </w:rPr>
        <w:t>МД</w:t>
      </w:r>
      <w:proofErr w:type="spellEnd"/>
      <w:r>
        <w:t xml:space="preserve">, зазначених у підпункті 3 пункту 9 розділу III цієї Інструкції, та відображенням інформації про таке оформлення у реєстрі </w:t>
      </w:r>
      <w:proofErr w:type="spellStart"/>
      <w:r>
        <w:t>МД</w:t>
      </w:r>
      <w:proofErr w:type="spellEnd"/>
      <w:r>
        <w:t>, або документів, зазначених у підпунктах 3, 4 пункту 9 розділу III цієї Інструкції, або в банку немає інформації про здійснення поставки за такою операцією;</w:t>
      </w:r>
    </w:p>
    <w:p w:rsidR="00B93CA9" w:rsidRDefault="00B93CA9" w:rsidP="00B93CA9">
      <w:pPr>
        <w:pStyle w:val="a3"/>
        <w:jc w:val="right"/>
      </w:pPr>
      <w:r>
        <w:t>(підпункт 2 пункту 6 у редакції постанови Правління</w:t>
      </w:r>
      <w:r>
        <w:br/>
        <w:t> Національного банку України від 06.02.2019 р. N 35)</w:t>
      </w:r>
    </w:p>
    <w:p w:rsidR="00B93CA9" w:rsidRDefault="00B93CA9" w:rsidP="00B93CA9">
      <w:pPr>
        <w:pStyle w:val="a3"/>
        <w:jc w:val="both"/>
      </w:pPr>
      <w:r>
        <w:t>3) імпортною операцією резидента, якщо на дату оплати резидентом продукції [а в разі застосування розрахунків у формі документарного акредитива - на дату здійснення банком платежу на користь нерезидента (дату списання коштів з рахунку банку)] імпортна операція без увезення продукції на територію України не була завершена або в банку немає інформації про завершення імпортної операції без увезення продукції на територію України.</w:t>
      </w:r>
    </w:p>
    <w:p w:rsidR="00B93CA9" w:rsidRDefault="00B93CA9" w:rsidP="00B93CA9">
      <w:pPr>
        <w:pStyle w:val="a3"/>
        <w:jc w:val="right"/>
      </w:pPr>
      <w:r>
        <w:t>(підпункт 3 пункту 6 із змінами, внесеними згідно з постановою</w:t>
      </w:r>
      <w:r>
        <w:br/>
        <w:t> Правління Національного банку України від 06.02.2019 р. N 35)</w:t>
      </w:r>
    </w:p>
    <w:p w:rsidR="00B93CA9" w:rsidRDefault="00B93CA9" w:rsidP="00B93CA9">
      <w:pPr>
        <w:pStyle w:val="a3"/>
        <w:jc w:val="both"/>
      </w:pPr>
      <w:r>
        <w:t xml:space="preserve">Банк перевіряє операції, не зазначені в підпунктах 1 - 3 пункту 6 розділу II цієї Інструкції, під час настання події (переказу резидентом коштів на користь нерезидента, надходження від нерезидента коштів на користь резидента, отримання реєстру </w:t>
      </w:r>
      <w:proofErr w:type="spellStart"/>
      <w:r>
        <w:rPr>
          <w:color w:val="0000FF"/>
        </w:rPr>
        <w:t>МД</w:t>
      </w:r>
      <w:proofErr w:type="spellEnd"/>
      <w:r>
        <w:t xml:space="preserve"> за відповідною операцією) і надалі банк не здійснює за ними валютний нагляд щодо дотримання резидентом граничного строку розрахунків за операціями з експорту та імпорту товарів згідно з вимогами цієї Інструкції.</w:t>
      </w:r>
    </w:p>
    <w:p w:rsidR="00B93CA9" w:rsidRDefault="00B93CA9" w:rsidP="00B93CA9">
      <w:pPr>
        <w:pStyle w:val="a3"/>
        <w:jc w:val="both"/>
      </w:pPr>
      <w:r>
        <w:t>7. Банк розпочинає відлік установлених Національним банком граничних строків розрахунків з дати:</w:t>
      </w:r>
    </w:p>
    <w:p w:rsidR="00B93CA9" w:rsidRDefault="00B93CA9" w:rsidP="00B93CA9">
      <w:pPr>
        <w:pStyle w:val="a3"/>
        <w:jc w:val="right"/>
      </w:pPr>
      <w:r>
        <w:t>(абзац перший пункту 7 із змінами, внесеними згідно з постановою</w:t>
      </w:r>
      <w:r>
        <w:br/>
        <w:t> Правління Національного банку України від 06.02.2019 р. N 35)</w:t>
      </w:r>
    </w:p>
    <w:p w:rsidR="00B93CA9" w:rsidRDefault="00B93CA9" w:rsidP="00B93CA9">
      <w:pPr>
        <w:pStyle w:val="a3"/>
        <w:jc w:val="both"/>
      </w:pPr>
      <w:r>
        <w:t xml:space="preserve">1) оформлення </w:t>
      </w:r>
      <w:proofErr w:type="spellStart"/>
      <w:r>
        <w:rPr>
          <w:color w:val="0000FF"/>
        </w:rPr>
        <w:t>МД</w:t>
      </w:r>
      <w:proofErr w:type="spellEnd"/>
      <w:r>
        <w:t xml:space="preserve"> типу ЕК-10 "Експорт", ЕК-11 "Реекспорт" на продукцію, що експортується (якщо продукція згідно із законодавством України підлягає митному оформленню), або підписання акта або іншого документа, що засвідчує поставку нерезиденту товару відповідно до умов експортного договору (якщо товар згідно із законодавством України не підлягає митному оформленню), - за операціями з експорту товарів;</w:t>
      </w:r>
    </w:p>
    <w:p w:rsidR="00B93CA9" w:rsidRDefault="00B93CA9" w:rsidP="00B93CA9">
      <w:pPr>
        <w:pStyle w:val="a3"/>
        <w:jc w:val="right"/>
      </w:pPr>
      <w:r>
        <w:t>(підпункт 1 пункту 7 із змінами, внесеними згідно з постановою</w:t>
      </w:r>
      <w:r>
        <w:br/>
        <w:t> Правління Національного банку України від 06.02.2019 р. N 35)</w:t>
      </w:r>
    </w:p>
    <w:p w:rsidR="00B93CA9" w:rsidRDefault="00B93CA9" w:rsidP="00B93CA9">
      <w:pPr>
        <w:pStyle w:val="a3"/>
        <w:jc w:val="both"/>
      </w:pPr>
      <w:r>
        <w:t>2) здійснення платежу (списання коштів з рахунку клієнта), а в разі застосування розрахунків у формі документарного акредитива - здійснення банком платежу на користь нерезидента (списання коштів з рахунку банку) - за операціями з імпорту товарів.</w:t>
      </w:r>
    </w:p>
    <w:p w:rsidR="00B93CA9" w:rsidRDefault="00B93CA9" w:rsidP="00B93CA9">
      <w:pPr>
        <w:pStyle w:val="a3"/>
        <w:jc w:val="right"/>
      </w:pPr>
      <w:r>
        <w:t>(підпункт 2 пункту 7 із змінами, внесеними згідно з постановою</w:t>
      </w:r>
      <w:r>
        <w:br/>
        <w:t> Правління Національного банку України від 06.02.2019 р. N 35)</w:t>
      </w:r>
    </w:p>
    <w:p w:rsidR="00B93CA9" w:rsidRDefault="00B93CA9" w:rsidP="00B93CA9">
      <w:pPr>
        <w:pStyle w:val="a3"/>
        <w:jc w:val="both"/>
      </w:pPr>
      <w:r>
        <w:t>Датою здійснення платежу на користь нерезидента - постачальника товару вважається дата здійснення банком платежу на користь нерезидента - постачальника товару, якщо оплата зобов'язань резидента за операцією з імпорту товару здійснюється за рахунок коштів, отриманих від банку на підставі кредитного договору без зарахування цих коштів на поточний рахунок такого резидента в банку.</w:t>
      </w:r>
    </w:p>
    <w:p w:rsidR="00B93CA9" w:rsidRDefault="00B93CA9" w:rsidP="00B93CA9">
      <w:pPr>
        <w:pStyle w:val="a3"/>
        <w:jc w:val="both"/>
      </w:pPr>
      <w:r>
        <w:t>8. Банк для здійснення валютного нагляду за дотриманням резидентами граничних строків розрахунків за операціями з експорту та імпорту товарів самостійно визначає систему заходів (уключаючи фіксацію цих операцій з дотриманням принципів актуальності, достовірності та інформативності).</w:t>
      </w:r>
    </w:p>
    <w:p w:rsidR="00B93CA9" w:rsidRDefault="00B93CA9" w:rsidP="00B93CA9">
      <w:pPr>
        <w:pStyle w:val="3"/>
        <w:jc w:val="center"/>
        <w:rPr>
          <w:rFonts w:eastAsia="Times New Roman"/>
        </w:rPr>
      </w:pPr>
      <w:r>
        <w:rPr>
          <w:rFonts w:eastAsia="Times New Roman"/>
        </w:rPr>
        <w:t>III. Завершення банком здійснення валютного нагляду за дотриманням резидентами граничних строків розрахунків</w:t>
      </w:r>
    </w:p>
    <w:p w:rsidR="00B93CA9" w:rsidRDefault="00B93CA9" w:rsidP="00B93CA9">
      <w:pPr>
        <w:pStyle w:val="a3"/>
        <w:jc w:val="both"/>
      </w:pPr>
      <w:r>
        <w:t>9. Банк завершує здійснення валютного нагляду за дотриманням резидентами граничних строків розрахунків:</w:t>
      </w:r>
    </w:p>
    <w:p w:rsidR="00B93CA9" w:rsidRDefault="00B93CA9" w:rsidP="00B93CA9">
      <w:pPr>
        <w:pStyle w:val="a3"/>
        <w:jc w:val="both"/>
      </w:pPr>
      <w:r>
        <w:t>1) якщо сума незавершених розрахунків за операцією з експорту, імпорту товарів не перевищує незначної суми. У разі здійснення розрахунків за експорт, імпорт товарів в іноземній валюті сума незавершених розрахунків за операцією з експорту, імпорту товарів визначається за офіційним курсом гривні до іноземних валют, установленим Національним банком на дату останньої події за відповідною операцією (остання дата платежу / надходження грошових коштів, дата поставки товару, дата зарахування зустрічних однорідних вимог);</w:t>
      </w:r>
    </w:p>
    <w:p w:rsidR="00B93CA9" w:rsidRDefault="00B93CA9" w:rsidP="00B93CA9">
      <w:pPr>
        <w:pStyle w:val="a3"/>
        <w:jc w:val="both"/>
      </w:pPr>
      <w:r>
        <w:t>2) у разі експорту товару - після зарахування на поточний рахунок резидента в банку грошових коштів, що надійшли від нерезидента за товар (уключаючи кошти, переказані резидентом із власного рахунку, відкритого за кордоном, якщо розрахунки за експорт товару здійснювалися через рахунок резидента, відкритий за кордоном, та резидентом подано документи іноземного банку, які підтверджують зарахування коштів від нерезидента за товар);</w:t>
      </w:r>
    </w:p>
    <w:p w:rsidR="00B93CA9" w:rsidRDefault="00B93CA9" w:rsidP="00B93CA9">
      <w:pPr>
        <w:pStyle w:val="a3"/>
        <w:jc w:val="both"/>
      </w:pPr>
      <w:r>
        <w:t xml:space="preserve">3) у разі імпорту продукції, яка ввозиться в Україну, - після отримання інформації з реєстру </w:t>
      </w:r>
      <w:proofErr w:type="spellStart"/>
      <w:r>
        <w:rPr>
          <w:color w:val="0000FF"/>
        </w:rPr>
        <w:t>МД</w:t>
      </w:r>
      <w:proofErr w:type="spellEnd"/>
      <w:r>
        <w:t xml:space="preserve"> про здійснення поставки за імпортною операцією з оформленням </w:t>
      </w:r>
      <w:proofErr w:type="spellStart"/>
      <w:r>
        <w:t>МД</w:t>
      </w:r>
      <w:proofErr w:type="spellEnd"/>
      <w:r>
        <w:t xml:space="preserve"> типу ІМ-40 "Імпорт", ІМ-41 "Реімпорт", ІМ-51 "Переробка на митній території", ІМ-72 "Безмитна торгівля", ІМ-75 "Відмова на користь держави", ІМ-76 "Знищення або руйнування" (якщо продукція згідно із законодавством України підлягає митному оформленню) або після пред'явлення резидентом документа (крім </w:t>
      </w:r>
      <w:proofErr w:type="spellStart"/>
      <w:r>
        <w:t>МД</w:t>
      </w:r>
      <w:proofErr w:type="spellEnd"/>
      <w:r>
        <w:t xml:space="preserve">), який використовується для митного оформлення продукції (якщо на продукцію, що імпортується, згідно із законодавством України не оформляється </w:t>
      </w:r>
      <w:proofErr w:type="spellStart"/>
      <w:r>
        <w:t>МД</w:t>
      </w:r>
      <w:proofErr w:type="spellEnd"/>
      <w:r>
        <w:t>);</w:t>
      </w:r>
    </w:p>
    <w:p w:rsidR="00B93CA9" w:rsidRDefault="00B93CA9" w:rsidP="00B93CA9">
      <w:pPr>
        <w:pStyle w:val="a3"/>
        <w:jc w:val="both"/>
      </w:pPr>
      <w:r>
        <w:t>4) у разі імпорту робіт, послуг, прав інтелектуальної власності та інших немайнових прав, призначених для продажу (оплатної передачі), - після пред'явлення резидентом акта, рахунку (інвойсу) або іншого документа, 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призначених для продажу (оплатної передачі);</w:t>
      </w:r>
    </w:p>
    <w:p w:rsidR="00B93CA9" w:rsidRDefault="00B93CA9" w:rsidP="00B93CA9">
      <w:pPr>
        <w:pStyle w:val="a3"/>
        <w:jc w:val="both"/>
      </w:pPr>
      <w:r>
        <w:t>5) у разі імпорту продукції без її увезення на територію України - після зарахування грошових коштів від нерезидента на поточний рахунок резидента в банку в разі продажу нерезиденту продукції в повному обсязі за межами України (уключаючи кошти, переказані резидентом із власного рахунку, відкритого за кордоном, якщо розрахунки за продаж нерезиденту продукції за межами України здійснювалися через рахунок резидента, відкритий за кордоном, та резидентом подано документи іноземного банку, які підтверджують зарахування коштів від нерезидента за продукцію) або подання документів, що підтверджують використання резидентом продукції за межами України на підставі договорів (контрактів, угод), інших форм документів, що застосовуються в міжнародній практиці та можуть уважатися договором;</w:t>
      </w:r>
    </w:p>
    <w:p w:rsidR="00B93CA9" w:rsidRDefault="00B93CA9" w:rsidP="00B93CA9">
      <w:pPr>
        <w:pStyle w:val="a3"/>
        <w:jc w:val="right"/>
      </w:pPr>
      <w:r>
        <w:t>(підпункт 5 пункту 9 у редакції постанови Правління</w:t>
      </w:r>
      <w:r>
        <w:br/>
        <w:t> Національного банку України від 06.02.2019 р. N 35)</w:t>
      </w:r>
    </w:p>
    <w:p w:rsidR="00B93CA9" w:rsidRDefault="00B93CA9" w:rsidP="00B93CA9">
      <w:pPr>
        <w:pStyle w:val="a3"/>
        <w:jc w:val="both"/>
      </w:pPr>
      <w:r>
        <w:t>6) у разі заміни кредитора в зобов'язанні за операцією з експорту товарів - після зарахування на поточний рахунок резидента - нового кредитора в банку грошових коштів, що надійшли від нерезидента-боржника за поставлений резидентом - первісним кредитором товар, та за наявності документів про заміну кредитора в зобов'язанні за операцією з експорту товарів.</w:t>
      </w:r>
    </w:p>
    <w:p w:rsidR="00B93CA9" w:rsidRDefault="00B93CA9" w:rsidP="00B93CA9">
      <w:pPr>
        <w:pStyle w:val="a3"/>
        <w:jc w:val="both"/>
      </w:pPr>
      <w:r>
        <w:t>Вимоги підпункту 1 пункту 9 розділу III цієї Інструкції не застосовуються до операцій з експорту, імпорту товарів у разі дроблення операцій з експорту товару або дроблення валютних операцій.</w:t>
      </w:r>
    </w:p>
    <w:p w:rsidR="00B93CA9" w:rsidRDefault="00B93CA9" w:rsidP="00B93CA9">
      <w:pPr>
        <w:pStyle w:val="a3"/>
        <w:jc w:val="both"/>
      </w:pPr>
      <w:r>
        <w:t>10. Банк, крім підстав, передбачених у пункті 9 розділу III цієї Інструкції, має право завершити здійснення валютного нагляду за дотриманням резидентами граничних строків розрахунків за наявності:</w:t>
      </w:r>
    </w:p>
    <w:p w:rsidR="00B93CA9" w:rsidRDefault="00B93CA9" w:rsidP="00B93CA9">
      <w:pPr>
        <w:pStyle w:val="a3"/>
        <w:jc w:val="both"/>
      </w:pPr>
      <w:r>
        <w:t>1) повідомлення інших банків / уповноважених осіб Фонду гарантування вкладів фізичних осіб (далі - ФГВФО) на здійснення тимчасової адміністрації / ліквідаторів банків / юридичних осіб, які утворилися внаслідок ліквідації банків за рішенням власників, про зарахування грошових коштів на поточний рахунок резидента, що відкритий у цьому банку / банку, що ліквідовується / банку, що ліквідований за рішенням власників, що надійшли від нерезидента за товар або як повернення коштів від нерезидента (у повідомленні зазначаються вся наявна в реквізитах платежу інформація, номер і дата договору, сума платежу - у тій частині, у якій відомості передаються банку);</w:t>
      </w:r>
    </w:p>
    <w:p w:rsidR="00B93CA9" w:rsidRDefault="00B93CA9" w:rsidP="00B93CA9">
      <w:pPr>
        <w:pStyle w:val="a3"/>
        <w:jc w:val="both"/>
      </w:pPr>
      <w:r>
        <w:t xml:space="preserve">2) повідомлення інших банків / ліквідаторів банків / уповноважених осіб ФГВФО на здійснення тимчасової адміністрації / юридичних осіб, які утворилися внаслідок ліквідації банків за рішенням власників, про надходження реєстру </w:t>
      </w:r>
      <w:proofErr w:type="spellStart"/>
      <w:r>
        <w:rPr>
          <w:color w:val="0000FF"/>
        </w:rPr>
        <w:t>МД</w:t>
      </w:r>
      <w:proofErr w:type="spellEnd"/>
      <w:r>
        <w:t xml:space="preserve"> за цією операцією резидента (у повідомленні зазначаються номер і дата реєстру, уся наявна в реєстрі інформація про операцію резидента, а також вартість продукції в тій частині, у якій відомості передаються банку);</w:t>
      </w:r>
    </w:p>
    <w:p w:rsidR="00B93CA9" w:rsidRDefault="00B93CA9" w:rsidP="00B93CA9">
      <w:pPr>
        <w:pStyle w:val="a3"/>
        <w:jc w:val="both"/>
      </w:pPr>
      <w:r>
        <w:t xml:space="preserve">3) повідомлення митного органу, засвідченого підписом його керівника (заступника керівника), а також засвідченої в установленому відповідно до законодавства України порядку копії ввізної </w:t>
      </w:r>
      <w:proofErr w:type="spellStart"/>
      <w:r>
        <w:rPr>
          <w:color w:val="0000FF"/>
        </w:rPr>
        <w:t>МД</w:t>
      </w:r>
      <w:proofErr w:type="spellEnd"/>
      <w:r>
        <w:t>, що отримані на письмовий запит резидента (для завершення здійснення валютного нагляду за дотриманням резидентом граничних строків розрахунків за операцією з імпорту товару в разі зміни умов бартерного договору, що передбачає заміну зобов'язань резидента з постачання товару на зобов'язання щодо оплати товару нерезидентові повністю або частково в грошовій формі);</w:t>
      </w:r>
    </w:p>
    <w:p w:rsidR="00B93CA9" w:rsidRDefault="00B93CA9" w:rsidP="00B93CA9">
      <w:pPr>
        <w:pStyle w:val="a3"/>
        <w:jc w:val="both"/>
      </w:pPr>
      <w:r>
        <w:t>4) документів, що підтверджують поставку продукції на користь резидента - реципієнта (одержувача) міжнародної технічної допомоги відповідно до міжнародних договорів України;</w:t>
      </w:r>
    </w:p>
    <w:p w:rsidR="00B93CA9" w:rsidRDefault="00B93CA9" w:rsidP="00B93CA9">
      <w:pPr>
        <w:pStyle w:val="a3"/>
        <w:jc w:val="both"/>
      </w:pPr>
      <w:r>
        <w:t>5) документів про припинення зобов'язань за операціями з експорту, імпорту товарів зарахуванням зустрічних однорідних вимог у разі дотримання сукупності таких умов:</w:t>
      </w:r>
    </w:p>
    <w:p w:rsidR="00B93CA9" w:rsidRDefault="00B93CA9" w:rsidP="00B93CA9">
      <w:pPr>
        <w:pStyle w:val="a3"/>
        <w:jc w:val="both"/>
      </w:pPr>
      <w:r>
        <w:t>вимоги випливають із взаємних зобов'язань між резидентом і нерезидентом, які є контрагентами за цими операціями;</w:t>
      </w:r>
    </w:p>
    <w:p w:rsidR="00B93CA9" w:rsidRDefault="00B93CA9" w:rsidP="00B93CA9">
      <w:pPr>
        <w:pStyle w:val="a3"/>
        <w:jc w:val="both"/>
      </w:pPr>
      <w:r>
        <w:t>вимоги однорідні; строк виконання за зустрічними вимогами настав або не встановлений, або визначений моментом пред'явлення вимоги;</w:t>
      </w:r>
    </w:p>
    <w:p w:rsidR="00B93CA9" w:rsidRDefault="00B93CA9" w:rsidP="00B93CA9">
      <w:pPr>
        <w:pStyle w:val="a3"/>
        <w:jc w:val="both"/>
      </w:pPr>
      <w:r>
        <w:t>між сторонами не було спору щодо характеру зобов'язання, його змісту, умов виконання.</w:t>
      </w:r>
    </w:p>
    <w:p w:rsidR="00B93CA9" w:rsidRDefault="00B93CA9" w:rsidP="00B93CA9">
      <w:pPr>
        <w:pStyle w:val="a3"/>
        <w:jc w:val="both"/>
      </w:pPr>
      <w:r>
        <w:t>У разі запровадження Національним банком заходу захисту у вигляді обов'язкового продажу частини надходжень в іноземній валюті банк не має права завершити здійснення валютного нагляду за дотриманням резидентами граничних строків розрахунків за операцією з експорту товарів на підставі документів про припинення зобов'язань зарахуванням зустрічних однорідних вимог:</w:t>
      </w:r>
    </w:p>
    <w:p w:rsidR="00B93CA9" w:rsidRDefault="00B93CA9" w:rsidP="00B93CA9">
      <w:pPr>
        <w:pStyle w:val="a3"/>
        <w:jc w:val="both"/>
      </w:pPr>
      <w:r>
        <w:t xml:space="preserve">в іноземній валюті 1 групи Класифікатора іноземних валют і банківських металів, затвердженого </w:t>
      </w:r>
      <w:r>
        <w:rPr>
          <w:color w:val="0000FF"/>
        </w:rPr>
        <w:t>постановою Правління Національного банку України від 04 лютого 1998 року N 34</w:t>
      </w:r>
      <w:r>
        <w:t xml:space="preserve"> (у редакції </w:t>
      </w:r>
      <w:r>
        <w:rPr>
          <w:color w:val="0000FF"/>
        </w:rPr>
        <w:t>постанови Правління Національного банку України від 19 квітня 2016 року N 269</w:t>
      </w:r>
      <w:r>
        <w:t>) (зі змінами) / російських рублях (незалежно від суми операції);</w:t>
      </w:r>
    </w:p>
    <w:p w:rsidR="00B93CA9" w:rsidRDefault="00B93CA9" w:rsidP="00B93CA9">
      <w:pPr>
        <w:pStyle w:val="a3"/>
        <w:jc w:val="both"/>
      </w:pPr>
      <w:r>
        <w:t>в інших валютах (якщо загальна сума зобов'язань, що припиняються зарахуванням у межах одного договору щодо експорту товарів, перевищує в еквіваленті 500000 євро за офіційним курсом гривні до іноземних валют, установленим Національним банком України на дату припинення зобов'язань зарахуванням однорідних зустрічних вимог).</w:t>
      </w:r>
    </w:p>
    <w:p w:rsidR="00B93CA9" w:rsidRDefault="00B93CA9" w:rsidP="00B93CA9">
      <w:pPr>
        <w:pStyle w:val="a3"/>
        <w:jc w:val="both"/>
      </w:pPr>
      <w:r>
        <w:t xml:space="preserve">Вимоги абзаців п'ятого - сьомого підпункту 5 пункту 10 розділу III цієї Інструкції не поширюються на випадки завершення здійснення валютного нагляду в разі припинення зобов'язань зарахуванням зустрічних однорідних вимог за операціями операторів </w:t>
      </w:r>
      <w:proofErr w:type="spellStart"/>
      <w:r>
        <w:t>телекомунікацій</w:t>
      </w:r>
      <w:proofErr w:type="spellEnd"/>
      <w:r>
        <w:t xml:space="preserve"> з оплати міжнародних телекомунікаційних послуг (міжнародного роумінгу та пропуску міжнародного </w:t>
      </w:r>
      <w:proofErr w:type="spellStart"/>
      <w:r>
        <w:t>трафіка</w:t>
      </w:r>
      <w:proofErr w:type="spellEnd"/>
      <w:r>
        <w:t>);</w:t>
      </w:r>
    </w:p>
    <w:p w:rsidR="00B93CA9" w:rsidRDefault="00B93CA9" w:rsidP="00B93CA9">
      <w:pPr>
        <w:pStyle w:val="a3"/>
        <w:jc w:val="both"/>
      </w:pPr>
      <w:r>
        <w:t>6) факту закриття всіх рахунків клієнта-резидента в банку разом із повідомленням Національному банку згідно з підпунктом 4 пункту 25 розділу IV цієї Інструкції;</w:t>
      </w:r>
    </w:p>
    <w:p w:rsidR="00B93CA9" w:rsidRDefault="00B93CA9" w:rsidP="00B93CA9">
      <w:pPr>
        <w:pStyle w:val="a3"/>
        <w:jc w:val="right"/>
      </w:pPr>
      <w:r>
        <w:t>(підпункт 6 пункту 10 із змінами, внесеними згідно з постановою</w:t>
      </w:r>
      <w:r>
        <w:br/>
        <w:t> Правління Національного банку України від 06.02.2019 р. N 35)</w:t>
      </w:r>
    </w:p>
    <w:p w:rsidR="00B93CA9" w:rsidRDefault="00B93CA9" w:rsidP="00B93CA9">
      <w:pPr>
        <w:pStyle w:val="a3"/>
        <w:jc w:val="both"/>
      </w:pPr>
      <w:r>
        <w:t>7) повідомлення від органу валютного нагляду, що здійснює валютний нагляд за дотриманням резидентами (крім уповноважених установ) та нерезидентами вимог валютного законодавства, про те, що немає порушень граничних строків розрахунків за операцією резидента з експорту, імпорту товарів, про яку банком надавалась інформація Національному банку згідно з підпунктом 1 пункту 25 розділу IV цієї Інструкції.</w:t>
      </w:r>
    </w:p>
    <w:p w:rsidR="00B93CA9" w:rsidRDefault="00B93CA9" w:rsidP="00B93CA9">
      <w:pPr>
        <w:pStyle w:val="a3"/>
        <w:jc w:val="both"/>
      </w:pPr>
      <w:r>
        <w:t>11. Повідомлення, зазначені в підпунктах 1, 2 пункту 10 розділу III цієї Інструкції, надаються на запит резидента або запит банку тільки тому банку, який зазначений у запиті резидента або якому резидент дозволив здійснити такий запит:</w:t>
      </w:r>
    </w:p>
    <w:p w:rsidR="00B93CA9" w:rsidRDefault="00B93CA9" w:rsidP="00B93CA9">
      <w:pPr>
        <w:pStyle w:val="a3"/>
        <w:jc w:val="both"/>
      </w:pPr>
      <w:r>
        <w:t>1) засобами електронної пошти Національного банку;</w:t>
      </w:r>
    </w:p>
    <w:p w:rsidR="00B93CA9" w:rsidRDefault="00B93CA9" w:rsidP="00B93CA9">
      <w:pPr>
        <w:pStyle w:val="a3"/>
        <w:jc w:val="both"/>
      </w:pPr>
      <w:r>
        <w:t>2) фельдзв'язком, спецзв'язком, поштовим зв'язком (у формі рекомендованого або цінного листа) у разі надання таких повідомлень уповноваженими особами ФГВФО на здійснення тимчасової адміністрації / ліквідаторами банків, які не використовують засоби електронної пошти Національного банку, або юридичними особами, які утворилися внаслідок ліквідації банків за рішенням власників, на паперовому носії, підписані керівником та/або уповноваженою особою.</w:t>
      </w:r>
    </w:p>
    <w:p w:rsidR="00B93CA9" w:rsidRDefault="00B93CA9" w:rsidP="00B93CA9">
      <w:pPr>
        <w:pStyle w:val="a3"/>
        <w:jc w:val="both"/>
      </w:pPr>
      <w:r>
        <w:t>Банк зобов'язаний після отримання повідомлення, зазначеного в підпункті 2 пункту 11 розділу III цієї Інструкції, здійснити перевірку достовірності отриманої інформації, отримати підтвердження факту підписання цього повідомлення керівником та/або уповноваженою особою.</w:t>
      </w:r>
    </w:p>
    <w:p w:rsidR="00B93CA9" w:rsidRDefault="00B93CA9" w:rsidP="00B93CA9">
      <w:pPr>
        <w:pStyle w:val="a3"/>
        <w:jc w:val="both"/>
      </w:pPr>
      <w:r>
        <w:t>12. Зменшення суми грошових коштів, які мають надійти або на користь резидента від нерезидента як оплата за експорт товару або вартості товарів, що імпортуються, допускається за умови, якщо протягом виконання зобов'язань за договором:</w:t>
      </w:r>
    </w:p>
    <w:p w:rsidR="00B93CA9" w:rsidRDefault="00B93CA9" w:rsidP="00B93CA9">
      <w:pPr>
        <w:pStyle w:val="a3"/>
        <w:jc w:val="both"/>
      </w:pPr>
      <w:r>
        <w:t>1) відбувається перегляд ціни товарів у зв'язку з невідповідністю їх кількісних та/або якісних характеристик умовам договору - на суму недопоставлених (недоотриманих) та/або неякісних товарів. Рішення про таку невідповідність приймається Міжнародним комерційним арбітражним судом чи Морською арбітражною комісією при Торгово-промисловій палаті або іншим органом, уповноваженим розглядати спори або засвідчувати таку невідповідність згідно з правилами чи звичаями країни розташування сторони договору або третьої країни відповідно до умов договору;</w:t>
      </w:r>
    </w:p>
    <w:p w:rsidR="00B93CA9" w:rsidRDefault="00B93CA9" w:rsidP="00B93CA9">
      <w:pPr>
        <w:pStyle w:val="a3"/>
        <w:jc w:val="both"/>
      </w:pPr>
      <w:r>
        <w:t>2) відбувається перегляд ціни товарів унаслідок дій форс-мажорних обставин, що призвели до зміни кількісних та/або якісних характеристик товару, - на суму недопоставлених (недоотриманих) та/або неякісних товарів. Зміна ціни товару має бути підтверджена Торгово-промисловою палатою або іншим уповноваженим органом (експертною організацією) згідно з правилами чи звичаями країни розташування сторони договору або третьої країни відповідно до умов договору;</w:t>
      </w:r>
    </w:p>
    <w:p w:rsidR="00B93CA9" w:rsidRDefault="00B93CA9" w:rsidP="00B93CA9">
      <w:pPr>
        <w:pStyle w:val="a3"/>
        <w:jc w:val="both"/>
      </w:pPr>
      <w:r>
        <w:t>3) товари знищено, конфісковано, зіпсовано, украдено, загублено - на суму їх вартості (якщо право власності на товар відповідно до умов договору належить резидентові). Наявність таких обставин має бути підтверджена органами, уповноваженими здійснювати таке підтвердження згідно із законодавством країни, на території якої сталися такі події;</w:t>
      </w:r>
    </w:p>
    <w:p w:rsidR="00B93CA9" w:rsidRDefault="00B93CA9" w:rsidP="00B93CA9">
      <w:pPr>
        <w:pStyle w:val="a3"/>
        <w:jc w:val="both"/>
      </w:pPr>
      <w:r>
        <w:t xml:space="preserve">4) відбувається повне або часткове повернення резиденту товару, що був поставлений нерезиденту за експортним договором, у зв'язку з повним або частковим невиконанням сторонами взаємних зобов'язань за експортним договором - на суму вартості такого товару, оформленого </w:t>
      </w:r>
      <w:proofErr w:type="spellStart"/>
      <w:r>
        <w:rPr>
          <w:color w:val="0000FF"/>
        </w:rPr>
        <w:t>МД</w:t>
      </w:r>
      <w:proofErr w:type="spellEnd"/>
      <w:r>
        <w:t xml:space="preserve"> типу ІМ-40 "Імпорт", ІМ-41 "Реімпорт", ІМ-51 "Переробка на митній території", ІМ-75 "Відмова на користь держави", ІМ-76 "Знищення або руйнування" та за наявності відповідної інформації в реєстрі </w:t>
      </w:r>
      <w:proofErr w:type="spellStart"/>
      <w:r>
        <w:t>МД</w:t>
      </w:r>
      <w:proofErr w:type="spellEnd"/>
      <w:r>
        <w:t>;</w:t>
      </w:r>
    </w:p>
    <w:p w:rsidR="00B93CA9" w:rsidRDefault="00B93CA9" w:rsidP="00B93CA9">
      <w:pPr>
        <w:pStyle w:val="a3"/>
        <w:jc w:val="both"/>
      </w:pPr>
      <w:r>
        <w:t>5) відбувається повернення сплачених імпортером коштів повністю або частково - на суму цих коштів;</w:t>
      </w:r>
    </w:p>
    <w:p w:rsidR="00B93CA9" w:rsidRDefault="00B93CA9" w:rsidP="00B93CA9">
      <w:pPr>
        <w:pStyle w:val="a3"/>
        <w:jc w:val="both"/>
      </w:pPr>
      <w:r>
        <w:t>6) здійснюється оподаткування виконаних резидентами для нерезидентів робіт (наданих послуг) за межами України - на суму сплачених податків. Здійснення такого оподаткування має бути підтверджено поясненнями (інформацією, документами). Банк для цілей підпункту 6 пункту 12 розділу III цієї Інструкції має право також вимагати в резидента підтвердження податкового органу країни нерезидента щодо сплати відповідної суми податків;</w:t>
      </w:r>
    </w:p>
    <w:p w:rsidR="00B93CA9" w:rsidRDefault="00B93CA9" w:rsidP="00B93CA9">
      <w:pPr>
        <w:pStyle w:val="a3"/>
        <w:jc w:val="both"/>
      </w:pPr>
      <w:r>
        <w:t>7) відбувається оплата нерезидентом фізичній особі - 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 на суму використаних коштів. Отримання від нерезидента готівкової іноземної валюти на експлуатаційні витрати, пов'язані з обслуговуванням транспортного засобу резидента за кордоном, та використання цих коштів на зазначені цілі має бути підтверджено відповідними документами;</w:t>
      </w:r>
    </w:p>
    <w:p w:rsidR="00B93CA9" w:rsidRDefault="00B93CA9" w:rsidP="00B93CA9">
      <w:pPr>
        <w:pStyle w:val="a3"/>
        <w:jc w:val="both"/>
      </w:pPr>
      <w:r>
        <w:t>8) відбувається зміна умов експортного договору, за яким банком здійснюється валютний нагляд, унаслідок чого виконання нерезидентом зобов'язань за експортним договором резидента здійснюється шляхом поставки товару, - на суму зобов'язань, які виконуються шляхом поставки товару. Наявність таких обставин має бути підтверджена копією документа, згідно з яким унесені зміни до відповідного експортного договору.</w:t>
      </w:r>
    </w:p>
    <w:p w:rsidR="00B93CA9" w:rsidRDefault="00B93CA9" w:rsidP="00B93CA9">
      <w:pPr>
        <w:pStyle w:val="a3"/>
        <w:jc w:val="both"/>
      </w:pPr>
      <w:r>
        <w:t>13. Банк відповідно до вимог цієї Інструкції самостійно приймає рішення про завершення здійснення валютного нагляду за дотриманням резидентами граничних строків розрахунків.</w:t>
      </w:r>
    </w:p>
    <w:p w:rsidR="00B93CA9" w:rsidRDefault="00B93CA9" w:rsidP="00B93CA9">
      <w:pPr>
        <w:pStyle w:val="3"/>
        <w:jc w:val="center"/>
        <w:rPr>
          <w:rFonts w:eastAsia="Times New Roman"/>
        </w:rPr>
      </w:pPr>
      <w:r>
        <w:rPr>
          <w:rFonts w:eastAsia="Times New Roman"/>
        </w:rPr>
        <w:t>IV. Окремі умови здійснення банком валютного нагляду за дотриманням резидентами граничних строків розрахунків та надання інформації</w:t>
      </w:r>
    </w:p>
    <w:p w:rsidR="00B93CA9" w:rsidRDefault="00B93CA9" w:rsidP="00B93CA9">
      <w:pPr>
        <w:pStyle w:val="a3"/>
        <w:jc w:val="both"/>
      </w:pPr>
      <w:r>
        <w:t>14. Банки здійснюють валютний нагляд за дотриманням резидентами граничних строків розрахунків на підставі оригіналів відповідних документів (включаючи електронні документи) або копій в електронній/паперовій формі з оригіналів документів на паперових носіях інформації.</w:t>
      </w:r>
    </w:p>
    <w:p w:rsidR="00B93CA9" w:rsidRDefault="00B93CA9" w:rsidP="00B93CA9">
      <w:pPr>
        <w:pStyle w:val="a3"/>
        <w:jc w:val="both"/>
      </w:pPr>
      <w:r>
        <w:t xml:space="preserve">Банки для здійснення валютного нагляду за дотриманням резидентами граничних строків розрахунків мають право в разі переказу резидентом коштів на користь нерезидента, надходження від нерезидента коштів на користь резидента або якщо резидент зазначений у реєстрі вивізних </w:t>
      </w:r>
      <w:proofErr w:type="spellStart"/>
      <w:r>
        <w:rPr>
          <w:color w:val="0000FF"/>
        </w:rPr>
        <w:t>МД</w:t>
      </w:r>
      <w:proofErr w:type="spellEnd"/>
      <w:r>
        <w:t>, вимагати від останнього (залежно від виду операції) оригінали або копії договору з нерезидентом, актів, рахунків (інвойсів) або інших документів, що підтверджують здійснення експорту (імпорту) товарів та інших документів, необхідних банку для здійснення валютного нагляду за своєчасністю розрахунків за експорт, імпорт товарів його клієнтів.</w:t>
      </w:r>
    </w:p>
    <w:p w:rsidR="00B93CA9" w:rsidRDefault="00B93CA9" w:rsidP="00B93CA9">
      <w:pPr>
        <w:pStyle w:val="a3"/>
        <w:jc w:val="both"/>
      </w:pPr>
      <w:r>
        <w:t>Банк самостійно приймає рішення про необхідність подання резидентами документів, пов'язаних зі здійсненням операції з експорту, імпорту товарів, а також перелік таких документів за відповідною операцією з експорту/імпорту товару, для здійснення валютного нагляду за дотриманням резидентами граничних строків розрахунків.</w:t>
      </w:r>
    </w:p>
    <w:p w:rsidR="00B93CA9" w:rsidRDefault="00B93CA9" w:rsidP="00B93CA9">
      <w:pPr>
        <w:pStyle w:val="a3"/>
        <w:jc w:val="both"/>
      </w:pPr>
      <w:r>
        <w:t xml:space="preserve">Копії документів в електронній формі створюються резидентом шляхом сканування з оригіналу документа на паперовому носії інформації та засвідчуються кваліфікованим електронним підписом цього резидента (для юридичних осіб - підписом уповноваженої особи) відповідно до </w:t>
      </w:r>
      <w:r>
        <w:rPr>
          <w:color w:val="0000FF"/>
        </w:rPr>
        <w:t>Закону України "Про електронні довірчі послуги"</w:t>
      </w:r>
      <w:r>
        <w:t xml:space="preserve"> (далі - електронна копія документа). Електронні копії документів можуть подаватися засобами програмно-технічного комплексу "клієнт-банк", "</w:t>
      </w:r>
      <w:proofErr w:type="spellStart"/>
      <w:r>
        <w:t>клієнт-Інтернет-банк</w:t>
      </w:r>
      <w:proofErr w:type="spellEnd"/>
      <w:r>
        <w:t>" або іншими програмно-технічними комплексами, що використовуються банком, та повинні залишатися в банку на зберіганні. Копії документів у паперовій формі мають бути засвідчені підписом резидента (для юридичних осіб - підписом уповноваженої особи) і залишаються в банку на зберіганні.</w:t>
      </w:r>
    </w:p>
    <w:p w:rsidR="00B93CA9" w:rsidRDefault="00B93CA9" w:rsidP="00B93CA9">
      <w:pPr>
        <w:pStyle w:val="a3"/>
        <w:jc w:val="both"/>
      </w:pPr>
      <w:r>
        <w:t>15. Банк вимагає письмове пояснення від резидента або нерезидента-контрагента, якщо в платіжному дорученні банку-нерезидента немає (або неправильно зазначені номер та/або дата) посилання на договір, контракт, угоду, інший документ, що застосовується в міжнародній практиці та може вважатися договором.</w:t>
      </w:r>
    </w:p>
    <w:p w:rsidR="00B93CA9" w:rsidRDefault="00B93CA9" w:rsidP="00B93CA9">
      <w:pPr>
        <w:pStyle w:val="a3"/>
        <w:jc w:val="both"/>
      </w:pPr>
      <w:r>
        <w:t>16. Банк здійснює валютний нагляд за дотриманням резидентами граничних строків розрахунків за операцією з експорту товарів за кожним фактом здійснення поставки товару, а за операцією з імпорту товарів - окремо за кожним фактом здійснення платежу, якщо договір передбачає поставку товару, здійснення платежу в кілька етапів.</w:t>
      </w:r>
    </w:p>
    <w:p w:rsidR="00B93CA9" w:rsidRDefault="00B93CA9" w:rsidP="00B93CA9">
      <w:pPr>
        <w:pStyle w:val="a3"/>
        <w:jc w:val="both"/>
      </w:pPr>
      <w:r>
        <w:t>17. Банк з метою здійснення валютного нагляду за повнотою розрахунків за операціями з експорту та імпорту товарів використовує передбачені в договорі умови перерахування валюти ціни у валюту платежу, якщо згідно з умовами договору валюта платежу відрізняється від валюти ціни.</w:t>
      </w:r>
    </w:p>
    <w:p w:rsidR="00B93CA9" w:rsidRDefault="00B93CA9" w:rsidP="00B93CA9">
      <w:pPr>
        <w:pStyle w:val="a3"/>
        <w:jc w:val="both"/>
      </w:pPr>
      <w:r>
        <w:t>Норма, зазначена в абзаці першому пункту 17 розділу IV цієї Інструкції, не застосовується, якщо в банку є підстави вважати, що операція з експорту, імпорту товарів може бути пов'язана з уникненням та/або невиконанням вимог, передбачених законодавством України, та призводить / може призвести до неотримання/недоотримання грошових коштів/товару резидентом.</w:t>
      </w:r>
    </w:p>
    <w:p w:rsidR="00B93CA9" w:rsidRDefault="00B93CA9" w:rsidP="00B93CA9">
      <w:pPr>
        <w:pStyle w:val="a3"/>
        <w:jc w:val="both"/>
      </w:pPr>
      <w:r>
        <w:t>Якщо в договорі немає умов, які дають змогу однозначно визначити курс (крос-курс), за яким здійснюється перерахування, та/або у випадках, визначених в абзаці другому пункту 17 розділу IV цієї Інструкції, банк для здійснення валютного нагляду за дотриманням резидентами граничних строків розрахунків використовує офіційний курс гривні до іноземних валют, установлений Національним банком на дату платежу.</w:t>
      </w:r>
    </w:p>
    <w:p w:rsidR="00B93CA9" w:rsidRDefault="00B93CA9" w:rsidP="00B93CA9">
      <w:pPr>
        <w:pStyle w:val="a3"/>
        <w:jc w:val="both"/>
      </w:pPr>
      <w:r>
        <w:t>18. Банк з метою здійснення валютного нагляду за дотриманням резидентами граничних строків розрахунків, якщо товар згідно із законодавством України не підлягає митному оформленню та за наявності кількох документів з різними датами підписання, використовує той із документів, який підтверджує фактичне виконання всіх зобов'язань щодо поставки товару згідно з усіма умовами, передбаченими договором, і який оформлений раніше.</w:t>
      </w:r>
    </w:p>
    <w:p w:rsidR="00B93CA9" w:rsidRDefault="00B93CA9" w:rsidP="00B93CA9">
      <w:pPr>
        <w:pStyle w:val="a3"/>
        <w:jc w:val="both"/>
      </w:pPr>
      <w:r>
        <w:t xml:space="preserve">19. Валютний нагляд за дотриманням резидентом граничних строків розрахунків за операцією резидента з експорту продукції здійснює лише банк, до якого надійшов реєстр </w:t>
      </w:r>
      <w:proofErr w:type="spellStart"/>
      <w:r>
        <w:rPr>
          <w:color w:val="0000FF"/>
        </w:rPr>
        <w:t>МД</w:t>
      </w:r>
      <w:proofErr w:type="spellEnd"/>
      <w:r>
        <w:t>, що містить інформацію про цю операцію.</w:t>
      </w:r>
    </w:p>
    <w:p w:rsidR="00B93CA9" w:rsidRDefault="00B93CA9" w:rsidP="00B93CA9">
      <w:pPr>
        <w:pStyle w:val="a3"/>
        <w:jc w:val="both"/>
      </w:pPr>
      <w:r>
        <w:t>Грошові кошти від експорту товарів мають бути зараховані на відкритий у банку поточний рахунок резидента не пізніше граничних строків розрахунків.</w:t>
      </w:r>
    </w:p>
    <w:p w:rsidR="00B93CA9" w:rsidRDefault="00B93CA9" w:rsidP="00B93CA9">
      <w:pPr>
        <w:pStyle w:val="a3"/>
        <w:jc w:val="both"/>
      </w:pPr>
      <w:r>
        <w:t>20. Банк не здійснює валютний нагляд за дотриманням резидентами граничних строків розрахунків за операцією з експорту продукції, якщо резидент експортує продукцію без її вивезення з митної території України.</w:t>
      </w:r>
    </w:p>
    <w:p w:rsidR="00B93CA9" w:rsidRDefault="00B93CA9" w:rsidP="00B93CA9">
      <w:pPr>
        <w:pStyle w:val="a3"/>
        <w:jc w:val="right"/>
      </w:pPr>
      <w:r>
        <w:t>(пункт 20 із змінами, внесеними згідно з постановою</w:t>
      </w:r>
      <w:r>
        <w:br/>
        <w:t> Правління Національного банку України від 06.02.2019 р. N 35)</w:t>
      </w:r>
    </w:p>
    <w:p w:rsidR="00B93CA9" w:rsidRDefault="00B93CA9" w:rsidP="00B93CA9">
      <w:pPr>
        <w:pStyle w:val="a3"/>
        <w:jc w:val="both"/>
      </w:pPr>
      <w:r>
        <w:t>21. Банк, через який проводилась оплата імпорту без увезення продукції на територію України, здійснює валютний нагляд за операцією з експорту продукції, за якою продукція, що була придбана резидентом за відповідним імпортним договором, перепродається нерезидентові.</w:t>
      </w:r>
    </w:p>
    <w:p w:rsidR="00B93CA9" w:rsidRDefault="00B93CA9" w:rsidP="00B93CA9">
      <w:pPr>
        <w:pStyle w:val="a3"/>
        <w:jc w:val="right"/>
      </w:pPr>
      <w:r>
        <w:t>(пункт 21 у редакції постанови Правління</w:t>
      </w:r>
      <w:r>
        <w:br/>
        <w:t> Національного банку України від 06.02.2019 р. N 35)</w:t>
      </w:r>
    </w:p>
    <w:p w:rsidR="00B93CA9" w:rsidRDefault="00B93CA9" w:rsidP="00B93CA9">
      <w:pPr>
        <w:pStyle w:val="a3"/>
        <w:jc w:val="both"/>
      </w:pPr>
      <w:r>
        <w:t>22. Банк, який надав кредит (незалежно від того, чи відкритий у цьому банку поточний рахунок резидента), здійснює валютний нагляд за дотриманням резидентом граничних строків розрахунків за імпортною операцією, якщо оплата товару, що імпортується, проводиться за рахунок коштів, отриманих на підставі кредитного договору без зарахування цих коштів на поточний рахунок резидента.</w:t>
      </w:r>
    </w:p>
    <w:p w:rsidR="00B93CA9" w:rsidRDefault="00B93CA9" w:rsidP="00B93CA9">
      <w:pPr>
        <w:pStyle w:val="a3"/>
        <w:jc w:val="both"/>
      </w:pPr>
      <w:r>
        <w:t>23. Банк, який за дорученням резидента купив іноземну валюту і здійснив її переказ за призначенням, здійснює валютний нагляд за дотриманням резидентом граничних строків розрахунків за операцією з імпорту товарів, якщо оплата товару, що імпортується, проводиться за рахунок іноземної валюти, купленої за власну іноземну валюту резидента на міжнародному ринку без проміжного зарахування цих коштів на поточний рахунок цього резидента, відкритий у банку.</w:t>
      </w:r>
    </w:p>
    <w:p w:rsidR="00B93CA9" w:rsidRDefault="00B93CA9" w:rsidP="00B93CA9">
      <w:pPr>
        <w:pStyle w:val="a3"/>
        <w:jc w:val="both"/>
      </w:pPr>
      <w:r>
        <w:t>24. Банк повинен подати клієнту належним чином оформлене письмове повідомлення про списання коштів з рахунку банку на користь нерезидента в разі здійснення платежу на користь нерезидента за документарним акредитивом. Таке повідомлення має містити найменування нерезидента і банку нерезидента, номер договору та номер акредитива, валюту платежу і суму списаних коштів, дату списання коштів з рахунку банку.</w:t>
      </w:r>
    </w:p>
    <w:p w:rsidR="00B93CA9" w:rsidRDefault="00B93CA9" w:rsidP="00B93CA9">
      <w:pPr>
        <w:pStyle w:val="a3"/>
        <w:jc w:val="both"/>
      </w:pPr>
      <w:r>
        <w:t xml:space="preserve">25. Банк відповідно до Правил організації статистичної звітності, що подається до Національного банку України, затверджених </w:t>
      </w:r>
      <w:r>
        <w:rPr>
          <w:color w:val="0000FF"/>
        </w:rPr>
        <w:t>постановою Правління Національного банку України від 13 листопада 2018 року N 120</w:t>
      </w:r>
      <w:r>
        <w:t>, надає Національному банку інформацію про:</w:t>
      </w:r>
    </w:p>
    <w:p w:rsidR="00B93CA9" w:rsidRDefault="00B93CA9" w:rsidP="00B93CA9">
      <w:pPr>
        <w:pStyle w:val="a3"/>
        <w:jc w:val="both"/>
      </w:pPr>
      <w:r>
        <w:t xml:space="preserve">1) виявлені факти ненадходження в установлені Національним банком граничні строки розрахунків або строки, визначені у висновках, грошових коштів, товарів (або </w:t>
      </w:r>
      <w:proofErr w:type="spellStart"/>
      <w:r>
        <w:t>незавершення</w:t>
      </w:r>
      <w:proofErr w:type="spellEnd"/>
      <w:r>
        <w:t xml:space="preserve"> у граничні строки розрахунків імпортних операцій резидентів без увезення продукції на територію України), уключаючи такі факти за власними операціями банку;</w:t>
      </w:r>
    </w:p>
    <w:p w:rsidR="00B93CA9" w:rsidRDefault="00B93CA9" w:rsidP="00B93CA9">
      <w:pPr>
        <w:pStyle w:val="a3"/>
        <w:jc w:val="right"/>
      </w:pPr>
      <w:r>
        <w:t>(підпункт 1 пункту 25 із змінами, внесеними згідно з постановою</w:t>
      </w:r>
      <w:r>
        <w:br/>
        <w:t> Правління Національного банку України від 06.02.2019 р. N 35)</w:t>
      </w:r>
    </w:p>
    <w:p w:rsidR="00B93CA9" w:rsidRDefault="00B93CA9" w:rsidP="00B93CA9">
      <w:pPr>
        <w:pStyle w:val="a3"/>
        <w:jc w:val="both"/>
      </w:pPr>
      <w:r>
        <w:t>2) неподання резидентом банку документів, потрібних для здійснення валютного нагляду за дотриманням резидентами граничних строків розрахунків, до дня подання звітності Національному банку;</w:t>
      </w:r>
    </w:p>
    <w:p w:rsidR="00B93CA9" w:rsidRDefault="00B93CA9" w:rsidP="00B93CA9">
      <w:pPr>
        <w:pStyle w:val="a3"/>
        <w:jc w:val="both"/>
      </w:pPr>
      <w:r>
        <w:t>3) зміну умов договору, унаслідок чого виконання нерезидентом зобов'язань за операцією з експорту товару повністю або частково здійснюється шляхом поставки товару;</w:t>
      </w:r>
    </w:p>
    <w:p w:rsidR="00B93CA9" w:rsidRDefault="00B93CA9" w:rsidP="00B93CA9">
      <w:pPr>
        <w:pStyle w:val="a3"/>
        <w:jc w:val="both"/>
      </w:pPr>
      <w:r>
        <w:t>4) незавершені операції резидента з експорту, імпорту товару, за якими банк здійснював валютний нагляд щодо дотримання резидентом граничних строків розрахунків, у разі закриття всіх рахунків клієнта. Вимоги підпункту 4 пункту 25 розділу IV цієї Інструкції не поширюються на випадки:</w:t>
      </w:r>
    </w:p>
    <w:p w:rsidR="00B93CA9" w:rsidRDefault="00B93CA9" w:rsidP="00B93CA9">
      <w:pPr>
        <w:pStyle w:val="a3"/>
        <w:jc w:val="both"/>
      </w:pPr>
      <w:r>
        <w:t>закриття рахунку резидента під час злиття, приєднання або перетворення банку, за умови одночасного відкриття цьому резиденту рахунку в банку-правонаступнику та подальшого здійснення валютного нагляду за дотриманням резидентом граничних строків розрахунків банком-правонаступником;</w:t>
      </w:r>
    </w:p>
    <w:p w:rsidR="00B93CA9" w:rsidRDefault="00B93CA9" w:rsidP="00B93CA9">
      <w:pPr>
        <w:pStyle w:val="a3"/>
        <w:jc w:val="both"/>
      </w:pPr>
      <w:r>
        <w:t>зміни рахунку резидента в разі його реорганізації, за умови визначення правонаступника резидента та подальшого здійснення банком валютного нагляду за дотриманням резидентом-правонаступником граничних строків розрахунків;</w:t>
      </w:r>
    </w:p>
    <w:p w:rsidR="00B93CA9" w:rsidRDefault="00B93CA9" w:rsidP="00B93CA9">
      <w:pPr>
        <w:pStyle w:val="a3"/>
        <w:jc w:val="both"/>
      </w:pPr>
      <w:r>
        <w:t>зміни рахунку резидента (відкриття резиденту нового рахунку і закриття раніше відкритого рахунку не за його ініціативи) та подальшого здійснення банком валютного нагляду за дотриманням цим резидентом граничних строків розрахунків;</w:t>
      </w:r>
    </w:p>
    <w:p w:rsidR="00B93CA9" w:rsidRDefault="00B93CA9" w:rsidP="00B93CA9">
      <w:pPr>
        <w:pStyle w:val="a3"/>
        <w:jc w:val="right"/>
      </w:pPr>
      <w:r>
        <w:t>(підпункт 4 пункту 25 у редакції постанови Правління</w:t>
      </w:r>
      <w:r>
        <w:br/>
        <w:t> Національного банку України від 06.02.2019 р. N 35)</w:t>
      </w:r>
    </w:p>
    <w:p w:rsidR="00B93CA9" w:rsidRDefault="00B93CA9" w:rsidP="00B93CA9">
      <w:pPr>
        <w:pStyle w:val="a3"/>
        <w:jc w:val="both"/>
      </w:pPr>
      <w:r>
        <w:t>5) факт завершення здійснення валютного нагляду за дотриманням резидентом граничних строків розрахунків на підставі документів про припинення зобов'язань за операцією з експорту, імпорту товарів шляхом зарахування зустрічних однорідних вимог;</w:t>
      </w:r>
    </w:p>
    <w:p w:rsidR="00B93CA9" w:rsidRDefault="00B93CA9" w:rsidP="00B93CA9">
      <w:pPr>
        <w:pStyle w:val="a3"/>
        <w:jc w:val="both"/>
      </w:pPr>
      <w:r>
        <w:t xml:space="preserve">6) надходження реєстру вивізних </w:t>
      </w:r>
      <w:proofErr w:type="spellStart"/>
      <w:r>
        <w:rPr>
          <w:color w:val="0000FF"/>
        </w:rPr>
        <w:t>МД</w:t>
      </w:r>
      <w:proofErr w:type="spellEnd"/>
      <w:r>
        <w:t xml:space="preserve"> за операцією резидента, який не є клієнтом банку. Банк не здійснює валютного нагляду за такою операцією на предмет дотримання резидентом граничного строку розрахунку;</w:t>
      </w:r>
    </w:p>
    <w:p w:rsidR="00B93CA9" w:rsidRDefault="00B93CA9" w:rsidP="00B93CA9">
      <w:pPr>
        <w:pStyle w:val="a3"/>
        <w:jc w:val="both"/>
      </w:pPr>
      <w:r>
        <w:t>7) прийняття до розгляду судом, міжнародним комерційним арбітражем позовної заяви резидента про стягнення з нерезидента заборгованості, що виникла внаслідок недотримання нерезидентом строку, передбаченого зовнішньоекономічним договором (контрактом), або прийняття до провадження уповноваженим органом відповідної країни документа про стягнення такої заборгованості з боржника-нерезидента на користь резидента в позасудовому (досудовому) примусовому порядку.</w:t>
      </w:r>
    </w:p>
    <w:p w:rsidR="00B93CA9" w:rsidRDefault="00B93CA9" w:rsidP="00B93CA9">
      <w:pPr>
        <w:pStyle w:val="a3"/>
        <w:jc w:val="both"/>
      </w:pPr>
      <w:r>
        <w:t>26. Банки несуть відповідальність за порушення вимог цієї Інструкції згідно із законодавством України.</w:t>
      </w:r>
    </w:p>
    <w:p w:rsidR="00B93CA9" w:rsidRDefault="00B93CA9" w:rsidP="00B93CA9">
      <w:pPr>
        <w:pStyle w:val="a3"/>
        <w:jc w:val="both"/>
      </w:pPr>
      <w:r>
        <w:t> </w:t>
      </w:r>
    </w:p>
    <w:tbl>
      <w:tblPr>
        <w:tblW w:w="5000" w:type="pct"/>
        <w:tblCellSpacing w:w="22" w:type="dxa"/>
        <w:tblCellMar>
          <w:top w:w="60" w:type="dxa"/>
          <w:left w:w="60" w:type="dxa"/>
          <w:bottom w:w="60" w:type="dxa"/>
          <w:right w:w="60" w:type="dxa"/>
        </w:tblCellMar>
        <w:tblLook w:val="04A0"/>
      </w:tblPr>
      <w:tblGrid>
        <w:gridCol w:w="4781"/>
        <w:gridCol w:w="4782"/>
      </w:tblGrid>
      <w:tr w:rsidR="00B93CA9" w:rsidTr="0097514A">
        <w:trPr>
          <w:tblCellSpacing w:w="22" w:type="dxa"/>
        </w:trPr>
        <w:tc>
          <w:tcPr>
            <w:tcW w:w="2500" w:type="pct"/>
            <w:vAlign w:val="bottom"/>
            <w:hideMark/>
          </w:tcPr>
          <w:p w:rsidR="00B93CA9" w:rsidRDefault="00B93CA9" w:rsidP="0097514A">
            <w:pPr>
              <w:pStyle w:val="a3"/>
              <w:jc w:val="center"/>
            </w:pPr>
            <w:r>
              <w:rPr>
                <w:b/>
                <w:bCs/>
              </w:rPr>
              <w:t>Директор Департаменту</w:t>
            </w:r>
            <w:r>
              <w:br/>
            </w:r>
            <w:r>
              <w:rPr>
                <w:b/>
                <w:bCs/>
              </w:rPr>
              <w:t>відкритих ринків</w:t>
            </w:r>
          </w:p>
        </w:tc>
        <w:tc>
          <w:tcPr>
            <w:tcW w:w="2500" w:type="pct"/>
            <w:vAlign w:val="bottom"/>
            <w:hideMark/>
          </w:tcPr>
          <w:p w:rsidR="00B93CA9" w:rsidRDefault="00B93CA9" w:rsidP="0097514A">
            <w:pPr>
              <w:pStyle w:val="a3"/>
              <w:jc w:val="center"/>
            </w:pPr>
            <w:r>
              <w:rPr>
                <w:b/>
                <w:bCs/>
              </w:rPr>
              <w:t>С. Пономаренко</w:t>
            </w:r>
          </w:p>
        </w:tc>
      </w:tr>
      <w:tr w:rsidR="00B93CA9" w:rsidTr="0097514A">
        <w:trPr>
          <w:tblCellSpacing w:w="22" w:type="dxa"/>
        </w:trPr>
        <w:tc>
          <w:tcPr>
            <w:tcW w:w="2500" w:type="pct"/>
            <w:vAlign w:val="bottom"/>
            <w:hideMark/>
          </w:tcPr>
          <w:p w:rsidR="00B93CA9" w:rsidRDefault="00B93CA9" w:rsidP="0097514A">
            <w:pPr>
              <w:pStyle w:val="a3"/>
              <w:jc w:val="center"/>
            </w:pPr>
            <w:r>
              <w:rPr>
                <w:b/>
                <w:bCs/>
              </w:rPr>
              <w:t>ПОГОДЖЕНО:</w:t>
            </w:r>
          </w:p>
        </w:tc>
        <w:tc>
          <w:tcPr>
            <w:tcW w:w="2500" w:type="pct"/>
            <w:vAlign w:val="bottom"/>
            <w:hideMark/>
          </w:tcPr>
          <w:p w:rsidR="00B93CA9" w:rsidRDefault="00B93CA9" w:rsidP="0097514A">
            <w:pPr>
              <w:pStyle w:val="a3"/>
              <w:jc w:val="center"/>
            </w:pPr>
            <w:r>
              <w:t> </w:t>
            </w:r>
          </w:p>
        </w:tc>
      </w:tr>
      <w:tr w:rsidR="00B93CA9" w:rsidTr="0097514A">
        <w:trPr>
          <w:tblCellSpacing w:w="22" w:type="dxa"/>
        </w:trPr>
        <w:tc>
          <w:tcPr>
            <w:tcW w:w="2500" w:type="pct"/>
            <w:vAlign w:val="bottom"/>
            <w:hideMark/>
          </w:tcPr>
          <w:p w:rsidR="00B93CA9" w:rsidRDefault="00B93CA9" w:rsidP="0097514A">
            <w:pPr>
              <w:pStyle w:val="a3"/>
              <w:jc w:val="center"/>
            </w:pPr>
            <w:r>
              <w:rPr>
                <w:b/>
                <w:bCs/>
              </w:rPr>
              <w:t>Заступник Голови</w:t>
            </w:r>
            <w:r>
              <w:br/>
            </w:r>
            <w:r>
              <w:rPr>
                <w:b/>
                <w:bCs/>
              </w:rPr>
              <w:t>Національного банку України</w:t>
            </w:r>
          </w:p>
        </w:tc>
        <w:tc>
          <w:tcPr>
            <w:tcW w:w="2500" w:type="pct"/>
            <w:vAlign w:val="bottom"/>
            <w:hideMark/>
          </w:tcPr>
          <w:p w:rsidR="00B93CA9" w:rsidRDefault="00B93CA9" w:rsidP="0097514A">
            <w:pPr>
              <w:pStyle w:val="a3"/>
              <w:jc w:val="center"/>
            </w:pPr>
            <w:r>
              <w:rPr>
                <w:b/>
                <w:bCs/>
              </w:rPr>
              <w:t xml:space="preserve">О. </w:t>
            </w:r>
            <w:proofErr w:type="spellStart"/>
            <w:r>
              <w:rPr>
                <w:b/>
                <w:bCs/>
              </w:rPr>
              <w:t>Чурій</w:t>
            </w:r>
            <w:proofErr w:type="spellEnd"/>
          </w:p>
        </w:tc>
      </w:tr>
    </w:tbl>
    <w:p w:rsidR="00A15D74" w:rsidRDefault="00A15D74"/>
    <w:sectPr w:rsidR="00A15D74"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stylePaneFormatFilter w:val="3F01"/>
  <w:defaultTabStop w:val="708"/>
  <w:characterSpacingControl w:val="doNotCompress"/>
  <w:compat/>
  <w:rsids>
    <w:rsidRoot w:val="00B93CA9"/>
    <w:rsid w:val="00000112"/>
    <w:rsid w:val="00000229"/>
    <w:rsid w:val="000007DA"/>
    <w:rsid w:val="00000B8D"/>
    <w:rsid w:val="00001251"/>
    <w:rsid w:val="0000181F"/>
    <w:rsid w:val="00001BDF"/>
    <w:rsid w:val="00001E0E"/>
    <w:rsid w:val="00001F47"/>
    <w:rsid w:val="00001F80"/>
    <w:rsid w:val="00001F95"/>
    <w:rsid w:val="00002A64"/>
    <w:rsid w:val="00002CD3"/>
    <w:rsid w:val="00002E2C"/>
    <w:rsid w:val="00002E9D"/>
    <w:rsid w:val="00003052"/>
    <w:rsid w:val="000035A6"/>
    <w:rsid w:val="000035C6"/>
    <w:rsid w:val="000036AB"/>
    <w:rsid w:val="000036C2"/>
    <w:rsid w:val="00003F40"/>
    <w:rsid w:val="00003FE3"/>
    <w:rsid w:val="000048DC"/>
    <w:rsid w:val="00004C1A"/>
    <w:rsid w:val="00004CC6"/>
    <w:rsid w:val="00004E6C"/>
    <w:rsid w:val="0000532C"/>
    <w:rsid w:val="000054C4"/>
    <w:rsid w:val="000058C5"/>
    <w:rsid w:val="000064A6"/>
    <w:rsid w:val="00006BEA"/>
    <w:rsid w:val="000075BE"/>
    <w:rsid w:val="000079A1"/>
    <w:rsid w:val="00007AD2"/>
    <w:rsid w:val="00010147"/>
    <w:rsid w:val="000102B2"/>
    <w:rsid w:val="0001072A"/>
    <w:rsid w:val="00010995"/>
    <w:rsid w:val="00011109"/>
    <w:rsid w:val="00011420"/>
    <w:rsid w:val="00011456"/>
    <w:rsid w:val="0001145D"/>
    <w:rsid w:val="00011970"/>
    <w:rsid w:val="00011C89"/>
    <w:rsid w:val="00011F28"/>
    <w:rsid w:val="0001283A"/>
    <w:rsid w:val="00012968"/>
    <w:rsid w:val="00012C52"/>
    <w:rsid w:val="00012C9C"/>
    <w:rsid w:val="00012DD2"/>
    <w:rsid w:val="00013679"/>
    <w:rsid w:val="000137DB"/>
    <w:rsid w:val="000138B6"/>
    <w:rsid w:val="00013B2C"/>
    <w:rsid w:val="00013DD0"/>
    <w:rsid w:val="000140B9"/>
    <w:rsid w:val="000142C9"/>
    <w:rsid w:val="00014471"/>
    <w:rsid w:val="000146CB"/>
    <w:rsid w:val="000147BA"/>
    <w:rsid w:val="00014965"/>
    <w:rsid w:val="00014B32"/>
    <w:rsid w:val="00014F95"/>
    <w:rsid w:val="000152C6"/>
    <w:rsid w:val="0001548C"/>
    <w:rsid w:val="000159D2"/>
    <w:rsid w:val="00015CB9"/>
    <w:rsid w:val="00015CC6"/>
    <w:rsid w:val="00015E5E"/>
    <w:rsid w:val="00015F00"/>
    <w:rsid w:val="0001607A"/>
    <w:rsid w:val="00016D5C"/>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0C9"/>
    <w:rsid w:val="00022DD9"/>
    <w:rsid w:val="00023263"/>
    <w:rsid w:val="0002328A"/>
    <w:rsid w:val="000237C5"/>
    <w:rsid w:val="00023CBC"/>
    <w:rsid w:val="000243A5"/>
    <w:rsid w:val="00024876"/>
    <w:rsid w:val="00024B2D"/>
    <w:rsid w:val="00024C02"/>
    <w:rsid w:val="00024E7C"/>
    <w:rsid w:val="00025341"/>
    <w:rsid w:val="00025851"/>
    <w:rsid w:val="00025A44"/>
    <w:rsid w:val="00025B38"/>
    <w:rsid w:val="00025BCA"/>
    <w:rsid w:val="00025C2D"/>
    <w:rsid w:val="00025E29"/>
    <w:rsid w:val="0002648E"/>
    <w:rsid w:val="0002657A"/>
    <w:rsid w:val="000267DA"/>
    <w:rsid w:val="00026AF1"/>
    <w:rsid w:val="0002741D"/>
    <w:rsid w:val="00027AE0"/>
    <w:rsid w:val="00027CF8"/>
    <w:rsid w:val="00027EA6"/>
    <w:rsid w:val="0003061E"/>
    <w:rsid w:val="000307A1"/>
    <w:rsid w:val="00030DF0"/>
    <w:rsid w:val="00030E5C"/>
    <w:rsid w:val="000313FE"/>
    <w:rsid w:val="00031934"/>
    <w:rsid w:val="00031AE5"/>
    <w:rsid w:val="00031BBC"/>
    <w:rsid w:val="00031C03"/>
    <w:rsid w:val="00031F63"/>
    <w:rsid w:val="00032075"/>
    <w:rsid w:val="00032519"/>
    <w:rsid w:val="000328CF"/>
    <w:rsid w:val="0003334B"/>
    <w:rsid w:val="00033739"/>
    <w:rsid w:val="00033E2F"/>
    <w:rsid w:val="000341B3"/>
    <w:rsid w:val="000343BC"/>
    <w:rsid w:val="0003449A"/>
    <w:rsid w:val="00034799"/>
    <w:rsid w:val="0003492F"/>
    <w:rsid w:val="00034AC9"/>
    <w:rsid w:val="00034D2B"/>
    <w:rsid w:val="000352D5"/>
    <w:rsid w:val="0003530D"/>
    <w:rsid w:val="00035CBC"/>
    <w:rsid w:val="00035F77"/>
    <w:rsid w:val="000360A6"/>
    <w:rsid w:val="000362AB"/>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0CCC"/>
    <w:rsid w:val="00041058"/>
    <w:rsid w:val="0004126F"/>
    <w:rsid w:val="000414FE"/>
    <w:rsid w:val="0004171D"/>
    <w:rsid w:val="000418D9"/>
    <w:rsid w:val="00041924"/>
    <w:rsid w:val="000421BB"/>
    <w:rsid w:val="00042220"/>
    <w:rsid w:val="000423F7"/>
    <w:rsid w:val="000427D6"/>
    <w:rsid w:val="0004298C"/>
    <w:rsid w:val="00042B15"/>
    <w:rsid w:val="00042F4C"/>
    <w:rsid w:val="000430B6"/>
    <w:rsid w:val="00043100"/>
    <w:rsid w:val="000434A9"/>
    <w:rsid w:val="000435DA"/>
    <w:rsid w:val="00043835"/>
    <w:rsid w:val="00043894"/>
    <w:rsid w:val="00043B1E"/>
    <w:rsid w:val="00043C25"/>
    <w:rsid w:val="00043DA6"/>
    <w:rsid w:val="00043FF4"/>
    <w:rsid w:val="000441A5"/>
    <w:rsid w:val="000444D9"/>
    <w:rsid w:val="000449FE"/>
    <w:rsid w:val="0004547E"/>
    <w:rsid w:val="000458B3"/>
    <w:rsid w:val="00045CC5"/>
    <w:rsid w:val="00045F0D"/>
    <w:rsid w:val="00046456"/>
    <w:rsid w:val="00046678"/>
    <w:rsid w:val="00046A05"/>
    <w:rsid w:val="00046E13"/>
    <w:rsid w:val="000471EB"/>
    <w:rsid w:val="000471F3"/>
    <w:rsid w:val="00047251"/>
    <w:rsid w:val="00047D7E"/>
    <w:rsid w:val="000500AD"/>
    <w:rsid w:val="000500D3"/>
    <w:rsid w:val="0005048C"/>
    <w:rsid w:val="000504CB"/>
    <w:rsid w:val="0005064B"/>
    <w:rsid w:val="000509FC"/>
    <w:rsid w:val="00050A9E"/>
    <w:rsid w:val="00050BC3"/>
    <w:rsid w:val="00050CF5"/>
    <w:rsid w:val="00050DEE"/>
    <w:rsid w:val="00051010"/>
    <w:rsid w:val="00051200"/>
    <w:rsid w:val="0005142B"/>
    <w:rsid w:val="000515EC"/>
    <w:rsid w:val="000521D4"/>
    <w:rsid w:val="00052546"/>
    <w:rsid w:val="0005257D"/>
    <w:rsid w:val="000526D0"/>
    <w:rsid w:val="000529DD"/>
    <w:rsid w:val="000529F6"/>
    <w:rsid w:val="00052A10"/>
    <w:rsid w:val="00052D77"/>
    <w:rsid w:val="00053109"/>
    <w:rsid w:val="00053208"/>
    <w:rsid w:val="00053226"/>
    <w:rsid w:val="000533CA"/>
    <w:rsid w:val="00053406"/>
    <w:rsid w:val="000535F5"/>
    <w:rsid w:val="00053807"/>
    <w:rsid w:val="00053DA9"/>
    <w:rsid w:val="000540E5"/>
    <w:rsid w:val="000544A7"/>
    <w:rsid w:val="000545CA"/>
    <w:rsid w:val="000548BE"/>
    <w:rsid w:val="00054984"/>
    <w:rsid w:val="0005498B"/>
    <w:rsid w:val="00054A8B"/>
    <w:rsid w:val="000553AF"/>
    <w:rsid w:val="00055B21"/>
    <w:rsid w:val="00055B58"/>
    <w:rsid w:val="00055C90"/>
    <w:rsid w:val="00055F1B"/>
    <w:rsid w:val="000561E6"/>
    <w:rsid w:val="00056492"/>
    <w:rsid w:val="000564DF"/>
    <w:rsid w:val="000567FB"/>
    <w:rsid w:val="000569B3"/>
    <w:rsid w:val="00056DBC"/>
    <w:rsid w:val="0005712C"/>
    <w:rsid w:val="00057566"/>
    <w:rsid w:val="000578B4"/>
    <w:rsid w:val="00057CF5"/>
    <w:rsid w:val="000601E2"/>
    <w:rsid w:val="00060244"/>
    <w:rsid w:val="000602D4"/>
    <w:rsid w:val="0006092A"/>
    <w:rsid w:val="00060A4E"/>
    <w:rsid w:val="00061200"/>
    <w:rsid w:val="00061488"/>
    <w:rsid w:val="0006156F"/>
    <w:rsid w:val="00061806"/>
    <w:rsid w:val="00061DE0"/>
    <w:rsid w:val="00062194"/>
    <w:rsid w:val="0006261E"/>
    <w:rsid w:val="00062AE9"/>
    <w:rsid w:val="00062B07"/>
    <w:rsid w:val="00062DCD"/>
    <w:rsid w:val="00062FC3"/>
    <w:rsid w:val="0006327C"/>
    <w:rsid w:val="0006360A"/>
    <w:rsid w:val="000636EF"/>
    <w:rsid w:val="00063A75"/>
    <w:rsid w:val="00063CC4"/>
    <w:rsid w:val="00063E29"/>
    <w:rsid w:val="00063EB5"/>
    <w:rsid w:val="00063EF0"/>
    <w:rsid w:val="000640D7"/>
    <w:rsid w:val="000651C6"/>
    <w:rsid w:val="000652C6"/>
    <w:rsid w:val="000655DF"/>
    <w:rsid w:val="00065622"/>
    <w:rsid w:val="0006586B"/>
    <w:rsid w:val="00065AB7"/>
    <w:rsid w:val="00065B4C"/>
    <w:rsid w:val="00065CBE"/>
    <w:rsid w:val="00065D6D"/>
    <w:rsid w:val="00065FDF"/>
    <w:rsid w:val="000666F0"/>
    <w:rsid w:val="00067037"/>
    <w:rsid w:val="000670A1"/>
    <w:rsid w:val="000672EF"/>
    <w:rsid w:val="000673AD"/>
    <w:rsid w:val="000674CE"/>
    <w:rsid w:val="0006756E"/>
    <w:rsid w:val="0006772A"/>
    <w:rsid w:val="000678E2"/>
    <w:rsid w:val="00067E62"/>
    <w:rsid w:val="000700A5"/>
    <w:rsid w:val="00070113"/>
    <w:rsid w:val="00070288"/>
    <w:rsid w:val="00070AF5"/>
    <w:rsid w:val="00070B9B"/>
    <w:rsid w:val="00070BF9"/>
    <w:rsid w:val="0007123B"/>
    <w:rsid w:val="00071C25"/>
    <w:rsid w:val="0007266B"/>
    <w:rsid w:val="0007291A"/>
    <w:rsid w:val="00072989"/>
    <w:rsid w:val="00072E6B"/>
    <w:rsid w:val="0007326E"/>
    <w:rsid w:val="00073803"/>
    <w:rsid w:val="00073CF0"/>
    <w:rsid w:val="00073D22"/>
    <w:rsid w:val="0007414F"/>
    <w:rsid w:val="00074178"/>
    <w:rsid w:val="000741E1"/>
    <w:rsid w:val="00074594"/>
    <w:rsid w:val="00074791"/>
    <w:rsid w:val="000747E9"/>
    <w:rsid w:val="00074ABB"/>
    <w:rsid w:val="00074B96"/>
    <w:rsid w:val="00074E80"/>
    <w:rsid w:val="000750B8"/>
    <w:rsid w:val="00075E1B"/>
    <w:rsid w:val="000760D7"/>
    <w:rsid w:val="00076271"/>
    <w:rsid w:val="0007642C"/>
    <w:rsid w:val="00076682"/>
    <w:rsid w:val="0007670F"/>
    <w:rsid w:val="00076886"/>
    <w:rsid w:val="00076891"/>
    <w:rsid w:val="00076B0E"/>
    <w:rsid w:val="00076BCB"/>
    <w:rsid w:val="00076CE2"/>
    <w:rsid w:val="00076F5F"/>
    <w:rsid w:val="00077062"/>
    <w:rsid w:val="00077526"/>
    <w:rsid w:val="000776B0"/>
    <w:rsid w:val="00077A16"/>
    <w:rsid w:val="00077C6A"/>
    <w:rsid w:val="00077CFD"/>
    <w:rsid w:val="00077F50"/>
    <w:rsid w:val="000800EB"/>
    <w:rsid w:val="00080189"/>
    <w:rsid w:val="00080421"/>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19B9"/>
    <w:rsid w:val="00092739"/>
    <w:rsid w:val="0009362B"/>
    <w:rsid w:val="000938A4"/>
    <w:rsid w:val="00093CCD"/>
    <w:rsid w:val="00094A43"/>
    <w:rsid w:val="00094B30"/>
    <w:rsid w:val="00094FD7"/>
    <w:rsid w:val="00095973"/>
    <w:rsid w:val="000965F1"/>
    <w:rsid w:val="00096FF4"/>
    <w:rsid w:val="00097367"/>
    <w:rsid w:val="0009761F"/>
    <w:rsid w:val="0009785E"/>
    <w:rsid w:val="0009795E"/>
    <w:rsid w:val="00097981"/>
    <w:rsid w:val="00097CB4"/>
    <w:rsid w:val="000A02B1"/>
    <w:rsid w:val="000A033A"/>
    <w:rsid w:val="000A038C"/>
    <w:rsid w:val="000A0412"/>
    <w:rsid w:val="000A082F"/>
    <w:rsid w:val="000A0AB3"/>
    <w:rsid w:val="000A0AB9"/>
    <w:rsid w:val="000A0E54"/>
    <w:rsid w:val="000A0FB5"/>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DBF"/>
    <w:rsid w:val="000A4EA8"/>
    <w:rsid w:val="000A536D"/>
    <w:rsid w:val="000A56D2"/>
    <w:rsid w:val="000A57A0"/>
    <w:rsid w:val="000A5989"/>
    <w:rsid w:val="000A663B"/>
    <w:rsid w:val="000A664B"/>
    <w:rsid w:val="000A6658"/>
    <w:rsid w:val="000A66FD"/>
    <w:rsid w:val="000A6964"/>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7C9"/>
    <w:rsid w:val="000B4CE6"/>
    <w:rsid w:val="000B5049"/>
    <w:rsid w:val="000B5A42"/>
    <w:rsid w:val="000B5DCB"/>
    <w:rsid w:val="000B5ED0"/>
    <w:rsid w:val="000B60D0"/>
    <w:rsid w:val="000B6F5B"/>
    <w:rsid w:val="000B7117"/>
    <w:rsid w:val="000B76DF"/>
    <w:rsid w:val="000B7DA8"/>
    <w:rsid w:val="000C02F4"/>
    <w:rsid w:val="000C035F"/>
    <w:rsid w:val="000C048A"/>
    <w:rsid w:val="000C052D"/>
    <w:rsid w:val="000C08C1"/>
    <w:rsid w:val="000C0AC5"/>
    <w:rsid w:val="000C12B0"/>
    <w:rsid w:val="000C14EB"/>
    <w:rsid w:val="000C16F4"/>
    <w:rsid w:val="000C1869"/>
    <w:rsid w:val="000C1A95"/>
    <w:rsid w:val="000C1BFF"/>
    <w:rsid w:val="000C20E9"/>
    <w:rsid w:val="000C2C4C"/>
    <w:rsid w:val="000C2EE9"/>
    <w:rsid w:val="000C31C0"/>
    <w:rsid w:val="000C357E"/>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BC"/>
    <w:rsid w:val="000C5DE0"/>
    <w:rsid w:val="000C5F65"/>
    <w:rsid w:val="000C61F3"/>
    <w:rsid w:val="000C672F"/>
    <w:rsid w:val="000C674C"/>
    <w:rsid w:val="000C6790"/>
    <w:rsid w:val="000C6AB8"/>
    <w:rsid w:val="000C6DC9"/>
    <w:rsid w:val="000C6E68"/>
    <w:rsid w:val="000C7402"/>
    <w:rsid w:val="000C7862"/>
    <w:rsid w:val="000C7A14"/>
    <w:rsid w:val="000C7B15"/>
    <w:rsid w:val="000C7E56"/>
    <w:rsid w:val="000C7FF0"/>
    <w:rsid w:val="000D0075"/>
    <w:rsid w:val="000D021E"/>
    <w:rsid w:val="000D03C6"/>
    <w:rsid w:val="000D05FD"/>
    <w:rsid w:val="000D0611"/>
    <w:rsid w:val="000D09D9"/>
    <w:rsid w:val="000D0CCF"/>
    <w:rsid w:val="000D1185"/>
    <w:rsid w:val="000D12D0"/>
    <w:rsid w:val="000D14FD"/>
    <w:rsid w:val="000D188E"/>
    <w:rsid w:val="000D199D"/>
    <w:rsid w:val="000D1CE8"/>
    <w:rsid w:val="000D1D91"/>
    <w:rsid w:val="000D1F6B"/>
    <w:rsid w:val="000D24AB"/>
    <w:rsid w:val="000D2920"/>
    <w:rsid w:val="000D2E65"/>
    <w:rsid w:val="000D2EE6"/>
    <w:rsid w:val="000D36F3"/>
    <w:rsid w:val="000D3824"/>
    <w:rsid w:val="000D3AC5"/>
    <w:rsid w:val="000D3D15"/>
    <w:rsid w:val="000D402B"/>
    <w:rsid w:val="000D420E"/>
    <w:rsid w:val="000D4F83"/>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6F5"/>
    <w:rsid w:val="000E1782"/>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A87"/>
    <w:rsid w:val="000E4E0C"/>
    <w:rsid w:val="000E5250"/>
    <w:rsid w:val="000E52F5"/>
    <w:rsid w:val="000E5511"/>
    <w:rsid w:val="000E567A"/>
    <w:rsid w:val="000E5BC0"/>
    <w:rsid w:val="000E5BE6"/>
    <w:rsid w:val="000E5FEF"/>
    <w:rsid w:val="000E6034"/>
    <w:rsid w:val="000E6134"/>
    <w:rsid w:val="000E6421"/>
    <w:rsid w:val="000E689D"/>
    <w:rsid w:val="000E68BC"/>
    <w:rsid w:val="000E6ABA"/>
    <w:rsid w:val="000E6B1A"/>
    <w:rsid w:val="000E6DC8"/>
    <w:rsid w:val="000E7413"/>
    <w:rsid w:val="000E7F96"/>
    <w:rsid w:val="000F044E"/>
    <w:rsid w:val="000F05F1"/>
    <w:rsid w:val="000F0CA5"/>
    <w:rsid w:val="000F0DD2"/>
    <w:rsid w:val="000F113F"/>
    <w:rsid w:val="000F13B4"/>
    <w:rsid w:val="000F1B62"/>
    <w:rsid w:val="000F1B8D"/>
    <w:rsid w:val="000F1D2F"/>
    <w:rsid w:val="000F2030"/>
    <w:rsid w:val="000F2697"/>
    <w:rsid w:val="000F284A"/>
    <w:rsid w:val="000F296F"/>
    <w:rsid w:val="000F2E16"/>
    <w:rsid w:val="000F30A4"/>
    <w:rsid w:val="000F32E2"/>
    <w:rsid w:val="000F3423"/>
    <w:rsid w:val="000F3433"/>
    <w:rsid w:val="000F376E"/>
    <w:rsid w:val="000F392D"/>
    <w:rsid w:val="000F398C"/>
    <w:rsid w:val="000F3A72"/>
    <w:rsid w:val="000F3CB5"/>
    <w:rsid w:val="000F3EA5"/>
    <w:rsid w:val="000F41E8"/>
    <w:rsid w:val="000F4D33"/>
    <w:rsid w:val="000F560B"/>
    <w:rsid w:val="000F5797"/>
    <w:rsid w:val="000F58AC"/>
    <w:rsid w:val="000F5A4E"/>
    <w:rsid w:val="000F5B8C"/>
    <w:rsid w:val="000F6146"/>
    <w:rsid w:val="000F6D0C"/>
    <w:rsid w:val="000F6D65"/>
    <w:rsid w:val="000F6F47"/>
    <w:rsid w:val="000F7477"/>
    <w:rsid w:val="000F754D"/>
    <w:rsid w:val="000F75B3"/>
    <w:rsid w:val="000F75E0"/>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A37"/>
    <w:rsid w:val="00104D14"/>
    <w:rsid w:val="0010535B"/>
    <w:rsid w:val="001053DA"/>
    <w:rsid w:val="00105937"/>
    <w:rsid w:val="00105AF0"/>
    <w:rsid w:val="00105BBD"/>
    <w:rsid w:val="00105C3C"/>
    <w:rsid w:val="00105E6A"/>
    <w:rsid w:val="00106198"/>
    <w:rsid w:val="00106233"/>
    <w:rsid w:val="001062BB"/>
    <w:rsid w:val="00106938"/>
    <w:rsid w:val="00106A01"/>
    <w:rsid w:val="00106FBB"/>
    <w:rsid w:val="001073C5"/>
    <w:rsid w:val="00107576"/>
    <w:rsid w:val="0010760E"/>
    <w:rsid w:val="00107655"/>
    <w:rsid w:val="001076BF"/>
    <w:rsid w:val="00107DEE"/>
    <w:rsid w:val="001107F1"/>
    <w:rsid w:val="00110DE1"/>
    <w:rsid w:val="00111008"/>
    <w:rsid w:val="001110C0"/>
    <w:rsid w:val="00111295"/>
    <w:rsid w:val="00111771"/>
    <w:rsid w:val="0011190D"/>
    <w:rsid w:val="001119C2"/>
    <w:rsid w:val="00111A67"/>
    <w:rsid w:val="00111DAD"/>
    <w:rsid w:val="00111DFD"/>
    <w:rsid w:val="001121D0"/>
    <w:rsid w:val="0011244C"/>
    <w:rsid w:val="001128D3"/>
    <w:rsid w:val="00112B65"/>
    <w:rsid w:val="00112CB3"/>
    <w:rsid w:val="00113281"/>
    <w:rsid w:val="001134EB"/>
    <w:rsid w:val="00113A45"/>
    <w:rsid w:val="00114197"/>
    <w:rsid w:val="0011499E"/>
    <w:rsid w:val="00114B41"/>
    <w:rsid w:val="00114D30"/>
    <w:rsid w:val="00114DCC"/>
    <w:rsid w:val="00114F5D"/>
    <w:rsid w:val="0011506F"/>
    <w:rsid w:val="001151CD"/>
    <w:rsid w:val="0011529A"/>
    <w:rsid w:val="00115F35"/>
    <w:rsid w:val="001160A1"/>
    <w:rsid w:val="00116121"/>
    <w:rsid w:val="00116447"/>
    <w:rsid w:val="0011697C"/>
    <w:rsid w:val="001170CF"/>
    <w:rsid w:val="00117160"/>
    <w:rsid w:val="001172CB"/>
    <w:rsid w:val="0011786D"/>
    <w:rsid w:val="00117D09"/>
    <w:rsid w:val="00117D1C"/>
    <w:rsid w:val="0012016D"/>
    <w:rsid w:val="00120304"/>
    <w:rsid w:val="00120517"/>
    <w:rsid w:val="00121373"/>
    <w:rsid w:val="00121377"/>
    <w:rsid w:val="0012156C"/>
    <w:rsid w:val="00121DED"/>
    <w:rsid w:val="00122103"/>
    <w:rsid w:val="001223C4"/>
    <w:rsid w:val="0012247D"/>
    <w:rsid w:val="0012267F"/>
    <w:rsid w:val="001228A8"/>
    <w:rsid w:val="001228EE"/>
    <w:rsid w:val="00123047"/>
    <w:rsid w:val="00123075"/>
    <w:rsid w:val="001231D7"/>
    <w:rsid w:val="00123332"/>
    <w:rsid w:val="00123543"/>
    <w:rsid w:val="00123741"/>
    <w:rsid w:val="00123968"/>
    <w:rsid w:val="00123CE1"/>
    <w:rsid w:val="00123D63"/>
    <w:rsid w:val="001244A7"/>
    <w:rsid w:val="00124799"/>
    <w:rsid w:val="001256B1"/>
    <w:rsid w:val="00125FC0"/>
    <w:rsid w:val="001261FF"/>
    <w:rsid w:val="00126501"/>
    <w:rsid w:val="00126681"/>
    <w:rsid w:val="00126A9E"/>
    <w:rsid w:val="00126B0F"/>
    <w:rsid w:val="00126B79"/>
    <w:rsid w:val="00127949"/>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986"/>
    <w:rsid w:val="00133E07"/>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916"/>
    <w:rsid w:val="00140BB9"/>
    <w:rsid w:val="00140DA7"/>
    <w:rsid w:val="00140F1D"/>
    <w:rsid w:val="001410B9"/>
    <w:rsid w:val="001411BD"/>
    <w:rsid w:val="001413A3"/>
    <w:rsid w:val="001416FD"/>
    <w:rsid w:val="001417CA"/>
    <w:rsid w:val="001419E0"/>
    <w:rsid w:val="00141C68"/>
    <w:rsid w:val="00141E6C"/>
    <w:rsid w:val="00142198"/>
    <w:rsid w:val="0014228E"/>
    <w:rsid w:val="001422D9"/>
    <w:rsid w:val="001424DD"/>
    <w:rsid w:val="0014260A"/>
    <w:rsid w:val="001428D8"/>
    <w:rsid w:val="00142954"/>
    <w:rsid w:val="00142AD7"/>
    <w:rsid w:val="00142B35"/>
    <w:rsid w:val="001432F1"/>
    <w:rsid w:val="0014344C"/>
    <w:rsid w:val="00144229"/>
    <w:rsid w:val="00144653"/>
    <w:rsid w:val="00144C5D"/>
    <w:rsid w:val="00144CA5"/>
    <w:rsid w:val="00144E34"/>
    <w:rsid w:val="00144E95"/>
    <w:rsid w:val="00144ED2"/>
    <w:rsid w:val="001452C2"/>
    <w:rsid w:val="001454A7"/>
    <w:rsid w:val="001462B7"/>
    <w:rsid w:val="001469DB"/>
    <w:rsid w:val="0014735E"/>
    <w:rsid w:val="0014784D"/>
    <w:rsid w:val="001478C3"/>
    <w:rsid w:val="00147B1E"/>
    <w:rsid w:val="001507E0"/>
    <w:rsid w:val="001507E7"/>
    <w:rsid w:val="00150B78"/>
    <w:rsid w:val="00150BAB"/>
    <w:rsid w:val="001510B4"/>
    <w:rsid w:val="001516BF"/>
    <w:rsid w:val="00151821"/>
    <w:rsid w:val="00151A9D"/>
    <w:rsid w:val="00151C9E"/>
    <w:rsid w:val="00151E35"/>
    <w:rsid w:val="001520BF"/>
    <w:rsid w:val="00152388"/>
    <w:rsid w:val="001523DF"/>
    <w:rsid w:val="00152A11"/>
    <w:rsid w:val="00152AEF"/>
    <w:rsid w:val="00152DF0"/>
    <w:rsid w:val="0015307A"/>
    <w:rsid w:val="00153247"/>
    <w:rsid w:val="001532FD"/>
    <w:rsid w:val="00153676"/>
    <w:rsid w:val="001537E2"/>
    <w:rsid w:val="00153B46"/>
    <w:rsid w:val="00153BCA"/>
    <w:rsid w:val="00153C35"/>
    <w:rsid w:val="0015403D"/>
    <w:rsid w:val="001545AA"/>
    <w:rsid w:val="001545AE"/>
    <w:rsid w:val="00155494"/>
    <w:rsid w:val="00155538"/>
    <w:rsid w:val="0015599E"/>
    <w:rsid w:val="00155B4E"/>
    <w:rsid w:val="00155D3D"/>
    <w:rsid w:val="0015606F"/>
    <w:rsid w:val="00156255"/>
    <w:rsid w:val="00156348"/>
    <w:rsid w:val="00156496"/>
    <w:rsid w:val="001568CE"/>
    <w:rsid w:val="00156BA8"/>
    <w:rsid w:val="00156BEF"/>
    <w:rsid w:val="00157400"/>
    <w:rsid w:val="001574BB"/>
    <w:rsid w:val="00157517"/>
    <w:rsid w:val="001577F4"/>
    <w:rsid w:val="00157889"/>
    <w:rsid w:val="001578BF"/>
    <w:rsid w:val="00157D6B"/>
    <w:rsid w:val="00157F05"/>
    <w:rsid w:val="00160BAE"/>
    <w:rsid w:val="00161013"/>
    <w:rsid w:val="001616D0"/>
    <w:rsid w:val="00161C23"/>
    <w:rsid w:val="00161C3E"/>
    <w:rsid w:val="00161D9D"/>
    <w:rsid w:val="00161FA9"/>
    <w:rsid w:val="00161FAB"/>
    <w:rsid w:val="001620E1"/>
    <w:rsid w:val="00162198"/>
    <w:rsid w:val="001622DD"/>
    <w:rsid w:val="0016253F"/>
    <w:rsid w:val="00163AD1"/>
    <w:rsid w:val="00163C0B"/>
    <w:rsid w:val="00163D6D"/>
    <w:rsid w:val="00164068"/>
    <w:rsid w:val="001640D8"/>
    <w:rsid w:val="00164182"/>
    <w:rsid w:val="00164798"/>
    <w:rsid w:val="00164862"/>
    <w:rsid w:val="00164C7F"/>
    <w:rsid w:val="00164F4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1B3"/>
    <w:rsid w:val="001712C5"/>
    <w:rsid w:val="0017134E"/>
    <w:rsid w:val="0017139F"/>
    <w:rsid w:val="001713F1"/>
    <w:rsid w:val="00171413"/>
    <w:rsid w:val="001716EF"/>
    <w:rsid w:val="00171952"/>
    <w:rsid w:val="001719BE"/>
    <w:rsid w:val="00171C8F"/>
    <w:rsid w:val="00171D2B"/>
    <w:rsid w:val="00171DA7"/>
    <w:rsid w:val="00171DC6"/>
    <w:rsid w:val="001723BC"/>
    <w:rsid w:val="001724A5"/>
    <w:rsid w:val="001727ED"/>
    <w:rsid w:val="00172A8C"/>
    <w:rsid w:val="00172AFA"/>
    <w:rsid w:val="00172F29"/>
    <w:rsid w:val="00172FA3"/>
    <w:rsid w:val="0017305B"/>
    <w:rsid w:val="00173442"/>
    <w:rsid w:val="00173ACC"/>
    <w:rsid w:val="00173B01"/>
    <w:rsid w:val="00173BED"/>
    <w:rsid w:val="00173C62"/>
    <w:rsid w:val="00174742"/>
    <w:rsid w:val="00174DD4"/>
    <w:rsid w:val="00175D0D"/>
    <w:rsid w:val="00175DAF"/>
    <w:rsid w:val="00176324"/>
    <w:rsid w:val="00176669"/>
    <w:rsid w:val="00176802"/>
    <w:rsid w:val="001768F8"/>
    <w:rsid w:val="00176EBF"/>
    <w:rsid w:val="00177387"/>
    <w:rsid w:val="00177442"/>
    <w:rsid w:val="00177584"/>
    <w:rsid w:val="0017786D"/>
    <w:rsid w:val="00177F3D"/>
    <w:rsid w:val="00180281"/>
    <w:rsid w:val="001805CA"/>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DA4"/>
    <w:rsid w:val="00185E45"/>
    <w:rsid w:val="001868C1"/>
    <w:rsid w:val="001869BB"/>
    <w:rsid w:val="00186A3F"/>
    <w:rsid w:val="00186D16"/>
    <w:rsid w:val="001872B0"/>
    <w:rsid w:val="00187308"/>
    <w:rsid w:val="0018748C"/>
    <w:rsid w:val="001877E7"/>
    <w:rsid w:val="00187E0D"/>
    <w:rsid w:val="00187EC7"/>
    <w:rsid w:val="00190118"/>
    <w:rsid w:val="0019037B"/>
    <w:rsid w:val="001905E0"/>
    <w:rsid w:val="00190D98"/>
    <w:rsid w:val="00190F07"/>
    <w:rsid w:val="00191001"/>
    <w:rsid w:val="00191025"/>
    <w:rsid w:val="0019126B"/>
    <w:rsid w:val="00191CA6"/>
    <w:rsid w:val="00191CC9"/>
    <w:rsid w:val="00191CFC"/>
    <w:rsid w:val="00191F2E"/>
    <w:rsid w:val="0019201F"/>
    <w:rsid w:val="00192069"/>
    <w:rsid w:val="001926C5"/>
    <w:rsid w:val="00192B54"/>
    <w:rsid w:val="00192BAA"/>
    <w:rsid w:val="00192BC9"/>
    <w:rsid w:val="00192F04"/>
    <w:rsid w:val="001930A3"/>
    <w:rsid w:val="001932E5"/>
    <w:rsid w:val="00193725"/>
    <w:rsid w:val="001937DF"/>
    <w:rsid w:val="00193BEC"/>
    <w:rsid w:val="00193D8A"/>
    <w:rsid w:val="00194076"/>
    <w:rsid w:val="00194357"/>
    <w:rsid w:val="00194401"/>
    <w:rsid w:val="00194423"/>
    <w:rsid w:val="00194D72"/>
    <w:rsid w:val="00194E24"/>
    <w:rsid w:val="001954BC"/>
    <w:rsid w:val="001957A3"/>
    <w:rsid w:val="001959EB"/>
    <w:rsid w:val="00195FD0"/>
    <w:rsid w:val="001962EC"/>
    <w:rsid w:val="001965A1"/>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0C6E"/>
    <w:rsid w:val="001A10C6"/>
    <w:rsid w:val="001A1551"/>
    <w:rsid w:val="001A1D98"/>
    <w:rsid w:val="001A1E13"/>
    <w:rsid w:val="001A21AE"/>
    <w:rsid w:val="001A2256"/>
    <w:rsid w:val="001A2A1C"/>
    <w:rsid w:val="001A2B81"/>
    <w:rsid w:val="001A2D4D"/>
    <w:rsid w:val="001A2EE9"/>
    <w:rsid w:val="001A2F04"/>
    <w:rsid w:val="001A3023"/>
    <w:rsid w:val="001A31AD"/>
    <w:rsid w:val="001A3775"/>
    <w:rsid w:val="001A38A1"/>
    <w:rsid w:val="001A3BC7"/>
    <w:rsid w:val="001A3E26"/>
    <w:rsid w:val="001A3F7C"/>
    <w:rsid w:val="001A401F"/>
    <w:rsid w:val="001A4100"/>
    <w:rsid w:val="001A4262"/>
    <w:rsid w:val="001A4412"/>
    <w:rsid w:val="001A44A6"/>
    <w:rsid w:val="001A4517"/>
    <w:rsid w:val="001A4E4D"/>
    <w:rsid w:val="001A4E57"/>
    <w:rsid w:val="001A4F7A"/>
    <w:rsid w:val="001A503B"/>
    <w:rsid w:val="001A5FAC"/>
    <w:rsid w:val="001A60AE"/>
    <w:rsid w:val="001A6470"/>
    <w:rsid w:val="001A6845"/>
    <w:rsid w:val="001A6A57"/>
    <w:rsid w:val="001A6A82"/>
    <w:rsid w:val="001A6BCE"/>
    <w:rsid w:val="001A6EF0"/>
    <w:rsid w:val="001A7035"/>
    <w:rsid w:val="001A705F"/>
    <w:rsid w:val="001A794F"/>
    <w:rsid w:val="001A7CE9"/>
    <w:rsid w:val="001B06ED"/>
    <w:rsid w:val="001B0A69"/>
    <w:rsid w:val="001B130E"/>
    <w:rsid w:val="001B15A7"/>
    <w:rsid w:val="001B1A4C"/>
    <w:rsid w:val="001B1AC2"/>
    <w:rsid w:val="001B1DA9"/>
    <w:rsid w:val="001B2A4F"/>
    <w:rsid w:val="001B30EC"/>
    <w:rsid w:val="001B32AF"/>
    <w:rsid w:val="001B3553"/>
    <w:rsid w:val="001B3A12"/>
    <w:rsid w:val="001B506B"/>
    <w:rsid w:val="001B52BE"/>
    <w:rsid w:val="001B53F3"/>
    <w:rsid w:val="001B5946"/>
    <w:rsid w:val="001B5F00"/>
    <w:rsid w:val="001B6223"/>
    <w:rsid w:val="001B6229"/>
    <w:rsid w:val="001B63C2"/>
    <w:rsid w:val="001B667C"/>
    <w:rsid w:val="001B69F8"/>
    <w:rsid w:val="001B6D42"/>
    <w:rsid w:val="001B71A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AC"/>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C64"/>
    <w:rsid w:val="001C7F69"/>
    <w:rsid w:val="001D0754"/>
    <w:rsid w:val="001D07FB"/>
    <w:rsid w:val="001D09F0"/>
    <w:rsid w:val="001D0D04"/>
    <w:rsid w:val="001D0EE9"/>
    <w:rsid w:val="001D12F8"/>
    <w:rsid w:val="001D1304"/>
    <w:rsid w:val="001D132B"/>
    <w:rsid w:val="001D1597"/>
    <w:rsid w:val="001D19B4"/>
    <w:rsid w:val="001D1F35"/>
    <w:rsid w:val="001D1F86"/>
    <w:rsid w:val="001D2484"/>
    <w:rsid w:val="001D265E"/>
    <w:rsid w:val="001D2672"/>
    <w:rsid w:val="001D2FF1"/>
    <w:rsid w:val="001D3194"/>
    <w:rsid w:val="001D3830"/>
    <w:rsid w:val="001D3CEC"/>
    <w:rsid w:val="001D3DCC"/>
    <w:rsid w:val="001D3E3A"/>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FA"/>
    <w:rsid w:val="001E14DF"/>
    <w:rsid w:val="001E14E1"/>
    <w:rsid w:val="001E1608"/>
    <w:rsid w:val="001E1A50"/>
    <w:rsid w:val="001E1DE5"/>
    <w:rsid w:val="001E1EE8"/>
    <w:rsid w:val="001E2359"/>
    <w:rsid w:val="001E2B2E"/>
    <w:rsid w:val="001E3879"/>
    <w:rsid w:val="001E38DE"/>
    <w:rsid w:val="001E391D"/>
    <w:rsid w:val="001E489D"/>
    <w:rsid w:val="001E495C"/>
    <w:rsid w:val="001E4C8E"/>
    <w:rsid w:val="001E4F70"/>
    <w:rsid w:val="001E543A"/>
    <w:rsid w:val="001E5E65"/>
    <w:rsid w:val="001E5F60"/>
    <w:rsid w:val="001E5FAB"/>
    <w:rsid w:val="001E5FF7"/>
    <w:rsid w:val="001E604C"/>
    <w:rsid w:val="001E606F"/>
    <w:rsid w:val="001E650F"/>
    <w:rsid w:val="001E6782"/>
    <w:rsid w:val="001E689A"/>
    <w:rsid w:val="001E6E72"/>
    <w:rsid w:val="001E6F1B"/>
    <w:rsid w:val="001E76E0"/>
    <w:rsid w:val="001F045E"/>
    <w:rsid w:val="001F075C"/>
    <w:rsid w:val="001F08FB"/>
    <w:rsid w:val="001F0D3F"/>
    <w:rsid w:val="001F0D5E"/>
    <w:rsid w:val="001F0F19"/>
    <w:rsid w:val="001F1BFE"/>
    <w:rsid w:val="001F1DA3"/>
    <w:rsid w:val="001F1EC3"/>
    <w:rsid w:val="001F207C"/>
    <w:rsid w:val="001F2607"/>
    <w:rsid w:val="001F2922"/>
    <w:rsid w:val="001F2E1A"/>
    <w:rsid w:val="001F2FBD"/>
    <w:rsid w:val="001F30DA"/>
    <w:rsid w:val="001F35F6"/>
    <w:rsid w:val="001F371C"/>
    <w:rsid w:val="001F3A83"/>
    <w:rsid w:val="001F4027"/>
    <w:rsid w:val="001F41AA"/>
    <w:rsid w:val="001F4602"/>
    <w:rsid w:val="001F4BC1"/>
    <w:rsid w:val="001F4C7E"/>
    <w:rsid w:val="001F5048"/>
    <w:rsid w:val="001F534C"/>
    <w:rsid w:val="001F5C58"/>
    <w:rsid w:val="001F6346"/>
    <w:rsid w:val="001F6631"/>
    <w:rsid w:val="001F6A03"/>
    <w:rsid w:val="001F6A0E"/>
    <w:rsid w:val="001F6C41"/>
    <w:rsid w:val="001F6D07"/>
    <w:rsid w:val="001F7673"/>
    <w:rsid w:val="001F76C6"/>
    <w:rsid w:val="001F7716"/>
    <w:rsid w:val="001F7C22"/>
    <w:rsid w:val="001F7EA7"/>
    <w:rsid w:val="002000B3"/>
    <w:rsid w:val="0020067C"/>
    <w:rsid w:val="00200B77"/>
    <w:rsid w:val="00200E93"/>
    <w:rsid w:val="0020125A"/>
    <w:rsid w:val="002013F3"/>
    <w:rsid w:val="00201EFC"/>
    <w:rsid w:val="00202154"/>
    <w:rsid w:val="00202417"/>
    <w:rsid w:val="00202766"/>
    <w:rsid w:val="00202D2A"/>
    <w:rsid w:val="00203054"/>
    <w:rsid w:val="002033BB"/>
    <w:rsid w:val="00203898"/>
    <w:rsid w:val="00203B7F"/>
    <w:rsid w:val="00203C0E"/>
    <w:rsid w:val="0020412A"/>
    <w:rsid w:val="00204EE7"/>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07F3E"/>
    <w:rsid w:val="002102C3"/>
    <w:rsid w:val="0021047A"/>
    <w:rsid w:val="002105B1"/>
    <w:rsid w:val="002108E6"/>
    <w:rsid w:val="00210EB5"/>
    <w:rsid w:val="00210F18"/>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3E7E"/>
    <w:rsid w:val="00214619"/>
    <w:rsid w:val="002147C6"/>
    <w:rsid w:val="00214A73"/>
    <w:rsid w:val="00214C6B"/>
    <w:rsid w:val="00214E4B"/>
    <w:rsid w:val="0021519A"/>
    <w:rsid w:val="0021547A"/>
    <w:rsid w:val="00215B6E"/>
    <w:rsid w:val="00215BD4"/>
    <w:rsid w:val="0021606E"/>
    <w:rsid w:val="00216595"/>
    <w:rsid w:val="0021682C"/>
    <w:rsid w:val="00216864"/>
    <w:rsid w:val="002169B3"/>
    <w:rsid w:val="00216C50"/>
    <w:rsid w:val="002173C1"/>
    <w:rsid w:val="00217BE9"/>
    <w:rsid w:val="00217E23"/>
    <w:rsid w:val="00220091"/>
    <w:rsid w:val="00220512"/>
    <w:rsid w:val="002205BC"/>
    <w:rsid w:val="002208B6"/>
    <w:rsid w:val="00220CDB"/>
    <w:rsid w:val="00220DEB"/>
    <w:rsid w:val="00220E31"/>
    <w:rsid w:val="00220FBB"/>
    <w:rsid w:val="0022101F"/>
    <w:rsid w:val="002215FE"/>
    <w:rsid w:val="00221C1C"/>
    <w:rsid w:val="00222422"/>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5C5C"/>
    <w:rsid w:val="00226061"/>
    <w:rsid w:val="00226364"/>
    <w:rsid w:val="0022696C"/>
    <w:rsid w:val="00226AB8"/>
    <w:rsid w:val="00226FEC"/>
    <w:rsid w:val="0022750C"/>
    <w:rsid w:val="002278AA"/>
    <w:rsid w:val="0023087C"/>
    <w:rsid w:val="0023087E"/>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5139"/>
    <w:rsid w:val="002352A4"/>
    <w:rsid w:val="002352DE"/>
    <w:rsid w:val="0023576A"/>
    <w:rsid w:val="002358BC"/>
    <w:rsid w:val="002358C1"/>
    <w:rsid w:val="00235B67"/>
    <w:rsid w:val="0023635A"/>
    <w:rsid w:val="00236B30"/>
    <w:rsid w:val="00236E71"/>
    <w:rsid w:val="00236F02"/>
    <w:rsid w:val="00236F7B"/>
    <w:rsid w:val="00236FAC"/>
    <w:rsid w:val="00237238"/>
    <w:rsid w:val="0023735E"/>
    <w:rsid w:val="002376A5"/>
    <w:rsid w:val="0023793A"/>
    <w:rsid w:val="00240348"/>
    <w:rsid w:val="002407D2"/>
    <w:rsid w:val="002411F8"/>
    <w:rsid w:val="00241575"/>
    <w:rsid w:val="002416E9"/>
    <w:rsid w:val="00241BDC"/>
    <w:rsid w:val="00241DBD"/>
    <w:rsid w:val="00241F26"/>
    <w:rsid w:val="00242060"/>
    <w:rsid w:val="002426F3"/>
    <w:rsid w:val="00242CF7"/>
    <w:rsid w:val="002430F5"/>
    <w:rsid w:val="0024345C"/>
    <w:rsid w:val="002436C4"/>
    <w:rsid w:val="00243F41"/>
    <w:rsid w:val="00244ADC"/>
    <w:rsid w:val="00244BF0"/>
    <w:rsid w:val="00244D99"/>
    <w:rsid w:val="00244DC4"/>
    <w:rsid w:val="00244FE5"/>
    <w:rsid w:val="002452C8"/>
    <w:rsid w:val="002452D9"/>
    <w:rsid w:val="002456D5"/>
    <w:rsid w:val="002461CF"/>
    <w:rsid w:val="00246493"/>
    <w:rsid w:val="002464EB"/>
    <w:rsid w:val="0024656F"/>
    <w:rsid w:val="0024662E"/>
    <w:rsid w:val="002467B1"/>
    <w:rsid w:val="002469B8"/>
    <w:rsid w:val="00246E65"/>
    <w:rsid w:val="00246F04"/>
    <w:rsid w:val="00246F41"/>
    <w:rsid w:val="002471FF"/>
    <w:rsid w:val="002472EA"/>
    <w:rsid w:val="002472FE"/>
    <w:rsid w:val="002477E6"/>
    <w:rsid w:val="002477F8"/>
    <w:rsid w:val="00247B0B"/>
    <w:rsid w:val="00247BBE"/>
    <w:rsid w:val="00247CF7"/>
    <w:rsid w:val="00250093"/>
    <w:rsid w:val="0025054B"/>
    <w:rsid w:val="00250660"/>
    <w:rsid w:val="00250E69"/>
    <w:rsid w:val="0025117A"/>
    <w:rsid w:val="002512FD"/>
    <w:rsid w:val="00251AFB"/>
    <w:rsid w:val="00251B83"/>
    <w:rsid w:val="00251EB6"/>
    <w:rsid w:val="002522D2"/>
    <w:rsid w:val="00252320"/>
    <w:rsid w:val="00252937"/>
    <w:rsid w:val="00252BCC"/>
    <w:rsid w:val="00252D10"/>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6ED2"/>
    <w:rsid w:val="002572A9"/>
    <w:rsid w:val="002577F6"/>
    <w:rsid w:val="0025791C"/>
    <w:rsid w:val="00257BBE"/>
    <w:rsid w:val="00257C70"/>
    <w:rsid w:val="00257D0E"/>
    <w:rsid w:val="0026086E"/>
    <w:rsid w:val="00260D1C"/>
    <w:rsid w:val="00260DC3"/>
    <w:rsid w:val="00260F35"/>
    <w:rsid w:val="00261071"/>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2EC4"/>
    <w:rsid w:val="0027343C"/>
    <w:rsid w:val="00273541"/>
    <w:rsid w:val="002736A7"/>
    <w:rsid w:val="002739D7"/>
    <w:rsid w:val="00273C34"/>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67E0"/>
    <w:rsid w:val="00277472"/>
    <w:rsid w:val="00277596"/>
    <w:rsid w:val="002778CE"/>
    <w:rsid w:val="002779CF"/>
    <w:rsid w:val="00277C9D"/>
    <w:rsid w:val="00277DF1"/>
    <w:rsid w:val="00280720"/>
    <w:rsid w:val="00280875"/>
    <w:rsid w:val="00280989"/>
    <w:rsid w:val="002809FF"/>
    <w:rsid w:val="00280C21"/>
    <w:rsid w:val="00281241"/>
    <w:rsid w:val="002814CD"/>
    <w:rsid w:val="00281703"/>
    <w:rsid w:val="0028195A"/>
    <w:rsid w:val="00281B1E"/>
    <w:rsid w:val="00281FBE"/>
    <w:rsid w:val="0028215F"/>
    <w:rsid w:val="002821BF"/>
    <w:rsid w:val="00282796"/>
    <w:rsid w:val="00283056"/>
    <w:rsid w:val="00283A1A"/>
    <w:rsid w:val="00283B50"/>
    <w:rsid w:val="00283D89"/>
    <w:rsid w:val="0028417C"/>
    <w:rsid w:val="002848A2"/>
    <w:rsid w:val="00284B68"/>
    <w:rsid w:val="00284CE0"/>
    <w:rsid w:val="00285147"/>
    <w:rsid w:val="00285242"/>
    <w:rsid w:val="002856EC"/>
    <w:rsid w:val="00285915"/>
    <w:rsid w:val="002861A0"/>
    <w:rsid w:val="002863CD"/>
    <w:rsid w:val="002868B0"/>
    <w:rsid w:val="00286A5C"/>
    <w:rsid w:val="00286AEB"/>
    <w:rsid w:val="00286C6A"/>
    <w:rsid w:val="00286E2F"/>
    <w:rsid w:val="00287217"/>
    <w:rsid w:val="00287639"/>
    <w:rsid w:val="002876D3"/>
    <w:rsid w:val="0028770E"/>
    <w:rsid w:val="002879CE"/>
    <w:rsid w:val="002879D0"/>
    <w:rsid w:val="00287A7E"/>
    <w:rsid w:val="00287B7D"/>
    <w:rsid w:val="00287FEB"/>
    <w:rsid w:val="00290018"/>
    <w:rsid w:val="00290168"/>
    <w:rsid w:val="0029089E"/>
    <w:rsid w:val="002913F7"/>
    <w:rsid w:val="002915CE"/>
    <w:rsid w:val="00291708"/>
    <w:rsid w:val="00291913"/>
    <w:rsid w:val="00291BC6"/>
    <w:rsid w:val="00291DC4"/>
    <w:rsid w:val="00291E04"/>
    <w:rsid w:val="00291E98"/>
    <w:rsid w:val="002927DE"/>
    <w:rsid w:val="00292EA6"/>
    <w:rsid w:val="00293238"/>
    <w:rsid w:val="002932DF"/>
    <w:rsid w:val="00294057"/>
    <w:rsid w:val="002941E4"/>
    <w:rsid w:val="002943C0"/>
    <w:rsid w:val="002943CA"/>
    <w:rsid w:val="002945B7"/>
    <w:rsid w:val="00294786"/>
    <w:rsid w:val="00294C4E"/>
    <w:rsid w:val="00294CBE"/>
    <w:rsid w:val="00294EF7"/>
    <w:rsid w:val="00294F83"/>
    <w:rsid w:val="002950B9"/>
    <w:rsid w:val="002951B5"/>
    <w:rsid w:val="002954C6"/>
    <w:rsid w:val="002955D5"/>
    <w:rsid w:val="00295612"/>
    <w:rsid w:val="002959D4"/>
    <w:rsid w:val="00295E29"/>
    <w:rsid w:val="00295FC6"/>
    <w:rsid w:val="002969ED"/>
    <w:rsid w:val="00296B7B"/>
    <w:rsid w:val="00296B9D"/>
    <w:rsid w:val="002972D9"/>
    <w:rsid w:val="002973E9"/>
    <w:rsid w:val="0029779D"/>
    <w:rsid w:val="002977A9"/>
    <w:rsid w:val="00297A24"/>
    <w:rsid w:val="002A02F5"/>
    <w:rsid w:val="002A074B"/>
    <w:rsid w:val="002A0795"/>
    <w:rsid w:val="002A0870"/>
    <w:rsid w:val="002A09D9"/>
    <w:rsid w:val="002A0BDE"/>
    <w:rsid w:val="002A0F4D"/>
    <w:rsid w:val="002A1186"/>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6AB0"/>
    <w:rsid w:val="002A7786"/>
    <w:rsid w:val="002A7887"/>
    <w:rsid w:val="002A7A9C"/>
    <w:rsid w:val="002A7C02"/>
    <w:rsid w:val="002A7C08"/>
    <w:rsid w:val="002A7D80"/>
    <w:rsid w:val="002A7F8A"/>
    <w:rsid w:val="002B0205"/>
    <w:rsid w:val="002B03C9"/>
    <w:rsid w:val="002B08C1"/>
    <w:rsid w:val="002B0BE6"/>
    <w:rsid w:val="002B0F8E"/>
    <w:rsid w:val="002B1679"/>
    <w:rsid w:val="002B176B"/>
    <w:rsid w:val="002B1770"/>
    <w:rsid w:val="002B1947"/>
    <w:rsid w:val="002B1A6D"/>
    <w:rsid w:val="002B1AA4"/>
    <w:rsid w:val="002B1B6C"/>
    <w:rsid w:val="002B1B71"/>
    <w:rsid w:val="002B246C"/>
    <w:rsid w:val="002B26F1"/>
    <w:rsid w:val="002B2CBE"/>
    <w:rsid w:val="002B2EC2"/>
    <w:rsid w:val="002B3476"/>
    <w:rsid w:val="002B3EDA"/>
    <w:rsid w:val="002B3F35"/>
    <w:rsid w:val="002B4002"/>
    <w:rsid w:val="002B41D2"/>
    <w:rsid w:val="002B43EC"/>
    <w:rsid w:val="002B4400"/>
    <w:rsid w:val="002B4467"/>
    <w:rsid w:val="002B4D4B"/>
    <w:rsid w:val="002B5043"/>
    <w:rsid w:val="002B5276"/>
    <w:rsid w:val="002B52F0"/>
    <w:rsid w:val="002B5F6C"/>
    <w:rsid w:val="002B62E7"/>
    <w:rsid w:val="002B636E"/>
    <w:rsid w:val="002B6E5D"/>
    <w:rsid w:val="002B6F86"/>
    <w:rsid w:val="002B775A"/>
    <w:rsid w:val="002B7782"/>
    <w:rsid w:val="002B7917"/>
    <w:rsid w:val="002B7BC1"/>
    <w:rsid w:val="002B7CF9"/>
    <w:rsid w:val="002B7EEA"/>
    <w:rsid w:val="002B7F6D"/>
    <w:rsid w:val="002B7F74"/>
    <w:rsid w:val="002C0288"/>
    <w:rsid w:val="002C0356"/>
    <w:rsid w:val="002C07D6"/>
    <w:rsid w:val="002C098E"/>
    <w:rsid w:val="002C0ADE"/>
    <w:rsid w:val="002C0B5F"/>
    <w:rsid w:val="002C0C50"/>
    <w:rsid w:val="002C0C6B"/>
    <w:rsid w:val="002C0F94"/>
    <w:rsid w:val="002C101C"/>
    <w:rsid w:val="002C172B"/>
    <w:rsid w:val="002C19BB"/>
    <w:rsid w:val="002C1B22"/>
    <w:rsid w:val="002C1B49"/>
    <w:rsid w:val="002C1EEC"/>
    <w:rsid w:val="002C27BD"/>
    <w:rsid w:val="002C2A2B"/>
    <w:rsid w:val="002C2A71"/>
    <w:rsid w:val="002C2CC3"/>
    <w:rsid w:val="002C2EC5"/>
    <w:rsid w:val="002C306D"/>
    <w:rsid w:val="002C3A7A"/>
    <w:rsid w:val="002C4109"/>
    <w:rsid w:val="002C4161"/>
    <w:rsid w:val="002C4448"/>
    <w:rsid w:val="002C46A8"/>
    <w:rsid w:val="002C47BA"/>
    <w:rsid w:val="002C4831"/>
    <w:rsid w:val="002C4B33"/>
    <w:rsid w:val="002C4C69"/>
    <w:rsid w:val="002C4C83"/>
    <w:rsid w:val="002C5242"/>
    <w:rsid w:val="002C5AC9"/>
    <w:rsid w:val="002C5AD6"/>
    <w:rsid w:val="002C5F46"/>
    <w:rsid w:val="002C610F"/>
    <w:rsid w:val="002C612C"/>
    <w:rsid w:val="002C636A"/>
    <w:rsid w:val="002C63F4"/>
    <w:rsid w:val="002C67B4"/>
    <w:rsid w:val="002C6A58"/>
    <w:rsid w:val="002C6B53"/>
    <w:rsid w:val="002C6EAF"/>
    <w:rsid w:val="002C72A7"/>
    <w:rsid w:val="002C74CC"/>
    <w:rsid w:val="002C7570"/>
    <w:rsid w:val="002C7645"/>
    <w:rsid w:val="002C76A7"/>
    <w:rsid w:val="002C77B5"/>
    <w:rsid w:val="002C77D4"/>
    <w:rsid w:val="002C780D"/>
    <w:rsid w:val="002C78FA"/>
    <w:rsid w:val="002C7971"/>
    <w:rsid w:val="002C7C76"/>
    <w:rsid w:val="002D04BC"/>
    <w:rsid w:val="002D0FF2"/>
    <w:rsid w:val="002D115B"/>
    <w:rsid w:val="002D1336"/>
    <w:rsid w:val="002D1B70"/>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8A8"/>
    <w:rsid w:val="002D4A32"/>
    <w:rsid w:val="002D4DAB"/>
    <w:rsid w:val="002D51EA"/>
    <w:rsid w:val="002D52DB"/>
    <w:rsid w:val="002D5476"/>
    <w:rsid w:val="002D5477"/>
    <w:rsid w:val="002D564A"/>
    <w:rsid w:val="002D5AA5"/>
    <w:rsid w:val="002D5D7B"/>
    <w:rsid w:val="002D5F9B"/>
    <w:rsid w:val="002D64E8"/>
    <w:rsid w:val="002D659A"/>
    <w:rsid w:val="002D65B8"/>
    <w:rsid w:val="002D6714"/>
    <w:rsid w:val="002D6D2D"/>
    <w:rsid w:val="002D7218"/>
    <w:rsid w:val="002D73FA"/>
    <w:rsid w:val="002D7C38"/>
    <w:rsid w:val="002D7D25"/>
    <w:rsid w:val="002E010A"/>
    <w:rsid w:val="002E0D56"/>
    <w:rsid w:val="002E0FFA"/>
    <w:rsid w:val="002E1417"/>
    <w:rsid w:val="002E163A"/>
    <w:rsid w:val="002E167F"/>
    <w:rsid w:val="002E1688"/>
    <w:rsid w:val="002E1A57"/>
    <w:rsid w:val="002E1AB2"/>
    <w:rsid w:val="002E1C45"/>
    <w:rsid w:val="002E1E42"/>
    <w:rsid w:val="002E1FE6"/>
    <w:rsid w:val="002E20D6"/>
    <w:rsid w:val="002E247E"/>
    <w:rsid w:val="002E24F0"/>
    <w:rsid w:val="002E291F"/>
    <w:rsid w:val="002E2CC7"/>
    <w:rsid w:val="002E2F07"/>
    <w:rsid w:val="002E318D"/>
    <w:rsid w:val="002E361E"/>
    <w:rsid w:val="002E3D58"/>
    <w:rsid w:val="002E3D6E"/>
    <w:rsid w:val="002E4046"/>
    <w:rsid w:val="002E44AE"/>
    <w:rsid w:val="002E45B3"/>
    <w:rsid w:val="002E47E7"/>
    <w:rsid w:val="002E4FA5"/>
    <w:rsid w:val="002E500E"/>
    <w:rsid w:val="002E50E3"/>
    <w:rsid w:val="002E54B9"/>
    <w:rsid w:val="002E5783"/>
    <w:rsid w:val="002E57A7"/>
    <w:rsid w:val="002E5BD6"/>
    <w:rsid w:val="002E5C74"/>
    <w:rsid w:val="002E5CD0"/>
    <w:rsid w:val="002E60AE"/>
    <w:rsid w:val="002E64FC"/>
    <w:rsid w:val="002E6A28"/>
    <w:rsid w:val="002E6B5E"/>
    <w:rsid w:val="002E6BAB"/>
    <w:rsid w:val="002E7132"/>
    <w:rsid w:val="002E77E4"/>
    <w:rsid w:val="002E7DD4"/>
    <w:rsid w:val="002E7F41"/>
    <w:rsid w:val="002F00C4"/>
    <w:rsid w:val="002F0129"/>
    <w:rsid w:val="002F0495"/>
    <w:rsid w:val="002F0588"/>
    <w:rsid w:val="002F0809"/>
    <w:rsid w:val="002F08F7"/>
    <w:rsid w:val="002F100E"/>
    <w:rsid w:val="002F159B"/>
    <w:rsid w:val="002F1769"/>
    <w:rsid w:val="002F195B"/>
    <w:rsid w:val="002F1A01"/>
    <w:rsid w:val="002F1D88"/>
    <w:rsid w:val="002F1E7C"/>
    <w:rsid w:val="002F2798"/>
    <w:rsid w:val="002F2D22"/>
    <w:rsid w:val="002F2D7E"/>
    <w:rsid w:val="002F3657"/>
    <w:rsid w:val="002F3B46"/>
    <w:rsid w:val="002F3B66"/>
    <w:rsid w:val="002F3BF6"/>
    <w:rsid w:val="002F3DE9"/>
    <w:rsid w:val="002F401C"/>
    <w:rsid w:val="002F42B5"/>
    <w:rsid w:val="002F4778"/>
    <w:rsid w:val="002F4946"/>
    <w:rsid w:val="002F4B87"/>
    <w:rsid w:val="002F4ECD"/>
    <w:rsid w:val="002F52DD"/>
    <w:rsid w:val="002F541E"/>
    <w:rsid w:val="002F56D2"/>
    <w:rsid w:val="002F5C76"/>
    <w:rsid w:val="002F605F"/>
    <w:rsid w:val="002F64E8"/>
    <w:rsid w:val="002F653D"/>
    <w:rsid w:val="002F6A2A"/>
    <w:rsid w:val="002F6E5C"/>
    <w:rsid w:val="002F70F6"/>
    <w:rsid w:val="002F7278"/>
    <w:rsid w:val="002F7809"/>
    <w:rsid w:val="002F7841"/>
    <w:rsid w:val="002F7AD9"/>
    <w:rsid w:val="002F7D92"/>
    <w:rsid w:val="00300221"/>
    <w:rsid w:val="00300681"/>
    <w:rsid w:val="0030111D"/>
    <w:rsid w:val="003019AD"/>
    <w:rsid w:val="003019CD"/>
    <w:rsid w:val="00301A38"/>
    <w:rsid w:val="00301E84"/>
    <w:rsid w:val="00302B70"/>
    <w:rsid w:val="00302F6A"/>
    <w:rsid w:val="00302FD3"/>
    <w:rsid w:val="003038CB"/>
    <w:rsid w:val="003039E3"/>
    <w:rsid w:val="00303A11"/>
    <w:rsid w:val="00303F63"/>
    <w:rsid w:val="00304410"/>
    <w:rsid w:val="003047A5"/>
    <w:rsid w:val="00304992"/>
    <w:rsid w:val="00305076"/>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EA3"/>
    <w:rsid w:val="0031317C"/>
    <w:rsid w:val="003142DE"/>
    <w:rsid w:val="0031496C"/>
    <w:rsid w:val="00314B71"/>
    <w:rsid w:val="00314FEF"/>
    <w:rsid w:val="003153AB"/>
    <w:rsid w:val="00315659"/>
    <w:rsid w:val="00316070"/>
    <w:rsid w:val="0031628A"/>
    <w:rsid w:val="003162AE"/>
    <w:rsid w:val="003164D6"/>
    <w:rsid w:val="0031684D"/>
    <w:rsid w:val="00316BDD"/>
    <w:rsid w:val="003173A4"/>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457"/>
    <w:rsid w:val="00324D0E"/>
    <w:rsid w:val="00324D13"/>
    <w:rsid w:val="0032535D"/>
    <w:rsid w:val="0032541F"/>
    <w:rsid w:val="0032597E"/>
    <w:rsid w:val="00326206"/>
    <w:rsid w:val="00326348"/>
    <w:rsid w:val="0032658A"/>
    <w:rsid w:val="00326602"/>
    <w:rsid w:val="0032689B"/>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9A3"/>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CA7"/>
    <w:rsid w:val="00335F38"/>
    <w:rsid w:val="003361F8"/>
    <w:rsid w:val="003364D9"/>
    <w:rsid w:val="003366C3"/>
    <w:rsid w:val="00336811"/>
    <w:rsid w:val="00336A72"/>
    <w:rsid w:val="00336E91"/>
    <w:rsid w:val="003375B2"/>
    <w:rsid w:val="00340170"/>
    <w:rsid w:val="0034050F"/>
    <w:rsid w:val="003408DF"/>
    <w:rsid w:val="003409A3"/>
    <w:rsid w:val="00340C6A"/>
    <w:rsid w:val="00340DDF"/>
    <w:rsid w:val="00340F62"/>
    <w:rsid w:val="003412A4"/>
    <w:rsid w:val="003412FC"/>
    <w:rsid w:val="003415DE"/>
    <w:rsid w:val="00341B04"/>
    <w:rsid w:val="00341CEC"/>
    <w:rsid w:val="00341F44"/>
    <w:rsid w:val="00341FCD"/>
    <w:rsid w:val="00342249"/>
    <w:rsid w:val="00342426"/>
    <w:rsid w:val="00342452"/>
    <w:rsid w:val="003426F9"/>
    <w:rsid w:val="00342DB8"/>
    <w:rsid w:val="00342DCD"/>
    <w:rsid w:val="00342F56"/>
    <w:rsid w:val="003431AE"/>
    <w:rsid w:val="0034343B"/>
    <w:rsid w:val="003439AD"/>
    <w:rsid w:val="00343BF0"/>
    <w:rsid w:val="00344181"/>
    <w:rsid w:val="003443BA"/>
    <w:rsid w:val="003445C1"/>
    <w:rsid w:val="003449D0"/>
    <w:rsid w:val="00344BF0"/>
    <w:rsid w:val="00344DB2"/>
    <w:rsid w:val="00345383"/>
    <w:rsid w:val="0034578B"/>
    <w:rsid w:val="003457E6"/>
    <w:rsid w:val="00346336"/>
    <w:rsid w:val="00346924"/>
    <w:rsid w:val="00346945"/>
    <w:rsid w:val="00346C2F"/>
    <w:rsid w:val="00346F49"/>
    <w:rsid w:val="003470E8"/>
    <w:rsid w:val="00347272"/>
    <w:rsid w:val="00347275"/>
    <w:rsid w:val="00347287"/>
    <w:rsid w:val="0034729C"/>
    <w:rsid w:val="00347520"/>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11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5C9"/>
    <w:rsid w:val="00357699"/>
    <w:rsid w:val="0035790C"/>
    <w:rsid w:val="00357A09"/>
    <w:rsid w:val="00357A23"/>
    <w:rsid w:val="00357F97"/>
    <w:rsid w:val="0036002F"/>
    <w:rsid w:val="0036008E"/>
    <w:rsid w:val="003600D4"/>
    <w:rsid w:val="00360159"/>
    <w:rsid w:val="00360516"/>
    <w:rsid w:val="0036062A"/>
    <w:rsid w:val="00360DE9"/>
    <w:rsid w:val="00361367"/>
    <w:rsid w:val="00361377"/>
    <w:rsid w:val="003613E1"/>
    <w:rsid w:val="003615F9"/>
    <w:rsid w:val="00361B64"/>
    <w:rsid w:val="0036262E"/>
    <w:rsid w:val="003627EE"/>
    <w:rsid w:val="00363461"/>
    <w:rsid w:val="00363562"/>
    <w:rsid w:val="003636DA"/>
    <w:rsid w:val="00363B3A"/>
    <w:rsid w:val="00363E20"/>
    <w:rsid w:val="00363FFE"/>
    <w:rsid w:val="00364A62"/>
    <w:rsid w:val="00364D19"/>
    <w:rsid w:val="00364EAD"/>
    <w:rsid w:val="003651E7"/>
    <w:rsid w:val="00365E74"/>
    <w:rsid w:val="003660E2"/>
    <w:rsid w:val="00366240"/>
    <w:rsid w:val="0036631D"/>
    <w:rsid w:val="003664BD"/>
    <w:rsid w:val="00366C39"/>
    <w:rsid w:val="00366D05"/>
    <w:rsid w:val="00367E7C"/>
    <w:rsid w:val="003701A8"/>
    <w:rsid w:val="00370380"/>
    <w:rsid w:val="003707D6"/>
    <w:rsid w:val="00370C60"/>
    <w:rsid w:val="00370DEC"/>
    <w:rsid w:val="00370ECD"/>
    <w:rsid w:val="00371008"/>
    <w:rsid w:val="0037126C"/>
    <w:rsid w:val="003714B4"/>
    <w:rsid w:val="0037174C"/>
    <w:rsid w:val="003717EC"/>
    <w:rsid w:val="00371984"/>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811"/>
    <w:rsid w:val="00376CBE"/>
    <w:rsid w:val="00376EB9"/>
    <w:rsid w:val="003775BF"/>
    <w:rsid w:val="00377BC3"/>
    <w:rsid w:val="00380384"/>
    <w:rsid w:val="003807B4"/>
    <w:rsid w:val="00380D56"/>
    <w:rsid w:val="0038109F"/>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B40"/>
    <w:rsid w:val="00384CFE"/>
    <w:rsid w:val="00384E37"/>
    <w:rsid w:val="00384E66"/>
    <w:rsid w:val="0038581F"/>
    <w:rsid w:val="00385910"/>
    <w:rsid w:val="00386087"/>
    <w:rsid w:val="00386C4B"/>
    <w:rsid w:val="00386E55"/>
    <w:rsid w:val="00386F7E"/>
    <w:rsid w:val="00387026"/>
    <w:rsid w:val="003872C3"/>
    <w:rsid w:val="00387438"/>
    <w:rsid w:val="003877E4"/>
    <w:rsid w:val="003878CF"/>
    <w:rsid w:val="00387DE2"/>
    <w:rsid w:val="0039051E"/>
    <w:rsid w:val="003909A5"/>
    <w:rsid w:val="00390DE6"/>
    <w:rsid w:val="00390E5A"/>
    <w:rsid w:val="00390F57"/>
    <w:rsid w:val="003912A1"/>
    <w:rsid w:val="0039138A"/>
    <w:rsid w:val="0039153A"/>
    <w:rsid w:val="00391C15"/>
    <w:rsid w:val="00391C36"/>
    <w:rsid w:val="00391D19"/>
    <w:rsid w:val="00392465"/>
    <w:rsid w:val="00392503"/>
    <w:rsid w:val="00392916"/>
    <w:rsid w:val="00392928"/>
    <w:rsid w:val="003929BB"/>
    <w:rsid w:val="00392E01"/>
    <w:rsid w:val="00392E97"/>
    <w:rsid w:val="0039381D"/>
    <w:rsid w:val="003939B5"/>
    <w:rsid w:val="00393DAB"/>
    <w:rsid w:val="00393E4F"/>
    <w:rsid w:val="00394263"/>
    <w:rsid w:val="003945F4"/>
    <w:rsid w:val="003946D2"/>
    <w:rsid w:val="00394744"/>
    <w:rsid w:val="003949A0"/>
    <w:rsid w:val="0039516A"/>
    <w:rsid w:val="003952BC"/>
    <w:rsid w:val="0039547E"/>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5C"/>
    <w:rsid w:val="003A0E77"/>
    <w:rsid w:val="003A1102"/>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6CA"/>
    <w:rsid w:val="003A5AD6"/>
    <w:rsid w:val="003A5BD2"/>
    <w:rsid w:val="003A5E5E"/>
    <w:rsid w:val="003A67BB"/>
    <w:rsid w:val="003A6A76"/>
    <w:rsid w:val="003A6CBA"/>
    <w:rsid w:val="003A6F6C"/>
    <w:rsid w:val="003A7020"/>
    <w:rsid w:val="003A72D1"/>
    <w:rsid w:val="003A7DA9"/>
    <w:rsid w:val="003A7DCF"/>
    <w:rsid w:val="003A7EBB"/>
    <w:rsid w:val="003B0082"/>
    <w:rsid w:val="003B021B"/>
    <w:rsid w:val="003B02FB"/>
    <w:rsid w:val="003B079C"/>
    <w:rsid w:val="003B0CC3"/>
    <w:rsid w:val="003B0EBE"/>
    <w:rsid w:val="003B0EEB"/>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121"/>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1AD"/>
    <w:rsid w:val="003C7202"/>
    <w:rsid w:val="003C728F"/>
    <w:rsid w:val="003C7E18"/>
    <w:rsid w:val="003D08D9"/>
    <w:rsid w:val="003D0B35"/>
    <w:rsid w:val="003D0DC4"/>
    <w:rsid w:val="003D0E99"/>
    <w:rsid w:val="003D108B"/>
    <w:rsid w:val="003D16A2"/>
    <w:rsid w:val="003D1779"/>
    <w:rsid w:val="003D191F"/>
    <w:rsid w:val="003D1BD9"/>
    <w:rsid w:val="003D21CC"/>
    <w:rsid w:val="003D2277"/>
    <w:rsid w:val="003D276F"/>
    <w:rsid w:val="003D2A54"/>
    <w:rsid w:val="003D2B04"/>
    <w:rsid w:val="003D2CC3"/>
    <w:rsid w:val="003D3062"/>
    <w:rsid w:val="003D3181"/>
    <w:rsid w:val="003D3C46"/>
    <w:rsid w:val="003D3F53"/>
    <w:rsid w:val="003D43FB"/>
    <w:rsid w:val="003D4853"/>
    <w:rsid w:val="003D4951"/>
    <w:rsid w:val="003D502D"/>
    <w:rsid w:val="003D5174"/>
    <w:rsid w:val="003D524D"/>
    <w:rsid w:val="003D5A7E"/>
    <w:rsid w:val="003D5CC5"/>
    <w:rsid w:val="003D61A7"/>
    <w:rsid w:val="003D6680"/>
    <w:rsid w:val="003D68A2"/>
    <w:rsid w:val="003D7164"/>
    <w:rsid w:val="003D7A33"/>
    <w:rsid w:val="003D7E4D"/>
    <w:rsid w:val="003D7E60"/>
    <w:rsid w:val="003D7E9F"/>
    <w:rsid w:val="003E02B8"/>
    <w:rsid w:val="003E0636"/>
    <w:rsid w:val="003E06D8"/>
    <w:rsid w:val="003E081D"/>
    <w:rsid w:val="003E08E1"/>
    <w:rsid w:val="003E0A5F"/>
    <w:rsid w:val="003E14B5"/>
    <w:rsid w:val="003E15CB"/>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0DF6"/>
    <w:rsid w:val="003F1733"/>
    <w:rsid w:val="003F18E4"/>
    <w:rsid w:val="003F193D"/>
    <w:rsid w:val="003F1BD1"/>
    <w:rsid w:val="003F1E2C"/>
    <w:rsid w:val="003F1E2F"/>
    <w:rsid w:val="003F1F42"/>
    <w:rsid w:val="003F2049"/>
    <w:rsid w:val="003F22BE"/>
    <w:rsid w:val="003F24E4"/>
    <w:rsid w:val="003F2ECF"/>
    <w:rsid w:val="003F32A6"/>
    <w:rsid w:val="003F3581"/>
    <w:rsid w:val="003F3690"/>
    <w:rsid w:val="003F3937"/>
    <w:rsid w:val="003F3BEA"/>
    <w:rsid w:val="003F469A"/>
    <w:rsid w:val="003F4C5D"/>
    <w:rsid w:val="003F4DAD"/>
    <w:rsid w:val="003F524A"/>
    <w:rsid w:val="003F5400"/>
    <w:rsid w:val="003F5675"/>
    <w:rsid w:val="003F5747"/>
    <w:rsid w:val="003F5919"/>
    <w:rsid w:val="003F5AF3"/>
    <w:rsid w:val="003F63CD"/>
    <w:rsid w:val="003F66AC"/>
    <w:rsid w:val="003F68A7"/>
    <w:rsid w:val="003F6F17"/>
    <w:rsid w:val="003F6FCB"/>
    <w:rsid w:val="003F731B"/>
    <w:rsid w:val="003F7407"/>
    <w:rsid w:val="003F76BD"/>
    <w:rsid w:val="003F7867"/>
    <w:rsid w:val="003F7B2B"/>
    <w:rsid w:val="003F7C1E"/>
    <w:rsid w:val="0040001A"/>
    <w:rsid w:val="00400054"/>
    <w:rsid w:val="0040054F"/>
    <w:rsid w:val="0040063A"/>
    <w:rsid w:val="004006EE"/>
    <w:rsid w:val="004007B4"/>
    <w:rsid w:val="004007BD"/>
    <w:rsid w:val="00400ADF"/>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3B"/>
    <w:rsid w:val="004048F0"/>
    <w:rsid w:val="004049CD"/>
    <w:rsid w:val="004049D4"/>
    <w:rsid w:val="00404A4F"/>
    <w:rsid w:val="00404A6F"/>
    <w:rsid w:val="00404ABC"/>
    <w:rsid w:val="00404FB4"/>
    <w:rsid w:val="00405103"/>
    <w:rsid w:val="00405208"/>
    <w:rsid w:val="00405230"/>
    <w:rsid w:val="004052C0"/>
    <w:rsid w:val="004052CF"/>
    <w:rsid w:val="004055C0"/>
    <w:rsid w:val="004060FA"/>
    <w:rsid w:val="004061E2"/>
    <w:rsid w:val="00406228"/>
    <w:rsid w:val="00406561"/>
    <w:rsid w:val="00406653"/>
    <w:rsid w:val="00406B46"/>
    <w:rsid w:val="00406D0F"/>
    <w:rsid w:val="00407475"/>
    <w:rsid w:val="004074AA"/>
    <w:rsid w:val="00407502"/>
    <w:rsid w:val="0040777B"/>
    <w:rsid w:val="00407832"/>
    <w:rsid w:val="00407898"/>
    <w:rsid w:val="00407D71"/>
    <w:rsid w:val="00407F0D"/>
    <w:rsid w:val="0041016E"/>
    <w:rsid w:val="0041029C"/>
    <w:rsid w:val="0041085C"/>
    <w:rsid w:val="0041099C"/>
    <w:rsid w:val="00410D38"/>
    <w:rsid w:val="004110C8"/>
    <w:rsid w:val="0041119B"/>
    <w:rsid w:val="00411838"/>
    <w:rsid w:val="004120F5"/>
    <w:rsid w:val="004121DD"/>
    <w:rsid w:val="004121E1"/>
    <w:rsid w:val="00412287"/>
    <w:rsid w:val="00412B38"/>
    <w:rsid w:val="00413444"/>
    <w:rsid w:val="0041373B"/>
    <w:rsid w:val="00413C5A"/>
    <w:rsid w:val="00413E4E"/>
    <w:rsid w:val="0041414C"/>
    <w:rsid w:val="0041430D"/>
    <w:rsid w:val="00414441"/>
    <w:rsid w:val="0041467D"/>
    <w:rsid w:val="00414725"/>
    <w:rsid w:val="0041498F"/>
    <w:rsid w:val="004149D7"/>
    <w:rsid w:val="00414A86"/>
    <w:rsid w:val="00414CCD"/>
    <w:rsid w:val="00414DD8"/>
    <w:rsid w:val="00414E6C"/>
    <w:rsid w:val="00415196"/>
    <w:rsid w:val="00415675"/>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0E3"/>
    <w:rsid w:val="0042532C"/>
    <w:rsid w:val="00425397"/>
    <w:rsid w:val="004259F9"/>
    <w:rsid w:val="00425DDC"/>
    <w:rsid w:val="00425E91"/>
    <w:rsid w:val="0042695B"/>
    <w:rsid w:val="004269F6"/>
    <w:rsid w:val="00426B29"/>
    <w:rsid w:val="00426BDC"/>
    <w:rsid w:val="00426C20"/>
    <w:rsid w:val="00426C86"/>
    <w:rsid w:val="00426D55"/>
    <w:rsid w:val="00427A55"/>
    <w:rsid w:val="00427B0E"/>
    <w:rsid w:val="00427BCC"/>
    <w:rsid w:val="00427D0A"/>
    <w:rsid w:val="00427F28"/>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390"/>
    <w:rsid w:val="00435CFD"/>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81F"/>
    <w:rsid w:val="00440CBF"/>
    <w:rsid w:val="00440E87"/>
    <w:rsid w:val="00441611"/>
    <w:rsid w:val="004418B5"/>
    <w:rsid w:val="004419E1"/>
    <w:rsid w:val="00441BC2"/>
    <w:rsid w:val="00442061"/>
    <w:rsid w:val="00442186"/>
    <w:rsid w:val="0044277A"/>
    <w:rsid w:val="0044279D"/>
    <w:rsid w:val="004427EE"/>
    <w:rsid w:val="0044314A"/>
    <w:rsid w:val="004432F3"/>
    <w:rsid w:val="00443BCF"/>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5D8"/>
    <w:rsid w:val="0044672C"/>
    <w:rsid w:val="0044678C"/>
    <w:rsid w:val="004467B6"/>
    <w:rsid w:val="004468AC"/>
    <w:rsid w:val="004469B1"/>
    <w:rsid w:val="00446B4F"/>
    <w:rsid w:val="00446E28"/>
    <w:rsid w:val="0044715F"/>
    <w:rsid w:val="00447305"/>
    <w:rsid w:val="0044738F"/>
    <w:rsid w:val="00447638"/>
    <w:rsid w:val="00447AF9"/>
    <w:rsid w:val="00447CAD"/>
    <w:rsid w:val="00450196"/>
    <w:rsid w:val="00450565"/>
    <w:rsid w:val="0045067C"/>
    <w:rsid w:val="00450852"/>
    <w:rsid w:val="00450A22"/>
    <w:rsid w:val="00450DA5"/>
    <w:rsid w:val="00450F49"/>
    <w:rsid w:val="00450FC2"/>
    <w:rsid w:val="00450FE1"/>
    <w:rsid w:val="00451260"/>
    <w:rsid w:val="00451481"/>
    <w:rsid w:val="004516BA"/>
    <w:rsid w:val="00451AE5"/>
    <w:rsid w:val="00451CF1"/>
    <w:rsid w:val="00451E8F"/>
    <w:rsid w:val="0045213D"/>
    <w:rsid w:val="00452228"/>
    <w:rsid w:val="004522FF"/>
    <w:rsid w:val="00452833"/>
    <w:rsid w:val="00452E19"/>
    <w:rsid w:val="00453006"/>
    <w:rsid w:val="004541D7"/>
    <w:rsid w:val="004541FF"/>
    <w:rsid w:val="004543DC"/>
    <w:rsid w:val="00454A24"/>
    <w:rsid w:val="004555F6"/>
    <w:rsid w:val="00455836"/>
    <w:rsid w:val="004559A8"/>
    <w:rsid w:val="00455DD2"/>
    <w:rsid w:val="004560A5"/>
    <w:rsid w:val="00456124"/>
    <w:rsid w:val="00456185"/>
    <w:rsid w:val="004561E1"/>
    <w:rsid w:val="00456937"/>
    <w:rsid w:val="00457472"/>
    <w:rsid w:val="0045763F"/>
    <w:rsid w:val="0045777C"/>
    <w:rsid w:val="00457885"/>
    <w:rsid w:val="00457EDA"/>
    <w:rsid w:val="00457F4E"/>
    <w:rsid w:val="00457F87"/>
    <w:rsid w:val="0046015D"/>
    <w:rsid w:val="0046017D"/>
    <w:rsid w:val="0046028A"/>
    <w:rsid w:val="0046029A"/>
    <w:rsid w:val="004602F8"/>
    <w:rsid w:val="00460395"/>
    <w:rsid w:val="004604D6"/>
    <w:rsid w:val="004609D9"/>
    <w:rsid w:val="00460E4F"/>
    <w:rsid w:val="004612D8"/>
    <w:rsid w:val="004612E1"/>
    <w:rsid w:val="004614BE"/>
    <w:rsid w:val="004615CE"/>
    <w:rsid w:val="004616BD"/>
    <w:rsid w:val="00461983"/>
    <w:rsid w:val="00461D4A"/>
    <w:rsid w:val="00461E10"/>
    <w:rsid w:val="0046255D"/>
    <w:rsid w:val="00462D8E"/>
    <w:rsid w:val="00462DEF"/>
    <w:rsid w:val="00462FC3"/>
    <w:rsid w:val="0046369F"/>
    <w:rsid w:val="0046370B"/>
    <w:rsid w:val="004638FE"/>
    <w:rsid w:val="00463980"/>
    <w:rsid w:val="00463B07"/>
    <w:rsid w:val="004646E5"/>
    <w:rsid w:val="0046490C"/>
    <w:rsid w:val="0046491F"/>
    <w:rsid w:val="00464928"/>
    <w:rsid w:val="00464997"/>
    <w:rsid w:val="00464BA5"/>
    <w:rsid w:val="004650A7"/>
    <w:rsid w:val="00465202"/>
    <w:rsid w:val="0046539A"/>
    <w:rsid w:val="004655B8"/>
    <w:rsid w:val="004657FF"/>
    <w:rsid w:val="00465863"/>
    <w:rsid w:val="004658AC"/>
    <w:rsid w:val="00465B71"/>
    <w:rsid w:val="00465D85"/>
    <w:rsid w:val="00465DCE"/>
    <w:rsid w:val="00466153"/>
    <w:rsid w:val="0046646B"/>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174B"/>
    <w:rsid w:val="00471855"/>
    <w:rsid w:val="0047209F"/>
    <w:rsid w:val="00472259"/>
    <w:rsid w:val="00472CAB"/>
    <w:rsid w:val="00472EFC"/>
    <w:rsid w:val="00472F35"/>
    <w:rsid w:val="00472F55"/>
    <w:rsid w:val="00473615"/>
    <w:rsid w:val="00473831"/>
    <w:rsid w:val="00473CAC"/>
    <w:rsid w:val="0047423E"/>
    <w:rsid w:val="004749E5"/>
    <w:rsid w:val="00474E66"/>
    <w:rsid w:val="00475116"/>
    <w:rsid w:val="00475A78"/>
    <w:rsid w:val="0047600F"/>
    <w:rsid w:val="0047606A"/>
    <w:rsid w:val="00476628"/>
    <w:rsid w:val="004769B2"/>
    <w:rsid w:val="00476A7B"/>
    <w:rsid w:val="00476AD5"/>
    <w:rsid w:val="00476D3D"/>
    <w:rsid w:val="00476FAB"/>
    <w:rsid w:val="004771FF"/>
    <w:rsid w:val="00477956"/>
    <w:rsid w:val="004802A3"/>
    <w:rsid w:val="00480581"/>
    <w:rsid w:val="004805CE"/>
    <w:rsid w:val="00480A68"/>
    <w:rsid w:val="00480BA0"/>
    <w:rsid w:val="00480C0B"/>
    <w:rsid w:val="00480C1D"/>
    <w:rsid w:val="00480CCC"/>
    <w:rsid w:val="0048118E"/>
    <w:rsid w:val="0048143E"/>
    <w:rsid w:val="0048177E"/>
    <w:rsid w:val="00481EA6"/>
    <w:rsid w:val="004824CB"/>
    <w:rsid w:val="00482851"/>
    <w:rsid w:val="00482995"/>
    <w:rsid w:val="00482D03"/>
    <w:rsid w:val="00482FC4"/>
    <w:rsid w:val="00483311"/>
    <w:rsid w:val="00483546"/>
    <w:rsid w:val="0048354C"/>
    <w:rsid w:val="004836C1"/>
    <w:rsid w:val="004836DF"/>
    <w:rsid w:val="00484821"/>
    <w:rsid w:val="00484A66"/>
    <w:rsid w:val="00484ECD"/>
    <w:rsid w:val="0048519E"/>
    <w:rsid w:val="00485BEA"/>
    <w:rsid w:val="00485EB0"/>
    <w:rsid w:val="004862C1"/>
    <w:rsid w:val="00486C6C"/>
    <w:rsid w:val="00486E38"/>
    <w:rsid w:val="00486F7E"/>
    <w:rsid w:val="0048704B"/>
    <w:rsid w:val="00487122"/>
    <w:rsid w:val="004876B2"/>
    <w:rsid w:val="004879A5"/>
    <w:rsid w:val="00487A90"/>
    <w:rsid w:val="00487E71"/>
    <w:rsid w:val="004904F2"/>
    <w:rsid w:val="004904F3"/>
    <w:rsid w:val="00490B49"/>
    <w:rsid w:val="004917BF"/>
    <w:rsid w:val="00491A4E"/>
    <w:rsid w:val="00491DAF"/>
    <w:rsid w:val="0049208B"/>
    <w:rsid w:val="0049243A"/>
    <w:rsid w:val="00492708"/>
    <w:rsid w:val="00492C47"/>
    <w:rsid w:val="00492F34"/>
    <w:rsid w:val="0049303A"/>
    <w:rsid w:val="004937D7"/>
    <w:rsid w:val="00493C76"/>
    <w:rsid w:val="00494480"/>
    <w:rsid w:val="004945F1"/>
    <w:rsid w:val="00495431"/>
    <w:rsid w:val="0049569D"/>
    <w:rsid w:val="0049584B"/>
    <w:rsid w:val="00495CA8"/>
    <w:rsid w:val="00495D4A"/>
    <w:rsid w:val="00495EB4"/>
    <w:rsid w:val="00496064"/>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9D6"/>
    <w:rsid w:val="004A0A29"/>
    <w:rsid w:val="004A18F2"/>
    <w:rsid w:val="004A1CAD"/>
    <w:rsid w:val="004A1DD9"/>
    <w:rsid w:val="004A20EC"/>
    <w:rsid w:val="004A2259"/>
    <w:rsid w:val="004A2BA4"/>
    <w:rsid w:val="004A3406"/>
    <w:rsid w:val="004A35A0"/>
    <w:rsid w:val="004A36D9"/>
    <w:rsid w:val="004A3E45"/>
    <w:rsid w:val="004A4101"/>
    <w:rsid w:val="004A4422"/>
    <w:rsid w:val="004A4620"/>
    <w:rsid w:val="004A48AE"/>
    <w:rsid w:val="004A48C4"/>
    <w:rsid w:val="004A4F5A"/>
    <w:rsid w:val="004A4F7F"/>
    <w:rsid w:val="004A503F"/>
    <w:rsid w:val="004A6024"/>
    <w:rsid w:val="004A6580"/>
    <w:rsid w:val="004A6C53"/>
    <w:rsid w:val="004A6E4E"/>
    <w:rsid w:val="004A749F"/>
    <w:rsid w:val="004A7696"/>
    <w:rsid w:val="004A7772"/>
    <w:rsid w:val="004A7868"/>
    <w:rsid w:val="004A7929"/>
    <w:rsid w:val="004A7AB0"/>
    <w:rsid w:val="004A7B09"/>
    <w:rsid w:val="004A7E22"/>
    <w:rsid w:val="004B00AA"/>
    <w:rsid w:val="004B00C0"/>
    <w:rsid w:val="004B0159"/>
    <w:rsid w:val="004B0323"/>
    <w:rsid w:val="004B05F6"/>
    <w:rsid w:val="004B0791"/>
    <w:rsid w:val="004B0F6E"/>
    <w:rsid w:val="004B1337"/>
    <w:rsid w:val="004B1458"/>
    <w:rsid w:val="004B1CE6"/>
    <w:rsid w:val="004B1D87"/>
    <w:rsid w:val="004B2135"/>
    <w:rsid w:val="004B21B4"/>
    <w:rsid w:val="004B2466"/>
    <w:rsid w:val="004B2582"/>
    <w:rsid w:val="004B2734"/>
    <w:rsid w:val="004B2A37"/>
    <w:rsid w:val="004B2A4E"/>
    <w:rsid w:val="004B2B75"/>
    <w:rsid w:val="004B2E83"/>
    <w:rsid w:val="004B2EB7"/>
    <w:rsid w:val="004B3A18"/>
    <w:rsid w:val="004B3B12"/>
    <w:rsid w:val="004B3BDD"/>
    <w:rsid w:val="004B53CF"/>
    <w:rsid w:val="004B557A"/>
    <w:rsid w:val="004B56E8"/>
    <w:rsid w:val="004B56FE"/>
    <w:rsid w:val="004B5B16"/>
    <w:rsid w:val="004B5D29"/>
    <w:rsid w:val="004B6C4A"/>
    <w:rsid w:val="004B6DAA"/>
    <w:rsid w:val="004B6DBF"/>
    <w:rsid w:val="004B6E7F"/>
    <w:rsid w:val="004B7072"/>
    <w:rsid w:val="004B7238"/>
    <w:rsid w:val="004B74D2"/>
    <w:rsid w:val="004B7C65"/>
    <w:rsid w:val="004C002A"/>
    <w:rsid w:val="004C0251"/>
    <w:rsid w:val="004C02BE"/>
    <w:rsid w:val="004C0594"/>
    <w:rsid w:val="004C0851"/>
    <w:rsid w:val="004C09A8"/>
    <w:rsid w:val="004C0F20"/>
    <w:rsid w:val="004C147C"/>
    <w:rsid w:val="004C1587"/>
    <w:rsid w:val="004C1842"/>
    <w:rsid w:val="004C1D31"/>
    <w:rsid w:val="004C240B"/>
    <w:rsid w:val="004C2B1F"/>
    <w:rsid w:val="004C2E2E"/>
    <w:rsid w:val="004C3108"/>
    <w:rsid w:val="004C35A3"/>
    <w:rsid w:val="004C382A"/>
    <w:rsid w:val="004C3880"/>
    <w:rsid w:val="004C38A1"/>
    <w:rsid w:val="004C3F2C"/>
    <w:rsid w:val="004C457B"/>
    <w:rsid w:val="004C4601"/>
    <w:rsid w:val="004C468E"/>
    <w:rsid w:val="004C47E1"/>
    <w:rsid w:val="004C4BA5"/>
    <w:rsid w:val="004C4C46"/>
    <w:rsid w:val="004C4C48"/>
    <w:rsid w:val="004C4D0D"/>
    <w:rsid w:val="004C4D77"/>
    <w:rsid w:val="004C4E8A"/>
    <w:rsid w:val="004C5056"/>
    <w:rsid w:val="004C53C8"/>
    <w:rsid w:val="004C549C"/>
    <w:rsid w:val="004C5CCF"/>
    <w:rsid w:val="004C6AA6"/>
    <w:rsid w:val="004C6BAE"/>
    <w:rsid w:val="004C7505"/>
    <w:rsid w:val="004C76BC"/>
    <w:rsid w:val="004D0158"/>
    <w:rsid w:val="004D0679"/>
    <w:rsid w:val="004D0B72"/>
    <w:rsid w:val="004D1119"/>
    <w:rsid w:val="004D1319"/>
    <w:rsid w:val="004D13BA"/>
    <w:rsid w:val="004D1434"/>
    <w:rsid w:val="004D15E0"/>
    <w:rsid w:val="004D1953"/>
    <w:rsid w:val="004D1DF1"/>
    <w:rsid w:val="004D1FB7"/>
    <w:rsid w:val="004D27F0"/>
    <w:rsid w:val="004D2847"/>
    <w:rsid w:val="004D28BA"/>
    <w:rsid w:val="004D29E5"/>
    <w:rsid w:val="004D2B83"/>
    <w:rsid w:val="004D2B98"/>
    <w:rsid w:val="004D2E32"/>
    <w:rsid w:val="004D2F26"/>
    <w:rsid w:val="004D2FA9"/>
    <w:rsid w:val="004D34DB"/>
    <w:rsid w:val="004D36A0"/>
    <w:rsid w:val="004D3844"/>
    <w:rsid w:val="004D444D"/>
    <w:rsid w:val="004D49D3"/>
    <w:rsid w:val="004D4D11"/>
    <w:rsid w:val="004D4D84"/>
    <w:rsid w:val="004D4ED3"/>
    <w:rsid w:val="004D5042"/>
    <w:rsid w:val="004D52EB"/>
    <w:rsid w:val="004D53D0"/>
    <w:rsid w:val="004D5534"/>
    <w:rsid w:val="004D55FF"/>
    <w:rsid w:val="004D566C"/>
    <w:rsid w:val="004D5903"/>
    <w:rsid w:val="004D5AF5"/>
    <w:rsid w:val="004D5F79"/>
    <w:rsid w:val="004D64E1"/>
    <w:rsid w:val="004D68E7"/>
    <w:rsid w:val="004D696B"/>
    <w:rsid w:val="004D7539"/>
    <w:rsid w:val="004D7EB9"/>
    <w:rsid w:val="004D7EE1"/>
    <w:rsid w:val="004E00C7"/>
    <w:rsid w:val="004E00CA"/>
    <w:rsid w:val="004E048F"/>
    <w:rsid w:val="004E058A"/>
    <w:rsid w:val="004E0C7C"/>
    <w:rsid w:val="004E0EF0"/>
    <w:rsid w:val="004E1B24"/>
    <w:rsid w:val="004E2123"/>
    <w:rsid w:val="004E2457"/>
    <w:rsid w:val="004E2578"/>
    <w:rsid w:val="004E25F1"/>
    <w:rsid w:val="004E2995"/>
    <w:rsid w:val="004E2CF6"/>
    <w:rsid w:val="004E2E82"/>
    <w:rsid w:val="004E2F5F"/>
    <w:rsid w:val="004E3105"/>
    <w:rsid w:val="004E317D"/>
    <w:rsid w:val="004E32E4"/>
    <w:rsid w:val="004E3899"/>
    <w:rsid w:val="004E4306"/>
    <w:rsid w:val="004E46BF"/>
    <w:rsid w:val="004E4815"/>
    <w:rsid w:val="004E4A46"/>
    <w:rsid w:val="004E4BA2"/>
    <w:rsid w:val="004E4C1E"/>
    <w:rsid w:val="004E4CAD"/>
    <w:rsid w:val="004E5333"/>
    <w:rsid w:val="004E536E"/>
    <w:rsid w:val="004E53AF"/>
    <w:rsid w:val="004E574A"/>
    <w:rsid w:val="004E594F"/>
    <w:rsid w:val="004E5B16"/>
    <w:rsid w:val="004E5E09"/>
    <w:rsid w:val="004E5E54"/>
    <w:rsid w:val="004E6184"/>
    <w:rsid w:val="004E63A6"/>
    <w:rsid w:val="004E64B0"/>
    <w:rsid w:val="004E6B4A"/>
    <w:rsid w:val="004E6C2C"/>
    <w:rsid w:val="004E6C4B"/>
    <w:rsid w:val="004F003A"/>
    <w:rsid w:val="004F0082"/>
    <w:rsid w:val="004F0183"/>
    <w:rsid w:val="004F0395"/>
    <w:rsid w:val="004F0A7D"/>
    <w:rsid w:val="004F0AE9"/>
    <w:rsid w:val="004F0D7C"/>
    <w:rsid w:val="004F0F55"/>
    <w:rsid w:val="004F1878"/>
    <w:rsid w:val="004F1B50"/>
    <w:rsid w:val="004F22A0"/>
    <w:rsid w:val="004F2579"/>
    <w:rsid w:val="004F2692"/>
    <w:rsid w:val="004F292C"/>
    <w:rsid w:val="004F2A03"/>
    <w:rsid w:val="004F2BDE"/>
    <w:rsid w:val="004F2F3F"/>
    <w:rsid w:val="004F34E8"/>
    <w:rsid w:val="004F3859"/>
    <w:rsid w:val="004F3DFA"/>
    <w:rsid w:val="004F43A7"/>
    <w:rsid w:val="004F4538"/>
    <w:rsid w:val="004F499E"/>
    <w:rsid w:val="004F49F7"/>
    <w:rsid w:val="004F5194"/>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B2F"/>
    <w:rsid w:val="00501D2A"/>
    <w:rsid w:val="00501E5F"/>
    <w:rsid w:val="005026D8"/>
    <w:rsid w:val="0050296C"/>
    <w:rsid w:val="0050383C"/>
    <w:rsid w:val="00503AE5"/>
    <w:rsid w:val="00503C73"/>
    <w:rsid w:val="00503DDA"/>
    <w:rsid w:val="0050410C"/>
    <w:rsid w:val="00504540"/>
    <w:rsid w:val="00504910"/>
    <w:rsid w:val="00504A07"/>
    <w:rsid w:val="00504A5D"/>
    <w:rsid w:val="00504B56"/>
    <w:rsid w:val="00504B62"/>
    <w:rsid w:val="00505090"/>
    <w:rsid w:val="005050D5"/>
    <w:rsid w:val="005053B2"/>
    <w:rsid w:val="0050547F"/>
    <w:rsid w:val="00505696"/>
    <w:rsid w:val="0050572C"/>
    <w:rsid w:val="005058B8"/>
    <w:rsid w:val="00506486"/>
    <w:rsid w:val="00506844"/>
    <w:rsid w:val="0050702F"/>
    <w:rsid w:val="005070C8"/>
    <w:rsid w:val="00507205"/>
    <w:rsid w:val="00507535"/>
    <w:rsid w:val="00507AE4"/>
    <w:rsid w:val="00507DBC"/>
    <w:rsid w:val="00507E0E"/>
    <w:rsid w:val="0051015A"/>
    <w:rsid w:val="00510457"/>
    <w:rsid w:val="00510510"/>
    <w:rsid w:val="005106DB"/>
    <w:rsid w:val="00510B14"/>
    <w:rsid w:val="00510BC8"/>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D37"/>
    <w:rsid w:val="00515DAC"/>
    <w:rsid w:val="005160CF"/>
    <w:rsid w:val="0051629C"/>
    <w:rsid w:val="0051645B"/>
    <w:rsid w:val="005179E3"/>
    <w:rsid w:val="00517D43"/>
    <w:rsid w:val="00517D63"/>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782"/>
    <w:rsid w:val="00523CD1"/>
    <w:rsid w:val="00523D1B"/>
    <w:rsid w:val="00523E74"/>
    <w:rsid w:val="00524035"/>
    <w:rsid w:val="00524820"/>
    <w:rsid w:val="00524CED"/>
    <w:rsid w:val="00524D55"/>
    <w:rsid w:val="00524E2F"/>
    <w:rsid w:val="00525056"/>
    <w:rsid w:val="00525137"/>
    <w:rsid w:val="00525644"/>
    <w:rsid w:val="005257A1"/>
    <w:rsid w:val="00525ADB"/>
    <w:rsid w:val="00525E61"/>
    <w:rsid w:val="00525EAA"/>
    <w:rsid w:val="005260CA"/>
    <w:rsid w:val="0052661A"/>
    <w:rsid w:val="00526BB9"/>
    <w:rsid w:val="00527201"/>
    <w:rsid w:val="0052720E"/>
    <w:rsid w:val="005272F0"/>
    <w:rsid w:val="005273F6"/>
    <w:rsid w:val="005277F6"/>
    <w:rsid w:val="00527BA2"/>
    <w:rsid w:val="00527BB1"/>
    <w:rsid w:val="0053043A"/>
    <w:rsid w:val="00530824"/>
    <w:rsid w:val="005309D4"/>
    <w:rsid w:val="0053104A"/>
    <w:rsid w:val="00531124"/>
    <w:rsid w:val="00531446"/>
    <w:rsid w:val="0053188E"/>
    <w:rsid w:val="00531AA2"/>
    <w:rsid w:val="00532436"/>
    <w:rsid w:val="00532818"/>
    <w:rsid w:val="0053381F"/>
    <w:rsid w:val="00533C14"/>
    <w:rsid w:val="00534632"/>
    <w:rsid w:val="0053499C"/>
    <w:rsid w:val="00534E97"/>
    <w:rsid w:val="00534F16"/>
    <w:rsid w:val="005350A6"/>
    <w:rsid w:val="00535706"/>
    <w:rsid w:val="00535B96"/>
    <w:rsid w:val="00535F72"/>
    <w:rsid w:val="00536472"/>
    <w:rsid w:val="00536D0E"/>
    <w:rsid w:val="00536EF3"/>
    <w:rsid w:val="00536FA9"/>
    <w:rsid w:val="00537D43"/>
    <w:rsid w:val="0054015F"/>
    <w:rsid w:val="005402DB"/>
    <w:rsid w:val="0054037B"/>
    <w:rsid w:val="00540E48"/>
    <w:rsid w:val="0054114D"/>
    <w:rsid w:val="005417EE"/>
    <w:rsid w:val="00541CB3"/>
    <w:rsid w:val="00542274"/>
    <w:rsid w:val="005423C7"/>
    <w:rsid w:val="0054253B"/>
    <w:rsid w:val="0054282C"/>
    <w:rsid w:val="00542A1C"/>
    <w:rsid w:val="00542AD7"/>
    <w:rsid w:val="00543ADB"/>
    <w:rsid w:val="00543D18"/>
    <w:rsid w:val="00543F93"/>
    <w:rsid w:val="005441CA"/>
    <w:rsid w:val="005445D2"/>
    <w:rsid w:val="00544C8D"/>
    <w:rsid w:val="00544EE5"/>
    <w:rsid w:val="005450D0"/>
    <w:rsid w:val="00545491"/>
    <w:rsid w:val="00545615"/>
    <w:rsid w:val="00545B9A"/>
    <w:rsid w:val="00546232"/>
    <w:rsid w:val="005465F8"/>
    <w:rsid w:val="00546644"/>
    <w:rsid w:val="005470CC"/>
    <w:rsid w:val="00547883"/>
    <w:rsid w:val="00547C4E"/>
    <w:rsid w:val="005509DB"/>
    <w:rsid w:val="00551921"/>
    <w:rsid w:val="0055194F"/>
    <w:rsid w:val="00551FFD"/>
    <w:rsid w:val="005520DD"/>
    <w:rsid w:val="005520EF"/>
    <w:rsid w:val="005522DC"/>
    <w:rsid w:val="005528D1"/>
    <w:rsid w:val="00552AA0"/>
    <w:rsid w:val="005530CA"/>
    <w:rsid w:val="0055388F"/>
    <w:rsid w:val="00553A84"/>
    <w:rsid w:val="00553B5F"/>
    <w:rsid w:val="005540BE"/>
    <w:rsid w:val="0055413E"/>
    <w:rsid w:val="00555090"/>
    <w:rsid w:val="0055598A"/>
    <w:rsid w:val="00555AB2"/>
    <w:rsid w:val="00555AD6"/>
    <w:rsid w:val="00555CF1"/>
    <w:rsid w:val="00555DC0"/>
    <w:rsid w:val="00555F3B"/>
    <w:rsid w:val="005560FB"/>
    <w:rsid w:val="00556107"/>
    <w:rsid w:val="00556BBD"/>
    <w:rsid w:val="00556EA9"/>
    <w:rsid w:val="0055700C"/>
    <w:rsid w:val="005570AE"/>
    <w:rsid w:val="005571EE"/>
    <w:rsid w:val="005572DE"/>
    <w:rsid w:val="00557406"/>
    <w:rsid w:val="00557415"/>
    <w:rsid w:val="005607FC"/>
    <w:rsid w:val="00560DA1"/>
    <w:rsid w:val="00560E0C"/>
    <w:rsid w:val="00561523"/>
    <w:rsid w:val="00561655"/>
    <w:rsid w:val="00561D0C"/>
    <w:rsid w:val="005620A2"/>
    <w:rsid w:val="005624C1"/>
    <w:rsid w:val="00562DB0"/>
    <w:rsid w:val="00563483"/>
    <w:rsid w:val="005639D4"/>
    <w:rsid w:val="00563CAD"/>
    <w:rsid w:val="00563CE6"/>
    <w:rsid w:val="00563E23"/>
    <w:rsid w:val="0056420A"/>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6677"/>
    <w:rsid w:val="00567461"/>
    <w:rsid w:val="005675EC"/>
    <w:rsid w:val="0056780E"/>
    <w:rsid w:val="005678AF"/>
    <w:rsid w:val="00567A47"/>
    <w:rsid w:val="00567F3D"/>
    <w:rsid w:val="0057003D"/>
    <w:rsid w:val="00570E47"/>
    <w:rsid w:val="00571296"/>
    <w:rsid w:val="005717C7"/>
    <w:rsid w:val="00571BCE"/>
    <w:rsid w:val="00571BFE"/>
    <w:rsid w:val="00571D2F"/>
    <w:rsid w:val="00571D74"/>
    <w:rsid w:val="005722E2"/>
    <w:rsid w:val="005724AB"/>
    <w:rsid w:val="00572E57"/>
    <w:rsid w:val="005734D0"/>
    <w:rsid w:val="00573565"/>
    <w:rsid w:val="00573885"/>
    <w:rsid w:val="00573D7B"/>
    <w:rsid w:val="00573F0E"/>
    <w:rsid w:val="005742AE"/>
    <w:rsid w:val="005742FF"/>
    <w:rsid w:val="00574D1E"/>
    <w:rsid w:val="00574F4F"/>
    <w:rsid w:val="00574FC4"/>
    <w:rsid w:val="00575069"/>
    <w:rsid w:val="005750E0"/>
    <w:rsid w:val="005756C2"/>
    <w:rsid w:val="0057590F"/>
    <w:rsid w:val="00575A66"/>
    <w:rsid w:val="00575B28"/>
    <w:rsid w:val="00575C6E"/>
    <w:rsid w:val="00575E20"/>
    <w:rsid w:val="00575E73"/>
    <w:rsid w:val="00576529"/>
    <w:rsid w:val="00576550"/>
    <w:rsid w:val="00576C6D"/>
    <w:rsid w:val="00576C8B"/>
    <w:rsid w:val="005773C0"/>
    <w:rsid w:val="00577EF0"/>
    <w:rsid w:val="0058002A"/>
    <w:rsid w:val="005802B5"/>
    <w:rsid w:val="0058033A"/>
    <w:rsid w:val="005808F7"/>
    <w:rsid w:val="00580B81"/>
    <w:rsid w:val="005810A5"/>
    <w:rsid w:val="00581489"/>
    <w:rsid w:val="00581BA4"/>
    <w:rsid w:val="00581CAA"/>
    <w:rsid w:val="0058243B"/>
    <w:rsid w:val="00582645"/>
    <w:rsid w:val="0058285D"/>
    <w:rsid w:val="00582DA2"/>
    <w:rsid w:val="005831B3"/>
    <w:rsid w:val="0058328B"/>
    <w:rsid w:val="005834DF"/>
    <w:rsid w:val="00583FA4"/>
    <w:rsid w:val="0058420F"/>
    <w:rsid w:val="00584A66"/>
    <w:rsid w:val="00584AC6"/>
    <w:rsid w:val="00585AA5"/>
    <w:rsid w:val="00585D6B"/>
    <w:rsid w:val="00585ECD"/>
    <w:rsid w:val="0058601F"/>
    <w:rsid w:val="0058618F"/>
    <w:rsid w:val="00586AAB"/>
    <w:rsid w:val="0058723C"/>
    <w:rsid w:val="00587289"/>
    <w:rsid w:val="00587303"/>
    <w:rsid w:val="005875FA"/>
    <w:rsid w:val="00587FA6"/>
    <w:rsid w:val="005901DD"/>
    <w:rsid w:val="0059096F"/>
    <w:rsid w:val="005909B4"/>
    <w:rsid w:val="00590E57"/>
    <w:rsid w:val="0059152C"/>
    <w:rsid w:val="00591DFA"/>
    <w:rsid w:val="00591F97"/>
    <w:rsid w:val="005927C6"/>
    <w:rsid w:val="0059280B"/>
    <w:rsid w:val="005929E4"/>
    <w:rsid w:val="00592A7F"/>
    <w:rsid w:val="00592B70"/>
    <w:rsid w:val="00592EA1"/>
    <w:rsid w:val="00592F07"/>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CE3"/>
    <w:rsid w:val="005A32D0"/>
    <w:rsid w:val="005A3491"/>
    <w:rsid w:val="005A34C3"/>
    <w:rsid w:val="005A39D6"/>
    <w:rsid w:val="005A3AA0"/>
    <w:rsid w:val="005A3BA0"/>
    <w:rsid w:val="005A3D08"/>
    <w:rsid w:val="005A3D1C"/>
    <w:rsid w:val="005A3DD0"/>
    <w:rsid w:val="005A43FC"/>
    <w:rsid w:val="005A47B5"/>
    <w:rsid w:val="005A4879"/>
    <w:rsid w:val="005A4DE1"/>
    <w:rsid w:val="005A4F3F"/>
    <w:rsid w:val="005A53DC"/>
    <w:rsid w:val="005A57BA"/>
    <w:rsid w:val="005A57F7"/>
    <w:rsid w:val="005A5952"/>
    <w:rsid w:val="005A5BDE"/>
    <w:rsid w:val="005A5D05"/>
    <w:rsid w:val="005A6368"/>
    <w:rsid w:val="005A63B3"/>
    <w:rsid w:val="005A6B76"/>
    <w:rsid w:val="005A7266"/>
    <w:rsid w:val="005A7811"/>
    <w:rsid w:val="005B004F"/>
    <w:rsid w:val="005B0173"/>
    <w:rsid w:val="005B0345"/>
    <w:rsid w:val="005B0807"/>
    <w:rsid w:val="005B0CDF"/>
    <w:rsid w:val="005B0F26"/>
    <w:rsid w:val="005B15D6"/>
    <w:rsid w:val="005B1AB4"/>
    <w:rsid w:val="005B21DE"/>
    <w:rsid w:val="005B24E2"/>
    <w:rsid w:val="005B26B0"/>
    <w:rsid w:val="005B2827"/>
    <w:rsid w:val="005B2A57"/>
    <w:rsid w:val="005B2AAC"/>
    <w:rsid w:val="005B2EA4"/>
    <w:rsid w:val="005B319E"/>
    <w:rsid w:val="005B363F"/>
    <w:rsid w:val="005B37D8"/>
    <w:rsid w:val="005B3849"/>
    <w:rsid w:val="005B3BC5"/>
    <w:rsid w:val="005B41BF"/>
    <w:rsid w:val="005B421B"/>
    <w:rsid w:val="005B4222"/>
    <w:rsid w:val="005B49D6"/>
    <w:rsid w:val="005B4B11"/>
    <w:rsid w:val="005B4C1F"/>
    <w:rsid w:val="005B4CF7"/>
    <w:rsid w:val="005B514F"/>
    <w:rsid w:val="005B5319"/>
    <w:rsid w:val="005B5D46"/>
    <w:rsid w:val="005B6083"/>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506"/>
    <w:rsid w:val="005C1A93"/>
    <w:rsid w:val="005C25D3"/>
    <w:rsid w:val="005C282D"/>
    <w:rsid w:val="005C2848"/>
    <w:rsid w:val="005C2876"/>
    <w:rsid w:val="005C28C9"/>
    <w:rsid w:val="005C2AEA"/>
    <w:rsid w:val="005C2AEF"/>
    <w:rsid w:val="005C2BDB"/>
    <w:rsid w:val="005C2CCE"/>
    <w:rsid w:val="005C2D69"/>
    <w:rsid w:val="005C2F67"/>
    <w:rsid w:val="005C3014"/>
    <w:rsid w:val="005C30F2"/>
    <w:rsid w:val="005C3222"/>
    <w:rsid w:val="005C3527"/>
    <w:rsid w:val="005C354F"/>
    <w:rsid w:val="005C3A4F"/>
    <w:rsid w:val="005C3DFF"/>
    <w:rsid w:val="005C3F20"/>
    <w:rsid w:val="005C420B"/>
    <w:rsid w:val="005C4508"/>
    <w:rsid w:val="005C47EB"/>
    <w:rsid w:val="005C4825"/>
    <w:rsid w:val="005C4AC2"/>
    <w:rsid w:val="005C4EA1"/>
    <w:rsid w:val="005C4FF7"/>
    <w:rsid w:val="005C5D30"/>
    <w:rsid w:val="005C68F8"/>
    <w:rsid w:val="005C6B60"/>
    <w:rsid w:val="005C6EAC"/>
    <w:rsid w:val="005C6ECE"/>
    <w:rsid w:val="005C7035"/>
    <w:rsid w:val="005C7369"/>
    <w:rsid w:val="005C79A4"/>
    <w:rsid w:val="005C7F74"/>
    <w:rsid w:val="005C7FE9"/>
    <w:rsid w:val="005D02B9"/>
    <w:rsid w:val="005D02E3"/>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3982"/>
    <w:rsid w:val="005D40A4"/>
    <w:rsid w:val="005D4BDC"/>
    <w:rsid w:val="005D4E01"/>
    <w:rsid w:val="005D4E06"/>
    <w:rsid w:val="005D4E14"/>
    <w:rsid w:val="005D503B"/>
    <w:rsid w:val="005D519F"/>
    <w:rsid w:val="005D5336"/>
    <w:rsid w:val="005D54B6"/>
    <w:rsid w:val="005D590F"/>
    <w:rsid w:val="005D5BC1"/>
    <w:rsid w:val="005D5CC0"/>
    <w:rsid w:val="005D617B"/>
    <w:rsid w:val="005D64A0"/>
    <w:rsid w:val="005D67EB"/>
    <w:rsid w:val="005D6809"/>
    <w:rsid w:val="005D687E"/>
    <w:rsid w:val="005D687F"/>
    <w:rsid w:val="005D6D17"/>
    <w:rsid w:val="005D6DC9"/>
    <w:rsid w:val="005D6E12"/>
    <w:rsid w:val="005D7B91"/>
    <w:rsid w:val="005E01CB"/>
    <w:rsid w:val="005E0343"/>
    <w:rsid w:val="005E05C2"/>
    <w:rsid w:val="005E101F"/>
    <w:rsid w:val="005E12FE"/>
    <w:rsid w:val="005E1530"/>
    <w:rsid w:val="005E197A"/>
    <w:rsid w:val="005E1CD0"/>
    <w:rsid w:val="005E2373"/>
    <w:rsid w:val="005E293C"/>
    <w:rsid w:val="005E2C00"/>
    <w:rsid w:val="005E2DF3"/>
    <w:rsid w:val="005E2E28"/>
    <w:rsid w:val="005E30A1"/>
    <w:rsid w:val="005E318B"/>
    <w:rsid w:val="005E3573"/>
    <w:rsid w:val="005E3A89"/>
    <w:rsid w:val="005E3B6A"/>
    <w:rsid w:val="005E3C04"/>
    <w:rsid w:val="005E3ED6"/>
    <w:rsid w:val="005E414A"/>
    <w:rsid w:val="005E419C"/>
    <w:rsid w:val="005E457A"/>
    <w:rsid w:val="005E4A8E"/>
    <w:rsid w:val="005E4CC1"/>
    <w:rsid w:val="005E55F0"/>
    <w:rsid w:val="005E55F2"/>
    <w:rsid w:val="005E5663"/>
    <w:rsid w:val="005E56D1"/>
    <w:rsid w:val="005E5781"/>
    <w:rsid w:val="005E5805"/>
    <w:rsid w:val="005E592F"/>
    <w:rsid w:val="005E59BB"/>
    <w:rsid w:val="005E5AFF"/>
    <w:rsid w:val="005E5BD6"/>
    <w:rsid w:val="005E6234"/>
    <w:rsid w:val="005E66CA"/>
    <w:rsid w:val="005E7A0B"/>
    <w:rsid w:val="005E7DBE"/>
    <w:rsid w:val="005E7E91"/>
    <w:rsid w:val="005E7F58"/>
    <w:rsid w:val="005E7FD6"/>
    <w:rsid w:val="005F0311"/>
    <w:rsid w:val="005F03E8"/>
    <w:rsid w:val="005F042F"/>
    <w:rsid w:val="005F06DD"/>
    <w:rsid w:val="005F0B52"/>
    <w:rsid w:val="005F1123"/>
    <w:rsid w:val="005F1337"/>
    <w:rsid w:val="005F1416"/>
    <w:rsid w:val="005F14FF"/>
    <w:rsid w:val="005F15A8"/>
    <w:rsid w:val="005F1894"/>
    <w:rsid w:val="005F1A96"/>
    <w:rsid w:val="005F1D58"/>
    <w:rsid w:val="005F201A"/>
    <w:rsid w:val="005F208F"/>
    <w:rsid w:val="005F2132"/>
    <w:rsid w:val="005F2735"/>
    <w:rsid w:val="005F2B64"/>
    <w:rsid w:val="005F2FD2"/>
    <w:rsid w:val="005F3089"/>
    <w:rsid w:val="005F3645"/>
    <w:rsid w:val="005F36A7"/>
    <w:rsid w:val="005F38B8"/>
    <w:rsid w:val="005F39A6"/>
    <w:rsid w:val="005F3D39"/>
    <w:rsid w:val="005F43D5"/>
    <w:rsid w:val="005F454B"/>
    <w:rsid w:val="005F45D8"/>
    <w:rsid w:val="005F4DF0"/>
    <w:rsid w:val="005F522E"/>
    <w:rsid w:val="005F54B4"/>
    <w:rsid w:val="005F5A25"/>
    <w:rsid w:val="005F5BB6"/>
    <w:rsid w:val="005F6085"/>
    <w:rsid w:val="005F63AA"/>
    <w:rsid w:val="005F64F1"/>
    <w:rsid w:val="005F66B5"/>
    <w:rsid w:val="005F674C"/>
    <w:rsid w:val="005F693C"/>
    <w:rsid w:val="005F6BE3"/>
    <w:rsid w:val="005F71F4"/>
    <w:rsid w:val="005F77E9"/>
    <w:rsid w:val="005F7BC4"/>
    <w:rsid w:val="005F7EA5"/>
    <w:rsid w:val="00600173"/>
    <w:rsid w:val="006002B2"/>
    <w:rsid w:val="00600551"/>
    <w:rsid w:val="00600F6E"/>
    <w:rsid w:val="00601104"/>
    <w:rsid w:val="0060140C"/>
    <w:rsid w:val="0060180C"/>
    <w:rsid w:val="00601B4E"/>
    <w:rsid w:val="00601CF0"/>
    <w:rsid w:val="006021AC"/>
    <w:rsid w:val="0060249B"/>
    <w:rsid w:val="006024EB"/>
    <w:rsid w:val="00602F06"/>
    <w:rsid w:val="006039E4"/>
    <w:rsid w:val="006043B3"/>
    <w:rsid w:val="006045C3"/>
    <w:rsid w:val="006045F1"/>
    <w:rsid w:val="00604674"/>
    <w:rsid w:val="006046F8"/>
    <w:rsid w:val="006048AD"/>
    <w:rsid w:val="00604C71"/>
    <w:rsid w:val="006051E5"/>
    <w:rsid w:val="0060539C"/>
    <w:rsid w:val="0060543A"/>
    <w:rsid w:val="0060593A"/>
    <w:rsid w:val="0060594A"/>
    <w:rsid w:val="00605C3B"/>
    <w:rsid w:val="00606040"/>
    <w:rsid w:val="0060606E"/>
    <w:rsid w:val="00606219"/>
    <w:rsid w:val="0060652D"/>
    <w:rsid w:val="006065DA"/>
    <w:rsid w:val="0060663D"/>
    <w:rsid w:val="00606669"/>
    <w:rsid w:val="006067F0"/>
    <w:rsid w:val="00606826"/>
    <w:rsid w:val="0060687D"/>
    <w:rsid w:val="00606973"/>
    <w:rsid w:val="00606DC2"/>
    <w:rsid w:val="00606E37"/>
    <w:rsid w:val="00606F98"/>
    <w:rsid w:val="006074A3"/>
    <w:rsid w:val="00607CBD"/>
    <w:rsid w:val="00607D55"/>
    <w:rsid w:val="00610136"/>
    <w:rsid w:val="00610531"/>
    <w:rsid w:val="00610947"/>
    <w:rsid w:val="00610E7E"/>
    <w:rsid w:val="00610EB3"/>
    <w:rsid w:val="00611A95"/>
    <w:rsid w:val="00611B91"/>
    <w:rsid w:val="00611D6B"/>
    <w:rsid w:val="00612761"/>
    <w:rsid w:val="00612CAF"/>
    <w:rsid w:val="00612EF9"/>
    <w:rsid w:val="00613086"/>
    <w:rsid w:val="006131C9"/>
    <w:rsid w:val="00613299"/>
    <w:rsid w:val="006135C0"/>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0D73"/>
    <w:rsid w:val="0062159C"/>
    <w:rsid w:val="0062178E"/>
    <w:rsid w:val="00621B81"/>
    <w:rsid w:val="00621E19"/>
    <w:rsid w:val="006220C5"/>
    <w:rsid w:val="006225D3"/>
    <w:rsid w:val="00622C00"/>
    <w:rsid w:val="006232CA"/>
    <w:rsid w:val="0062339B"/>
    <w:rsid w:val="0062373D"/>
    <w:rsid w:val="00623AE5"/>
    <w:rsid w:val="00623D63"/>
    <w:rsid w:val="00623DDA"/>
    <w:rsid w:val="00623EC3"/>
    <w:rsid w:val="00623F6D"/>
    <w:rsid w:val="00624265"/>
    <w:rsid w:val="0062456A"/>
    <w:rsid w:val="006246BB"/>
    <w:rsid w:val="00624745"/>
    <w:rsid w:val="00624A0B"/>
    <w:rsid w:val="00624A58"/>
    <w:rsid w:val="00624B8C"/>
    <w:rsid w:val="00624E08"/>
    <w:rsid w:val="00624E14"/>
    <w:rsid w:val="00624FF4"/>
    <w:rsid w:val="00625193"/>
    <w:rsid w:val="006252CE"/>
    <w:rsid w:val="00625448"/>
    <w:rsid w:val="006255E7"/>
    <w:rsid w:val="006257E5"/>
    <w:rsid w:val="00625823"/>
    <w:rsid w:val="00625E99"/>
    <w:rsid w:val="00626826"/>
    <w:rsid w:val="00627644"/>
    <w:rsid w:val="00627879"/>
    <w:rsid w:val="00627912"/>
    <w:rsid w:val="00627AE8"/>
    <w:rsid w:val="006300C5"/>
    <w:rsid w:val="00630151"/>
    <w:rsid w:val="006306D7"/>
    <w:rsid w:val="0063073F"/>
    <w:rsid w:val="00630AEB"/>
    <w:rsid w:val="00630C77"/>
    <w:rsid w:val="00630C84"/>
    <w:rsid w:val="00630EB7"/>
    <w:rsid w:val="00630FE9"/>
    <w:rsid w:val="00631004"/>
    <w:rsid w:val="0063134C"/>
    <w:rsid w:val="006316D4"/>
    <w:rsid w:val="00631C87"/>
    <w:rsid w:val="00631D37"/>
    <w:rsid w:val="00631DCF"/>
    <w:rsid w:val="00632255"/>
    <w:rsid w:val="006326B0"/>
    <w:rsid w:val="00632935"/>
    <w:rsid w:val="00632DE7"/>
    <w:rsid w:val="00632EF9"/>
    <w:rsid w:val="0063308E"/>
    <w:rsid w:val="00633145"/>
    <w:rsid w:val="00633298"/>
    <w:rsid w:val="0063329A"/>
    <w:rsid w:val="006332B7"/>
    <w:rsid w:val="00633650"/>
    <w:rsid w:val="006339CD"/>
    <w:rsid w:val="00633B1F"/>
    <w:rsid w:val="00633B4E"/>
    <w:rsid w:val="00633F17"/>
    <w:rsid w:val="00634237"/>
    <w:rsid w:val="006344C7"/>
    <w:rsid w:val="00634652"/>
    <w:rsid w:val="00634A04"/>
    <w:rsid w:val="00634CFD"/>
    <w:rsid w:val="00634F10"/>
    <w:rsid w:val="00635353"/>
    <w:rsid w:val="0063595C"/>
    <w:rsid w:val="00635F23"/>
    <w:rsid w:val="006361C6"/>
    <w:rsid w:val="00636221"/>
    <w:rsid w:val="006365B0"/>
    <w:rsid w:val="0063669C"/>
    <w:rsid w:val="006366AE"/>
    <w:rsid w:val="00636E14"/>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500"/>
    <w:rsid w:val="006416A8"/>
    <w:rsid w:val="00642099"/>
    <w:rsid w:val="00642CBF"/>
    <w:rsid w:val="006438D7"/>
    <w:rsid w:val="00643954"/>
    <w:rsid w:val="00643C2E"/>
    <w:rsid w:val="00643D10"/>
    <w:rsid w:val="006443DC"/>
    <w:rsid w:val="00645776"/>
    <w:rsid w:val="006457A7"/>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0C26"/>
    <w:rsid w:val="006510E2"/>
    <w:rsid w:val="006517D4"/>
    <w:rsid w:val="00651C50"/>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85"/>
    <w:rsid w:val="006540BA"/>
    <w:rsid w:val="0065416A"/>
    <w:rsid w:val="006546CB"/>
    <w:rsid w:val="00654CE1"/>
    <w:rsid w:val="00654E4E"/>
    <w:rsid w:val="006551AF"/>
    <w:rsid w:val="006556F1"/>
    <w:rsid w:val="00655CB1"/>
    <w:rsid w:val="00655CF7"/>
    <w:rsid w:val="00655DB7"/>
    <w:rsid w:val="00655F73"/>
    <w:rsid w:val="00655F8C"/>
    <w:rsid w:val="00656331"/>
    <w:rsid w:val="006569E3"/>
    <w:rsid w:val="00656E88"/>
    <w:rsid w:val="00656F8D"/>
    <w:rsid w:val="006579D8"/>
    <w:rsid w:val="00657F0E"/>
    <w:rsid w:val="0066016D"/>
    <w:rsid w:val="006602AE"/>
    <w:rsid w:val="0066049E"/>
    <w:rsid w:val="006606A4"/>
    <w:rsid w:val="006610C3"/>
    <w:rsid w:val="006614ED"/>
    <w:rsid w:val="0066150B"/>
    <w:rsid w:val="006616A2"/>
    <w:rsid w:val="00661CB7"/>
    <w:rsid w:val="006623BA"/>
    <w:rsid w:val="006626A3"/>
    <w:rsid w:val="006629BB"/>
    <w:rsid w:val="00662A76"/>
    <w:rsid w:val="00662B0A"/>
    <w:rsid w:val="00662C41"/>
    <w:rsid w:val="00662DAC"/>
    <w:rsid w:val="00663083"/>
    <w:rsid w:val="0066314D"/>
    <w:rsid w:val="00663308"/>
    <w:rsid w:val="0066348F"/>
    <w:rsid w:val="00663B9C"/>
    <w:rsid w:val="00663C6F"/>
    <w:rsid w:val="00664174"/>
    <w:rsid w:val="006642FD"/>
    <w:rsid w:val="00664A1C"/>
    <w:rsid w:val="00664B27"/>
    <w:rsid w:val="00664CAC"/>
    <w:rsid w:val="0066569C"/>
    <w:rsid w:val="00665C03"/>
    <w:rsid w:val="0066619F"/>
    <w:rsid w:val="00666327"/>
    <w:rsid w:val="00666917"/>
    <w:rsid w:val="00666B51"/>
    <w:rsid w:val="00666DA7"/>
    <w:rsid w:val="00666FC3"/>
    <w:rsid w:val="0066725F"/>
    <w:rsid w:val="0066733B"/>
    <w:rsid w:val="00667534"/>
    <w:rsid w:val="0066761A"/>
    <w:rsid w:val="00667BEB"/>
    <w:rsid w:val="00667CCC"/>
    <w:rsid w:val="00667CF4"/>
    <w:rsid w:val="00670CFA"/>
    <w:rsid w:val="00670D56"/>
    <w:rsid w:val="006710DD"/>
    <w:rsid w:val="00671A85"/>
    <w:rsid w:val="00671CEF"/>
    <w:rsid w:val="00671DB4"/>
    <w:rsid w:val="00672300"/>
    <w:rsid w:val="006728C8"/>
    <w:rsid w:val="00672B84"/>
    <w:rsid w:val="00672E1F"/>
    <w:rsid w:val="00673042"/>
    <w:rsid w:val="00674126"/>
    <w:rsid w:val="00674345"/>
    <w:rsid w:val="006743BA"/>
    <w:rsid w:val="006744EB"/>
    <w:rsid w:val="006744ED"/>
    <w:rsid w:val="00674A49"/>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7788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A3F"/>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BEA"/>
    <w:rsid w:val="00685E3F"/>
    <w:rsid w:val="006866A4"/>
    <w:rsid w:val="00687418"/>
    <w:rsid w:val="00687AE0"/>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870"/>
    <w:rsid w:val="0069487A"/>
    <w:rsid w:val="00694AF6"/>
    <w:rsid w:val="006951CF"/>
    <w:rsid w:val="0069551F"/>
    <w:rsid w:val="00695647"/>
    <w:rsid w:val="0069597F"/>
    <w:rsid w:val="00695A8A"/>
    <w:rsid w:val="006961AC"/>
    <w:rsid w:val="0069648A"/>
    <w:rsid w:val="00696C43"/>
    <w:rsid w:val="0069718A"/>
    <w:rsid w:val="006971B3"/>
    <w:rsid w:val="00697750"/>
    <w:rsid w:val="006A020C"/>
    <w:rsid w:val="006A02AE"/>
    <w:rsid w:val="006A034E"/>
    <w:rsid w:val="006A0A3D"/>
    <w:rsid w:val="006A1315"/>
    <w:rsid w:val="006A27F8"/>
    <w:rsid w:val="006A2839"/>
    <w:rsid w:val="006A2BAE"/>
    <w:rsid w:val="006A2D6C"/>
    <w:rsid w:val="006A304C"/>
    <w:rsid w:val="006A3159"/>
    <w:rsid w:val="006A340D"/>
    <w:rsid w:val="006A357D"/>
    <w:rsid w:val="006A39C8"/>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24F"/>
    <w:rsid w:val="006B14A6"/>
    <w:rsid w:val="006B14E5"/>
    <w:rsid w:val="006B16C6"/>
    <w:rsid w:val="006B1939"/>
    <w:rsid w:val="006B1CCE"/>
    <w:rsid w:val="006B1E77"/>
    <w:rsid w:val="006B2031"/>
    <w:rsid w:val="006B2248"/>
    <w:rsid w:val="006B2996"/>
    <w:rsid w:val="006B2BE8"/>
    <w:rsid w:val="006B2DFF"/>
    <w:rsid w:val="006B2FFA"/>
    <w:rsid w:val="006B315E"/>
    <w:rsid w:val="006B3821"/>
    <w:rsid w:val="006B3CBE"/>
    <w:rsid w:val="006B3CD7"/>
    <w:rsid w:val="006B3E38"/>
    <w:rsid w:val="006B3F87"/>
    <w:rsid w:val="006B4094"/>
    <w:rsid w:val="006B40D8"/>
    <w:rsid w:val="006B4136"/>
    <w:rsid w:val="006B467C"/>
    <w:rsid w:val="006B4872"/>
    <w:rsid w:val="006B49FB"/>
    <w:rsid w:val="006B4AB8"/>
    <w:rsid w:val="006B4C8A"/>
    <w:rsid w:val="006B4F3B"/>
    <w:rsid w:val="006B5192"/>
    <w:rsid w:val="006B5327"/>
    <w:rsid w:val="006B5457"/>
    <w:rsid w:val="006B55BB"/>
    <w:rsid w:val="006B55DD"/>
    <w:rsid w:val="006B574D"/>
    <w:rsid w:val="006B59D4"/>
    <w:rsid w:val="006B5B2C"/>
    <w:rsid w:val="006B5FA8"/>
    <w:rsid w:val="006B64A5"/>
    <w:rsid w:val="006B651D"/>
    <w:rsid w:val="006B6C34"/>
    <w:rsid w:val="006B7248"/>
    <w:rsid w:val="006B725C"/>
    <w:rsid w:val="006B7367"/>
    <w:rsid w:val="006B74E1"/>
    <w:rsid w:val="006B7CBF"/>
    <w:rsid w:val="006C0048"/>
    <w:rsid w:val="006C02C7"/>
    <w:rsid w:val="006C060B"/>
    <w:rsid w:val="006C0903"/>
    <w:rsid w:val="006C0FDF"/>
    <w:rsid w:val="006C1420"/>
    <w:rsid w:val="006C1469"/>
    <w:rsid w:val="006C154A"/>
    <w:rsid w:val="006C1F66"/>
    <w:rsid w:val="006C1F71"/>
    <w:rsid w:val="006C1F85"/>
    <w:rsid w:val="006C2099"/>
    <w:rsid w:val="006C20D6"/>
    <w:rsid w:val="006C27BE"/>
    <w:rsid w:val="006C2C58"/>
    <w:rsid w:val="006C2D26"/>
    <w:rsid w:val="006C2DD7"/>
    <w:rsid w:val="006C31C8"/>
    <w:rsid w:val="006C345C"/>
    <w:rsid w:val="006C3667"/>
    <w:rsid w:val="006C38EB"/>
    <w:rsid w:val="006C395E"/>
    <w:rsid w:val="006C3C2E"/>
    <w:rsid w:val="006C3C83"/>
    <w:rsid w:val="006C3E3E"/>
    <w:rsid w:val="006C403B"/>
    <w:rsid w:val="006C40B8"/>
    <w:rsid w:val="006C410E"/>
    <w:rsid w:val="006C41DD"/>
    <w:rsid w:val="006C42CF"/>
    <w:rsid w:val="006C45C3"/>
    <w:rsid w:val="006C47F0"/>
    <w:rsid w:val="006C49D5"/>
    <w:rsid w:val="006C52C5"/>
    <w:rsid w:val="006C588C"/>
    <w:rsid w:val="006C5BCD"/>
    <w:rsid w:val="006C6355"/>
    <w:rsid w:val="006C66D4"/>
    <w:rsid w:val="006C6B14"/>
    <w:rsid w:val="006C6BA0"/>
    <w:rsid w:val="006C6DB3"/>
    <w:rsid w:val="006C754F"/>
    <w:rsid w:val="006C78BA"/>
    <w:rsid w:val="006C79B3"/>
    <w:rsid w:val="006C7B83"/>
    <w:rsid w:val="006C7E21"/>
    <w:rsid w:val="006C7EB6"/>
    <w:rsid w:val="006D011D"/>
    <w:rsid w:val="006D09CA"/>
    <w:rsid w:val="006D0A65"/>
    <w:rsid w:val="006D0C59"/>
    <w:rsid w:val="006D0FE1"/>
    <w:rsid w:val="006D1618"/>
    <w:rsid w:val="006D195F"/>
    <w:rsid w:val="006D1B91"/>
    <w:rsid w:val="006D1BCB"/>
    <w:rsid w:val="006D1BE5"/>
    <w:rsid w:val="006D1C24"/>
    <w:rsid w:val="006D1D4A"/>
    <w:rsid w:val="006D2371"/>
    <w:rsid w:val="006D2810"/>
    <w:rsid w:val="006D2B79"/>
    <w:rsid w:val="006D2B90"/>
    <w:rsid w:val="006D2CF6"/>
    <w:rsid w:val="006D2E93"/>
    <w:rsid w:val="006D2E9E"/>
    <w:rsid w:val="006D30B8"/>
    <w:rsid w:val="006D32A6"/>
    <w:rsid w:val="006D333A"/>
    <w:rsid w:val="006D34B1"/>
    <w:rsid w:val="006D3B7F"/>
    <w:rsid w:val="006D3DB3"/>
    <w:rsid w:val="006D420D"/>
    <w:rsid w:val="006D4413"/>
    <w:rsid w:val="006D46B5"/>
    <w:rsid w:val="006D48DD"/>
    <w:rsid w:val="006D4F4B"/>
    <w:rsid w:val="006D5427"/>
    <w:rsid w:val="006D638E"/>
    <w:rsid w:val="006D6821"/>
    <w:rsid w:val="006D69F0"/>
    <w:rsid w:val="006D6A4E"/>
    <w:rsid w:val="006D6AA5"/>
    <w:rsid w:val="006D6C70"/>
    <w:rsid w:val="006D6CC3"/>
    <w:rsid w:val="006D719B"/>
    <w:rsid w:val="006D7201"/>
    <w:rsid w:val="006D7225"/>
    <w:rsid w:val="006D730E"/>
    <w:rsid w:val="006D783A"/>
    <w:rsid w:val="006D7885"/>
    <w:rsid w:val="006D7AB8"/>
    <w:rsid w:val="006D7D08"/>
    <w:rsid w:val="006D7E7A"/>
    <w:rsid w:val="006E0469"/>
    <w:rsid w:val="006E08B9"/>
    <w:rsid w:val="006E0B9A"/>
    <w:rsid w:val="006E104B"/>
    <w:rsid w:val="006E141D"/>
    <w:rsid w:val="006E163F"/>
    <w:rsid w:val="006E17F8"/>
    <w:rsid w:val="006E19C5"/>
    <w:rsid w:val="006E1A6B"/>
    <w:rsid w:val="006E1EAF"/>
    <w:rsid w:val="006E2016"/>
    <w:rsid w:val="006E21D5"/>
    <w:rsid w:val="006E2318"/>
    <w:rsid w:val="006E2494"/>
    <w:rsid w:val="006E2776"/>
    <w:rsid w:val="006E303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731E"/>
    <w:rsid w:val="006E7412"/>
    <w:rsid w:val="006E77AD"/>
    <w:rsid w:val="006E7CA4"/>
    <w:rsid w:val="006F0056"/>
    <w:rsid w:val="006F0201"/>
    <w:rsid w:val="006F0D05"/>
    <w:rsid w:val="006F167E"/>
    <w:rsid w:val="006F1CF9"/>
    <w:rsid w:val="006F1EF6"/>
    <w:rsid w:val="006F2222"/>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07B"/>
    <w:rsid w:val="006F5143"/>
    <w:rsid w:val="006F59DA"/>
    <w:rsid w:val="006F5A30"/>
    <w:rsid w:val="006F5ACC"/>
    <w:rsid w:val="006F5C0C"/>
    <w:rsid w:val="006F601C"/>
    <w:rsid w:val="006F60E7"/>
    <w:rsid w:val="006F611D"/>
    <w:rsid w:val="006F6629"/>
    <w:rsid w:val="006F6A5B"/>
    <w:rsid w:val="006F6BBA"/>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22"/>
    <w:rsid w:val="007019D7"/>
    <w:rsid w:val="00701CDC"/>
    <w:rsid w:val="007020BC"/>
    <w:rsid w:val="00702397"/>
    <w:rsid w:val="00702438"/>
    <w:rsid w:val="00702AF5"/>
    <w:rsid w:val="00702CA7"/>
    <w:rsid w:val="00703269"/>
    <w:rsid w:val="007033AA"/>
    <w:rsid w:val="007038CA"/>
    <w:rsid w:val="007039EA"/>
    <w:rsid w:val="00703EA1"/>
    <w:rsid w:val="00703FE1"/>
    <w:rsid w:val="007046AD"/>
    <w:rsid w:val="007047EB"/>
    <w:rsid w:val="00704B79"/>
    <w:rsid w:val="00704D56"/>
    <w:rsid w:val="0070506A"/>
    <w:rsid w:val="007050AC"/>
    <w:rsid w:val="00705441"/>
    <w:rsid w:val="007054FB"/>
    <w:rsid w:val="00705542"/>
    <w:rsid w:val="0070554E"/>
    <w:rsid w:val="007059EB"/>
    <w:rsid w:val="00705A33"/>
    <w:rsid w:val="00705B5E"/>
    <w:rsid w:val="00705C96"/>
    <w:rsid w:val="0070624E"/>
    <w:rsid w:val="00706262"/>
    <w:rsid w:val="007062D9"/>
    <w:rsid w:val="0070636C"/>
    <w:rsid w:val="007068F6"/>
    <w:rsid w:val="007069DE"/>
    <w:rsid w:val="00706B4E"/>
    <w:rsid w:val="00707028"/>
    <w:rsid w:val="007071D7"/>
    <w:rsid w:val="00707E09"/>
    <w:rsid w:val="00707E6E"/>
    <w:rsid w:val="007101E3"/>
    <w:rsid w:val="007102B0"/>
    <w:rsid w:val="00710509"/>
    <w:rsid w:val="007105E5"/>
    <w:rsid w:val="00710C55"/>
    <w:rsid w:val="00710DD5"/>
    <w:rsid w:val="00710F1B"/>
    <w:rsid w:val="0071122B"/>
    <w:rsid w:val="00711270"/>
    <w:rsid w:val="007112AC"/>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8"/>
    <w:rsid w:val="0071600B"/>
    <w:rsid w:val="007160EA"/>
    <w:rsid w:val="0071618A"/>
    <w:rsid w:val="007164E5"/>
    <w:rsid w:val="007164F2"/>
    <w:rsid w:val="00716599"/>
    <w:rsid w:val="00716769"/>
    <w:rsid w:val="00716AB8"/>
    <w:rsid w:val="00716D80"/>
    <w:rsid w:val="00717110"/>
    <w:rsid w:val="00717238"/>
    <w:rsid w:val="00717AA1"/>
    <w:rsid w:val="00717E46"/>
    <w:rsid w:val="00717FA2"/>
    <w:rsid w:val="007204BD"/>
    <w:rsid w:val="00720563"/>
    <w:rsid w:val="00720834"/>
    <w:rsid w:val="00720BC8"/>
    <w:rsid w:val="00720E55"/>
    <w:rsid w:val="00721167"/>
    <w:rsid w:val="00721218"/>
    <w:rsid w:val="007219A6"/>
    <w:rsid w:val="00721B0C"/>
    <w:rsid w:val="00721D83"/>
    <w:rsid w:val="00721DC6"/>
    <w:rsid w:val="007222A9"/>
    <w:rsid w:val="007225E3"/>
    <w:rsid w:val="007226BB"/>
    <w:rsid w:val="007229ED"/>
    <w:rsid w:val="00722CBC"/>
    <w:rsid w:val="00722D0B"/>
    <w:rsid w:val="00723023"/>
    <w:rsid w:val="007230EF"/>
    <w:rsid w:val="007235DF"/>
    <w:rsid w:val="00723963"/>
    <w:rsid w:val="00723D99"/>
    <w:rsid w:val="0072431D"/>
    <w:rsid w:val="00724AA4"/>
    <w:rsid w:val="00724B6F"/>
    <w:rsid w:val="00724BCC"/>
    <w:rsid w:val="00724E8A"/>
    <w:rsid w:val="00724F7B"/>
    <w:rsid w:val="007255BA"/>
    <w:rsid w:val="00725982"/>
    <w:rsid w:val="00725A03"/>
    <w:rsid w:val="00725F9E"/>
    <w:rsid w:val="0072677C"/>
    <w:rsid w:val="00727250"/>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6FC"/>
    <w:rsid w:val="00733A61"/>
    <w:rsid w:val="00733B4A"/>
    <w:rsid w:val="00733C59"/>
    <w:rsid w:val="0073415B"/>
    <w:rsid w:val="00734342"/>
    <w:rsid w:val="007343D1"/>
    <w:rsid w:val="0073491C"/>
    <w:rsid w:val="00734CE6"/>
    <w:rsid w:val="00734D7E"/>
    <w:rsid w:val="00734FD6"/>
    <w:rsid w:val="007352B9"/>
    <w:rsid w:val="007357A1"/>
    <w:rsid w:val="00735A68"/>
    <w:rsid w:val="00735C33"/>
    <w:rsid w:val="00736178"/>
    <w:rsid w:val="007363D2"/>
    <w:rsid w:val="0073688E"/>
    <w:rsid w:val="00736D9D"/>
    <w:rsid w:val="007373AB"/>
    <w:rsid w:val="0073761C"/>
    <w:rsid w:val="0073798A"/>
    <w:rsid w:val="00737B45"/>
    <w:rsid w:val="0074014E"/>
    <w:rsid w:val="007401A6"/>
    <w:rsid w:val="00740310"/>
    <w:rsid w:val="00740334"/>
    <w:rsid w:val="007403A7"/>
    <w:rsid w:val="00740B5D"/>
    <w:rsid w:val="00740CFE"/>
    <w:rsid w:val="00740E9C"/>
    <w:rsid w:val="00740F87"/>
    <w:rsid w:val="00740F92"/>
    <w:rsid w:val="00741459"/>
    <w:rsid w:val="0074163C"/>
    <w:rsid w:val="00741FCA"/>
    <w:rsid w:val="0074218D"/>
    <w:rsid w:val="00742247"/>
    <w:rsid w:val="007423BD"/>
    <w:rsid w:val="0074284A"/>
    <w:rsid w:val="00742959"/>
    <w:rsid w:val="00742B87"/>
    <w:rsid w:val="00742C43"/>
    <w:rsid w:val="00743043"/>
    <w:rsid w:val="00743681"/>
    <w:rsid w:val="00743794"/>
    <w:rsid w:val="0074396F"/>
    <w:rsid w:val="00743FA9"/>
    <w:rsid w:val="00744102"/>
    <w:rsid w:val="007443AC"/>
    <w:rsid w:val="00744628"/>
    <w:rsid w:val="007447BC"/>
    <w:rsid w:val="00744825"/>
    <w:rsid w:val="00744849"/>
    <w:rsid w:val="00744892"/>
    <w:rsid w:val="00744BE2"/>
    <w:rsid w:val="007455C3"/>
    <w:rsid w:val="0074584E"/>
    <w:rsid w:val="00745F05"/>
    <w:rsid w:val="007469B6"/>
    <w:rsid w:val="00746A65"/>
    <w:rsid w:val="00746BC7"/>
    <w:rsid w:val="0074702D"/>
    <w:rsid w:val="0074761E"/>
    <w:rsid w:val="00747A30"/>
    <w:rsid w:val="00747CFC"/>
    <w:rsid w:val="00747F11"/>
    <w:rsid w:val="00750695"/>
    <w:rsid w:val="00750874"/>
    <w:rsid w:val="00751427"/>
    <w:rsid w:val="007518A4"/>
    <w:rsid w:val="007519D7"/>
    <w:rsid w:val="007527AC"/>
    <w:rsid w:val="00752A08"/>
    <w:rsid w:val="00752F1E"/>
    <w:rsid w:val="007531B0"/>
    <w:rsid w:val="00753829"/>
    <w:rsid w:val="00753C82"/>
    <w:rsid w:val="00753CF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0B9F"/>
    <w:rsid w:val="00761D39"/>
    <w:rsid w:val="0076217C"/>
    <w:rsid w:val="00762223"/>
    <w:rsid w:val="007623D3"/>
    <w:rsid w:val="007625A6"/>
    <w:rsid w:val="007627B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2A9"/>
    <w:rsid w:val="007747C2"/>
    <w:rsid w:val="00774C41"/>
    <w:rsid w:val="00774F88"/>
    <w:rsid w:val="00775082"/>
    <w:rsid w:val="00775105"/>
    <w:rsid w:val="00775134"/>
    <w:rsid w:val="007751DD"/>
    <w:rsid w:val="007752B3"/>
    <w:rsid w:val="0077559D"/>
    <w:rsid w:val="00775774"/>
    <w:rsid w:val="007757CA"/>
    <w:rsid w:val="00775EAF"/>
    <w:rsid w:val="00776533"/>
    <w:rsid w:val="007768DC"/>
    <w:rsid w:val="00776B2D"/>
    <w:rsid w:val="00777156"/>
    <w:rsid w:val="007777D4"/>
    <w:rsid w:val="00777E02"/>
    <w:rsid w:val="00780120"/>
    <w:rsid w:val="007802DB"/>
    <w:rsid w:val="007803A6"/>
    <w:rsid w:val="007804DD"/>
    <w:rsid w:val="00780E1D"/>
    <w:rsid w:val="00780E7C"/>
    <w:rsid w:val="007811C4"/>
    <w:rsid w:val="007814FE"/>
    <w:rsid w:val="0078197E"/>
    <w:rsid w:val="00781BA2"/>
    <w:rsid w:val="00781C2D"/>
    <w:rsid w:val="00782243"/>
    <w:rsid w:val="0078230E"/>
    <w:rsid w:val="007829F4"/>
    <w:rsid w:val="00782D17"/>
    <w:rsid w:val="00782D20"/>
    <w:rsid w:val="00782E5F"/>
    <w:rsid w:val="00782F24"/>
    <w:rsid w:val="00783126"/>
    <w:rsid w:val="007832C8"/>
    <w:rsid w:val="007833DB"/>
    <w:rsid w:val="00783493"/>
    <w:rsid w:val="00783BED"/>
    <w:rsid w:val="00783C73"/>
    <w:rsid w:val="0078407E"/>
    <w:rsid w:val="00784E61"/>
    <w:rsid w:val="00784EFC"/>
    <w:rsid w:val="007851A8"/>
    <w:rsid w:val="00785332"/>
    <w:rsid w:val="007856E5"/>
    <w:rsid w:val="00785706"/>
    <w:rsid w:val="00785A9C"/>
    <w:rsid w:val="00785CF5"/>
    <w:rsid w:val="00785EB4"/>
    <w:rsid w:val="00785EF3"/>
    <w:rsid w:val="007860BB"/>
    <w:rsid w:val="007861A2"/>
    <w:rsid w:val="007865C6"/>
    <w:rsid w:val="00786D94"/>
    <w:rsid w:val="00787023"/>
    <w:rsid w:val="00787158"/>
    <w:rsid w:val="007876AB"/>
    <w:rsid w:val="007906FB"/>
    <w:rsid w:val="00790941"/>
    <w:rsid w:val="00790EA8"/>
    <w:rsid w:val="00791317"/>
    <w:rsid w:val="00791688"/>
    <w:rsid w:val="00791780"/>
    <w:rsid w:val="007917DE"/>
    <w:rsid w:val="00791986"/>
    <w:rsid w:val="00791BB9"/>
    <w:rsid w:val="00791EC5"/>
    <w:rsid w:val="00792079"/>
    <w:rsid w:val="007925BC"/>
    <w:rsid w:val="00792B01"/>
    <w:rsid w:val="00792B22"/>
    <w:rsid w:val="00793BC9"/>
    <w:rsid w:val="00793F00"/>
    <w:rsid w:val="0079414F"/>
    <w:rsid w:val="007941B5"/>
    <w:rsid w:val="007942D5"/>
    <w:rsid w:val="007946F6"/>
    <w:rsid w:val="00794839"/>
    <w:rsid w:val="00794A59"/>
    <w:rsid w:val="0079534A"/>
    <w:rsid w:val="007955B7"/>
    <w:rsid w:val="00795850"/>
    <w:rsid w:val="00795A1E"/>
    <w:rsid w:val="00795E12"/>
    <w:rsid w:val="00795F68"/>
    <w:rsid w:val="00795F91"/>
    <w:rsid w:val="00796310"/>
    <w:rsid w:val="0079663D"/>
    <w:rsid w:val="00797293"/>
    <w:rsid w:val="0079734D"/>
    <w:rsid w:val="007979B5"/>
    <w:rsid w:val="00797A28"/>
    <w:rsid w:val="00797A6C"/>
    <w:rsid w:val="007A06C9"/>
    <w:rsid w:val="007A0872"/>
    <w:rsid w:val="007A1683"/>
    <w:rsid w:val="007A1BC3"/>
    <w:rsid w:val="007A2056"/>
    <w:rsid w:val="007A2A66"/>
    <w:rsid w:val="007A2CCA"/>
    <w:rsid w:val="007A2D05"/>
    <w:rsid w:val="007A2D4F"/>
    <w:rsid w:val="007A31F3"/>
    <w:rsid w:val="007A3229"/>
    <w:rsid w:val="007A39EC"/>
    <w:rsid w:val="007A3B5F"/>
    <w:rsid w:val="007A3B8F"/>
    <w:rsid w:val="007A3C50"/>
    <w:rsid w:val="007A3D17"/>
    <w:rsid w:val="007A3F9A"/>
    <w:rsid w:val="007A469D"/>
    <w:rsid w:val="007A4A42"/>
    <w:rsid w:val="007A4D04"/>
    <w:rsid w:val="007A4D3D"/>
    <w:rsid w:val="007A52ED"/>
    <w:rsid w:val="007A56A8"/>
    <w:rsid w:val="007A590C"/>
    <w:rsid w:val="007A5B0C"/>
    <w:rsid w:val="007A5B61"/>
    <w:rsid w:val="007A5D33"/>
    <w:rsid w:val="007A6202"/>
    <w:rsid w:val="007A6955"/>
    <w:rsid w:val="007A72CF"/>
    <w:rsid w:val="007A7B57"/>
    <w:rsid w:val="007A7E28"/>
    <w:rsid w:val="007B02D5"/>
    <w:rsid w:val="007B0444"/>
    <w:rsid w:val="007B04CE"/>
    <w:rsid w:val="007B0616"/>
    <w:rsid w:val="007B12E4"/>
    <w:rsid w:val="007B1749"/>
    <w:rsid w:val="007B1BE5"/>
    <w:rsid w:val="007B2158"/>
    <w:rsid w:val="007B218A"/>
    <w:rsid w:val="007B2230"/>
    <w:rsid w:val="007B226E"/>
    <w:rsid w:val="007B27BD"/>
    <w:rsid w:val="007B27CE"/>
    <w:rsid w:val="007B27D5"/>
    <w:rsid w:val="007B2F20"/>
    <w:rsid w:val="007B312C"/>
    <w:rsid w:val="007B35B3"/>
    <w:rsid w:val="007B37EC"/>
    <w:rsid w:val="007B3A17"/>
    <w:rsid w:val="007B47F6"/>
    <w:rsid w:val="007B49A7"/>
    <w:rsid w:val="007B4F6E"/>
    <w:rsid w:val="007B5254"/>
    <w:rsid w:val="007B5300"/>
    <w:rsid w:val="007B56E0"/>
    <w:rsid w:val="007B5830"/>
    <w:rsid w:val="007B5AD3"/>
    <w:rsid w:val="007B5CBB"/>
    <w:rsid w:val="007B5DCF"/>
    <w:rsid w:val="007B5EC6"/>
    <w:rsid w:val="007B5EC9"/>
    <w:rsid w:val="007B64C3"/>
    <w:rsid w:val="007B6967"/>
    <w:rsid w:val="007B72C1"/>
    <w:rsid w:val="007B755C"/>
    <w:rsid w:val="007B758B"/>
    <w:rsid w:val="007B77A4"/>
    <w:rsid w:val="007B7B23"/>
    <w:rsid w:val="007B7BFA"/>
    <w:rsid w:val="007C02F2"/>
    <w:rsid w:val="007C0DF9"/>
    <w:rsid w:val="007C1738"/>
    <w:rsid w:val="007C1C9D"/>
    <w:rsid w:val="007C20F5"/>
    <w:rsid w:val="007C2235"/>
    <w:rsid w:val="007C241B"/>
    <w:rsid w:val="007C2459"/>
    <w:rsid w:val="007C26B8"/>
    <w:rsid w:val="007C2F7A"/>
    <w:rsid w:val="007C31E0"/>
    <w:rsid w:val="007C4033"/>
    <w:rsid w:val="007C45BE"/>
    <w:rsid w:val="007C4C39"/>
    <w:rsid w:val="007C567A"/>
    <w:rsid w:val="007C5795"/>
    <w:rsid w:val="007C5BCD"/>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686"/>
    <w:rsid w:val="007D2735"/>
    <w:rsid w:val="007D28FE"/>
    <w:rsid w:val="007D2E98"/>
    <w:rsid w:val="007D317D"/>
    <w:rsid w:val="007D3190"/>
    <w:rsid w:val="007D3203"/>
    <w:rsid w:val="007D356A"/>
    <w:rsid w:val="007D3729"/>
    <w:rsid w:val="007D391C"/>
    <w:rsid w:val="007D3CC2"/>
    <w:rsid w:val="007D40EE"/>
    <w:rsid w:val="007D413F"/>
    <w:rsid w:val="007D41C1"/>
    <w:rsid w:val="007D4693"/>
    <w:rsid w:val="007D470A"/>
    <w:rsid w:val="007D4743"/>
    <w:rsid w:val="007D4B6C"/>
    <w:rsid w:val="007D4BAD"/>
    <w:rsid w:val="007D53D4"/>
    <w:rsid w:val="007D583B"/>
    <w:rsid w:val="007D5880"/>
    <w:rsid w:val="007D59A2"/>
    <w:rsid w:val="007D651D"/>
    <w:rsid w:val="007D652E"/>
    <w:rsid w:val="007D67FF"/>
    <w:rsid w:val="007D69EE"/>
    <w:rsid w:val="007D6E73"/>
    <w:rsid w:val="007D7204"/>
    <w:rsid w:val="007D7268"/>
    <w:rsid w:val="007D77B7"/>
    <w:rsid w:val="007D7BC8"/>
    <w:rsid w:val="007D7BD8"/>
    <w:rsid w:val="007E0D08"/>
    <w:rsid w:val="007E0D29"/>
    <w:rsid w:val="007E1201"/>
    <w:rsid w:val="007E15B7"/>
    <w:rsid w:val="007E1770"/>
    <w:rsid w:val="007E1BF6"/>
    <w:rsid w:val="007E1C73"/>
    <w:rsid w:val="007E1D4B"/>
    <w:rsid w:val="007E21A3"/>
    <w:rsid w:val="007E2276"/>
    <w:rsid w:val="007E2308"/>
    <w:rsid w:val="007E242F"/>
    <w:rsid w:val="007E2564"/>
    <w:rsid w:val="007E28B8"/>
    <w:rsid w:val="007E3300"/>
    <w:rsid w:val="007E3406"/>
    <w:rsid w:val="007E3554"/>
    <w:rsid w:val="007E3BAB"/>
    <w:rsid w:val="007E3F5A"/>
    <w:rsid w:val="007E4211"/>
    <w:rsid w:val="007E4307"/>
    <w:rsid w:val="007E484F"/>
    <w:rsid w:val="007E4EA4"/>
    <w:rsid w:val="007E4F35"/>
    <w:rsid w:val="007E4F72"/>
    <w:rsid w:val="007E513E"/>
    <w:rsid w:val="007E540C"/>
    <w:rsid w:val="007E54C7"/>
    <w:rsid w:val="007E5771"/>
    <w:rsid w:val="007E58BE"/>
    <w:rsid w:val="007E5AB3"/>
    <w:rsid w:val="007E5B98"/>
    <w:rsid w:val="007E6326"/>
    <w:rsid w:val="007E66B6"/>
    <w:rsid w:val="007E6A72"/>
    <w:rsid w:val="007E6E92"/>
    <w:rsid w:val="007E76AC"/>
    <w:rsid w:val="007E7D63"/>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096"/>
    <w:rsid w:val="007F41BE"/>
    <w:rsid w:val="007F4977"/>
    <w:rsid w:val="007F4A7C"/>
    <w:rsid w:val="007F4B30"/>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078"/>
    <w:rsid w:val="007F775A"/>
    <w:rsid w:val="007F7DE2"/>
    <w:rsid w:val="008005B9"/>
    <w:rsid w:val="00800EB1"/>
    <w:rsid w:val="00801663"/>
    <w:rsid w:val="00801723"/>
    <w:rsid w:val="0080186B"/>
    <w:rsid w:val="00801CA7"/>
    <w:rsid w:val="00801F5E"/>
    <w:rsid w:val="00802171"/>
    <w:rsid w:val="00802189"/>
    <w:rsid w:val="00802325"/>
    <w:rsid w:val="008023E4"/>
    <w:rsid w:val="00802790"/>
    <w:rsid w:val="00802DD0"/>
    <w:rsid w:val="0080355F"/>
    <w:rsid w:val="00803D31"/>
    <w:rsid w:val="008043BE"/>
    <w:rsid w:val="00804585"/>
    <w:rsid w:val="008046FD"/>
    <w:rsid w:val="00804971"/>
    <w:rsid w:val="00804EDA"/>
    <w:rsid w:val="00804F33"/>
    <w:rsid w:val="00805512"/>
    <w:rsid w:val="00805731"/>
    <w:rsid w:val="00805A54"/>
    <w:rsid w:val="00805CE7"/>
    <w:rsid w:val="00806366"/>
    <w:rsid w:val="0080649A"/>
    <w:rsid w:val="0080665A"/>
    <w:rsid w:val="00806741"/>
    <w:rsid w:val="00806C53"/>
    <w:rsid w:val="00806E34"/>
    <w:rsid w:val="00806EE7"/>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431"/>
    <w:rsid w:val="00812954"/>
    <w:rsid w:val="0081295D"/>
    <w:rsid w:val="00813369"/>
    <w:rsid w:val="00813761"/>
    <w:rsid w:val="0081384C"/>
    <w:rsid w:val="008139B8"/>
    <w:rsid w:val="0081425E"/>
    <w:rsid w:val="008143A5"/>
    <w:rsid w:val="00814644"/>
    <w:rsid w:val="0081487E"/>
    <w:rsid w:val="00814DD7"/>
    <w:rsid w:val="00814DE7"/>
    <w:rsid w:val="00814ECC"/>
    <w:rsid w:val="00815568"/>
    <w:rsid w:val="0081567B"/>
    <w:rsid w:val="00815740"/>
    <w:rsid w:val="008159A2"/>
    <w:rsid w:val="00815D94"/>
    <w:rsid w:val="008161E2"/>
    <w:rsid w:val="0081667C"/>
    <w:rsid w:val="008167AB"/>
    <w:rsid w:val="00816E0F"/>
    <w:rsid w:val="00817377"/>
    <w:rsid w:val="0081799D"/>
    <w:rsid w:val="008179E1"/>
    <w:rsid w:val="00817A3C"/>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1A41"/>
    <w:rsid w:val="00832271"/>
    <w:rsid w:val="00832441"/>
    <w:rsid w:val="00832460"/>
    <w:rsid w:val="0083262B"/>
    <w:rsid w:val="00832F0E"/>
    <w:rsid w:val="0083300C"/>
    <w:rsid w:val="00833A67"/>
    <w:rsid w:val="00833FAB"/>
    <w:rsid w:val="00834535"/>
    <w:rsid w:val="00834763"/>
    <w:rsid w:val="00834866"/>
    <w:rsid w:val="008348AD"/>
    <w:rsid w:val="00834A16"/>
    <w:rsid w:val="00834B47"/>
    <w:rsid w:val="00834C31"/>
    <w:rsid w:val="00835680"/>
    <w:rsid w:val="00835BBE"/>
    <w:rsid w:val="00835DA4"/>
    <w:rsid w:val="00835F01"/>
    <w:rsid w:val="00836352"/>
    <w:rsid w:val="00836802"/>
    <w:rsid w:val="00836AC1"/>
    <w:rsid w:val="008373D9"/>
    <w:rsid w:val="00837511"/>
    <w:rsid w:val="008376D2"/>
    <w:rsid w:val="00837995"/>
    <w:rsid w:val="00837F8B"/>
    <w:rsid w:val="0084013C"/>
    <w:rsid w:val="00840597"/>
    <w:rsid w:val="0084088F"/>
    <w:rsid w:val="00840A83"/>
    <w:rsid w:val="00841162"/>
    <w:rsid w:val="00841C66"/>
    <w:rsid w:val="0084203A"/>
    <w:rsid w:val="008422E1"/>
    <w:rsid w:val="008426FB"/>
    <w:rsid w:val="00843398"/>
    <w:rsid w:val="00843EE0"/>
    <w:rsid w:val="0084450B"/>
    <w:rsid w:val="0084451B"/>
    <w:rsid w:val="00844571"/>
    <w:rsid w:val="008445DB"/>
    <w:rsid w:val="00844674"/>
    <w:rsid w:val="008446F9"/>
    <w:rsid w:val="008447BE"/>
    <w:rsid w:val="00844821"/>
    <w:rsid w:val="00844C02"/>
    <w:rsid w:val="00844EBA"/>
    <w:rsid w:val="00844FEA"/>
    <w:rsid w:val="00845618"/>
    <w:rsid w:val="00845AD2"/>
    <w:rsid w:val="00845F74"/>
    <w:rsid w:val="0084678B"/>
    <w:rsid w:val="008467C8"/>
    <w:rsid w:val="00846A52"/>
    <w:rsid w:val="00846EDC"/>
    <w:rsid w:val="00847084"/>
    <w:rsid w:val="00847488"/>
    <w:rsid w:val="00847AB3"/>
    <w:rsid w:val="00847D01"/>
    <w:rsid w:val="00847F25"/>
    <w:rsid w:val="00850090"/>
    <w:rsid w:val="00850191"/>
    <w:rsid w:val="008504E1"/>
    <w:rsid w:val="008507C5"/>
    <w:rsid w:val="0085085A"/>
    <w:rsid w:val="0085125E"/>
    <w:rsid w:val="00851F01"/>
    <w:rsid w:val="008525D1"/>
    <w:rsid w:val="00852851"/>
    <w:rsid w:val="00852928"/>
    <w:rsid w:val="00852B89"/>
    <w:rsid w:val="00852CE0"/>
    <w:rsid w:val="00852D45"/>
    <w:rsid w:val="00853331"/>
    <w:rsid w:val="00853538"/>
    <w:rsid w:val="00853A6F"/>
    <w:rsid w:val="00853BD4"/>
    <w:rsid w:val="00853EC3"/>
    <w:rsid w:val="008541A2"/>
    <w:rsid w:val="00855822"/>
    <w:rsid w:val="00855897"/>
    <w:rsid w:val="00855CCE"/>
    <w:rsid w:val="0085616A"/>
    <w:rsid w:val="008567B1"/>
    <w:rsid w:val="00856CAE"/>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B72"/>
    <w:rsid w:val="00863C39"/>
    <w:rsid w:val="00863F32"/>
    <w:rsid w:val="008640AB"/>
    <w:rsid w:val="00864207"/>
    <w:rsid w:val="008642EA"/>
    <w:rsid w:val="008644BB"/>
    <w:rsid w:val="0086494A"/>
    <w:rsid w:val="008650B4"/>
    <w:rsid w:val="0086517A"/>
    <w:rsid w:val="008652ED"/>
    <w:rsid w:val="008654B1"/>
    <w:rsid w:val="00865529"/>
    <w:rsid w:val="008657B2"/>
    <w:rsid w:val="008657B6"/>
    <w:rsid w:val="008657C3"/>
    <w:rsid w:val="00865B78"/>
    <w:rsid w:val="00865D88"/>
    <w:rsid w:val="00865F82"/>
    <w:rsid w:val="008664B6"/>
    <w:rsid w:val="00866832"/>
    <w:rsid w:val="00866DE2"/>
    <w:rsid w:val="00867108"/>
    <w:rsid w:val="00867982"/>
    <w:rsid w:val="008679E8"/>
    <w:rsid w:val="00867ACC"/>
    <w:rsid w:val="0087072F"/>
    <w:rsid w:val="00870D20"/>
    <w:rsid w:val="0087144E"/>
    <w:rsid w:val="00871C60"/>
    <w:rsid w:val="00871DC5"/>
    <w:rsid w:val="00871EAC"/>
    <w:rsid w:val="00872016"/>
    <w:rsid w:val="00872763"/>
    <w:rsid w:val="00872F9C"/>
    <w:rsid w:val="008730E7"/>
    <w:rsid w:val="0087334D"/>
    <w:rsid w:val="00873426"/>
    <w:rsid w:val="008739B2"/>
    <w:rsid w:val="00873D66"/>
    <w:rsid w:val="00873E19"/>
    <w:rsid w:val="00873ECC"/>
    <w:rsid w:val="00873F1C"/>
    <w:rsid w:val="00874637"/>
    <w:rsid w:val="008748C2"/>
    <w:rsid w:val="00874A99"/>
    <w:rsid w:val="00874C27"/>
    <w:rsid w:val="00875280"/>
    <w:rsid w:val="008752EE"/>
    <w:rsid w:val="00875F72"/>
    <w:rsid w:val="0087650D"/>
    <w:rsid w:val="0087695F"/>
    <w:rsid w:val="00876B13"/>
    <w:rsid w:val="00876DED"/>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0F"/>
    <w:rsid w:val="008826A2"/>
    <w:rsid w:val="00882D15"/>
    <w:rsid w:val="00882EF7"/>
    <w:rsid w:val="00882F83"/>
    <w:rsid w:val="008832BA"/>
    <w:rsid w:val="008834DD"/>
    <w:rsid w:val="008843DE"/>
    <w:rsid w:val="00884761"/>
    <w:rsid w:val="00884CEC"/>
    <w:rsid w:val="00884E00"/>
    <w:rsid w:val="008853AF"/>
    <w:rsid w:val="008853BB"/>
    <w:rsid w:val="0088540F"/>
    <w:rsid w:val="008855C7"/>
    <w:rsid w:val="0088564B"/>
    <w:rsid w:val="0088590A"/>
    <w:rsid w:val="00885989"/>
    <w:rsid w:val="00886375"/>
    <w:rsid w:val="0088661E"/>
    <w:rsid w:val="00886AB6"/>
    <w:rsid w:val="00886D7A"/>
    <w:rsid w:val="00886FFF"/>
    <w:rsid w:val="0088719A"/>
    <w:rsid w:val="008871FA"/>
    <w:rsid w:val="00887F07"/>
    <w:rsid w:val="008904A7"/>
    <w:rsid w:val="00890750"/>
    <w:rsid w:val="0089083D"/>
    <w:rsid w:val="0089092A"/>
    <w:rsid w:val="00890F06"/>
    <w:rsid w:val="008912AA"/>
    <w:rsid w:val="00891758"/>
    <w:rsid w:val="00891AB0"/>
    <w:rsid w:val="008923A1"/>
    <w:rsid w:val="00892C9B"/>
    <w:rsid w:val="00893245"/>
    <w:rsid w:val="008936A0"/>
    <w:rsid w:val="00893784"/>
    <w:rsid w:val="00893878"/>
    <w:rsid w:val="00893902"/>
    <w:rsid w:val="008940CE"/>
    <w:rsid w:val="00894195"/>
    <w:rsid w:val="00894212"/>
    <w:rsid w:val="008946EE"/>
    <w:rsid w:val="0089471E"/>
    <w:rsid w:val="0089476D"/>
    <w:rsid w:val="008949A2"/>
    <w:rsid w:val="00894B2A"/>
    <w:rsid w:val="00894FE5"/>
    <w:rsid w:val="0089540F"/>
    <w:rsid w:val="00895772"/>
    <w:rsid w:val="00895BA1"/>
    <w:rsid w:val="008962D3"/>
    <w:rsid w:val="00896502"/>
    <w:rsid w:val="0089737E"/>
    <w:rsid w:val="0089766E"/>
    <w:rsid w:val="00897852"/>
    <w:rsid w:val="008A00BA"/>
    <w:rsid w:val="008A0610"/>
    <w:rsid w:val="008A0649"/>
    <w:rsid w:val="008A0755"/>
    <w:rsid w:val="008A0939"/>
    <w:rsid w:val="008A12E8"/>
    <w:rsid w:val="008A133D"/>
    <w:rsid w:val="008A1681"/>
    <w:rsid w:val="008A195B"/>
    <w:rsid w:val="008A2610"/>
    <w:rsid w:val="008A278A"/>
    <w:rsid w:val="008A27B8"/>
    <w:rsid w:val="008A285B"/>
    <w:rsid w:val="008A2C58"/>
    <w:rsid w:val="008A3283"/>
    <w:rsid w:val="008A33D8"/>
    <w:rsid w:val="008A3716"/>
    <w:rsid w:val="008A3745"/>
    <w:rsid w:val="008A3F88"/>
    <w:rsid w:val="008A4369"/>
    <w:rsid w:val="008A46A8"/>
    <w:rsid w:val="008A4AB1"/>
    <w:rsid w:val="008A4AE2"/>
    <w:rsid w:val="008A4C1D"/>
    <w:rsid w:val="008A4D66"/>
    <w:rsid w:val="008A5242"/>
    <w:rsid w:val="008A5607"/>
    <w:rsid w:val="008A5664"/>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058"/>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7FE"/>
    <w:rsid w:val="008B28A7"/>
    <w:rsid w:val="008B2C0F"/>
    <w:rsid w:val="008B2D91"/>
    <w:rsid w:val="008B30B9"/>
    <w:rsid w:val="008B3261"/>
    <w:rsid w:val="008B3380"/>
    <w:rsid w:val="008B349C"/>
    <w:rsid w:val="008B3778"/>
    <w:rsid w:val="008B3A96"/>
    <w:rsid w:val="008B3DB3"/>
    <w:rsid w:val="008B3DD3"/>
    <w:rsid w:val="008B3E0E"/>
    <w:rsid w:val="008B3E79"/>
    <w:rsid w:val="008B3F69"/>
    <w:rsid w:val="008B47B2"/>
    <w:rsid w:val="008B4B4B"/>
    <w:rsid w:val="008B4C19"/>
    <w:rsid w:val="008B4E6B"/>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B722A"/>
    <w:rsid w:val="008B7336"/>
    <w:rsid w:val="008C0152"/>
    <w:rsid w:val="008C04A6"/>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E13"/>
    <w:rsid w:val="008C4F9A"/>
    <w:rsid w:val="008C549F"/>
    <w:rsid w:val="008C5DE8"/>
    <w:rsid w:val="008C5E36"/>
    <w:rsid w:val="008C64B6"/>
    <w:rsid w:val="008C6861"/>
    <w:rsid w:val="008C6A5B"/>
    <w:rsid w:val="008C6AC7"/>
    <w:rsid w:val="008C7119"/>
    <w:rsid w:val="008C716A"/>
    <w:rsid w:val="008C7319"/>
    <w:rsid w:val="008D0170"/>
    <w:rsid w:val="008D01F7"/>
    <w:rsid w:val="008D0F95"/>
    <w:rsid w:val="008D1B34"/>
    <w:rsid w:val="008D1F55"/>
    <w:rsid w:val="008D2216"/>
    <w:rsid w:val="008D2221"/>
    <w:rsid w:val="008D24D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139"/>
    <w:rsid w:val="008D641C"/>
    <w:rsid w:val="008D6459"/>
    <w:rsid w:val="008D64AB"/>
    <w:rsid w:val="008D650C"/>
    <w:rsid w:val="008D751C"/>
    <w:rsid w:val="008D7582"/>
    <w:rsid w:val="008D7657"/>
    <w:rsid w:val="008E002F"/>
    <w:rsid w:val="008E009C"/>
    <w:rsid w:val="008E00EF"/>
    <w:rsid w:val="008E0278"/>
    <w:rsid w:val="008E0848"/>
    <w:rsid w:val="008E0A1C"/>
    <w:rsid w:val="008E0C76"/>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052"/>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6F71"/>
    <w:rsid w:val="008E70A9"/>
    <w:rsid w:val="008E7468"/>
    <w:rsid w:val="008E77F8"/>
    <w:rsid w:val="008E7DDE"/>
    <w:rsid w:val="008E7EDB"/>
    <w:rsid w:val="008E7F69"/>
    <w:rsid w:val="008E7FFD"/>
    <w:rsid w:val="008F0367"/>
    <w:rsid w:val="008F04A5"/>
    <w:rsid w:val="008F056B"/>
    <w:rsid w:val="008F07E0"/>
    <w:rsid w:val="008F0BA5"/>
    <w:rsid w:val="008F0C69"/>
    <w:rsid w:val="008F0D30"/>
    <w:rsid w:val="008F12A7"/>
    <w:rsid w:val="008F157A"/>
    <w:rsid w:val="008F1A5C"/>
    <w:rsid w:val="008F1AB9"/>
    <w:rsid w:val="008F1D89"/>
    <w:rsid w:val="008F1EEC"/>
    <w:rsid w:val="008F2966"/>
    <w:rsid w:val="008F2C19"/>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0E4"/>
    <w:rsid w:val="008F723A"/>
    <w:rsid w:val="008F72A3"/>
    <w:rsid w:val="008F77DE"/>
    <w:rsid w:val="008F7B0A"/>
    <w:rsid w:val="008F7C94"/>
    <w:rsid w:val="009000AF"/>
    <w:rsid w:val="0090053C"/>
    <w:rsid w:val="00900922"/>
    <w:rsid w:val="00900BA6"/>
    <w:rsid w:val="00901150"/>
    <w:rsid w:val="0090143E"/>
    <w:rsid w:val="009018D8"/>
    <w:rsid w:val="00901E3B"/>
    <w:rsid w:val="00902969"/>
    <w:rsid w:val="009031AC"/>
    <w:rsid w:val="009032BC"/>
    <w:rsid w:val="00903480"/>
    <w:rsid w:val="00903504"/>
    <w:rsid w:val="0090376D"/>
    <w:rsid w:val="00903DB3"/>
    <w:rsid w:val="00904B71"/>
    <w:rsid w:val="00904D0F"/>
    <w:rsid w:val="00904D9E"/>
    <w:rsid w:val="00904DD8"/>
    <w:rsid w:val="00904DFA"/>
    <w:rsid w:val="00904E4E"/>
    <w:rsid w:val="0090542D"/>
    <w:rsid w:val="0090557A"/>
    <w:rsid w:val="009059BB"/>
    <w:rsid w:val="00905D11"/>
    <w:rsid w:val="00905FAE"/>
    <w:rsid w:val="00905FE0"/>
    <w:rsid w:val="0090694C"/>
    <w:rsid w:val="00906CA5"/>
    <w:rsid w:val="00906EBC"/>
    <w:rsid w:val="00907284"/>
    <w:rsid w:val="009072E1"/>
    <w:rsid w:val="009073D2"/>
    <w:rsid w:val="00907658"/>
    <w:rsid w:val="009078BF"/>
    <w:rsid w:val="00907A3E"/>
    <w:rsid w:val="00907D23"/>
    <w:rsid w:val="009101F1"/>
    <w:rsid w:val="0091044E"/>
    <w:rsid w:val="009105AF"/>
    <w:rsid w:val="00910653"/>
    <w:rsid w:val="00910FC7"/>
    <w:rsid w:val="00911349"/>
    <w:rsid w:val="0091148C"/>
    <w:rsid w:val="00911A01"/>
    <w:rsid w:val="00911B23"/>
    <w:rsid w:val="00911CA6"/>
    <w:rsid w:val="00911F49"/>
    <w:rsid w:val="00912668"/>
    <w:rsid w:val="0091281F"/>
    <w:rsid w:val="009132AD"/>
    <w:rsid w:val="00913338"/>
    <w:rsid w:val="009135D0"/>
    <w:rsid w:val="00913754"/>
    <w:rsid w:val="009139B7"/>
    <w:rsid w:val="00913A28"/>
    <w:rsid w:val="00913ADA"/>
    <w:rsid w:val="00913D4C"/>
    <w:rsid w:val="00914016"/>
    <w:rsid w:val="00914034"/>
    <w:rsid w:val="009149FC"/>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2060E"/>
    <w:rsid w:val="0092061B"/>
    <w:rsid w:val="00920642"/>
    <w:rsid w:val="009207F8"/>
    <w:rsid w:val="00920803"/>
    <w:rsid w:val="00921096"/>
    <w:rsid w:val="00921158"/>
    <w:rsid w:val="00921560"/>
    <w:rsid w:val="00921622"/>
    <w:rsid w:val="0092178B"/>
    <w:rsid w:val="00921879"/>
    <w:rsid w:val="00922172"/>
    <w:rsid w:val="0092241D"/>
    <w:rsid w:val="0092262E"/>
    <w:rsid w:val="00922E54"/>
    <w:rsid w:val="00923108"/>
    <w:rsid w:val="009237D7"/>
    <w:rsid w:val="00923853"/>
    <w:rsid w:val="0092389B"/>
    <w:rsid w:val="009240ED"/>
    <w:rsid w:val="0092410D"/>
    <w:rsid w:val="009244B2"/>
    <w:rsid w:val="0092455C"/>
    <w:rsid w:val="0092474A"/>
    <w:rsid w:val="00924FF2"/>
    <w:rsid w:val="009254BC"/>
    <w:rsid w:val="0092606B"/>
    <w:rsid w:val="00926D35"/>
    <w:rsid w:val="00926E82"/>
    <w:rsid w:val="00927174"/>
    <w:rsid w:val="009273B9"/>
    <w:rsid w:val="00927453"/>
    <w:rsid w:val="00927D4E"/>
    <w:rsid w:val="0093017D"/>
    <w:rsid w:val="00930314"/>
    <w:rsid w:val="009306A2"/>
    <w:rsid w:val="00930AAA"/>
    <w:rsid w:val="00930C87"/>
    <w:rsid w:val="00930DF5"/>
    <w:rsid w:val="009310C1"/>
    <w:rsid w:val="0093161E"/>
    <w:rsid w:val="0093177C"/>
    <w:rsid w:val="00931B2C"/>
    <w:rsid w:val="009320D7"/>
    <w:rsid w:val="0093227D"/>
    <w:rsid w:val="00932E53"/>
    <w:rsid w:val="00932EE7"/>
    <w:rsid w:val="00933046"/>
    <w:rsid w:val="00933119"/>
    <w:rsid w:val="00933218"/>
    <w:rsid w:val="0093360B"/>
    <w:rsid w:val="00933B40"/>
    <w:rsid w:val="00933DD1"/>
    <w:rsid w:val="00933E3D"/>
    <w:rsid w:val="00933F78"/>
    <w:rsid w:val="00934280"/>
    <w:rsid w:val="00934289"/>
    <w:rsid w:val="0093466C"/>
    <w:rsid w:val="00934696"/>
    <w:rsid w:val="00935F95"/>
    <w:rsid w:val="009360AF"/>
    <w:rsid w:val="00936574"/>
    <w:rsid w:val="009365C3"/>
    <w:rsid w:val="00936753"/>
    <w:rsid w:val="00937267"/>
    <w:rsid w:val="0093766C"/>
    <w:rsid w:val="00937693"/>
    <w:rsid w:val="00937B6A"/>
    <w:rsid w:val="00937C33"/>
    <w:rsid w:val="00937D36"/>
    <w:rsid w:val="0094046E"/>
    <w:rsid w:val="009407C4"/>
    <w:rsid w:val="00940BB8"/>
    <w:rsid w:val="00941333"/>
    <w:rsid w:val="00941C48"/>
    <w:rsid w:val="00941F97"/>
    <w:rsid w:val="00942579"/>
    <w:rsid w:val="00942693"/>
    <w:rsid w:val="009426BD"/>
    <w:rsid w:val="009427E1"/>
    <w:rsid w:val="00942EAE"/>
    <w:rsid w:val="00943145"/>
    <w:rsid w:val="009436F4"/>
    <w:rsid w:val="00943AF6"/>
    <w:rsid w:val="00943BE7"/>
    <w:rsid w:val="00943ED8"/>
    <w:rsid w:val="00943F9B"/>
    <w:rsid w:val="009445B1"/>
    <w:rsid w:val="0094497B"/>
    <w:rsid w:val="00945930"/>
    <w:rsid w:val="00945DBB"/>
    <w:rsid w:val="00945E44"/>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2CC"/>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A4"/>
    <w:rsid w:val="00955FBB"/>
    <w:rsid w:val="0095608B"/>
    <w:rsid w:val="00956114"/>
    <w:rsid w:val="00956191"/>
    <w:rsid w:val="00956195"/>
    <w:rsid w:val="0095622C"/>
    <w:rsid w:val="00956469"/>
    <w:rsid w:val="00956483"/>
    <w:rsid w:val="0095659A"/>
    <w:rsid w:val="009565FD"/>
    <w:rsid w:val="00956799"/>
    <w:rsid w:val="009574C4"/>
    <w:rsid w:val="00957882"/>
    <w:rsid w:val="009579CE"/>
    <w:rsid w:val="00957C91"/>
    <w:rsid w:val="00960025"/>
    <w:rsid w:val="00960431"/>
    <w:rsid w:val="00960552"/>
    <w:rsid w:val="009610BC"/>
    <w:rsid w:val="00961330"/>
    <w:rsid w:val="00961757"/>
    <w:rsid w:val="00962076"/>
    <w:rsid w:val="0096219C"/>
    <w:rsid w:val="009625DC"/>
    <w:rsid w:val="00962721"/>
    <w:rsid w:val="009627F5"/>
    <w:rsid w:val="00962B6E"/>
    <w:rsid w:val="00962E3D"/>
    <w:rsid w:val="0096317E"/>
    <w:rsid w:val="009631BF"/>
    <w:rsid w:val="00963282"/>
    <w:rsid w:val="009634C7"/>
    <w:rsid w:val="00963A83"/>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E6"/>
    <w:rsid w:val="00965CF1"/>
    <w:rsid w:val="009660AD"/>
    <w:rsid w:val="00966125"/>
    <w:rsid w:val="0096657F"/>
    <w:rsid w:val="00966E07"/>
    <w:rsid w:val="00966FAA"/>
    <w:rsid w:val="009675A5"/>
    <w:rsid w:val="00970243"/>
    <w:rsid w:val="00970C16"/>
    <w:rsid w:val="00971E67"/>
    <w:rsid w:val="0097202F"/>
    <w:rsid w:val="0097216E"/>
    <w:rsid w:val="009728C1"/>
    <w:rsid w:val="009734A0"/>
    <w:rsid w:val="00973844"/>
    <w:rsid w:val="009742C5"/>
    <w:rsid w:val="009742E2"/>
    <w:rsid w:val="00974557"/>
    <w:rsid w:val="00974EC8"/>
    <w:rsid w:val="009756BB"/>
    <w:rsid w:val="0097572C"/>
    <w:rsid w:val="00975B9B"/>
    <w:rsid w:val="0097663F"/>
    <w:rsid w:val="009768AA"/>
    <w:rsid w:val="00976DDA"/>
    <w:rsid w:val="00977864"/>
    <w:rsid w:val="00977D34"/>
    <w:rsid w:val="00977EAB"/>
    <w:rsid w:val="009800CD"/>
    <w:rsid w:val="00980786"/>
    <w:rsid w:val="009808AF"/>
    <w:rsid w:val="00980A99"/>
    <w:rsid w:val="00980C13"/>
    <w:rsid w:val="00981430"/>
    <w:rsid w:val="00981925"/>
    <w:rsid w:val="00981993"/>
    <w:rsid w:val="00981F55"/>
    <w:rsid w:val="009821CB"/>
    <w:rsid w:val="00982750"/>
    <w:rsid w:val="009828BB"/>
    <w:rsid w:val="0098299E"/>
    <w:rsid w:val="00982A2E"/>
    <w:rsid w:val="00982B78"/>
    <w:rsid w:val="00982F0C"/>
    <w:rsid w:val="009831CD"/>
    <w:rsid w:val="009832C9"/>
    <w:rsid w:val="00983DBB"/>
    <w:rsid w:val="00984117"/>
    <w:rsid w:val="00984293"/>
    <w:rsid w:val="009846D9"/>
    <w:rsid w:val="00985592"/>
    <w:rsid w:val="00985D8B"/>
    <w:rsid w:val="00985DC0"/>
    <w:rsid w:val="00986205"/>
    <w:rsid w:val="0098648F"/>
    <w:rsid w:val="00986908"/>
    <w:rsid w:val="009869BD"/>
    <w:rsid w:val="00986B7F"/>
    <w:rsid w:val="009874C2"/>
    <w:rsid w:val="009874F3"/>
    <w:rsid w:val="0098753A"/>
    <w:rsid w:val="00987586"/>
    <w:rsid w:val="00987688"/>
    <w:rsid w:val="0098789F"/>
    <w:rsid w:val="00987B08"/>
    <w:rsid w:val="00987F17"/>
    <w:rsid w:val="00990123"/>
    <w:rsid w:val="00990460"/>
    <w:rsid w:val="009905EC"/>
    <w:rsid w:val="00990642"/>
    <w:rsid w:val="00990A59"/>
    <w:rsid w:val="00990B3C"/>
    <w:rsid w:val="00990F73"/>
    <w:rsid w:val="00990F93"/>
    <w:rsid w:val="00991210"/>
    <w:rsid w:val="009918C9"/>
    <w:rsid w:val="00991A1E"/>
    <w:rsid w:val="00991BC0"/>
    <w:rsid w:val="00991EAE"/>
    <w:rsid w:val="00991FF6"/>
    <w:rsid w:val="00992643"/>
    <w:rsid w:val="00992C7A"/>
    <w:rsid w:val="00992D3B"/>
    <w:rsid w:val="00992F3E"/>
    <w:rsid w:val="0099313A"/>
    <w:rsid w:val="00993423"/>
    <w:rsid w:val="00993668"/>
    <w:rsid w:val="0099392A"/>
    <w:rsid w:val="0099393F"/>
    <w:rsid w:val="00993A9D"/>
    <w:rsid w:val="00993F38"/>
    <w:rsid w:val="00994147"/>
    <w:rsid w:val="00994159"/>
    <w:rsid w:val="009943AF"/>
    <w:rsid w:val="009951F2"/>
    <w:rsid w:val="00995397"/>
    <w:rsid w:val="009953FA"/>
    <w:rsid w:val="00995C85"/>
    <w:rsid w:val="00995E4B"/>
    <w:rsid w:val="00995E81"/>
    <w:rsid w:val="00995ECC"/>
    <w:rsid w:val="00995F91"/>
    <w:rsid w:val="0099600A"/>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1AE4"/>
    <w:rsid w:val="009A2573"/>
    <w:rsid w:val="009A2875"/>
    <w:rsid w:val="009A2F1A"/>
    <w:rsid w:val="009A2FD6"/>
    <w:rsid w:val="009A331B"/>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5695"/>
    <w:rsid w:val="009A5CDA"/>
    <w:rsid w:val="009A5CFD"/>
    <w:rsid w:val="009A6A5D"/>
    <w:rsid w:val="009A7245"/>
    <w:rsid w:val="009A72BF"/>
    <w:rsid w:val="009A74F5"/>
    <w:rsid w:val="009A758B"/>
    <w:rsid w:val="009A75EA"/>
    <w:rsid w:val="009A7791"/>
    <w:rsid w:val="009A7B45"/>
    <w:rsid w:val="009A7D28"/>
    <w:rsid w:val="009B0044"/>
    <w:rsid w:val="009B0104"/>
    <w:rsid w:val="009B0188"/>
    <w:rsid w:val="009B0201"/>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729"/>
    <w:rsid w:val="009B2DF2"/>
    <w:rsid w:val="009B3205"/>
    <w:rsid w:val="009B3249"/>
    <w:rsid w:val="009B360A"/>
    <w:rsid w:val="009B37F2"/>
    <w:rsid w:val="009B396C"/>
    <w:rsid w:val="009B3D40"/>
    <w:rsid w:val="009B3E09"/>
    <w:rsid w:val="009B3F13"/>
    <w:rsid w:val="009B40D1"/>
    <w:rsid w:val="009B42AE"/>
    <w:rsid w:val="009B448B"/>
    <w:rsid w:val="009B46B6"/>
    <w:rsid w:val="009B4782"/>
    <w:rsid w:val="009B50C4"/>
    <w:rsid w:val="009B5307"/>
    <w:rsid w:val="009B534B"/>
    <w:rsid w:val="009B5445"/>
    <w:rsid w:val="009B54F9"/>
    <w:rsid w:val="009B57A4"/>
    <w:rsid w:val="009B581A"/>
    <w:rsid w:val="009B59E5"/>
    <w:rsid w:val="009B5FE9"/>
    <w:rsid w:val="009B60C0"/>
    <w:rsid w:val="009B6128"/>
    <w:rsid w:val="009B699E"/>
    <w:rsid w:val="009B6F94"/>
    <w:rsid w:val="009B72C4"/>
    <w:rsid w:val="009B7640"/>
    <w:rsid w:val="009B7697"/>
    <w:rsid w:val="009C00CD"/>
    <w:rsid w:val="009C02F9"/>
    <w:rsid w:val="009C034C"/>
    <w:rsid w:val="009C03DE"/>
    <w:rsid w:val="009C093A"/>
    <w:rsid w:val="009C0C55"/>
    <w:rsid w:val="009C12FD"/>
    <w:rsid w:val="009C1383"/>
    <w:rsid w:val="009C16BE"/>
    <w:rsid w:val="009C1C57"/>
    <w:rsid w:val="009C1DB8"/>
    <w:rsid w:val="009C1F25"/>
    <w:rsid w:val="009C24C5"/>
    <w:rsid w:val="009C255B"/>
    <w:rsid w:val="009C2A5F"/>
    <w:rsid w:val="009C2EB8"/>
    <w:rsid w:val="009C2F24"/>
    <w:rsid w:val="009C30A2"/>
    <w:rsid w:val="009C31BF"/>
    <w:rsid w:val="009C34C4"/>
    <w:rsid w:val="009C3546"/>
    <w:rsid w:val="009C3961"/>
    <w:rsid w:val="009C3A0B"/>
    <w:rsid w:val="009C3B48"/>
    <w:rsid w:val="009C3DF0"/>
    <w:rsid w:val="009C3E24"/>
    <w:rsid w:val="009C4230"/>
    <w:rsid w:val="009C462C"/>
    <w:rsid w:val="009C4A17"/>
    <w:rsid w:val="009C5076"/>
    <w:rsid w:val="009C57F0"/>
    <w:rsid w:val="009C5F2B"/>
    <w:rsid w:val="009C63D8"/>
    <w:rsid w:val="009C64BC"/>
    <w:rsid w:val="009C64C9"/>
    <w:rsid w:val="009C65F1"/>
    <w:rsid w:val="009C6800"/>
    <w:rsid w:val="009C6B8A"/>
    <w:rsid w:val="009C70FC"/>
    <w:rsid w:val="009C7EF5"/>
    <w:rsid w:val="009D01C8"/>
    <w:rsid w:val="009D0491"/>
    <w:rsid w:val="009D05FE"/>
    <w:rsid w:val="009D0899"/>
    <w:rsid w:val="009D0947"/>
    <w:rsid w:val="009D0AAC"/>
    <w:rsid w:val="009D0AF5"/>
    <w:rsid w:val="009D0D03"/>
    <w:rsid w:val="009D0E8E"/>
    <w:rsid w:val="009D149B"/>
    <w:rsid w:val="009D15FB"/>
    <w:rsid w:val="009D19D6"/>
    <w:rsid w:val="009D1B8C"/>
    <w:rsid w:val="009D1C50"/>
    <w:rsid w:val="009D1D6B"/>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280"/>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B5"/>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0E0"/>
    <w:rsid w:val="009E4110"/>
    <w:rsid w:val="009E4349"/>
    <w:rsid w:val="009E45CD"/>
    <w:rsid w:val="009E4604"/>
    <w:rsid w:val="009E46FD"/>
    <w:rsid w:val="009E4815"/>
    <w:rsid w:val="009E48BA"/>
    <w:rsid w:val="009E4D61"/>
    <w:rsid w:val="009E4F1A"/>
    <w:rsid w:val="009E5711"/>
    <w:rsid w:val="009E57B2"/>
    <w:rsid w:val="009E5CBF"/>
    <w:rsid w:val="009E627D"/>
    <w:rsid w:val="009E6368"/>
    <w:rsid w:val="009E6638"/>
    <w:rsid w:val="009E6772"/>
    <w:rsid w:val="009E6DE8"/>
    <w:rsid w:val="009E7331"/>
    <w:rsid w:val="009E751C"/>
    <w:rsid w:val="009E7ABB"/>
    <w:rsid w:val="009F0174"/>
    <w:rsid w:val="009F03ED"/>
    <w:rsid w:val="009F05AE"/>
    <w:rsid w:val="009F0661"/>
    <w:rsid w:val="009F114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9E"/>
    <w:rsid w:val="00A034A7"/>
    <w:rsid w:val="00A0403C"/>
    <w:rsid w:val="00A040A3"/>
    <w:rsid w:val="00A0467F"/>
    <w:rsid w:val="00A047D7"/>
    <w:rsid w:val="00A04AC3"/>
    <w:rsid w:val="00A04E5E"/>
    <w:rsid w:val="00A04FFB"/>
    <w:rsid w:val="00A051AB"/>
    <w:rsid w:val="00A051E4"/>
    <w:rsid w:val="00A052D1"/>
    <w:rsid w:val="00A055EF"/>
    <w:rsid w:val="00A0590D"/>
    <w:rsid w:val="00A05C79"/>
    <w:rsid w:val="00A05D0B"/>
    <w:rsid w:val="00A062F5"/>
    <w:rsid w:val="00A06368"/>
    <w:rsid w:val="00A0671F"/>
    <w:rsid w:val="00A06860"/>
    <w:rsid w:val="00A06E9B"/>
    <w:rsid w:val="00A074B7"/>
    <w:rsid w:val="00A0794F"/>
    <w:rsid w:val="00A079C6"/>
    <w:rsid w:val="00A07AE7"/>
    <w:rsid w:val="00A07D48"/>
    <w:rsid w:val="00A07FE1"/>
    <w:rsid w:val="00A100A9"/>
    <w:rsid w:val="00A10291"/>
    <w:rsid w:val="00A103D3"/>
    <w:rsid w:val="00A10DD2"/>
    <w:rsid w:val="00A11603"/>
    <w:rsid w:val="00A11B49"/>
    <w:rsid w:val="00A12250"/>
    <w:rsid w:val="00A124EB"/>
    <w:rsid w:val="00A12753"/>
    <w:rsid w:val="00A128FB"/>
    <w:rsid w:val="00A12E02"/>
    <w:rsid w:val="00A13239"/>
    <w:rsid w:val="00A138AD"/>
    <w:rsid w:val="00A14211"/>
    <w:rsid w:val="00A14227"/>
    <w:rsid w:val="00A14556"/>
    <w:rsid w:val="00A14783"/>
    <w:rsid w:val="00A149DC"/>
    <w:rsid w:val="00A149DD"/>
    <w:rsid w:val="00A14F5E"/>
    <w:rsid w:val="00A1549A"/>
    <w:rsid w:val="00A15D74"/>
    <w:rsid w:val="00A15E5C"/>
    <w:rsid w:val="00A1633F"/>
    <w:rsid w:val="00A16C49"/>
    <w:rsid w:val="00A16F30"/>
    <w:rsid w:val="00A17098"/>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E00"/>
    <w:rsid w:val="00A22E99"/>
    <w:rsid w:val="00A231AB"/>
    <w:rsid w:val="00A23240"/>
    <w:rsid w:val="00A237E5"/>
    <w:rsid w:val="00A23894"/>
    <w:rsid w:val="00A2401E"/>
    <w:rsid w:val="00A242B8"/>
    <w:rsid w:val="00A24300"/>
    <w:rsid w:val="00A246CE"/>
    <w:rsid w:val="00A24986"/>
    <w:rsid w:val="00A24C9A"/>
    <w:rsid w:val="00A2542E"/>
    <w:rsid w:val="00A25556"/>
    <w:rsid w:val="00A2557E"/>
    <w:rsid w:val="00A2581D"/>
    <w:rsid w:val="00A25FA8"/>
    <w:rsid w:val="00A2638D"/>
    <w:rsid w:val="00A26894"/>
    <w:rsid w:val="00A26A52"/>
    <w:rsid w:val="00A26AC1"/>
    <w:rsid w:val="00A26D4B"/>
    <w:rsid w:val="00A26DF0"/>
    <w:rsid w:val="00A27004"/>
    <w:rsid w:val="00A2719B"/>
    <w:rsid w:val="00A271C5"/>
    <w:rsid w:val="00A2747F"/>
    <w:rsid w:val="00A2748B"/>
    <w:rsid w:val="00A274FA"/>
    <w:rsid w:val="00A2751B"/>
    <w:rsid w:val="00A27721"/>
    <w:rsid w:val="00A27790"/>
    <w:rsid w:val="00A27CAC"/>
    <w:rsid w:val="00A30291"/>
    <w:rsid w:val="00A302A2"/>
    <w:rsid w:val="00A3074B"/>
    <w:rsid w:val="00A30988"/>
    <w:rsid w:val="00A3098B"/>
    <w:rsid w:val="00A30A58"/>
    <w:rsid w:val="00A30B79"/>
    <w:rsid w:val="00A30D6F"/>
    <w:rsid w:val="00A312F2"/>
    <w:rsid w:val="00A313B2"/>
    <w:rsid w:val="00A313C6"/>
    <w:rsid w:val="00A3168B"/>
    <w:rsid w:val="00A3194F"/>
    <w:rsid w:val="00A31A50"/>
    <w:rsid w:val="00A31C75"/>
    <w:rsid w:val="00A31F23"/>
    <w:rsid w:val="00A3221C"/>
    <w:rsid w:val="00A32234"/>
    <w:rsid w:val="00A32565"/>
    <w:rsid w:val="00A327D9"/>
    <w:rsid w:val="00A3281E"/>
    <w:rsid w:val="00A3306D"/>
    <w:rsid w:val="00A332CE"/>
    <w:rsid w:val="00A33371"/>
    <w:rsid w:val="00A33483"/>
    <w:rsid w:val="00A33AE7"/>
    <w:rsid w:val="00A33CAE"/>
    <w:rsid w:val="00A34239"/>
    <w:rsid w:val="00A34720"/>
    <w:rsid w:val="00A34E15"/>
    <w:rsid w:val="00A352DE"/>
    <w:rsid w:val="00A353A1"/>
    <w:rsid w:val="00A35DAB"/>
    <w:rsid w:val="00A35F2B"/>
    <w:rsid w:val="00A36324"/>
    <w:rsid w:val="00A37242"/>
    <w:rsid w:val="00A37691"/>
    <w:rsid w:val="00A378C9"/>
    <w:rsid w:val="00A3792A"/>
    <w:rsid w:val="00A37A15"/>
    <w:rsid w:val="00A37A18"/>
    <w:rsid w:val="00A37DD4"/>
    <w:rsid w:val="00A402FC"/>
    <w:rsid w:val="00A408DA"/>
    <w:rsid w:val="00A40B1B"/>
    <w:rsid w:val="00A40BF1"/>
    <w:rsid w:val="00A40F3A"/>
    <w:rsid w:val="00A41345"/>
    <w:rsid w:val="00A413A9"/>
    <w:rsid w:val="00A415A4"/>
    <w:rsid w:val="00A41A94"/>
    <w:rsid w:val="00A42310"/>
    <w:rsid w:val="00A42538"/>
    <w:rsid w:val="00A428C8"/>
    <w:rsid w:val="00A428D2"/>
    <w:rsid w:val="00A42B97"/>
    <w:rsid w:val="00A42F3F"/>
    <w:rsid w:val="00A4340A"/>
    <w:rsid w:val="00A435C6"/>
    <w:rsid w:val="00A436D1"/>
    <w:rsid w:val="00A437EC"/>
    <w:rsid w:val="00A43957"/>
    <w:rsid w:val="00A439F9"/>
    <w:rsid w:val="00A43A74"/>
    <w:rsid w:val="00A43AEF"/>
    <w:rsid w:val="00A43B67"/>
    <w:rsid w:val="00A441DC"/>
    <w:rsid w:val="00A4456B"/>
    <w:rsid w:val="00A446EB"/>
    <w:rsid w:val="00A44F03"/>
    <w:rsid w:val="00A45437"/>
    <w:rsid w:val="00A45721"/>
    <w:rsid w:val="00A46085"/>
    <w:rsid w:val="00A463B9"/>
    <w:rsid w:val="00A468B5"/>
    <w:rsid w:val="00A46E73"/>
    <w:rsid w:val="00A4712D"/>
    <w:rsid w:val="00A47198"/>
    <w:rsid w:val="00A474DD"/>
    <w:rsid w:val="00A4751D"/>
    <w:rsid w:val="00A47733"/>
    <w:rsid w:val="00A47958"/>
    <w:rsid w:val="00A509E0"/>
    <w:rsid w:val="00A50C0C"/>
    <w:rsid w:val="00A50F87"/>
    <w:rsid w:val="00A513E0"/>
    <w:rsid w:val="00A516DF"/>
    <w:rsid w:val="00A519C9"/>
    <w:rsid w:val="00A51F0D"/>
    <w:rsid w:val="00A51F47"/>
    <w:rsid w:val="00A5231C"/>
    <w:rsid w:val="00A5296F"/>
    <w:rsid w:val="00A529A3"/>
    <w:rsid w:val="00A52D4F"/>
    <w:rsid w:val="00A53F6C"/>
    <w:rsid w:val="00A5445D"/>
    <w:rsid w:val="00A544C3"/>
    <w:rsid w:val="00A54541"/>
    <w:rsid w:val="00A548BE"/>
    <w:rsid w:val="00A5501D"/>
    <w:rsid w:val="00A55434"/>
    <w:rsid w:val="00A55441"/>
    <w:rsid w:val="00A55464"/>
    <w:rsid w:val="00A556B2"/>
    <w:rsid w:val="00A5581D"/>
    <w:rsid w:val="00A558BE"/>
    <w:rsid w:val="00A56532"/>
    <w:rsid w:val="00A56645"/>
    <w:rsid w:val="00A569C7"/>
    <w:rsid w:val="00A56DD4"/>
    <w:rsid w:val="00A5713D"/>
    <w:rsid w:val="00A57541"/>
    <w:rsid w:val="00A57668"/>
    <w:rsid w:val="00A5774A"/>
    <w:rsid w:val="00A57C1E"/>
    <w:rsid w:val="00A57D3A"/>
    <w:rsid w:val="00A600BF"/>
    <w:rsid w:val="00A600DB"/>
    <w:rsid w:val="00A600E4"/>
    <w:rsid w:val="00A60100"/>
    <w:rsid w:val="00A6015D"/>
    <w:rsid w:val="00A60A00"/>
    <w:rsid w:val="00A60BE8"/>
    <w:rsid w:val="00A60C8A"/>
    <w:rsid w:val="00A60D61"/>
    <w:rsid w:val="00A6115F"/>
    <w:rsid w:val="00A6125A"/>
    <w:rsid w:val="00A6131B"/>
    <w:rsid w:val="00A613B2"/>
    <w:rsid w:val="00A61464"/>
    <w:rsid w:val="00A615E1"/>
    <w:rsid w:val="00A617AC"/>
    <w:rsid w:val="00A61B75"/>
    <w:rsid w:val="00A61BB5"/>
    <w:rsid w:val="00A623B6"/>
    <w:rsid w:val="00A631F6"/>
    <w:rsid w:val="00A631FE"/>
    <w:rsid w:val="00A64021"/>
    <w:rsid w:val="00A64557"/>
    <w:rsid w:val="00A64969"/>
    <w:rsid w:val="00A65097"/>
    <w:rsid w:val="00A650CE"/>
    <w:rsid w:val="00A651FD"/>
    <w:rsid w:val="00A65253"/>
    <w:rsid w:val="00A65462"/>
    <w:rsid w:val="00A65D08"/>
    <w:rsid w:val="00A66410"/>
    <w:rsid w:val="00A66626"/>
    <w:rsid w:val="00A6697C"/>
    <w:rsid w:val="00A669A0"/>
    <w:rsid w:val="00A66FED"/>
    <w:rsid w:val="00A6783F"/>
    <w:rsid w:val="00A679AD"/>
    <w:rsid w:val="00A70141"/>
    <w:rsid w:val="00A70766"/>
    <w:rsid w:val="00A70CAD"/>
    <w:rsid w:val="00A70CEC"/>
    <w:rsid w:val="00A70DE8"/>
    <w:rsid w:val="00A7119F"/>
    <w:rsid w:val="00A71BE6"/>
    <w:rsid w:val="00A71EFF"/>
    <w:rsid w:val="00A71F44"/>
    <w:rsid w:val="00A72454"/>
    <w:rsid w:val="00A724DE"/>
    <w:rsid w:val="00A72620"/>
    <w:rsid w:val="00A72678"/>
    <w:rsid w:val="00A7272C"/>
    <w:rsid w:val="00A7290E"/>
    <w:rsid w:val="00A72BF6"/>
    <w:rsid w:val="00A737B3"/>
    <w:rsid w:val="00A74144"/>
    <w:rsid w:val="00A74159"/>
    <w:rsid w:val="00A744F4"/>
    <w:rsid w:val="00A748F3"/>
    <w:rsid w:val="00A74A95"/>
    <w:rsid w:val="00A74CA2"/>
    <w:rsid w:val="00A7521C"/>
    <w:rsid w:val="00A752CF"/>
    <w:rsid w:val="00A75848"/>
    <w:rsid w:val="00A7587B"/>
    <w:rsid w:val="00A75900"/>
    <w:rsid w:val="00A75F3C"/>
    <w:rsid w:val="00A75FA8"/>
    <w:rsid w:val="00A769F6"/>
    <w:rsid w:val="00A770A8"/>
    <w:rsid w:val="00A7726B"/>
    <w:rsid w:val="00A7740C"/>
    <w:rsid w:val="00A7749E"/>
    <w:rsid w:val="00A777B1"/>
    <w:rsid w:val="00A77C58"/>
    <w:rsid w:val="00A77D5E"/>
    <w:rsid w:val="00A77F50"/>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13B"/>
    <w:rsid w:val="00A8637F"/>
    <w:rsid w:val="00A86A29"/>
    <w:rsid w:val="00A86BD9"/>
    <w:rsid w:val="00A86E7F"/>
    <w:rsid w:val="00A87446"/>
    <w:rsid w:val="00A87911"/>
    <w:rsid w:val="00A90108"/>
    <w:rsid w:val="00A9054A"/>
    <w:rsid w:val="00A90C47"/>
    <w:rsid w:val="00A90CA6"/>
    <w:rsid w:val="00A90EA7"/>
    <w:rsid w:val="00A9134E"/>
    <w:rsid w:val="00A91DF8"/>
    <w:rsid w:val="00A91E78"/>
    <w:rsid w:val="00A9265D"/>
    <w:rsid w:val="00A92676"/>
    <w:rsid w:val="00A926AB"/>
    <w:rsid w:val="00A929F4"/>
    <w:rsid w:val="00A92B19"/>
    <w:rsid w:val="00A92EA7"/>
    <w:rsid w:val="00A9312B"/>
    <w:rsid w:val="00A9323C"/>
    <w:rsid w:val="00A93375"/>
    <w:rsid w:val="00A938FA"/>
    <w:rsid w:val="00A93B9D"/>
    <w:rsid w:val="00A93E5B"/>
    <w:rsid w:val="00A940C6"/>
    <w:rsid w:val="00A9419E"/>
    <w:rsid w:val="00A944DC"/>
    <w:rsid w:val="00A94521"/>
    <w:rsid w:val="00A94E7C"/>
    <w:rsid w:val="00A94F1C"/>
    <w:rsid w:val="00A957A7"/>
    <w:rsid w:val="00A95A7E"/>
    <w:rsid w:val="00A95B43"/>
    <w:rsid w:val="00A9606F"/>
    <w:rsid w:val="00A9616D"/>
    <w:rsid w:val="00A96245"/>
    <w:rsid w:val="00A96514"/>
    <w:rsid w:val="00A96668"/>
    <w:rsid w:val="00A96889"/>
    <w:rsid w:val="00A96AB8"/>
    <w:rsid w:val="00A96DA5"/>
    <w:rsid w:val="00A96E38"/>
    <w:rsid w:val="00A97CE8"/>
    <w:rsid w:val="00A97D77"/>
    <w:rsid w:val="00AA0139"/>
    <w:rsid w:val="00AA02C1"/>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5AC"/>
    <w:rsid w:val="00AA3D6B"/>
    <w:rsid w:val="00AA40D5"/>
    <w:rsid w:val="00AA4492"/>
    <w:rsid w:val="00AA4AFC"/>
    <w:rsid w:val="00AA5247"/>
    <w:rsid w:val="00AA55E4"/>
    <w:rsid w:val="00AA5600"/>
    <w:rsid w:val="00AA5605"/>
    <w:rsid w:val="00AA58BB"/>
    <w:rsid w:val="00AA5AD2"/>
    <w:rsid w:val="00AA6ACD"/>
    <w:rsid w:val="00AA7061"/>
    <w:rsid w:val="00AA70A1"/>
    <w:rsid w:val="00AA7276"/>
    <w:rsid w:val="00AA743B"/>
    <w:rsid w:val="00AA74F6"/>
    <w:rsid w:val="00AA74FA"/>
    <w:rsid w:val="00AA7630"/>
    <w:rsid w:val="00AA78B9"/>
    <w:rsid w:val="00AA796C"/>
    <w:rsid w:val="00AA7A94"/>
    <w:rsid w:val="00AA7B98"/>
    <w:rsid w:val="00AA7E50"/>
    <w:rsid w:val="00AA7F1A"/>
    <w:rsid w:val="00AA7FD9"/>
    <w:rsid w:val="00AB0354"/>
    <w:rsid w:val="00AB05B7"/>
    <w:rsid w:val="00AB0762"/>
    <w:rsid w:val="00AB10A8"/>
    <w:rsid w:val="00AB2088"/>
    <w:rsid w:val="00AB2711"/>
    <w:rsid w:val="00AB29FC"/>
    <w:rsid w:val="00AB33BB"/>
    <w:rsid w:val="00AB3A97"/>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586"/>
    <w:rsid w:val="00AC3858"/>
    <w:rsid w:val="00AC3EC5"/>
    <w:rsid w:val="00AC4884"/>
    <w:rsid w:val="00AC48D2"/>
    <w:rsid w:val="00AC4AC8"/>
    <w:rsid w:val="00AC4AE9"/>
    <w:rsid w:val="00AC4AF4"/>
    <w:rsid w:val="00AC4CC2"/>
    <w:rsid w:val="00AC4F2B"/>
    <w:rsid w:val="00AC509C"/>
    <w:rsid w:val="00AC51CE"/>
    <w:rsid w:val="00AC54B1"/>
    <w:rsid w:val="00AC54DB"/>
    <w:rsid w:val="00AC55FF"/>
    <w:rsid w:val="00AC56D3"/>
    <w:rsid w:val="00AC575D"/>
    <w:rsid w:val="00AC58C6"/>
    <w:rsid w:val="00AC5915"/>
    <w:rsid w:val="00AC5993"/>
    <w:rsid w:val="00AC5CBA"/>
    <w:rsid w:val="00AC6226"/>
    <w:rsid w:val="00AC62AB"/>
    <w:rsid w:val="00AC6A6E"/>
    <w:rsid w:val="00AC6C8C"/>
    <w:rsid w:val="00AC7023"/>
    <w:rsid w:val="00AC7318"/>
    <w:rsid w:val="00AC744D"/>
    <w:rsid w:val="00AC76E1"/>
    <w:rsid w:val="00AC7707"/>
    <w:rsid w:val="00AC77FE"/>
    <w:rsid w:val="00AC7BFD"/>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BC4"/>
    <w:rsid w:val="00AD4C09"/>
    <w:rsid w:val="00AD4D5F"/>
    <w:rsid w:val="00AD4DC6"/>
    <w:rsid w:val="00AD5625"/>
    <w:rsid w:val="00AD581D"/>
    <w:rsid w:val="00AD59FE"/>
    <w:rsid w:val="00AD5A05"/>
    <w:rsid w:val="00AD5BB1"/>
    <w:rsid w:val="00AD5CCE"/>
    <w:rsid w:val="00AD5EF9"/>
    <w:rsid w:val="00AD6265"/>
    <w:rsid w:val="00AD66EC"/>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199"/>
    <w:rsid w:val="00AE227A"/>
    <w:rsid w:val="00AE23CB"/>
    <w:rsid w:val="00AE23E6"/>
    <w:rsid w:val="00AE2425"/>
    <w:rsid w:val="00AE2504"/>
    <w:rsid w:val="00AE28DA"/>
    <w:rsid w:val="00AE29D1"/>
    <w:rsid w:val="00AE2B47"/>
    <w:rsid w:val="00AE2CAD"/>
    <w:rsid w:val="00AE2DE0"/>
    <w:rsid w:val="00AE2FE8"/>
    <w:rsid w:val="00AE33FD"/>
    <w:rsid w:val="00AE369F"/>
    <w:rsid w:val="00AE3787"/>
    <w:rsid w:val="00AE3D37"/>
    <w:rsid w:val="00AE47D3"/>
    <w:rsid w:val="00AE47D6"/>
    <w:rsid w:val="00AE487C"/>
    <w:rsid w:val="00AE4A6E"/>
    <w:rsid w:val="00AE4C0B"/>
    <w:rsid w:val="00AE57DE"/>
    <w:rsid w:val="00AE5BDD"/>
    <w:rsid w:val="00AE6095"/>
    <w:rsid w:val="00AE6845"/>
    <w:rsid w:val="00AE697F"/>
    <w:rsid w:val="00AE6D10"/>
    <w:rsid w:val="00AE6E3F"/>
    <w:rsid w:val="00AE74EF"/>
    <w:rsid w:val="00AE7894"/>
    <w:rsid w:val="00AE798C"/>
    <w:rsid w:val="00AE7C3A"/>
    <w:rsid w:val="00AF0113"/>
    <w:rsid w:val="00AF04C7"/>
    <w:rsid w:val="00AF0A85"/>
    <w:rsid w:val="00AF0AEC"/>
    <w:rsid w:val="00AF11ED"/>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B002A3"/>
    <w:rsid w:val="00B003EA"/>
    <w:rsid w:val="00B00A0C"/>
    <w:rsid w:val="00B00BFB"/>
    <w:rsid w:val="00B00FD4"/>
    <w:rsid w:val="00B014D7"/>
    <w:rsid w:val="00B021E7"/>
    <w:rsid w:val="00B02299"/>
    <w:rsid w:val="00B023DC"/>
    <w:rsid w:val="00B02480"/>
    <w:rsid w:val="00B024EA"/>
    <w:rsid w:val="00B025F4"/>
    <w:rsid w:val="00B0263B"/>
    <w:rsid w:val="00B02DCD"/>
    <w:rsid w:val="00B031FF"/>
    <w:rsid w:val="00B03510"/>
    <w:rsid w:val="00B03603"/>
    <w:rsid w:val="00B037CD"/>
    <w:rsid w:val="00B0380C"/>
    <w:rsid w:val="00B03877"/>
    <w:rsid w:val="00B03BB2"/>
    <w:rsid w:val="00B03EEF"/>
    <w:rsid w:val="00B040F9"/>
    <w:rsid w:val="00B041A1"/>
    <w:rsid w:val="00B04280"/>
    <w:rsid w:val="00B042A7"/>
    <w:rsid w:val="00B04B37"/>
    <w:rsid w:val="00B0558A"/>
    <w:rsid w:val="00B0566C"/>
    <w:rsid w:val="00B05993"/>
    <w:rsid w:val="00B05DF3"/>
    <w:rsid w:val="00B064E6"/>
    <w:rsid w:val="00B06B00"/>
    <w:rsid w:val="00B073AD"/>
    <w:rsid w:val="00B075FE"/>
    <w:rsid w:val="00B07658"/>
    <w:rsid w:val="00B07DF9"/>
    <w:rsid w:val="00B10285"/>
    <w:rsid w:val="00B10436"/>
    <w:rsid w:val="00B10E47"/>
    <w:rsid w:val="00B11449"/>
    <w:rsid w:val="00B11507"/>
    <w:rsid w:val="00B11549"/>
    <w:rsid w:val="00B11647"/>
    <w:rsid w:val="00B118FF"/>
    <w:rsid w:val="00B11A3A"/>
    <w:rsid w:val="00B11A88"/>
    <w:rsid w:val="00B11E9A"/>
    <w:rsid w:val="00B11EAA"/>
    <w:rsid w:val="00B12137"/>
    <w:rsid w:val="00B12C88"/>
    <w:rsid w:val="00B134D0"/>
    <w:rsid w:val="00B13706"/>
    <w:rsid w:val="00B13DBD"/>
    <w:rsid w:val="00B13FB6"/>
    <w:rsid w:val="00B142A2"/>
    <w:rsid w:val="00B14320"/>
    <w:rsid w:val="00B14A7D"/>
    <w:rsid w:val="00B14C7F"/>
    <w:rsid w:val="00B151BC"/>
    <w:rsid w:val="00B1520E"/>
    <w:rsid w:val="00B153A2"/>
    <w:rsid w:val="00B1570A"/>
    <w:rsid w:val="00B15AA7"/>
    <w:rsid w:val="00B165CB"/>
    <w:rsid w:val="00B168C9"/>
    <w:rsid w:val="00B16A7A"/>
    <w:rsid w:val="00B16C11"/>
    <w:rsid w:val="00B16FAA"/>
    <w:rsid w:val="00B1706D"/>
    <w:rsid w:val="00B17308"/>
    <w:rsid w:val="00B173E8"/>
    <w:rsid w:val="00B174C0"/>
    <w:rsid w:val="00B17590"/>
    <w:rsid w:val="00B177F8"/>
    <w:rsid w:val="00B17E51"/>
    <w:rsid w:val="00B17EC5"/>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3D87"/>
    <w:rsid w:val="00B2422E"/>
    <w:rsid w:val="00B24458"/>
    <w:rsid w:val="00B24596"/>
    <w:rsid w:val="00B247F5"/>
    <w:rsid w:val="00B2497F"/>
    <w:rsid w:val="00B24A3B"/>
    <w:rsid w:val="00B24A66"/>
    <w:rsid w:val="00B24BE7"/>
    <w:rsid w:val="00B258B2"/>
    <w:rsid w:val="00B259C9"/>
    <w:rsid w:val="00B25D5A"/>
    <w:rsid w:val="00B25ECC"/>
    <w:rsid w:val="00B263E9"/>
    <w:rsid w:val="00B26796"/>
    <w:rsid w:val="00B26871"/>
    <w:rsid w:val="00B271AB"/>
    <w:rsid w:val="00B2791E"/>
    <w:rsid w:val="00B30B19"/>
    <w:rsid w:val="00B30B56"/>
    <w:rsid w:val="00B31215"/>
    <w:rsid w:val="00B317EE"/>
    <w:rsid w:val="00B31A49"/>
    <w:rsid w:val="00B31DF3"/>
    <w:rsid w:val="00B324EB"/>
    <w:rsid w:val="00B32797"/>
    <w:rsid w:val="00B32AC2"/>
    <w:rsid w:val="00B32E6A"/>
    <w:rsid w:val="00B330EF"/>
    <w:rsid w:val="00B337B8"/>
    <w:rsid w:val="00B33D72"/>
    <w:rsid w:val="00B33E0E"/>
    <w:rsid w:val="00B340F0"/>
    <w:rsid w:val="00B342D3"/>
    <w:rsid w:val="00B3431E"/>
    <w:rsid w:val="00B34475"/>
    <w:rsid w:val="00B34534"/>
    <w:rsid w:val="00B34A7E"/>
    <w:rsid w:val="00B35477"/>
    <w:rsid w:val="00B3551C"/>
    <w:rsid w:val="00B35871"/>
    <w:rsid w:val="00B3589E"/>
    <w:rsid w:val="00B35B86"/>
    <w:rsid w:val="00B36342"/>
    <w:rsid w:val="00B366BF"/>
    <w:rsid w:val="00B366D1"/>
    <w:rsid w:val="00B36ADB"/>
    <w:rsid w:val="00B36DC0"/>
    <w:rsid w:val="00B36DEE"/>
    <w:rsid w:val="00B36EBF"/>
    <w:rsid w:val="00B36EC4"/>
    <w:rsid w:val="00B3705A"/>
    <w:rsid w:val="00B3714D"/>
    <w:rsid w:val="00B3722C"/>
    <w:rsid w:val="00B37335"/>
    <w:rsid w:val="00B3786D"/>
    <w:rsid w:val="00B37C75"/>
    <w:rsid w:val="00B37D82"/>
    <w:rsid w:val="00B37F08"/>
    <w:rsid w:val="00B40038"/>
    <w:rsid w:val="00B40171"/>
    <w:rsid w:val="00B40B2C"/>
    <w:rsid w:val="00B40C50"/>
    <w:rsid w:val="00B40CCA"/>
    <w:rsid w:val="00B40DC8"/>
    <w:rsid w:val="00B41187"/>
    <w:rsid w:val="00B411DB"/>
    <w:rsid w:val="00B411E9"/>
    <w:rsid w:val="00B4139A"/>
    <w:rsid w:val="00B41EA3"/>
    <w:rsid w:val="00B42139"/>
    <w:rsid w:val="00B42250"/>
    <w:rsid w:val="00B42E8A"/>
    <w:rsid w:val="00B43188"/>
    <w:rsid w:val="00B44172"/>
    <w:rsid w:val="00B44437"/>
    <w:rsid w:val="00B44677"/>
    <w:rsid w:val="00B448AB"/>
    <w:rsid w:val="00B448B6"/>
    <w:rsid w:val="00B4499D"/>
    <w:rsid w:val="00B44B27"/>
    <w:rsid w:val="00B44FFB"/>
    <w:rsid w:val="00B45300"/>
    <w:rsid w:val="00B45943"/>
    <w:rsid w:val="00B45971"/>
    <w:rsid w:val="00B45989"/>
    <w:rsid w:val="00B45A40"/>
    <w:rsid w:val="00B45CBB"/>
    <w:rsid w:val="00B45D31"/>
    <w:rsid w:val="00B46755"/>
    <w:rsid w:val="00B46AAE"/>
    <w:rsid w:val="00B46C3B"/>
    <w:rsid w:val="00B46CDE"/>
    <w:rsid w:val="00B46E5A"/>
    <w:rsid w:val="00B470BF"/>
    <w:rsid w:val="00B4777E"/>
    <w:rsid w:val="00B479C5"/>
    <w:rsid w:val="00B47AD6"/>
    <w:rsid w:val="00B47B8C"/>
    <w:rsid w:val="00B47C17"/>
    <w:rsid w:val="00B506C9"/>
    <w:rsid w:val="00B50C0D"/>
    <w:rsid w:val="00B50C16"/>
    <w:rsid w:val="00B50DD7"/>
    <w:rsid w:val="00B50F94"/>
    <w:rsid w:val="00B51151"/>
    <w:rsid w:val="00B51248"/>
    <w:rsid w:val="00B51314"/>
    <w:rsid w:val="00B51718"/>
    <w:rsid w:val="00B51A1D"/>
    <w:rsid w:val="00B52033"/>
    <w:rsid w:val="00B52701"/>
    <w:rsid w:val="00B52B1E"/>
    <w:rsid w:val="00B52D81"/>
    <w:rsid w:val="00B52FCD"/>
    <w:rsid w:val="00B53624"/>
    <w:rsid w:val="00B536C1"/>
    <w:rsid w:val="00B53765"/>
    <w:rsid w:val="00B53BBF"/>
    <w:rsid w:val="00B53CFD"/>
    <w:rsid w:val="00B53FF7"/>
    <w:rsid w:val="00B544CD"/>
    <w:rsid w:val="00B547B8"/>
    <w:rsid w:val="00B55544"/>
    <w:rsid w:val="00B5567F"/>
    <w:rsid w:val="00B55857"/>
    <w:rsid w:val="00B5589C"/>
    <w:rsid w:val="00B55B07"/>
    <w:rsid w:val="00B5638B"/>
    <w:rsid w:val="00B56465"/>
    <w:rsid w:val="00B566AE"/>
    <w:rsid w:val="00B57353"/>
    <w:rsid w:val="00B57638"/>
    <w:rsid w:val="00B578A5"/>
    <w:rsid w:val="00B57969"/>
    <w:rsid w:val="00B60350"/>
    <w:rsid w:val="00B606EF"/>
    <w:rsid w:val="00B60804"/>
    <w:rsid w:val="00B60812"/>
    <w:rsid w:val="00B6081E"/>
    <w:rsid w:val="00B60986"/>
    <w:rsid w:val="00B61389"/>
    <w:rsid w:val="00B6146A"/>
    <w:rsid w:val="00B61777"/>
    <w:rsid w:val="00B618D2"/>
    <w:rsid w:val="00B623D8"/>
    <w:rsid w:val="00B62783"/>
    <w:rsid w:val="00B6278C"/>
    <w:rsid w:val="00B62E4F"/>
    <w:rsid w:val="00B6336E"/>
    <w:rsid w:val="00B635E6"/>
    <w:rsid w:val="00B635ED"/>
    <w:rsid w:val="00B636F7"/>
    <w:rsid w:val="00B6383E"/>
    <w:rsid w:val="00B63CD4"/>
    <w:rsid w:val="00B6440C"/>
    <w:rsid w:val="00B644E7"/>
    <w:rsid w:val="00B6479D"/>
    <w:rsid w:val="00B647FA"/>
    <w:rsid w:val="00B64C06"/>
    <w:rsid w:val="00B64F50"/>
    <w:rsid w:val="00B654CC"/>
    <w:rsid w:val="00B655B0"/>
    <w:rsid w:val="00B655BF"/>
    <w:rsid w:val="00B659D2"/>
    <w:rsid w:val="00B660BD"/>
    <w:rsid w:val="00B663D7"/>
    <w:rsid w:val="00B66AA1"/>
    <w:rsid w:val="00B66B5F"/>
    <w:rsid w:val="00B67278"/>
    <w:rsid w:val="00B673BC"/>
    <w:rsid w:val="00B67C40"/>
    <w:rsid w:val="00B67D37"/>
    <w:rsid w:val="00B67E80"/>
    <w:rsid w:val="00B70000"/>
    <w:rsid w:val="00B7027E"/>
    <w:rsid w:val="00B705BD"/>
    <w:rsid w:val="00B707E3"/>
    <w:rsid w:val="00B70951"/>
    <w:rsid w:val="00B70B1F"/>
    <w:rsid w:val="00B70E3C"/>
    <w:rsid w:val="00B70F8F"/>
    <w:rsid w:val="00B71270"/>
    <w:rsid w:val="00B7142E"/>
    <w:rsid w:val="00B716C1"/>
    <w:rsid w:val="00B71743"/>
    <w:rsid w:val="00B7202F"/>
    <w:rsid w:val="00B72138"/>
    <w:rsid w:val="00B72B24"/>
    <w:rsid w:val="00B7302C"/>
    <w:rsid w:val="00B73700"/>
    <w:rsid w:val="00B73746"/>
    <w:rsid w:val="00B73861"/>
    <w:rsid w:val="00B739F8"/>
    <w:rsid w:val="00B743F0"/>
    <w:rsid w:val="00B747BE"/>
    <w:rsid w:val="00B74902"/>
    <w:rsid w:val="00B749B2"/>
    <w:rsid w:val="00B75197"/>
    <w:rsid w:val="00B755F1"/>
    <w:rsid w:val="00B75E8B"/>
    <w:rsid w:val="00B75F97"/>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BA"/>
    <w:rsid w:val="00B81DC1"/>
    <w:rsid w:val="00B82460"/>
    <w:rsid w:val="00B82514"/>
    <w:rsid w:val="00B8297D"/>
    <w:rsid w:val="00B82CF1"/>
    <w:rsid w:val="00B83242"/>
    <w:rsid w:val="00B832A0"/>
    <w:rsid w:val="00B83356"/>
    <w:rsid w:val="00B833FD"/>
    <w:rsid w:val="00B83756"/>
    <w:rsid w:val="00B838F8"/>
    <w:rsid w:val="00B8392F"/>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6FB2"/>
    <w:rsid w:val="00B870A2"/>
    <w:rsid w:val="00B8712B"/>
    <w:rsid w:val="00B875D7"/>
    <w:rsid w:val="00B877EC"/>
    <w:rsid w:val="00B8793B"/>
    <w:rsid w:val="00B87AF6"/>
    <w:rsid w:val="00B87B1F"/>
    <w:rsid w:val="00B87FCC"/>
    <w:rsid w:val="00B90376"/>
    <w:rsid w:val="00B9053F"/>
    <w:rsid w:val="00B906B4"/>
    <w:rsid w:val="00B90732"/>
    <w:rsid w:val="00B90935"/>
    <w:rsid w:val="00B91127"/>
    <w:rsid w:val="00B9136F"/>
    <w:rsid w:val="00B913B5"/>
    <w:rsid w:val="00B91DF1"/>
    <w:rsid w:val="00B92579"/>
    <w:rsid w:val="00B92945"/>
    <w:rsid w:val="00B92980"/>
    <w:rsid w:val="00B92A76"/>
    <w:rsid w:val="00B92ACC"/>
    <w:rsid w:val="00B92B33"/>
    <w:rsid w:val="00B92C55"/>
    <w:rsid w:val="00B9305A"/>
    <w:rsid w:val="00B93264"/>
    <w:rsid w:val="00B933CF"/>
    <w:rsid w:val="00B93588"/>
    <w:rsid w:val="00B9387D"/>
    <w:rsid w:val="00B93AAB"/>
    <w:rsid w:val="00B93CA9"/>
    <w:rsid w:val="00B93DB8"/>
    <w:rsid w:val="00B93E20"/>
    <w:rsid w:val="00B944BC"/>
    <w:rsid w:val="00B949B8"/>
    <w:rsid w:val="00B9533E"/>
    <w:rsid w:val="00B955F0"/>
    <w:rsid w:val="00B9586B"/>
    <w:rsid w:val="00B95A02"/>
    <w:rsid w:val="00B95DED"/>
    <w:rsid w:val="00B96086"/>
    <w:rsid w:val="00B96424"/>
    <w:rsid w:val="00B96816"/>
    <w:rsid w:val="00B9687D"/>
    <w:rsid w:val="00B96997"/>
    <w:rsid w:val="00B96C6A"/>
    <w:rsid w:val="00B96D5C"/>
    <w:rsid w:val="00B96E3C"/>
    <w:rsid w:val="00B96E55"/>
    <w:rsid w:val="00B96ED6"/>
    <w:rsid w:val="00B97523"/>
    <w:rsid w:val="00B977C8"/>
    <w:rsid w:val="00B978D7"/>
    <w:rsid w:val="00B97904"/>
    <w:rsid w:val="00B97AB3"/>
    <w:rsid w:val="00B97E1E"/>
    <w:rsid w:val="00B97FB0"/>
    <w:rsid w:val="00BA0C47"/>
    <w:rsid w:val="00BA125E"/>
    <w:rsid w:val="00BA165E"/>
    <w:rsid w:val="00BA184E"/>
    <w:rsid w:val="00BA1855"/>
    <w:rsid w:val="00BA18F0"/>
    <w:rsid w:val="00BA1A1B"/>
    <w:rsid w:val="00BA1BA4"/>
    <w:rsid w:val="00BA1D61"/>
    <w:rsid w:val="00BA219D"/>
    <w:rsid w:val="00BA2522"/>
    <w:rsid w:val="00BA25B9"/>
    <w:rsid w:val="00BA25FC"/>
    <w:rsid w:val="00BA29D8"/>
    <w:rsid w:val="00BA2AC9"/>
    <w:rsid w:val="00BA2AEE"/>
    <w:rsid w:val="00BA2D50"/>
    <w:rsid w:val="00BA2F77"/>
    <w:rsid w:val="00BA31B5"/>
    <w:rsid w:val="00BA34D8"/>
    <w:rsid w:val="00BA36FB"/>
    <w:rsid w:val="00BA3979"/>
    <w:rsid w:val="00BA39FA"/>
    <w:rsid w:val="00BA3A78"/>
    <w:rsid w:val="00BA3AD9"/>
    <w:rsid w:val="00BA3B8A"/>
    <w:rsid w:val="00BA3F02"/>
    <w:rsid w:val="00BA4B42"/>
    <w:rsid w:val="00BA5172"/>
    <w:rsid w:val="00BA568B"/>
    <w:rsid w:val="00BA59F7"/>
    <w:rsid w:val="00BA5C5C"/>
    <w:rsid w:val="00BA5EED"/>
    <w:rsid w:val="00BA615C"/>
    <w:rsid w:val="00BA6379"/>
    <w:rsid w:val="00BA63C1"/>
    <w:rsid w:val="00BA6715"/>
    <w:rsid w:val="00BA6AAE"/>
    <w:rsid w:val="00BA6CCD"/>
    <w:rsid w:val="00BA70A2"/>
    <w:rsid w:val="00BA7818"/>
    <w:rsid w:val="00BA7882"/>
    <w:rsid w:val="00BA78E8"/>
    <w:rsid w:val="00BB0624"/>
    <w:rsid w:val="00BB0791"/>
    <w:rsid w:val="00BB0AA2"/>
    <w:rsid w:val="00BB0AF9"/>
    <w:rsid w:val="00BB0C1B"/>
    <w:rsid w:val="00BB0DB4"/>
    <w:rsid w:val="00BB10C9"/>
    <w:rsid w:val="00BB16F3"/>
    <w:rsid w:val="00BB1F3E"/>
    <w:rsid w:val="00BB244F"/>
    <w:rsid w:val="00BB2580"/>
    <w:rsid w:val="00BB260A"/>
    <w:rsid w:val="00BB2902"/>
    <w:rsid w:val="00BB2B90"/>
    <w:rsid w:val="00BB2C2A"/>
    <w:rsid w:val="00BB2D35"/>
    <w:rsid w:val="00BB2D93"/>
    <w:rsid w:val="00BB3A39"/>
    <w:rsid w:val="00BB3C5A"/>
    <w:rsid w:val="00BB3EE9"/>
    <w:rsid w:val="00BB3F0F"/>
    <w:rsid w:val="00BB3F70"/>
    <w:rsid w:val="00BB4302"/>
    <w:rsid w:val="00BB44BC"/>
    <w:rsid w:val="00BB4530"/>
    <w:rsid w:val="00BB4A71"/>
    <w:rsid w:val="00BB4A8B"/>
    <w:rsid w:val="00BB52AD"/>
    <w:rsid w:val="00BB5765"/>
    <w:rsid w:val="00BB58F1"/>
    <w:rsid w:val="00BB5984"/>
    <w:rsid w:val="00BB60C2"/>
    <w:rsid w:val="00BB6590"/>
    <w:rsid w:val="00BB6CB1"/>
    <w:rsid w:val="00BB6E54"/>
    <w:rsid w:val="00BB72AF"/>
    <w:rsid w:val="00BB7387"/>
    <w:rsid w:val="00BB7C50"/>
    <w:rsid w:val="00BB7FDC"/>
    <w:rsid w:val="00BC037C"/>
    <w:rsid w:val="00BC08D7"/>
    <w:rsid w:val="00BC0A23"/>
    <w:rsid w:val="00BC0CC2"/>
    <w:rsid w:val="00BC0CF2"/>
    <w:rsid w:val="00BC0D09"/>
    <w:rsid w:val="00BC1028"/>
    <w:rsid w:val="00BC1321"/>
    <w:rsid w:val="00BC1474"/>
    <w:rsid w:val="00BC159B"/>
    <w:rsid w:val="00BC1658"/>
    <w:rsid w:val="00BC189A"/>
    <w:rsid w:val="00BC1AEA"/>
    <w:rsid w:val="00BC1D12"/>
    <w:rsid w:val="00BC1D5B"/>
    <w:rsid w:val="00BC20B2"/>
    <w:rsid w:val="00BC2149"/>
    <w:rsid w:val="00BC2159"/>
    <w:rsid w:val="00BC218D"/>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BF"/>
    <w:rsid w:val="00BC5D55"/>
    <w:rsid w:val="00BC5DC9"/>
    <w:rsid w:val="00BC5DF1"/>
    <w:rsid w:val="00BC71A1"/>
    <w:rsid w:val="00BC7727"/>
    <w:rsid w:val="00BC7D22"/>
    <w:rsid w:val="00BC7E14"/>
    <w:rsid w:val="00BD0003"/>
    <w:rsid w:val="00BD0393"/>
    <w:rsid w:val="00BD0A12"/>
    <w:rsid w:val="00BD0CD7"/>
    <w:rsid w:val="00BD104D"/>
    <w:rsid w:val="00BD11AF"/>
    <w:rsid w:val="00BD12AE"/>
    <w:rsid w:val="00BD142C"/>
    <w:rsid w:val="00BD15FF"/>
    <w:rsid w:val="00BD1D6C"/>
    <w:rsid w:val="00BD1E3B"/>
    <w:rsid w:val="00BD1FA6"/>
    <w:rsid w:val="00BD204F"/>
    <w:rsid w:val="00BD242A"/>
    <w:rsid w:val="00BD2762"/>
    <w:rsid w:val="00BD27DC"/>
    <w:rsid w:val="00BD29D0"/>
    <w:rsid w:val="00BD2C06"/>
    <w:rsid w:val="00BD2CD9"/>
    <w:rsid w:val="00BD3006"/>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5433"/>
    <w:rsid w:val="00BE60DA"/>
    <w:rsid w:val="00BE6469"/>
    <w:rsid w:val="00BE66A5"/>
    <w:rsid w:val="00BE66B4"/>
    <w:rsid w:val="00BE6915"/>
    <w:rsid w:val="00BE6D4C"/>
    <w:rsid w:val="00BE7125"/>
    <w:rsid w:val="00BE7206"/>
    <w:rsid w:val="00BE74BB"/>
    <w:rsid w:val="00BE7635"/>
    <w:rsid w:val="00BE7959"/>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264"/>
    <w:rsid w:val="00BF53A7"/>
    <w:rsid w:val="00BF59BA"/>
    <w:rsid w:val="00BF5E35"/>
    <w:rsid w:val="00BF60BC"/>
    <w:rsid w:val="00BF672A"/>
    <w:rsid w:val="00BF688A"/>
    <w:rsid w:val="00BF6B23"/>
    <w:rsid w:val="00BF6B3C"/>
    <w:rsid w:val="00BF71A4"/>
    <w:rsid w:val="00BF72CA"/>
    <w:rsid w:val="00BF7577"/>
    <w:rsid w:val="00BF78C0"/>
    <w:rsid w:val="00BF7C34"/>
    <w:rsid w:val="00BF7D20"/>
    <w:rsid w:val="00BF7D34"/>
    <w:rsid w:val="00C00344"/>
    <w:rsid w:val="00C0083D"/>
    <w:rsid w:val="00C0098E"/>
    <w:rsid w:val="00C010C2"/>
    <w:rsid w:val="00C0123F"/>
    <w:rsid w:val="00C01290"/>
    <w:rsid w:val="00C019E6"/>
    <w:rsid w:val="00C01C65"/>
    <w:rsid w:val="00C01FEB"/>
    <w:rsid w:val="00C0240C"/>
    <w:rsid w:val="00C0265E"/>
    <w:rsid w:val="00C028EB"/>
    <w:rsid w:val="00C02C48"/>
    <w:rsid w:val="00C02D00"/>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503"/>
    <w:rsid w:val="00C0592A"/>
    <w:rsid w:val="00C05B79"/>
    <w:rsid w:val="00C05CEC"/>
    <w:rsid w:val="00C05DC6"/>
    <w:rsid w:val="00C06144"/>
    <w:rsid w:val="00C062C7"/>
    <w:rsid w:val="00C0636D"/>
    <w:rsid w:val="00C06897"/>
    <w:rsid w:val="00C06F0C"/>
    <w:rsid w:val="00C0711F"/>
    <w:rsid w:val="00C0721C"/>
    <w:rsid w:val="00C072D6"/>
    <w:rsid w:val="00C075FC"/>
    <w:rsid w:val="00C0763A"/>
    <w:rsid w:val="00C07A1F"/>
    <w:rsid w:val="00C07CAC"/>
    <w:rsid w:val="00C07CF5"/>
    <w:rsid w:val="00C07FC3"/>
    <w:rsid w:val="00C10131"/>
    <w:rsid w:val="00C108EC"/>
    <w:rsid w:val="00C10D6D"/>
    <w:rsid w:val="00C11522"/>
    <w:rsid w:val="00C11C9D"/>
    <w:rsid w:val="00C12084"/>
    <w:rsid w:val="00C122BF"/>
    <w:rsid w:val="00C12308"/>
    <w:rsid w:val="00C12603"/>
    <w:rsid w:val="00C1267D"/>
    <w:rsid w:val="00C12D09"/>
    <w:rsid w:val="00C12DB5"/>
    <w:rsid w:val="00C12DDA"/>
    <w:rsid w:val="00C12EF6"/>
    <w:rsid w:val="00C131C4"/>
    <w:rsid w:val="00C1347F"/>
    <w:rsid w:val="00C1383E"/>
    <w:rsid w:val="00C13C09"/>
    <w:rsid w:val="00C13CCE"/>
    <w:rsid w:val="00C14330"/>
    <w:rsid w:val="00C14390"/>
    <w:rsid w:val="00C14505"/>
    <w:rsid w:val="00C1466D"/>
    <w:rsid w:val="00C14771"/>
    <w:rsid w:val="00C14ED8"/>
    <w:rsid w:val="00C15239"/>
    <w:rsid w:val="00C15287"/>
    <w:rsid w:val="00C15F84"/>
    <w:rsid w:val="00C164C1"/>
    <w:rsid w:val="00C165E8"/>
    <w:rsid w:val="00C16674"/>
    <w:rsid w:val="00C1697E"/>
    <w:rsid w:val="00C169EC"/>
    <w:rsid w:val="00C17057"/>
    <w:rsid w:val="00C172BE"/>
    <w:rsid w:val="00C17670"/>
    <w:rsid w:val="00C17699"/>
    <w:rsid w:val="00C17ACE"/>
    <w:rsid w:val="00C17D87"/>
    <w:rsid w:val="00C17F6B"/>
    <w:rsid w:val="00C2020C"/>
    <w:rsid w:val="00C20614"/>
    <w:rsid w:val="00C206B4"/>
    <w:rsid w:val="00C2085E"/>
    <w:rsid w:val="00C20A7C"/>
    <w:rsid w:val="00C20E17"/>
    <w:rsid w:val="00C21070"/>
    <w:rsid w:val="00C212F1"/>
    <w:rsid w:val="00C21356"/>
    <w:rsid w:val="00C21461"/>
    <w:rsid w:val="00C218E2"/>
    <w:rsid w:val="00C21B3E"/>
    <w:rsid w:val="00C22377"/>
    <w:rsid w:val="00C2251D"/>
    <w:rsid w:val="00C22566"/>
    <w:rsid w:val="00C225BA"/>
    <w:rsid w:val="00C226F5"/>
    <w:rsid w:val="00C22832"/>
    <w:rsid w:val="00C22B00"/>
    <w:rsid w:val="00C22E84"/>
    <w:rsid w:val="00C230E7"/>
    <w:rsid w:val="00C23117"/>
    <w:rsid w:val="00C2350F"/>
    <w:rsid w:val="00C2359C"/>
    <w:rsid w:val="00C23B26"/>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913"/>
    <w:rsid w:val="00C27AEE"/>
    <w:rsid w:val="00C27D9A"/>
    <w:rsid w:val="00C3040E"/>
    <w:rsid w:val="00C3049B"/>
    <w:rsid w:val="00C304F0"/>
    <w:rsid w:val="00C30646"/>
    <w:rsid w:val="00C30995"/>
    <w:rsid w:val="00C30D4D"/>
    <w:rsid w:val="00C30E58"/>
    <w:rsid w:val="00C30ED8"/>
    <w:rsid w:val="00C316D6"/>
    <w:rsid w:val="00C31866"/>
    <w:rsid w:val="00C31B2A"/>
    <w:rsid w:val="00C31E10"/>
    <w:rsid w:val="00C31E7E"/>
    <w:rsid w:val="00C328A0"/>
    <w:rsid w:val="00C329A2"/>
    <w:rsid w:val="00C32AA0"/>
    <w:rsid w:val="00C32F44"/>
    <w:rsid w:val="00C33194"/>
    <w:rsid w:val="00C332E4"/>
    <w:rsid w:val="00C33627"/>
    <w:rsid w:val="00C336AB"/>
    <w:rsid w:val="00C33837"/>
    <w:rsid w:val="00C33B72"/>
    <w:rsid w:val="00C34041"/>
    <w:rsid w:val="00C3430A"/>
    <w:rsid w:val="00C34A1B"/>
    <w:rsid w:val="00C34BF2"/>
    <w:rsid w:val="00C35397"/>
    <w:rsid w:val="00C357C7"/>
    <w:rsid w:val="00C35EDF"/>
    <w:rsid w:val="00C36483"/>
    <w:rsid w:val="00C366AA"/>
    <w:rsid w:val="00C36B58"/>
    <w:rsid w:val="00C36C2D"/>
    <w:rsid w:val="00C36EF9"/>
    <w:rsid w:val="00C3754C"/>
    <w:rsid w:val="00C37864"/>
    <w:rsid w:val="00C40004"/>
    <w:rsid w:val="00C40723"/>
    <w:rsid w:val="00C407AB"/>
    <w:rsid w:val="00C40FA7"/>
    <w:rsid w:val="00C40FB5"/>
    <w:rsid w:val="00C41299"/>
    <w:rsid w:val="00C4132C"/>
    <w:rsid w:val="00C41502"/>
    <w:rsid w:val="00C4171B"/>
    <w:rsid w:val="00C41C35"/>
    <w:rsid w:val="00C42302"/>
    <w:rsid w:val="00C425FF"/>
    <w:rsid w:val="00C42702"/>
    <w:rsid w:val="00C42733"/>
    <w:rsid w:val="00C42BC4"/>
    <w:rsid w:val="00C42E15"/>
    <w:rsid w:val="00C432D9"/>
    <w:rsid w:val="00C433C6"/>
    <w:rsid w:val="00C435A7"/>
    <w:rsid w:val="00C43712"/>
    <w:rsid w:val="00C437C5"/>
    <w:rsid w:val="00C4396E"/>
    <w:rsid w:val="00C43D6E"/>
    <w:rsid w:val="00C43FBF"/>
    <w:rsid w:val="00C44068"/>
    <w:rsid w:val="00C442DB"/>
    <w:rsid w:val="00C44CF2"/>
    <w:rsid w:val="00C45060"/>
    <w:rsid w:val="00C454D3"/>
    <w:rsid w:val="00C45876"/>
    <w:rsid w:val="00C45C6C"/>
    <w:rsid w:val="00C45D2F"/>
    <w:rsid w:val="00C45D57"/>
    <w:rsid w:val="00C45D59"/>
    <w:rsid w:val="00C4602F"/>
    <w:rsid w:val="00C462B4"/>
    <w:rsid w:val="00C4681E"/>
    <w:rsid w:val="00C468B9"/>
    <w:rsid w:val="00C46A00"/>
    <w:rsid w:val="00C46BC0"/>
    <w:rsid w:val="00C46C27"/>
    <w:rsid w:val="00C46FC9"/>
    <w:rsid w:val="00C474EE"/>
    <w:rsid w:val="00C475C9"/>
    <w:rsid w:val="00C477FE"/>
    <w:rsid w:val="00C47D51"/>
    <w:rsid w:val="00C47D58"/>
    <w:rsid w:val="00C47E25"/>
    <w:rsid w:val="00C50195"/>
    <w:rsid w:val="00C5094C"/>
    <w:rsid w:val="00C50B0F"/>
    <w:rsid w:val="00C50D7E"/>
    <w:rsid w:val="00C512C2"/>
    <w:rsid w:val="00C51EC1"/>
    <w:rsid w:val="00C52091"/>
    <w:rsid w:val="00C5227E"/>
    <w:rsid w:val="00C52580"/>
    <w:rsid w:val="00C52CB9"/>
    <w:rsid w:val="00C53742"/>
    <w:rsid w:val="00C53836"/>
    <w:rsid w:val="00C53B0B"/>
    <w:rsid w:val="00C53CE3"/>
    <w:rsid w:val="00C5416C"/>
    <w:rsid w:val="00C546F6"/>
    <w:rsid w:val="00C54728"/>
    <w:rsid w:val="00C5474D"/>
    <w:rsid w:val="00C54EEC"/>
    <w:rsid w:val="00C55488"/>
    <w:rsid w:val="00C559DE"/>
    <w:rsid w:val="00C560B2"/>
    <w:rsid w:val="00C5690C"/>
    <w:rsid w:val="00C56915"/>
    <w:rsid w:val="00C56F59"/>
    <w:rsid w:val="00C570A7"/>
    <w:rsid w:val="00C57155"/>
    <w:rsid w:val="00C572E7"/>
    <w:rsid w:val="00C575F0"/>
    <w:rsid w:val="00C60923"/>
    <w:rsid w:val="00C60BD9"/>
    <w:rsid w:val="00C60CEA"/>
    <w:rsid w:val="00C60D1F"/>
    <w:rsid w:val="00C60DB7"/>
    <w:rsid w:val="00C60DC6"/>
    <w:rsid w:val="00C60E55"/>
    <w:rsid w:val="00C6148C"/>
    <w:rsid w:val="00C616FC"/>
    <w:rsid w:val="00C6196F"/>
    <w:rsid w:val="00C61ACF"/>
    <w:rsid w:val="00C61B0F"/>
    <w:rsid w:val="00C61BCB"/>
    <w:rsid w:val="00C61D4E"/>
    <w:rsid w:val="00C61E33"/>
    <w:rsid w:val="00C624D3"/>
    <w:rsid w:val="00C62ECE"/>
    <w:rsid w:val="00C6331A"/>
    <w:rsid w:val="00C633ED"/>
    <w:rsid w:val="00C63400"/>
    <w:rsid w:val="00C63666"/>
    <w:rsid w:val="00C63ED6"/>
    <w:rsid w:val="00C6476E"/>
    <w:rsid w:val="00C64871"/>
    <w:rsid w:val="00C649DC"/>
    <w:rsid w:val="00C64A34"/>
    <w:rsid w:val="00C64FC1"/>
    <w:rsid w:val="00C652C9"/>
    <w:rsid w:val="00C65468"/>
    <w:rsid w:val="00C654C1"/>
    <w:rsid w:val="00C6564F"/>
    <w:rsid w:val="00C65677"/>
    <w:rsid w:val="00C657F1"/>
    <w:rsid w:val="00C65BEC"/>
    <w:rsid w:val="00C661BD"/>
    <w:rsid w:val="00C66351"/>
    <w:rsid w:val="00C66659"/>
    <w:rsid w:val="00C666A5"/>
    <w:rsid w:val="00C66E14"/>
    <w:rsid w:val="00C672A5"/>
    <w:rsid w:val="00C6752D"/>
    <w:rsid w:val="00C67A4B"/>
    <w:rsid w:val="00C67A67"/>
    <w:rsid w:val="00C67CE6"/>
    <w:rsid w:val="00C67D98"/>
    <w:rsid w:val="00C70AD6"/>
    <w:rsid w:val="00C70C76"/>
    <w:rsid w:val="00C70FB8"/>
    <w:rsid w:val="00C71093"/>
    <w:rsid w:val="00C7132E"/>
    <w:rsid w:val="00C71664"/>
    <w:rsid w:val="00C71817"/>
    <w:rsid w:val="00C718CD"/>
    <w:rsid w:val="00C71C86"/>
    <w:rsid w:val="00C721A0"/>
    <w:rsid w:val="00C72287"/>
    <w:rsid w:val="00C72465"/>
    <w:rsid w:val="00C72A5D"/>
    <w:rsid w:val="00C72B5C"/>
    <w:rsid w:val="00C73657"/>
    <w:rsid w:val="00C737EE"/>
    <w:rsid w:val="00C73978"/>
    <w:rsid w:val="00C73A1E"/>
    <w:rsid w:val="00C73B0E"/>
    <w:rsid w:val="00C73CAB"/>
    <w:rsid w:val="00C74559"/>
    <w:rsid w:val="00C7477A"/>
    <w:rsid w:val="00C74A05"/>
    <w:rsid w:val="00C74AAA"/>
    <w:rsid w:val="00C74B44"/>
    <w:rsid w:val="00C75AEE"/>
    <w:rsid w:val="00C75C2B"/>
    <w:rsid w:val="00C75E97"/>
    <w:rsid w:val="00C76BE7"/>
    <w:rsid w:val="00C77172"/>
    <w:rsid w:val="00C77218"/>
    <w:rsid w:val="00C7747F"/>
    <w:rsid w:val="00C776EB"/>
    <w:rsid w:val="00C80549"/>
    <w:rsid w:val="00C80751"/>
    <w:rsid w:val="00C8075C"/>
    <w:rsid w:val="00C807AB"/>
    <w:rsid w:val="00C8096B"/>
    <w:rsid w:val="00C809E2"/>
    <w:rsid w:val="00C809EF"/>
    <w:rsid w:val="00C80CDA"/>
    <w:rsid w:val="00C80FB6"/>
    <w:rsid w:val="00C8123E"/>
    <w:rsid w:val="00C81268"/>
    <w:rsid w:val="00C812C1"/>
    <w:rsid w:val="00C81506"/>
    <w:rsid w:val="00C819C0"/>
    <w:rsid w:val="00C81BD9"/>
    <w:rsid w:val="00C81DDF"/>
    <w:rsid w:val="00C81DE7"/>
    <w:rsid w:val="00C81E7C"/>
    <w:rsid w:val="00C81FDF"/>
    <w:rsid w:val="00C823F8"/>
    <w:rsid w:val="00C8296C"/>
    <w:rsid w:val="00C82BDF"/>
    <w:rsid w:val="00C82D03"/>
    <w:rsid w:val="00C82E96"/>
    <w:rsid w:val="00C82EC1"/>
    <w:rsid w:val="00C8317B"/>
    <w:rsid w:val="00C83201"/>
    <w:rsid w:val="00C83411"/>
    <w:rsid w:val="00C84234"/>
    <w:rsid w:val="00C843A6"/>
    <w:rsid w:val="00C84D92"/>
    <w:rsid w:val="00C84EBE"/>
    <w:rsid w:val="00C84FCE"/>
    <w:rsid w:val="00C85FB2"/>
    <w:rsid w:val="00C86111"/>
    <w:rsid w:val="00C867A1"/>
    <w:rsid w:val="00C867FD"/>
    <w:rsid w:val="00C869B8"/>
    <w:rsid w:val="00C86BAF"/>
    <w:rsid w:val="00C86CF9"/>
    <w:rsid w:val="00C86DA6"/>
    <w:rsid w:val="00C86E44"/>
    <w:rsid w:val="00C876EE"/>
    <w:rsid w:val="00C87882"/>
    <w:rsid w:val="00C87A48"/>
    <w:rsid w:val="00C87AE7"/>
    <w:rsid w:val="00C87C43"/>
    <w:rsid w:val="00C87EC0"/>
    <w:rsid w:val="00C902AE"/>
    <w:rsid w:val="00C90808"/>
    <w:rsid w:val="00C90865"/>
    <w:rsid w:val="00C90DA7"/>
    <w:rsid w:val="00C90E40"/>
    <w:rsid w:val="00C90E98"/>
    <w:rsid w:val="00C91193"/>
    <w:rsid w:val="00C915D7"/>
    <w:rsid w:val="00C91771"/>
    <w:rsid w:val="00C91AF0"/>
    <w:rsid w:val="00C91BF6"/>
    <w:rsid w:val="00C91E74"/>
    <w:rsid w:val="00C91E91"/>
    <w:rsid w:val="00C92040"/>
    <w:rsid w:val="00C92907"/>
    <w:rsid w:val="00C92D7C"/>
    <w:rsid w:val="00C9346A"/>
    <w:rsid w:val="00C939DC"/>
    <w:rsid w:val="00C93C17"/>
    <w:rsid w:val="00C93C98"/>
    <w:rsid w:val="00C93DA1"/>
    <w:rsid w:val="00C9417E"/>
    <w:rsid w:val="00C94193"/>
    <w:rsid w:val="00C947C5"/>
    <w:rsid w:val="00C947FB"/>
    <w:rsid w:val="00C953E4"/>
    <w:rsid w:val="00C95B74"/>
    <w:rsid w:val="00C95B8E"/>
    <w:rsid w:val="00C960E3"/>
    <w:rsid w:val="00C96915"/>
    <w:rsid w:val="00C96EDE"/>
    <w:rsid w:val="00C96F43"/>
    <w:rsid w:val="00C9773A"/>
    <w:rsid w:val="00C9774A"/>
    <w:rsid w:val="00C9783C"/>
    <w:rsid w:val="00CA01F1"/>
    <w:rsid w:val="00CA05D1"/>
    <w:rsid w:val="00CA087F"/>
    <w:rsid w:val="00CA08D6"/>
    <w:rsid w:val="00CA099A"/>
    <w:rsid w:val="00CA09CF"/>
    <w:rsid w:val="00CA0BE1"/>
    <w:rsid w:val="00CA0DC3"/>
    <w:rsid w:val="00CA0E0D"/>
    <w:rsid w:val="00CA1090"/>
    <w:rsid w:val="00CA1704"/>
    <w:rsid w:val="00CA1F09"/>
    <w:rsid w:val="00CA25C6"/>
    <w:rsid w:val="00CA2AC6"/>
    <w:rsid w:val="00CA2BEB"/>
    <w:rsid w:val="00CA2C69"/>
    <w:rsid w:val="00CA3662"/>
    <w:rsid w:val="00CA3E71"/>
    <w:rsid w:val="00CA4026"/>
    <w:rsid w:val="00CA45A2"/>
    <w:rsid w:val="00CA489D"/>
    <w:rsid w:val="00CA4F9F"/>
    <w:rsid w:val="00CA50DD"/>
    <w:rsid w:val="00CA52B2"/>
    <w:rsid w:val="00CA54F1"/>
    <w:rsid w:val="00CA5546"/>
    <w:rsid w:val="00CA5736"/>
    <w:rsid w:val="00CA5CB2"/>
    <w:rsid w:val="00CA5E86"/>
    <w:rsid w:val="00CA6ECD"/>
    <w:rsid w:val="00CA706D"/>
    <w:rsid w:val="00CA70BC"/>
    <w:rsid w:val="00CA720E"/>
    <w:rsid w:val="00CA7679"/>
    <w:rsid w:val="00CA7788"/>
    <w:rsid w:val="00CA799C"/>
    <w:rsid w:val="00CA7D2D"/>
    <w:rsid w:val="00CA7FFA"/>
    <w:rsid w:val="00CB0229"/>
    <w:rsid w:val="00CB08B9"/>
    <w:rsid w:val="00CB0ED8"/>
    <w:rsid w:val="00CB122A"/>
    <w:rsid w:val="00CB1A99"/>
    <w:rsid w:val="00CB2047"/>
    <w:rsid w:val="00CB2330"/>
    <w:rsid w:val="00CB2B9E"/>
    <w:rsid w:val="00CB2C94"/>
    <w:rsid w:val="00CB2CDC"/>
    <w:rsid w:val="00CB3014"/>
    <w:rsid w:val="00CB34DC"/>
    <w:rsid w:val="00CB3642"/>
    <w:rsid w:val="00CB374F"/>
    <w:rsid w:val="00CB3F36"/>
    <w:rsid w:val="00CB41FC"/>
    <w:rsid w:val="00CB446B"/>
    <w:rsid w:val="00CB4841"/>
    <w:rsid w:val="00CB4C2D"/>
    <w:rsid w:val="00CB4C2E"/>
    <w:rsid w:val="00CB4D40"/>
    <w:rsid w:val="00CB4F42"/>
    <w:rsid w:val="00CB4F69"/>
    <w:rsid w:val="00CB5246"/>
    <w:rsid w:val="00CB52F2"/>
    <w:rsid w:val="00CB53E1"/>
    <w:rsid w:val="00CB577F"/>
    <w:rsid w:val="00CB57BE"/>
    <w:rsid w:val="00CB5A45"/>
    <w:rsid w:val="00CB5B12"/>
    <w:rsid w:val="00CB5C56"/>
    <w:rsid w:val="00CB5E41"/>
    <w:rsid w:val="00CB5E90"/>
    <w:rsid w:val="00CB5FBE"/>
    <w:rsid w:val="00CB6244"/>
    <w:rsid w:val="00CB64BE"/>
    <w:rsid w:val="00CB6915"/>
    <w:rsid w:val="00CB6B90"/>
    <w:rsid w:val="00CB7368"/>
    <w:rsid w:val="00CB73A6"/>
    <w:rsid w:val="00CC00C6"/>
    <w:rsid w:val="00CC0339"/>
    <w:rsid w:val="00CC045F"/>
    <w:rsid w:val="00CC0512"/>
    <w:rsid w:val="00CC0639"/>
    <w:rsid w:val="00CC0E4C"/>
    <w:rsid w:val="00CC108B"/>
    <w:rsid w:val="00CC1241"/>
    <w:rsid w:val="00CC1418"/>
    <w:rsid w:val="00CC1860"/>
    <w:rsid w:val="00CC1866"/>
    <w:rsid w:val="00CC1A8C"/>
    <w:rsid w:val="00CC1CD8"/>
    <w:rsid w:val="00CC1DAD"/>
    <w:rsid w:val="00CC22B2"/>
    <w:rsid w:val="00CC2376"/>
    <w:rsid w:val="00CC255A"/>
    <w:rsid w:val="00CC2967"/>
    <w:rsid w:val="00CC2ED6"/>
    <w:rsid w:val="00CC3175"/>
    <w:rsid w:val="00CC327A"/>
    <w:rsid w:val="00CC33DE"/>
    <w:rsid w:val="00CC3D51"/>
    <w:rsid w:val="00CC42E1"/>
    <w:rsid w:val="00CC4C13"/>
    <w:rsid w:val="00CC583C"/>
    <w:rsid w:val="00CC59B7"/>
    <w:rsid w:val="00CC5C33"/>
    <w:rsid w:val="00CC632B"/>
    <w:rsid w:val="00CC63D1"/>
    <w:rsid w:val="00CC6C9E"/>
    <w:rsid w:val="00CC6E72"/>
    <w:rsid w:val="00CC6EB9"/>
    <w:rsid w:val="00CC7062"/>
    <w:rsid w:val="00CC714A"/>
    <w:rsid w:val="00CC7257"/>
    <w:rsid w:val="00CC76E2"/>
    <w:rsid w:val="00CC7715"/>
    <w:rsid w:val="00CC7728"/>
    <w:rsid w:val="00CC7813"/>
    <w:rsid w:val="00CC7B18"/>
    <w:rsid w:val="00CC7F29"/>
    <w:rsid w:val="00CC7F50"/>
    <w:rsid w:val="00CD05FA"/>
    <w:rsid w:val="00CD0601"/>
    <w:rsid w:val="00CD0852"/>
    <w:rsid w:val="00CD0A98"/>
    <w:rsid w:val="00CD0AE8"/>
    <w:rsid w:val="00CD0BC5"/>
    <w:rsid w:val="00CD0D85"/>
    <w:rsid w:val="00CD0E92"/>
    <w:rsid w:val="00CD0FB3"/>
    <w:rsid w:val="00CD0FF9"/>
    <w:rsid w:val="00CD16E6"/>
    <w:rsid w:val="00CD1E58"/>
    <w:rsid w:val="00CD24A9"/>
    <w:rsid w:val="00CD2553"/>
    <w:rsid w:val="00CD2B9D"/>
    <w:rsid w:val="00CD2CB6"/>
    <w:rsid w:val="00CD2DEE"/>
    <w:rsid w:val="00CD3796"/>
    <w:rsid w:val="00CD3C99"/>
    <w:rsid w:val="00CD3D49"/>
    <w:rsid w:val="00CD405E"/>
    <w:rsid w:val="00CD40EF"/>
    <w:rsid w:val="00CD42E9"/>
    <w:rsid w:val="00CD4510"/>
    <w:rsid w:val="00CD4775"/>
    <w:rsid w:val="00CD57BA"/>
    <w:rsid w:val="00CD597A"/>
    <w:rsid w:val="00CD5FB1"/>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3D9"/>
    <w:rsid w:val="00CE3808"/>
    <w:rsid w:val="00CE3848"/>
    <w:rsid w:val="00CE3B2C"/>
    <w:rsid w:val="00CE4321"/>
    <w:rsid w:val="00CE4880"/>
    <w:rsid w:val="00CE4BA3"/>
    <w:rsid w:val="00CE4E98"/>
    <w:rsid w:val="00CE4F34"/>
    <w:rsid w:val="00CE4F5F"/>
    <w:rsid w:val="00CE53CE"/>
    <w:rsid w:val="00CE5676"/>
    <w:rsid w:val="00CE56E4"/>
    <w:rsid w:val="00CE5983"/>
    <w:rsid w:val="00CE5BE3"/>
    <w:rsid w:val="00CE5C2D"/>
    <w:rsid w:val="00CE5D9E"/>
    <w:rsid w:val="00CE5DA0"/>
    <w:rsid w:val="00CE5DE9"/>
    <w:rsid w:val="00CE638E"/>
    <w:rsid w:val="00CE6738"/>
    <w:rsid w:val="00CE6F82"/>
    <w:rsid w:val="00CE712E"/>
    <w:rsid w:val="00CE73D5"/>
    <w:rsid w:val="00CE7648"/>
    <w:rsid w:val="00CE780D"/>
    <w:rsid w:val="00CE78AC"/>
    <w:rsid w:val="00CE7C87"/>
    <w:rsid w:val="00CE7ECD"/>
    <w:rsid w:val="00CF01F1"/>
    <w:rsid w:val="00CF0287"/>
    <w:rsid w:val="00CF04DF"/>
    <w:rsid w:val="00CF0556"/>
    <w:rsid w:val="00CF0621"/>
    <w:rsid w:val="00CF0A34"/>
    <w:rsid w:val="00CF0A86"/>
    <w:rsid w:val="00CF0FBA"/>
    <w:rsid w:val="00CF10A6"/>
    <w:rsid w:val="00CF11D4"/>
    <w:rsid w:val="00CF12F0"/>
    <w:rsid w:val="00CF1453"/>
    <w:rsid w:val="00CF14F2"/>
    <w:rsid w:val="00CF155A"/>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17A1"/>
    <w:rsid w:val="00D01B73"/>
    <w:rsid w:val="00D021B3"/>
    <w:rsid w:val="00D023AD"/>
    <w:rsid w:val="00D02902"/>
    <w:rsid w:val="00D02E46"/>
    <w:rsid w:val="00D02EF4"/>
    <w:rsid w:val="00D0330B"/>
    <w:rsid w:val="00D035A0"/>
    <w:rsid w:val="00D03D0C"/>
    <w:rsid w:val="00D0434E"/>
    <w:rsid w:val="00D0444C"/>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A6"/>
    <w:rsid w:val="00D116DE"/>
    <w:rsid w:val="00D11B14"/>
    <w:rsid w:val="00D11D9E"/>
    <w:rsid w:val="00D120A7"/>
    <w:rsid w:val="00D1245E"/>
    <w:rsid w:val="00D12485"/>
    <w:rsid w:val="00D1279B"/>
    <w:rsid w:val="00D12AC9"/>
    <w:rsid w:val="00D13108"/>
    <w:rsid w:val="00D1318A"/>
    <w:rsid w:val="00D1376D"/>
    <w:rsid w:val="00D1383A"/>
    <w:rsid w:val="00D13C74"/>
    <w:rsid w:val="00D13FCB"/>
    <w:rsid w:val="00D142DA"/>
    <w:rsid w:val="00D14464"/>
    <w:rsid w:val="00D14758"/>
    <w:rsid w:val="00D14E6C"/>
    <w:rsid w:val="00D151CD"/>
    <w:rsid w:val="00D156D7"/>
    <w:rsid w:val="00D15826"/>
    <w:rsid w:val="00D15976"/>
    <w:rsid w:val="00D15A03"/>
    <w:rsid w:val="00D168F9"/>
    <w:rsid w:val="00D16B4B"/>
    <w:rsid w:val="00D16D12"/>
    <w:rsid w:val="00D16E92"/>
    <w:rsid w:val="00D17357"/>
    <w:rsid w:val="00D17486"/>
    <w:rsid w:val="00D175C4"/>
    <w:rsid w:val="00D17A22"/>
    <w:rsid w:val="00D17B0F"/>
    <w:rsid w:val="00D17BB5"/>
    <w:rsid w:val="00D203E6"/>
    <w:rsid w:val="00D2053C"/>
    <w:rsid w:val="00D20B0D"/>
    <w:rsid w:val="00D2138D"/>
    <w:rsid w:val="00D216DB"/>
    <w:rsid w:val="00D21FB0"/>
    <w:rsid w:val="00D22471"/>
    <w:rsid w:val="00D2285B"/>
    <w:rsid w:val="00D2290B"/>
    <w:rsid w:val="00D22915"/>
    <w:rsid w:val="00D231DE"/>
    <w:rsid w:val="00D232F0"/>
    <w:rsid w:val="00D2385E"/>
    <w:rsid w:val="00D2461F"/>
    <w:rsid w:val="00D2473C"/>
    <w:rsid w:val="00D24A24"/>
    <w:rsid w:val="00D24BCD"/>
    <w:rsid w:val="00D25638"/>
    <w:rsid w:val="00D25815"/>
    <w:rsid w:val="00D25901"/>
    <w:rsid w:val="00D25C8F"/>
    <w:rsid w:val="00D25EE2"/>
    <w:rsid w:val="00D26276"/>
    <w:rsid w:val="00D26650"/>
    <w:rsid w:val="00D266C1"/>
    <w:rsid w:val="00D26989"/>
    <w:rsid w:val="00D26AEE"/>
    <w:rsid w:val="00D26BF6"/>
    <w:rsid w:val="00D26D92"/>
    <w:rsid w:val="00D26F6A"/>
    <w:rsid w:val="00D2747C"/>
    <w:rsid w:val="00D2776D"/>
    <w:rsid w:val="00D277C8"/>
    <w:rsid w:val="00D27897"/>
    <w:rsid w:val="00D27AD9"/>
    <w:rsid w:val="00D27B20"/>
    <w:rsid w:val="00D27BCD"/>
    <w:rsid w:val="00D27D8C"/>
    <w:rsid w:val="00D300F9"/>
    <w:rsid w:val="00D3043E"/>
    <w:rsid w:val="00D30EED"/>
    <w:rsid w:val="00D30F92"/>
    <w:rsid w:val="00D3101C"/>
    <w:rsid w:val="00D31292"/>
    <w:rsid w:val="00D314B9"/>
    <w:rsid w:val="00D31793"/>
    <w:rsid w:val="00D31B25"/>
    <w:rsid w:val="00D320FF"/>
    <w:rsid w:val="00D3253F"/>
    <w:rsid w:val="00D327FB"/>
    <w:rsid w:val="00D3291D"/>
    <w:rsid w:val="00D32E8F"/>
    <w:rsid w:val="00D32ECB"/>
    <w:rsid w:val="00D32F11"/>
    <w:rsid w:val="00D32FCE"/>
    <w:rsid w:val="00D33043"/>
    <w:rsid w:val="00D334C6"/>
    <w:rsid w:val="00D337D5"/>
    <w:rsid w:val="00D33E6F"/>
    <w:rsid w:val="00D34ADD"/>
    <w:rsid w:val="00D34D5D"/>
    <w:rsid w:val="00D35458"/>
    <w:rsid w:val="00D35804"/>
    <w:rsid w:val="00D35CAC"/>
    <w:rsid w:val="00D35E12"/>
    <w:rsid w:val="00D35E5C"/>
    <w:rsid w:val="00D36111"/>
    <w:rsid w:val="00D36235"/>
    <w:rsid w:val="00D36573"/>
    <w:rsid w:val="00D36751"/>
    <w:rsid w:val="00D36E6C"/>
    <w:rsid w:val="00D36E6D"/>
    <w:rsid w:val="00D36ECA"/>
    <w:rsid w:val="00D37291"/>
    <w:rsid w:val="00D374D0"/>
    <w:rsid w:val="00D3781D"/>
    <w:rsid w:val="00D37AED"/>
    <w:rsid w:val="00D37EFA"/>
    <w:rsid w:val="00D400D5"/>
    <w:rsid w:val="00D40351"/>
    <w:rsid w:val="00D4062F"/>
    <w:rsid w:val="00D40967"/>
    <w:rsid w:val="00D40F20"/>
    <w:rsid w:val="00D40F82"/>
    <w:rsid w:val="00D4180F"/>
    <w:rsid w:val="00D43667"/>
    <w:rsid w:val="00D43963"/>
    <w:rsid w:val="00D441A5"/>
    <w:rsid w:val="00D4428A"/>
    <w:rsid w:val="00D44C29"/>
    <w:rsid w:val="00D44E31"/>
    <w:rsid w:val="00D45025"/>
    <w:rsid w:val="00D45374"/>
    <w:rsid w:val="00D454D6"/>
    <w:rsid w:val="00D45AA5"/>
    <w:rsid w:val="00D45D1A"/>
    <w:rsid w:val="00D4607B"/>
    <w:rsid w:val="00D4619B"/>
    <w:rsid w:val="00D4645C"/>
    <w:rsid w:val="00D468E8"/>
    <w:rsid w:val="00D46997"/>
    <w:rsid w:val="00D469D7"/>
    <w:rsid w:val="00D46BEC"/>
    <w:rsid w:val="00D46EC8"/>
    <w:rsid w:val="00D46F09"/>
    <w:rsid w:val="00D472BD"/>
    <w:rsid w:val="00D47522"/>
    <w:rsid w:val="00D4797D"/>
    <w:rsid w:val="00D47BD1"/>
    <w:rsid w:val="00D504F1"/>
    <w:rsid w:val="00D50687"/>
    <w:rsid w:val="00D50DE1"/>
    <w:rsid w:val="00D50FA3"/>
    <w:rsid w:val="00D51856"/>
    <w:rsid w:val="00D519AF"/>
    <w:rsid w:val="00D5275C"/>
    <w:rsid w:val="00D52890"/>
    <w:rsid w:val="00D52A0A"/>
    <w:rsid w:val="00D533F4"/>
    <w:rsid w:val="00D5385E"/>
    <w:rsid w:val="00D5391F"/>
    <w:rsid w:val="00D53C03"/>
    <w:rsid w:val="00D544B4"/>
    <w:rsid w:val="00D544F3"/>
    <w:rsid w:val="00D5463E"/>
    <w:rsid w:val="00D54C55"/>
    <w:rsid w:val="00D54C67"/>
    <w:rsid w:val="00D5529F"/>
    <w:rsid w:val="00D553B5"/>
    <w:rsid w:val="00D553D2"/>
    <w:rsid w:val="00D553F1"/>
    <w:rsid w:val="00D55410"/>
    <w:rsid w:val="00D556E7"/>
    <w:rsid w:val="00D556F6"/>
    <w:rsid w:val="00D55FF3"/>
    <w:rsid w:val="00D56538"/>
    <w:rsid w:val="00D565C6"/>
    <w:rsid w:val="00D5670E"/>
    <w:rsid w:val="00D5675D"/>
    <w:rsid w:val="00D5691C"/>
    <w:rsid w:val="00D56B47"/>
    <w:rsid w:val="00D56D34"/>
    <w:rsid w:val="00D56F45"/>
    <w:rsid w:val="00D5793C"/>
    <w:rsid w:val="00D57E99"/>
    <w:rsid w:val="00D57FA6"/>
    <w:rsid w:val="00D60915"/>
    <w:rsid w:val="00D609C5"/>
    <w:rsid w:val="00D60AED"/>
    <w:rsid w:val="00D60B53"/>
    <w:rsid w:val="00D60BFF"/>
    <w:rsid w:val="00D60D8E"/>
    <w:rsid w:val="00D60EDE"/>
    <w:rsid w:val="00D61038"/>
    <w:rsid w:val="00D611F8"/>
    <w:rsid w:val="00D616E2"/>
    <w:rsid w:val="00D6171F"/>
    <w:rsid w:val="00D6174E"/>
    <w:rsid w:val="00D62172"/>
    <w:rsid w:val="00D621F2"/>
    <w:rsid w:val="00D623D7"/>
    <w:rsid w:val="00D6249D"/>
    <w:rsid w:val="00D62585"/>
    <w:rsid w:val="00D62905"/>
    <w:rsid w:val="00D6340E"/>
    <w:rsid w:val="00D63B69"/>
    <w:rsid w:val="00D63C01"/>
    <w:rsid w:val="00D63C66"/>
    <w:rsid w:val="00D63EF9"/>
    <w:rsid w:val="00D6401B"/>
    <w:rsid w:val="00D64025"/>
    <w:rsid w:val="00D64134"/>
    <w:rsid w:val="00D641F1"/>
    <w:rsid w:val="00D64210"/>
    <w:rsid w:val="00D64546"/>
    <w:rsid w:val="00D6490E"/>
    <w:rsid w:val="00D64EBA"/>
    <w:rsid w:val="00D6552C"/>
    <w:rsid w:val="00D65AB9"/>
    <w:rsid w:val="00D65B1E"/>
    <w:rsid w:val="00D6652A"/>
    <w:rsid w:val="00D66CE7"/>
    <w:rsid w:val="00D66E6B"/>
    <w:rsid w:val="00D670B7"/>
    <w:rsid w:val="00D676A5"/>
    <w:rsid w:val="00D67B4C"/>
    <w:rsid w:val="00D701E3"/>
    <w:rsid w:val="00D70757"/>
    <w:rsid w:val="00D708DC"/>
    <w:rsid w:val="00D70968"/>
    <w:rsid w:val="00D70A4A"/>
    <w:rsid w:val="00D710EF"/>
    <w:rsid w:val="00D71978"/>
    <w:rsid w:val="00D71B07"/>
    <w:rsid w:val="00D71F48"/>
    <w:rsid w:val="00D720BF"/>
    <w:rsid w:val="00D7229F"/>
    <w:rsid w:val="00D725B0"/>
    <w:rsid w:val="00D72765"/>
    <w:rsid w:val="00D72A65"/>
    <w:rsid w:val="00D72AA1"/>
    <w:rsid w:val="00D72AA5"/>
    <w:rsid w:val="00D72DCF"/>
    <w:rsid w:val="00D72FC2"/>
    <w:rsid w:val="00D73110"/>
    <w:rsid w:val="00D73A4D"/>
    <w:rsid w:val="00D73AB0"/>
    <w:rsid w:val="00D73B5F"/>
    <w:rsid w:val="00D73E69"/>
    <w:rsid w:val="00D73FC2"/>
    <w:rsid w:val="00D740AD"/>
    <w:rsid w:val="00D740F6"/>
    <w:rsid w:val="00D74198"/>
    <w:rsid w:val="00D74324"/>
    <w:rsid w:val="00D74366"/>
    <w:rsid w:val="00D747B1"/>
    <w:rsid w:val="00D74B61"/>
    <w:rsid w:val="00D75251"/>
    <w:rsid w:val="00D752E3"/>
    <w:rsid w:val="00D754D5"/>
    <w:rsid w:val="00D75979"/>
    <w:rsid w:val="00D75D82"/>
    <w:rsid w:val="00D75EF6"/>
    <w:rsid w:val="00D761DC"/>
    <w:rsid w:val="00D763B7"/>
    <w:rsid w:val="00D7681A"/>
    <w:rsid w:val="00D76950"/>
    <w:rsid w:val="00D76D25"/>
    <w:rsid w:val="00D76D33"/>
    <w:rsid w:val="00D77261"/>
    <w:rsid w:val="00D773CA"/>
    <w:rsid w:val="00D77E5C"/>
    <w:rsid w:val="00D77ECC"/>
    <w:rsid w:val="00D80D13"/>
    <w:rsid w:val="00D815BC"/>
    <w:rsid w:val="00D81661"/>
    <w:rsid w:val="00D8177C"/>
    <w:rsid w:val="00D81A0C"/>
    <w:rsid w:val="00D81E59"/>
    <w:rsid w:val="00D81F53"/>
    <w:rsid w:val="00D821E5"/>
    <w:rsid w:val="00D825FA"/>
    <w:rsid w:val="00D82A71"/>
    <w:rsid w:val="00D82DB1"/>
    <w:rsid w:val="00D83288"/>
    <w:rsid w:val="00D83574"/>
    <w:rsid w:val="00D83B6D"/>
    <w:rsid w:val="00D83D7D"/>
    <w:rsid w:val="00D8456E"/>
    <w:rsid w:val="00D84835"/>
    <w:rsid w:val="00D84C31"/>
    <w:rsid w:val="00D85131"/>
    <w:rsid w:val="00D8549F"/>
    <w:rsid w:val="00D8579E"/>
    <w:rsid w:val="00D85BEC"/>
    <w:rsid w:val="00D85C93"/>
    <w:rsid w:val="00D85DC1"/>
    <w:rsid w:val="00D85EBF"/>
    <w:rsid w:val="00D86422"/>
    <w:rsid w:val="00D86428"/>
    <w:rsid w:val="00D864FC"/>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1F69"/>
    <w:rsid w:val="00D9201B"/>
    <w:rsid w:val="00D92049"/>
    <w:rsid w:val="00D92056"/>
    <w:rsid w:val="00D920E1"/>
    <w:rsid w:val="00D92A98"/>
    <w:rsid w:val="00D92FA1"/>
    <w:rsid w:val="00D93164"/>
    <w:rsid w:val="00D931A1"/>
    <w:rsid w:val="00D931BD"/>
    <w:rsid w:val="00D93261"/>
    <w:rsid w:val="00D9327D"/>
    <w:rsid w:val="00D934B3"/>
    <w:rsid w:val="00D93CFC"/>
    <w:rsid w:val="00D93D82"/>
    <w:rsid w:val="00D94156"/>
    <w:rsid w:val="00D943C0"/>
    <w:rsid w:val="00D94DDC"/>
    <w:rsid w:val="00D9542C"/>
    <w:rsid w:val="00D95562"/>
    <w:rsid w:val="00D958BB"/>
    <w:rsid w:val="00D95AF1"/>
    <w:rsid w:val="00D96063"/>
    <w:rsid w:val="00D9675A"/>
    <w:rsid w:val="00D96A94"/>
    <w:rsid w:val="00D96BAB"/>
    <w:rsid w:val="00D9708B"/>
    <w:rsid w:val="00D97266"/>
    <w:rsid w:val="00D972A1"/>
    <w:rsid w:val="00D973AE"/>
    <w:rsid w:val="00D973E4"/>
    <w:rsid w:val="00D9789B"/>
    <w:rsid w:val="00D97B5F"/>
    <w:rsid w:val="00D97BEC"/>
    <w:rsid w:val="00DA0129"/>
    <w:rsid w:val="00DA0370"/>
    <w:rsid w:val="00DA04B2"/>
    <w:rsid w:val="00DA081D"/>
    <w:rsid w:val="00DA0D7D"/>
    <w:rsid w:val="00DA0E7D"/>
    <w:rsid w:val="00DA0FFB"/>
    <w:rsid w:val="00DA1166"/>
    <w:rsid w:val="00DA16CC"/>
    <w:rsid w:val="00DA1AB1"/>
    <w:rsid w:val="00DA1ED8"/>
    <w:rsid w:val="00DA1ED9"/>
    <w:rsid w:val="00DA1F6D"/>
    <w:rsid w:val="00DA20B4"/>
    <w:rsid w:val="00DA293C"/>
    <w:rsid w:val="00DA2CFD"/>
    <w:rsid w:val="00DA350D"/>
    <w:rsid w:val="00DA361C"/>
    <w:rsid w:val="00DA3A3B"/>
    <w:rsid w:val="00DA3B1F"/>
    <w:rsid w:val="00DA3C73"/>
    <w:rsid w:val="00DA3E39"/>
    <w:rsid w:val="00DA3EFA"/>
    <w:rsid w:val="00DA40CD"/>
    <w:rsid w:val="00DA40DC"/>
    <w:rsid w:val="00DA44A4"/>
    <w:rsid w:val="00DA45AF"/>
    <w:rsid w:val="00DA4846"/>
    <w:rsid w:val="00DA4AD1"/>
    <w:rsid w:val="00DA4BB7"/>
    <w:rsid w:val="00DA4CE9"/>
    <w:rsid w:val="00DA4EEE"/>
    <w:rsid w:val="00DA5049"/>
    <w:rsid w:val="00DA5468"/>
    <w:rsid w:val="00DA5678"/>
    <w:rsid w:val="00DA5B6F"/>
    <w:rsid w:val="00DA5E6E"/>
    <w:rsid w:val="00DA64F8"/>
    <w:rsid w:val="00DA6785"/>
    <w:rsid w:val="00DA6CC5"/>
    <w:rsid w:val="00DA6E78"/>
    <w:rsid w:val="00DA6EA5"/>
    <w:rsid w:val="00DA7487"/>
    <w:rsid w:val="00DA78C9"/>
    <w:rsid w:val="00DA797F"/>
    <w:rsid w:val="00DA7A4B"/>
    <w:rsid w:val="00DA7A8E"/>
    <w:rsid w:val="00DA7C0F"/>
    <w:rsid w:val="00DA7E9E"/>
    <w:rsid w:val="00DB038A"/>
    <w:rsid w:val="00DB0A13"/>
    <w:rsid w:val="00DB0CDF"/>
    <w:rsid w:val="00DB0ECF"/>
    <w:rsid w:val="00DB127F"/>
    <w:rsid w:val="00DB1645"/>
    <w:rsid w:val="00DB1F5C"/>
    <w:rsid w:val="00DB272E"/>
    <w:rsid w:val="00DB2951"/>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9B4"/>
    <w:rsid w:val="00DB5C4B"/>
    <w:rsid w:val="00DB5CFA"/>
    <w:rsid w:val="00DB615C"/>
    <w:rsid w:val="00DB643D"/>
    <w:rsid w:val="00DB681B"/>
    <w:rsid w:val="00DB6843"/>
    <w:rsid w:val="00DB6891"/>
    <w:rsid w:val="00DB69FF"/>
    <w:rsid w:val="00DB6CE2"/>
    <w:rsid w:val="00DB6D2D"/>
    <w:rsid w:val="00DB7247"/>
    <w:rsid w:val="00DB7326"/>
    <w:rsid w:val="00DB7466"/>
    <w:rsid w:val="00DB75C8"/>
    <w:rsid w:val="00DC0432"/>
    <w:rsid w:val="00DC0452"/>
    <w:rsid w:val="00DC10D1"/>
    <w:rsid w:val="00DC1A1E"/>
    <w:rsid w:val="00DC1B11"/>
    <w:rsid w:val="00DC1CEA"/>
    <w:rsid w:val="00DC25E9"/>
    <w:rsid w:val="00DC2D80"/>
    <w:rsid w:val="00DC314E"/>
    <w:rsid w:val="00DC3923"/>
    <w:rsid w:val="00DC3CDB"/>
    <w:rsid w:val="00DC3D5D"/>
    <w:rsid w:val="00DC44C9"/>
    <w:rsid w:val="00DC4677"/>
    <w:rsid w:val="00DC4C16"/>
    <w:rsid w:val="00DC506C"/>
    <w:rsid w:val="00DC5410"/>
    <w:rsid w:val="00DC5700"/>
    <w:rsid w:val="00DC5B6F"/>
    <w:rsid w:val="00DC5F1F"/>
    <w:rsid w:val="00DC606B"/>
    <w:rsid w:val="00DC6230"/>
    <w:rsid w:val="00DC6413"/>
    <w:rsid w:val="00DC68C6"/>
    <w:rsid w:val="00DC6BF8"/>
    <w:rsid w:val="00DC7179"/>
    <w:rsid w:val="00DC788B"/>
    <w:rsid w:val="00DC78E8"/>
    <w:rsid w:val="00DC7AE1"/>
    <w:rsid w:val="00DC7D21"/>
    <w:rsid w:val="00DD0081"/>
    <w:rsid w:val="00DD0464"/>
    <w:rsid w:val="00DD064C"/>
    <w:rsid w:val="00DD131C"/>
    <w:rsid w:val="00DD155F"/>
    <w:rsid w:val="00DD16FC"/>
    <w:rsid w:val="00DD1DD0"/>
    <w:rsid w:val="00DD2927"/>
    <w:rsid w:val="00DD2B9A"/>
    <w:rsid w:val="00DD3258"/>
    <w:rsid w:val="00DD3682"/>
    <w:rsid w:val="00DD36B4"/>
    <w:rsid w:val="00DD39F2"/>
    <w:rsid w:val="00DD3C3D"/>
    <w:rsid w:val="00DD3F55"/>
    <w:rsid w:val="00DD3F5B"/>
    <w:rsid w:val="00DD4227"/>
    <w:rsid w:val="00DD42B7"/>
    <w:rsid w:val="00DD46BB"/>
    <w:rsid w:val="00DD481E"/>
    <w:rsid w:val="00DD4AC9"/>
    <w:rsid w:val="00DD4AD8"/>
    <w:rsid w:val="00DD4E6B"/>
    <w:rsid w:val="00DD50A9"/>
    <w:rsid w:val="00DD51A3"/>
    <w:rsid w:val="00DD57A8"/>
    <w:rsid w:val="00DD5849"/>
    <w:rsid w:val="00DD5B80"/>
    <w:rsid w:val="00DD60C4"/>
    <w:rsid w:val="00DD64A3"/>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2453"/>
    <w:rsid w:val="00DE2643"/>
    <w:rsid w:val="00DE2A19"/>
    <w:rsid w:val="00DE2BCF"/>
    <w:rsid w:val="00DE2EF3"/>
    <w:rsid w:val="00DE2F95"/>
    <w:rsid w:val="00DE30A9"/>
    <w:rsid w:val="00DE3736"/>
    <w:rsid w:val="00DE407F"/>
    <w:rsid w:val="00DE4228"/>
    <w:rsid w:val="00DE429A"/>
    <w:rsid w:val="00DE44F1"/>
    <w:rsid w:val="00DE458A"/>
    <w:rsid w:val="00DE45D3"/>
    <w:rsid w:val="00DE4A3E"/>
    <w:rsid w:val="00DE5641"/>
    <w:rsid w:val="00DE5C21"/>
    <w:rsid w:val="00DE5C5C"/>
    <w:rsid w:val="00DE5DB5"/>
    <w:rsid w:val="00DE5E64"/>
    <w:rsid w:val="00DE610D"/>
    <w:rsid w:val="00DE6234"/>
    <w:rsid w:val="00DE6609"/>
    <w:rsid w:val="00DE6A06"/>
    <w:rsid w:val="00DE6CA6"/>
    <w:rsid w:val="00DE6D10"/>
    <w:rsid w:val="00DE6DA0"/>
    <w:rsid w:val="00DE703D"/>
    <w:rsid w:val="00DE7152"/>
    <w:rsid w:val="00DE7CC7"/>
    <w:rsid w:val="00DE7D2A"/>
    <w:rsid w:val="00DF0023"/>
    <w:rsid w:val="00DF011B"/>
    <w:rsid w:val="00DF0864"/>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67A"/>
    <w:rsid w:val="00DF471B"/>
    <w:rsid w:val="00DF4D0E"/>
    <w:rsid w:val="00DF4EB9"/>
    <w:rsid w:val="00DF5177"/>
    <w:rsid w:val="00DF553B"/>
    <w:rsid w:val="00DF566E"/>
    <w:rsid w:val="00DF5736"/>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267"/>
    <w:rsid w:val="00E0042E"/>
    <w:rsid w:val="00E00820"/>
    <w:rsid w:val="00E008F6"/>
    <w:rsid w:val="00E0102F"/>
    <w:rsid w:val="00E011ED"/>
    <w:rsid w:val="00E01231"/>
    <w:rsid w:val="00E01365"/>
    <w:rsid w:val="00E01613"/>
    <w:rsid w:val="00E01985"/>
    <w:rsid w:val="00E01D19"/>
    <w:rsid w:val="00E01D8D"/>
    <w:rsid w:val="00E01D96"/>
    <w:rsid w:val="00E026F6"/>
    <w:rsid w:val="00E02A55"/>
    <w:rsid w:val="00E031C2"/>
    <w:rsid w:val="00E035BC"/>
    <w:rsid w:val="00E035C9"/>
    <w:rsid w:val="00E035ED"/>
    <w:rsid w:val="00E03BEC"/>
    <w:rsid w:val="00E03BF2"/>
    <w:rsid w:val="00E03EE3"/>
    <w:rsid w:val="00E03F32"/>
    <w:rsid w:val="00E04259"/>
    <w:rsid w:val="00E04898"/>
    <w:rsid w:val="00E048B1"/>
    <w:rsid w:val="00E048D0"/>
    <w:rsid w:val="00E04BCB"/>
    <w:rsid w:val="00E0506D"/>
    <w:rsid w:val="00E051DE"/>
    <w:rsid w:val="00E0526F"/>
    <w:rsid w:val="00E0535A"/>
    <w:rsid w:val="00E0571B"/>
    <w:rsid w:val="00E0577A"/>
    <w:rsid w:val="00E0594D"/>
    <w:rsid w:val="00E05E1A"/>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0B0"/>
    <w:rsid w:val="00E1196D"/>
    <w:rsid w:val="00E11985"/>
    <w:rsid w:val="00E11C05"/>
    <w:rsid w:val="00E11F7C"/>
    <w:rsid w:val="00E121DD"/>
    <w:rsid w:val="00E1228E"/>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79F"/>
    <w:rsid w:val="00E158E5"/>
    <w:rsid w:val="00E163FB"/>
    <w:rsid w:val="00E1644F"/>
    <w:rsid w:val="00E166BE"/>
    <w:rsid w:val="00E16BCE"/>
    <w:rsid w:val="00E16CEB"/>
    <w:rsid w:val="00E16EF5"/>
    <w:rsid w:val="00E176EA"/>
    <w:rsid w:val="00E1777E"/>
    <w:rsid w:val="00E17A34"/>
    <w:rsid w:val="00E17BDF"/>
    <w:rsid w:val="00E17F7D"/>
    <w:rsid w:val="00E17F9F"/>
    <w:rsid w:val="00E20471"/>
    <w:rsid w:val="00E20669"/>
    <w:rsid w:val="00E20844"/>
    <w:rsid w:val="00E20FA4"/>
    <w:rsid w:val="00E21291"/>
    <w:rsid w:val="00E214AD"/>
    <w:rsid w:val="00E21986"/>
    <w:rsid w:val="00E21BB1"/>
    <w:rsid w:val="00E21C1A"/>
    <w:rsid w:val="00E21EBE"/>
    <w:rsid w:val="00E21FD1"/>
    <w:rsid w:val="00E222E9"/>
    <w:rsid w:val="00E227BA"/>
    <w:rsid w:val="00E22A1F"/>
    <w:rsid w:val="00E22AFC"/>
    <w:rsid w:val="00E22E90"/>
    <w:rsid w:val="00E23AA3"/>
    <w:rsid w:val="00E23CF7"/>
    <w:rsid w:val="00E23D56"/>
    <w:rsid w:val="00E240F4"/>
    <w:rsid w:val="00E24112"/>
    <w:rsid w:val="00E2413C"/>
    <w:rsid w:val="00E2428F"/>
    <w:rsid w:val="00E24428"/>
    <w:rsid w:val="00E24801"/>
    <w:rsid w:val="00E24BC3"/>
    <w:rsid w:val="00E2550F"/>
    <w:rsid w:val="00E25734"/>
    <w:rsid w:val="00E25AC0"/>
    <w:rsid w:val="00E262A2"/>
    <w:rsid w:val="00E2670E"/>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C03"/>
    <w:rsid w:val="00E31EFA"/>
    <w:rsid w:val="00E320B0"/>
    <w:rsid w:val="00E32176"/>
    <w:rsid w:val="00E32568"/>
    <w:rsid w:val="00E32A59"/>
    <w:rsid w:val="00E32C0A"/>
    <w:rsid w:val="00E32F7A"/>
    <w:rsid w:val="00E330E1"/>
    <w:rsid w:val="00E3335C"/>
    <w:rsid w:val="00E33845"/>
    <w:rsid w:val="00E33B8C"/>
    <w:rsid w:val="00E3412C"/>
    <w:rsid w:val="00E3413E"/>
    <w:rsid w:val="00E34185"/>
    <w:rsid w:val="00E343D0"/>
    <w:rsid w:val="00E34677"/>
    <w:rsid w:val="00E35369"/>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A9A"/>
    <w:rsid w:val="00E37B6E"/>
    <w:rsid w:val="00E37D60"/>
    <w:rsid w:val="00E37EDF"/>
    <w:rsid w:val="00E40472"/>
    <w:rsid w:val="00E40566"/>
    <w:rsid w:val="00E4056D"/>
    <w:rsid w:val="00E4077A"/>
    <w:rsid w:val="00E4098D"/>
    <w:rsid w:val="00E40EB5"/>
    <w:rsid w:val="00E412E6"/>
    <w:rsid w:val="00E4136E"/>
    <w:rsid w:val="00E41592"/>
    <w:rsid w:val="00E41618"/>
    <w:rsid w:val="00E416C7"/>
    <w:rsid w:val="00E41DAB"/>
    <w:rsid w:val="00E4228B"/>
    <w:rsid w:val="00E42421"/>
    <w:rsid w:val="00E42659"/>
    <w:rsid w:val="00E428A5"/>
    <w:rsid w:val="00E42C4C"/>
    <w:rsid w:val="00E43423"/>
    <w:rsid w:val="00E4384F"/>
    <w:rsid w:val="00E44C27"/>
    <w:rsid w:val="00E45667"/>
    <w:rsid w:val="00E456A8"/>
    <w:rsid w:val="00E459BA"/>
    <w:rsid w:val="00E45B77"/>
    <w:rsid w:val="00E46664"/>
    <w:rsid w:val="00E466BF"/>
    <w:rsid w:val="00E46B08"/>
    <w:rsid w:val="00E46C8D"/>
    <w:rsid w:val="00E46E06"/>
    <w:rsid w:val="00E4720B"/>
    <w:rsid w:val="00E47356"/>
    <w:rsid w:val="00E4783F"/>
    <w:rsid w:val="00E47C20"/>
    <w:rsid w:val="00E47C68"/>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4E6E"/>
    <w:rsid w:val="00E54EB3"/>
    <w:rsid w:val="00E567B0"/>
    <w:rsid w:val="00E568D3"/>
    <w:rsid w:val="00E5713F"/>
    <w:rsid w:val="00E602B9"/>
    <w:rsid w:val="00E602DF"/>
    <w:rsid w:val="00E60804"/>
    <w:rsid w:val="00E60AA0"/>
    <w:rsid w:val="00E60BAD"/>
    <w:rsid w:val="00E60F8E"/>
    <w:rsid w:val="00E60FA8"/>
    <w:rsid w:val="00E6192D"/>
    <w:rsid w:val="00E62769"/>
    <w:rsid w:val="00E6292D"/>
    <w:rsid w:val="00E62C6A"/>
    <w:rsid w:val="00E62CD2"/>
    <w:rsid w:val="00E6377D"/>
    <w:rsid w:val="00E63B69"/>
    <w:rsid w:val="00E63F69"/>
    <w:rsid w:val="00E640FD"/>
    <w:rsid w:val="00E64367"/>
    <w:rsid w:val="00E643B6"/>
    <w:rsid w:val="00E647F3"/>
    <w:rsid w:val="00E648CD"/>
    <w:rsid w:val="00E64AD3"/>
    <w:rsid w:val="00E65373"/>
    <w:rsid w:val="00E6564C"/>
    <w:rsid w:val="00E65C70"/>
    <w:rsid w:val="00E667A2"/>
    <w:rsid w:val="00E668A3"/>
    <w:rsid w:val="00E66C43"/>
    <w:rsid w:val="00E66E1D"/>
    <w:rsid w:val="00E66FAB"/>
    <w:rsid w:val="00E67946"/>
    <w:rsid w:val="00E6795F"/>
    <w:rsid w:val="00E67AAE"/>
    <w:rsid w:val="00E7002B"/>
    <w:rsid w:val="00E70172"/>
    <w:rsid w:val="00E703A1"/>
    <w:rsid w:val="00E70A39"/>
    <w:rsid w:val="00E70BA1"/>
    <w:rsid w:val="00E710FE"/>
    <w:rsid w:val="00E7138B"/>
    <w:rsid w:val="00E71398"/>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A4B"/>
    <w:rsid w:val="00E75BEB"/>
    <w:rsid w:val="00E761A2"/>
    <w:rsid w:val="00E76541"/>
    <w:rsid w:val="00E76AFB"/>
    <w:rsid w:val="00E76BE5"/>
    <w:rsid w:val="00E76FB0"/>
    <w:rsid w:val="00E77422"/>
    <w:rsid w:val="00E77450"/>
    <w:rsid w:val="00E77499"/>
    <w:rsid w:val="00E77ACC"/>
    <w:rsid w:val="00E77E78"/>
    <w:rsid w:val="00E77ED9"/>
    <w:rsid w:val="00E804ED"/>
    <w:rsid w:val="00E8051F"/>
    <w:rsid w:val="00E80AA5"/>
    <w:rsid w:val="00E8133A"/>
    <w:rsid w:val="00E8140A"/>
    <w:rsid w:val="00E81699"/>
    <w:rsid w:val="00E81B98"/>
    <w:rsid w:val="00E82085"/>
    <w:rsid w:val="00E82409"/>
    <w:rsid w:val="00E829E9"/>
    <w:rsid w:val="00E82B94"/>
    <w:rsid w:val="00E82D38"/>
    <w:rsid w:val="00E82DA7"/>
    <w:rsid w:val="00E833BC"/>
    <w:rsid w:val="00E836B2"/>
    <w:rsid w:val="00E839E3"/>
    <w:rsid w:val="00E83ABF"/>
    <w:rsid w:val="00E83D9B"/>
    <w:rsid w:val="00E83E1A"/>
    <w:rsid w:val="00E83FDA"/>
    <w:rsid w:val="00E84270"/>
    <w:rsid w:val="00E842B7"/>
    <w:rsid w:val="00E84677"/>
    <w:rsid w:val="00E84838"/>
    <w:rsid w:val="00E8487F"/>
    <w:rsid w:val="00E84EBF"/>
    <w:rsid w:val="00E85039"/>
    <w:rsid w:val="00E8517B"/>
    <w:rsid w:val="00E8544B"/>
    <w:rsid w:val="00E8583A"/>
    <w:rsid w:val="00E859CF"/>
    <w:rsid w:val="00E85AC6"/>
    <w:rsid w:val="00E85C18"/>
    <w:rsid w:val="00E85C3B"/>
    <w:rsid w:val="00E860CF"/>
    <w:rsid w:val="00E86280"/>
    <w:rsid w:val="00E86578"/>
    <w:rsid w:val="00E86748"/>
    <w:rsid w:val="00E8771D"/>
    <w:rsid w:val="00E87C0B"/>
    <w:rsid w:val="00E87C47"/>
    <w:rsid w:val="00E87EEF"/>
    <w:rsid w:val="00E90491"/>
    <w:rsid w:val="00E9082A"/>
    <w:rsid w:val="00E90AD3"/>
    <w:rsid w:val="00E90C88"/>
    <w:rsid w:val="00E912D2"/>
    <w:rsid w:val="00E91558"/>
    <w:rsid w:val="00E91ADA"/>
    <w:rsid w:val="00E91E35"/>
    <w:rsid w:val="00E91F88"/>
    <w:rsid w:val="00E92000"/>
    <w:rsid w:val="00E92071"/>
    <w:rsid w:val="00E92595"/>
    <w:rsid w:val="00E927D8"/>
    <w:rsid w:val="00E92CEF"/>
    <w:rsid w:val="00E92F36"/>
    <w:rsid w:val="00E93247"/>
    <w:rsid w:val="00E93410"/>
    <w:rsid w:val="00E93416"/>
    <w:rsid w:val="00E93461"/>
    <w:rsid w:val="00E93DB2"/>
    <w:rsid w:val="00E940CA"/>
    <w:rsid w:val="00E94AD2"/>
    <w:rsid w:val="00E94C1C"/>
    <w:rsid w:val="00E94E97"/>
    <w:rsid w:val="00E95064"/>
    <w:rsid w:val="00E955FC"/>
    <w:rsid w:val="00E95731"/>
    <w:rsid w:val="00E95894"/>
    <w:rsid w:val="00E95ECD"/>
    <w:rsid w:val="00E964D7"/>
    <w:rsid w:val="00E96601"/>
    <w:rsid w:val="00E966A4"/>
    <w:rsid w:val="00E96730"/>
    <w:rsid w:val="00E96B4C"/>
    <w:rsid w:val="00E971CF"/>
    <w:rsid w:val="00E971DB"/>
    <w:rsid w:val="00E9742C"/>
    <w:rsid w:val="00E9744F"/>
    <w:rsid w:val="00E979FF"/>
    <w:rsid w:val="00E97AD0"/>
    <w:rsid w:val="00E97E04"/>
    <w:rsid w:val="00E97E9A"/>
    <w:rsid w:val="00EA0634"/>
    <w:rsid w:val="00EA0826"/>
    <w:rsid w:val="00EA08C8"/>
    <w:rsid w:val="00EA0A24"/>
    <w:rsid w:val="00EA10B5"/>
    <w:rsid w:val="00EA1342"/>
    <w:rsid w:val="00EA147E"/>
    <w:rsid w:val="00EA1539"/>
    <w:rsid w:val="00EA1591"/>
    <w:rsid w:val="00EA1831"/>
    <w:rsid w:val="00EA1D6D"/>
    <w:rsid w:val="00EA2354"/>
    <w:rsid w:val="00EA2525"/>
    <w:rsid w:val="00EA25FF"/>
    <w:rsid w:val="00EA2B8B"/>
    <w:rsid w:val="00EA2F56"/>
    <w:rsid w:val="00EA373D"/>
    <w:rsid w:val="00EA3A32"/>
    <w:rsid w:val="00EA3BAC"/>
    <w:rsid w:val="00EA3D0F"/>
    <w:rsid w:val="00EA42FF"/>
    <w:rsid w:val="00EA43FE"/>
    <w:rsid w:val="00EA560C"/>
    <w:rsid w:val="00EA579B"/>
    <w:rsid w:val="00EA584A"/>
    <w:rsid w:val="00EA5D17"/>
    <w:rsid w:val="00EA6172"/>
    <w:rsid w:val="00EA6499"/>
    <w:rsid w:val="00EA6564"/>
    <w:rsid w:val="00EA6BA6"/>
    <w:rsid w:val="00EA6DB3"/>
    <w:rsid w:val="00EA7582"/>
    <w:rsid w:val="00EB017A"/>
    <w:rsid w:val="00EB0286"/>
    <w:rsid w:val="00EB03E5"/>
    <w:rsid w:val="00EB06C1"/>
    <w:rsid w:val="00EB1491"/>
    <w:rsid w:val="00EB1839"/>
    <w:rsid w:val="00EB2218"/>
    <w:rsid w:val="00EB27B3"/>
    <w:rsid w:val="00EB2A2D"/>
    <w:rsid w:val="00EB2A81"/>
    <w:rsid w:val="00EB3019"/>
    <w:rsid w:val="00EB3842"/>
    <w:rsid w:val="00EB3883"/>
    <w:rsid w:val="00EB395C"/>
    <w:rsid w:val="00EB3BC6"/>
    <w:rsid w:val="00EB3D1B"/>
    <w:rsid w:val="00EB3E71"/>
    <w:rsid w:val="00EB41C6"/>
    <w:rsid w:val="00EB4387"/>
    <w:rsid w:val="00EB471B"/>
    <w:rsid w:val="00EB4D3C"/>
    <w:rsid w:val="00EB4D6D"/>
    <w:rsid w:val="00EB51FD"/>
    <w:rsid w:val="00EB55DA"/>
    <w:rsid w:val="00EB57F5"/>
    <w:rsid w:val="00EB5854"/>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E07"/>
    <w:rsid w:val="00EB7F04"/>
    <w:rsid w:val="00EC01B9"/>
    <w:rsid w:val="00EC02D0"/>
    <w:rsid w:val="00EC0976"/>
    <w:rsid w:val="00EC14F8"/>
    <w:rsid w:val="00EC159D"/>
    <w:rsid w:val="00EC15FB"/>
    <w:rsid w:val="00EC1D6B"/>
    <w:rsid w:val="00EC1FF8"/>
    <w:rsid w:val="00EC26E6"/>
    <w:rsid w:val="00EC2B6A"/>
    <w:rsid w:val="00EC2DE1"/>
    <w:rsid w:val="00EC3590"/>
    <w:rsid w:val="00EC35AE"/>
    <w:rsid w:val="00EC3601"/>
    <w:rsid w:val="00EC389A"/>
    <w:rsid w:val="00EC43A3"/>
    <w:rsid w:val="00EC47E8"/>
    <w:rsid w:val="00EC4A87"/>
    <w:rsid w:val="00EC4EC6"/>
    <w:rsid w:val="00EC50A0"/>
    <w:rsid w:val="00EC5254"/>
    <w:rsid w:val="00EC54CE"/>
    <w:rsid w:val="00EC5C00"/>
    <w:rsid w:val="00EC5C09"/>
    <w:rsid w:val="00EC5DE2"/>
    <w:rsid w:val="00EC61C6"/>
    <w:rsid w:val="00EC679B"/>
    <w:rsid w:val="00EC6962"/>
    <w:rsid w:val="00EC6CC3"/>
    <w:rsid w:val="00EC70ED"/>
    <w:rsid w:val="00EC72E2"/>
    <w:rsid w:val="00EC7396"/>
    <w:rsid w:val="00EC7B5E"/>
    <w:rsid w:val="00ED01FA"/>
    <w:rsid w:val="00ED0A0E"/>
    <w:rsid w:val="00ED0C66"/>
    <w:rsid w:val="00ED0F99"/>
    <w:rsid w:val="00ED1283"/>
    <w:rsid w:val="00ED1359"/>
    <w:rsid w:val="00ED154F"/>
    <w:rsid w:val="00ED1BA4"/>
    <w:rsid w:val="00ED2261"/>
    <w:rsid w:val="00ED25A3"/>
    <w:rsid w:val="00ED2A56"/>
    <w:rsid w:val="00ED2AC2"/>
    <w:rsid w:val="00ED2AC5"/>
    <w:rsid w:val="00ED334F"/>
    <w:rsid w:val="00ED3498"/>
    <w:rsid w:val="00ED3515"/>
    <w:rsid w:val="00ED3F8D"/>
    <w:rsid w:val="00ED41DE"/>
    <w:rsid w:val="00ED4227"/>
    <w:rsid w:val="00ED4C55"/>
    <w:rsid w:val="00ED4DC5"/>
    <w:rsid w:val="00ED4E3E"/>
    <w:rsid w:val="00ED5030"/>
    <w:rsid w:val="00ED529B"/>
    <w:rsid w:val="00ED547F"/>
    <w:rsid w:val="00ED562F"/>
    <w:rsid w:val="00ED5703"/>
    <w:rsid w:val="00ED572F"/>
    <w:rsid w:val="00ED588C"/>
    <w:rsid w:val="00ED5AB4"/>
    <w:rsid w:val="00ED5C19"/>
    <w:rsid w:val="00ED5CDA"/>
    <w:rsid w:val="00ED5D6D"/>
    <w:rsid w:val="00ED6340"/>
    <w:rsid w:val="00ED65B3"/>
    <w:rsid w:val="00ED66FA"/>
    <w:rsid w:val="00ED6760"/>
    <w:rsid w:val="00ED698F"/>
    <w:rsid w:val="00ED722B"/>
    <w:rsid w:val="00ED73A0"/>
    <w:rsid w:val="00ED7449"/>
    <w:rsid w:val="00ED7728"/>
    <w:rsid w:val="00ED7756"/>
    <w:rsid w:val="00ED778E"/>
    <w:rsid w:val="00ED7AE5"/>
    <w:rsid w:val="00ED7B67"/>
    <w:rsid w:val="00ED7DB4"/>
    <w:rsid w:val="00ED7E31"/>
    <w:rsid w:val="00ED7EDD"/>
    <w:rsid w:val="00EE00FC"/>
    <w:rsid w:val="00EE0FCF"/>
    <w:rsid w:val="00EE12DA"/>
    <w:rsid w:val="00EE139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3EBB"/>
    <w:rsid w:val="00EE479D"/>
    <w:rsid w:val="00EE4E73"/>
    <w:rsid w:val="00EE4FAA"/>
    <w:rsid w:val="00EE5206"/>
    <w:rsid w:val="00EE522F"/>
    <w:rsid w:val="00EE53D0"/>
    <w:rsid w:val="00EE56E2"/>
    <w:rsid w:val="00EE5DA8"/>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3D14"/>
    <w:rsid w:val="00EF43EE"/>
    <w:rsid w:val="00EF445B"/>
    <w:rsid w:val="00EF475F"/>
    <w:rsid w:val="00EF49B7"/>
    <w:rsid w:val="00EF4EEF"/>
    <w:rsid w:val="00EF5660"/>
    <w:rsid w:val="00EF5888"/>
    <w:rsid w:val="00EF6122"/>
    <w:rsid w:val="00EF614C"/>
    <w:rsid w:val="00EF6234"/>
    <w:rsid w:val="00EF6779"/>
    <w:rsid w:val="00EF6AA3"/>
    <w:rsid w:val="00EF70CE"/>
    <w:rsid w:val="00EF7162"/>
    <w:rsid w:val="00EF71F3"/>
    <w:rsid w:val="00EF74C7"/>
    <w:rsid w:val="00EF75E0"/>
    <w:rsid w:val="00EF7B48"/>
    <w:rsid w:val="00F000D1"/>
    <w:rsid w:val="00F000DE"/>
    <w:rsid w:val="00F00431"/>
    <w:rsid w:val="00F0099E"/>
    <w:rsid w:val="00F009F6"/>
    <w:rsid w:val="00F00A97"/>
    <w:rsid w:val="00F00B62"/>
    <w:rsid w:val="00F00FAA"/>
    <w:rsid w:val="00F01167"/>
    <w:rsid w:val="00F0139B"/>
    <w:rsid w:val="00F013C7"/>
    <w:rsid w:val="00F0150B"/>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4A77"/>
    <w:rsid w:val="00F0514C"/>
    <w:rsid w:val="00F051A2"/>
    <w:rsid w:val="00F0520C"/>
    <w:rsid w:val="00F0523D"/>
    <w:rsid w:val="00F052E2"/>
    <w:rsid w:val="00F055EF"/>
    <w:rsid w:val="00F059E2"/>
    <w:rsid w:val="00F05BD6"/>
    <w:rsid w:val="00F05F13"/>
    <w:rsid w:val="00F0636A"/>
    <w:rsid w:val="00F064E5"/>
    <w:rsid w:val="00F0694E"/>
    <w:rsid w:val="00F06BB7"/>
    <w:rsid w:val="00F06BF1"/>
    <w:rsid w:val="00F0700F"/>
    <w:rsid w:val="00F077E8"/>
    <w:rsid w:val="00F07B10"/>
    <w:rsid w:val="00F10061"/>
    <w:rsid w:val="00F103F6"/>
    <w:rsid w:val="00F10578"/>
    <w:rsid w:val="00F10591"/>
    <w:rsid w:val="00F1076B"/>
    <w:rsid w:val="00F10D49"/>
    <w:rsid w:val="00F10E2B"/>
    <w:rsid w:val="00F10ECE"/>
    <w:rsid w:val="00F11833"/>
    <w:rsid w:val="00F11AAD"/>
    <w:rsid w:val="00F11D1D"/>
    <w:rsid w:val="00F11D50"/>
    <w:rsid w:val="00F1251F"/>
    <w:rsid w:val="00F126F3"/>
    <w:rsid w:val="00F1271F"/>
    <w:rsid w:val="00F129FA"/>
    <w:rsid w:val="00F12F94"/>
    <w:rsid w:val="00F130E1"/>
    <w:rsid w:val="00F13700"/>
    <w:rsid w:val="00F137B1"/>
    <w:rsid w:val="00F13C5B"/>
    <w:rsid w:val="00F1410A"/>
    <w:rsid w:val="00F1454D"/>
    <w:rsid w:val="00F14937"/>
    <w:rsid w:val="00F14B05"/>
    <w:rsid w:val="00F14FB8"/>
    <w:rsid w:val="00F1523E"/>
    <w:rsid w:val="00F15567"/>
    <w:rsid w:val="00F156D1"/>
    <w:rsid w:val="00F15B1C"/>
    <w:rsid w:val="00F15D98"/>
    <w:rsid w:val="00F1604B"/>
    <w:rsid w:val="00F16CE7"/>
    <w:rsid w:val="00F175F4"/>
    <w:rsid w:val="00F178B3"/>
    <w:rsid w:val="00F1790D"/>
    <w:rsid w:val="00F17CA2"/>
    <w:rsid w:val="00F17E12"/>
    <w:rsid w:val="00F20158"/>
    <w:rsid w:val="00F202B6"/>
    <w:rsid w:val="00F20489"/>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5D7"/>
    <w:rsid w:val="00F237D9"/>
    <w:rsid w:val="00F23B18"/>
    <w:rsid w:val="00F23BE4"/>
    <w:rsid w:val="00F23C68"/>
    <w:rsid w:val="00F23D69"/>
    <w:rsid w:val="00F23EF8"/>
    <w:rsid w:val="00F23F4F"/>
    <w:rsid w:val="00F246EE"/>
    <w:rsid w:val="00F24920"/>
    <w:rsid w:val="00F25106"/>
    <w:rsid w:val="00F25228"/>
    <w:rsid w:val="00F2575B"/>
    <w:rsid w:val="00F25C00"/>
    <w:rsid w:val="00F25E1A"/>
    <w:rsid w:val="00F2606D"/>
    <w:rsid w:val="00F26296"/>
    <w:rsid w:val="00F26575"/>
    <w:rsid w:val="00F2662F"/>
    <w:rsid w:val="00F26688"/>
    <w:rsid w:val="00F26D02"/>
    <w:rsid w:val="00F27260"/>
    <w:rsid w:val="00F27DAF"/>
    <w:rsid w:val="00F27DC3"/>
    <w:rsid w:val="00F30063"/>
    <w:rsid w:val="00F305DE"/>
    <w:rsid w:val="00F30764"/>
    <w:rsid w:val="00F30957"/>
    <w:rsid w:val="00F30E5F"/>
    <w:rsid w:val="00F30ED4"/>
    <w:rsid w:val="00F30EE6"/>
    <w:rsid w:val="00F30F8B"/>
    <w:rsid w:val="00F31086"/>
    <w:rsid w:val="00F3140B"/>
    <w:rsid w:val="00F31951"/>
    <w:rsid w:val="00F31A56"/>
    <w:rsid w:val="00F31C71"/>
    <w:rsid w:val="00F31F1D"/>
    <w:rsid w:val="00F32046"/>
    <w:rsid w:val="00F3282F"/>
    <w:rsid w:val="00F331D3"/>
    <w:rsid w:val="00F33378"/>
    <w:rsid w:val="00F33689"/>
    <w:rsid w:val="00F33A87"/>
    <w:rsid w:val="00F33A94"/>
    <w:rsid w:val="00F33E1F"/>
    <w:rsid w:val="00F33F29"/>
    <w:rsid w:val="00F341AE"/>
    <w:rsid w:val="00F34263"/>
    <w:rsid w:val="00F34267"/>
    <w:rsid w:val="00F348D2"/>
    <w:rsid w:val="00F34A21"/>
    <w:rsid w:val="00F34ABA"/>
    <w:rsid w:val="00F34E1E"/>
    <w:rsid w:val="00F352F5"/>
    <w:rsid w:val="00F3533D"/>
    <w:rsid w:val="00F35A17"/>
    <w:rsid w:val="00F35ABA"/>
    <w:rsid w:val="00F35BB2"/>
    <w:rsid w:val="00F35E29"/>
    <w:rsid w:val="00F35EF9"/>
    <w:rsid w:val="00F35F7B"/>
    <w:rsid w:val="00F36561"/>
    <w:rsid w:val="00F365EC"/>
    <w:rsid w:val="00F368D0"/>
    <w:rsid w:val="00F36EF2"/>
    <w:rsid w:val="00F36F1E"/>
    <w:rsid w:val="00F36FDD"/>
    <w:rsid w:val="00F37000"/>
    <w:rsid w:val="00F371EB"/>
    <w:rsid w:val="00F3721A"/>
    <w:rsid w:val="00F3731F"/>
    <w:rsid w:val="00F37375"/>
    <w:rsid w:val="00F3743B"/>
    <w:rsid w:val="00F3780F"/>
    <w:rsid w:val="00F37D6A"/>
    <w:rsid w:val="00F37FB2"/>
    <w:rsid w:val="00F401B1"/>
    <w:rsid w:val="00F401EF"/>
    <w:rsid w:val="00F40221"/>
    <w:rsid w:val="00F402D4"/>
    <w:rsid w:val="00F40329"/>
    <w:rsid w:val="00F40334"/>
    <w:rsid w:val="00F404C8"/>
    <w:rsid w:val="00F404CD"/>
    <w:rsid w:val="00F40651"/>
    <w:rsid w:val="00F4069D"/>
    <w:rsid w:val="00F406FF"/>
    <w:rsid w:val="00F40962"/>
    <w:rsid w:val="00F40A55"/>
    <w:rsid w:val="00F40C68"/>
    <w:rsid w:val="00F41443"/>
    <w:rsid w:val="00F4181B"/>
    <w:rsid w:val="00F4234A"/>
    <w:rsid w:val="00F42751"/>
    <w:rsid w:val="00F428D5"/>
    <w:rsid w:val="00F42A1D"/>
    <w:rsid w:val="00F42BFF"/>
    <w:rsid w:val="00F43172"/>
    <w:rsid w:val="00F43214"/>
    <w:rsid w:val="00F435FB"/>
    <w:rsid w:val="00F43636"/>
    <w:rsid w:val="00F43777"/>
    <w:rsid w:val="00F44062"/>
    <w:rsid w:val="00F4444C"/>
    <w:rsid w:val="00F44747"/>
    <w:rsid w:val="00F447AD"/>
    <w:rsid w:val="00F44A13"/>
    <w:rsid w:val="00F44A77"/>
    <w:rsid w:val="00F44E2B"/>
    <w:rsid w:val="00F44FDD"/>
    <w:rsid w:val="00F45316"/>
    <w:rsid w:val="00F457C9"/>
    <w:rsid w:val="00F457E0"/>
    <w:rsid w:val="00F458D9"/>
    <w:rsid w:val="00F45934"/>
    <w:rsid w:val="00F45A46"/>
    <w:rsid w:val="00F45B18"/>
    <w:rsid w:val="00F463B7"/>
    <w:rsid w:val="00F463E9"/>
    <w:rsid w:val="00F4654C"/>
    <w:rsid w:val="00F468BF"/>
    <w:rsid w:val="00F46D29"/>
    <w:rsid w:val="00F47673"/>
    <w:rsid w:val="00F47875"/>
    <w:rsid w:val="00F47AB2"/>
    <w:rsid w:val="00F47DED"/>
    <w:rsid w:val="00F503C0"/>
    <w:rsid w:val="00F50570"/>
    <w:rsid w:val="00F5084D"/>
    <w:rsid w:val="00F50CBD"/>
    <w:rsid w:val="00F50EC9"/>
    <w:rsid w:val="00F5143D"/>
    <w:rsid w:val="00F5165F"/>
    <w:rsid w:val="00F51A3F"/>
    <w:rsid w:val="00F51B9F"/>
    <w:rsid w:val="00F51C6B"/>
    <w:rsid w:val="00F51E8E"/>
    <w:rsid w:val="00F51FFF"/>
    <w:rsid w:val="00F52977"/>
    <w:rsid w:val="00F529EA"/>
    <w:rsid w:val="00F52B0A"/>
    <w:rsid w:val="00F52E34"/>
    <w:rsid w:val="00F52F34"/>
    <w:rsid w:val="00F52FA0"/>
    <w:rsid w:val="00F530D2"/>
    <w:rsid w:val="00F53295"/>
    <w:rsid w:val="00F533B0"/>
    <w:rsid w:val="00F5351C"/>
    <w:rsid w:val="00F53A80"/>
    <w:rsid w:val="00F54122"/>
    <w:rsid w:val="00F541FE"/>
    <w:rsid w:val="00F54554"/>
    <w:rsid w:val="00F54644"/>
    <w:rsid w:val="00F548CA"/>
    <w:rsid w:val="00F549DF"/>
    <w:rsid w:val="00F54AC6"/>
    <w:rsid w:val="00F55049"/>
    <w:rsid w:val="00F55308"/>
    <w:rsid w:val="00F553C7"/>
    <w:rsid w:val="00F55738"/>
    <w:rsid w:val="00F55B00"/>
    <w:rsid w:val="00F55B54"/>
    <w:rsid w:val="00F56360"/>
    <w:rsid w:val="00F5684B"/>
    <w:rsid w:val="00F56ACD"/>
    <w:rsid w:val="00F56BA2"/>
    <w:rsid w:val="00F57EB4"/>
    <w:rsid w:val="00F600CC"/>
    <w:rsid w:val="00F60472"/>
    <w:rsid w:val="00F60581"/>
    <w:rsid w:val="00F60E55"/>
    <w:rsid w:val="00F612E9"/>
    <w:rsid w:val="00F61672"/>
    <w:rsid w:val="00F61939"/>
    <w:rsid w:val="00F61CD3"/>
    <w:rsid w:val="00F61D3A"/>
    <w:rsid w:val="00F61FE5"/>
    <w:rsid w:val="00F62367"/>
    <w:rsid w:val="00F6291F"/>
    <w:rsid w:val="00F632A8"/>
    <w:rsid w:val="00F636A5"/>
    <w:rsid w:val="00F637F5"/>
    <w:rsid w:val="00F63C58"/>
    <w:rsid w:val="00F63ED2"/>
    <w:rsid w:val="00F63F6F"/>
    <w:rsid w:val="00F64038"/>
    <w:rsid w:val="00F64077"/>
    <w:rsid w:val="00F64C7A"/>
    <w:rsid w:val="00F64CD1"/>
    <w:rsid w:val="00F65025"/>
    <w:rsid w:val="00F65267"/>
    <w:rsid w:val="00F6543E"/>
    <w:rsid w:val="00F65978"/>
    <w:rsid w:val="00F659A1"/>
    <w:rsid w:val="00F65AA6"/>
    <w:rsid w:val="00F65DC3"/>
    <w:rsid w:val="00F66057"/>
    <w:rsid w:val="00F66110"/>
    <w:rsid w:val="00F66240"/>
    <w:rsid w:val="00F66E5A"/>
    <w:rsid w:val="00F66EBC"/>
    <w:rsid w:val="00F66FA1"/>
    <w:rsid w:val="00F673FC"/>
    <w:rsid w:val="00F674D4"/>
    <w:rsid w:val="00F675C6"/>
    <w:rsid w:val="00F6789E"/>
    <w:rsid w:val="00F67BF3"/>
    <w:rsid w:val="00F67EA5"/>
    <w:rsid w:val="00F700FC"/>
    <w:rsid w:val="00F702A9"/>
    <w:rsid w:val="00F7091E"/>
    <w:rsid w:val="00F70D12"/>
    <w:rsid w:val="00F70F2D"/>
    <w:rsid w:val="00F71150"/>
    <w:rsid w:val="00F719C8"/>
    <w:rsid w:val="00F71A76"/>
    <w:rsid w:val="00F71B15"/>
    <w:rsid w:val="00F71DD6"/>
    <w:rsid w:val="00F720E3"/>
    <w:rsid w:val="00F72138"/>
    <w:rsid w:val="00F723DF"/>
    <w:rsid w:val="00F72555"/>
    <w:rsid w:val="00F729A3"/>
    <w:rsid w:val="00F72A01"/>
    <w:rsid w:val="00F72E4F"/>
    <w:rsid w:val="00F72F32"/>
    <w:rsid w:val="00F72F9A"/>
    <w:rsid w:val="00F72FDA"/>
    <w:rsid w:val="00F72FEF"/>
    <w:rsid w:val="00F73004"/>
    <w:rsid w:val="00F7315A"/>
    <w:rsid w:val="00F73983"/>
    <w:rsid w:val="00F74059"/>
    <w:rsid w:val="00F74EFE"/>
    <w:rsid w:val="00F752B8"/>
    <w:rsid w:val="00F75641"/>
    <w:rsid w:val="00F75936"/>
    <w:rsid w:val="00F75C12"/>
    <w:rsid w:val="00F75E48"/>
    <w:rsid w:val="00F760BC"/>
    <w:rsid w:val="00F76153"/>
    <w:rsid w:val="00F76163"/>
    <w:rsid w:val="00F76222"/>
    <w:rsid w:val="00F76766"/>
    <w:rsid w:val="00F768DE"/>
    <w:rsid w:val="00F76B20"/>
    <w:rsid w:val="00F770A5"/>
    <w:rsid w:val="00F77717"/>
    <w:rsid w:val="00F77FEA"/>
    <w:rsid w:val="00F802AA"/>
    <w:rsid w:val="00F804FB"/>
    <w:rsid w:val="00F80790"/>
    <w:rsid w:val="00F80A7C"/>
    <w:rsid w:val="00F8115C"/>
    <w:rsid w:val="00F8119C"/>
    <w:rsid w:val="00F81658"/>
    <w:rsid w:val="00F816FF"/>
    <w:rsid w:val="00F818BE"/>
    <w:rsid w:val="00F81A23"/>
    <w:rsid w:val="00F81EFD"/>
    <w:rsid w:val="00F82278"/>
    <w:rsid w:val="00F82345"/>
    <w:rsid w:val="00F823D5"/>
    <w:rsid w:val="00F823EF"/>
    <w:rsid w:val="00F82853"/>
    <w:rsid w:val="00F82916"/>
    <w:rsid w:val="00F82F59"/>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6F51"/>
    <w:rsid w:val="00F8729D"/>
    <w:rsid w:val="00F8732B"/>
    <w:rsid w:val="00F87414"/>
    <w:rsid w:val="00F8751E"/>
    <w:rsid w:val="00F87906"/>
    <w:rsid w:val="00F879CD"/>
    <w:rsid w:val="00F901A3"/>
    <w:rsid w:val="00F906BB"/>
    <w:rsid w:val="00F906EC"/>
    <w:rsid w:val="00F906F6"/>
    <w:rsid w:val="00F90E46"/>
    <w:rsid w:val="00F90EF5"/>
    <w:rsid w:val="00F90F59"/>
    <w:rsid w:val="00F911B4"/>
    <w:rsid w:val="00F918FC"/>
    <w:rsid w:val="00F91B20"/>
    <w:rsid w:val="00F91CE3"/>
    <w:rsid w:val="00F91F98"/>
    <w:rsid w:val="00F9244C"/>
    <w:rsid w:val="00F9274C"/>
    <w:rsid w:val="00F92DDF"/>
    <w:rsid w:val="00F92E02"/>
    <w:rsid w:val="00F92E5F"/>
    <w:rsid w:val="00F9307D"/>
    <w:rsid w:val="00F930C4"/>
    <w:rsid w:val="00F93228"/>
    <w:rsid w:val="00F9328F"/>
    <w:rsid w:val="00F9357F"/>
    <w:rsid w:val="00F9381E"/>
    <w:rsid w:val="00F9384A"/>
    <w:rsid w:val="00F93EC8"/>
    <w:rsid w:val="00F93F3B"/>
    <w:rsid w:val="00F942A2"/>
    <w:rsid w:val="00F94342"/>
    <w:rsid w:val="00F94448"/>
    <w:rsid w:val="00F9448C"/>
    <w:rsid w:val="00F946FD"/>
    <w:rsid w:val="00F94715"/>
    <w:rsid w:val="00F9480B"/>
    <w:rsid w:val="00F94926"/>
    <w:rsid w:val="00F9518E"/>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DCC"/>
    <w:rsid w:val="00FA3F01"/>
    <w:rsid w:val="00FA4435"/>
    <w:rsid w:val="00FA4838"/>
    <w:rsid w:val="00FA4C06"/>
    <w:rsid w:val="00FA55BC"/>
    <w:rsid w:val="00FA5648"/>
    <w:rsid w:val="00FA5BF1"/>
    <w:rsid w:val="00FA5C72"/>
    <w:rsid w:val="00FA5D62"/>
    <w:rsid w:val="00FA628C"/>
    <w:rsid w:val="00FA689F"/>
    <w:rsid w:val="00FA6B96"/>
    <w:rsid w:val="00FA72FF"/>
    <w:rsid w:val="00FA7A45"/>
    <w:rsid w:val="00FB032C"/>
    <w:rsid w:val="00FB033B"/>
    <w:rsid w:val="00FB0509"/>
    <w:rsid w:val="00FB0581"/>
    <w:rsid w:val="00FB08A0"/>
    <w:rsid w:val="00FB0D04"/>
    <w:rsid w:val="00FB0D11"/>
    <w:rsid w:val="00FB0E09"/>
    <w:rsid w:val="00FB104A"/>
    <w:rsid w:val="00FB10A3"/>
    <w:rsid w:val="00FB138A"/>
    <w:rsid w:val="00FB1C76"/>
    <w:rsid w:val="00FB1DE6"/>
    <w:rsid w:val="00FB216C"/>
    <w:rsid w:val="00FB23D2"/>
    <w:rsid w:val="00FB2D41"/>
    <w:rsid w:val="00FB3E6D"/>
    <w:rsid w:val="00FB3E78"/>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BC7"/>
    <w:rsid w:val="00FC04E1"/>
    <w:rsid w:val="00FC05A0"/>
    <w:rsid w:val="00FC166F"/>
    <w:rsid w:val="00FC1903"/>
    <w:rsid w:val="00FC1E86"/>
    <w:rsid w:val="00FC2055"/>
    <w:rsid w:val="00FC25DF"/>
    <w:rsid w:val="00FC27B0"/>
    <w:rsid w:val="00FC2883"/>
    <w:rsid w:val="00FC31C0"/>
    <w:rsid w:val="00FC37A9"/>
    <w:rsid w:val="00FC3A7E"/>
    <w:rsid w:val="00FC4B13"/>
    <w:rsid w:val="00FC5163"/>
    <w:rsid w:val="00FC5452"/>
    <w:rsid w:val="00FC55FB"/>
    <w:rsid w:val="00FC576E"/>
    <w:rsid w:val="00FC5787"/>
    <w:rsid w:val="00FC57FE"/>
    <w:rsid w:val="00FC588F"/>
    <w:rsid w:val="00FC5A87"/>
    <w:rsid w:val="00FC6A66"/>
    <w:rsid w:val="00FC7876"/>
    <w:rsid w:val="00FC78BF"/>
    <w:rsid w:val="00FC7A62"/>
    <w:rsid w:val="00FC7A6C"/>
    <w:rsid w:val="00FC7D54"/>
    <w:rsid w:val="00FC7DDB"/>
    <w:rsid w:val="00FC7E9C"/>
    <w:rsid w:val="00FD009C"/>
    <w:rsid w:val="00FD018A"/>
    <w:rsid w:val="00FD02EB"/>
    <w:rsid w:val="00FD06F5"/>
    <w:rsid w:val="00FD0BB7"/>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869"/>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978"/>
    <w:rsid w:val="00FE1EEB"/>
    <w:rsid w:val="00FE2003"/>
    <w:rsid w:val="00FE27F3"/>
    <w:rsid w:val="00FE2817"/>
    <w:rsid w:val="00FE2AEB"/>
    <w:rsid w:val="00FE31A7"/>
    <w:rsid w:val="00FE3264"/>
    <w:rsid w:val="00FE32DD"/>
    <w:rsid w:val="00FE379E"/>
    <w:rsid w:val="00FE383C"/>
    <w:rsid w:val="00FE392E"/>
    <w:rsid w:val="00FE3967"/>
    <w:rsid w:val="00FE3A2A"/>
    <w:rsid w:val="00FE408C"/>
    <w:rsid w:val="00FE40E2"/>
    <w:rsid w:val="00FE4311"/>
    <w:rsid w:val="00FE4325"/>
    <w:rsid w:val="00FE43BC"/>
    <w:rsid w:val="00FE468E"/>
    <w:rsid w:val="00FE4794"/>
    <w:rsid w:val="00FE47A6"/>
    <w:rsid w:val="00FE486A"/>
    <w:rsid w:val="00FE4C02"/>
    <w:rsid w:val="00FE4D18"/>
    <w:rsid w:val="00FE519D"/>
    <w:rsid w:val="00FE51C6"/>
    <w:rsid w:val="00FE539D"/>
    <w:rsid w:val="00FE5A81"/>
    <w:rsid w:val="00FE5EE9"/>
    <w:rsid w:val="00FE6AED"/>
    <w:rsid w:val="00FE6C34"/>
    <w:rsid w:val="00FE6E0E"/>
    <w:rsid w:val="00FE71B1"/>
    <w:rsid w:val="00FE74B1"/>
    <w:rsid w:val="00FE79AF"/>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664"/>
    <w:rsid w:val="00FF17AC"/>
    <w:rsid w:val="00FF19E9"/>
    <w:rsid w:val="00FF1CF3"/>
    <w:rsid w:val="00FF2155"/>
    <w:rsid w:val="00FF2209"/>
    <w:rsid w:val="00FF2269"/>
    <w:rsid w:val="00FF25B9"/>
    <w:rsid w:val="00FF2864"/>
    <w:rsid w:val="00FF28FA"/>
    <w:rsid w:val="00FF2C5A"/>
    <w:rsid w:val="00FF2DE7"/>
    <w:rsid w:val="00FF2DF4"/>
    <w:rsid w:val="00FF2E69"/>
    <w:rsid w:val="00FF2E73"/>
    <w:rsid w:val="00FF2F8E"/>
    <w:rsid w:val="00FF3110"/>
    <w:rsid w:val="00FF315D"/>
    <w:rsid w:val="00FF3502"/>
    <w:rsid w:val="00FF39B4"/>
    <w:rsid w:val="00FF39DA"/>
    <w:rsid w:val="00FF3CA3"/>
    <w:rsid w:val="00FF4607"/>
    <w:rsid w:val="00FF497F"/>
    <w:rsid w:val="00FF576A"/>
    <w:rsid w:val="00FF5EF4"/>
    <w:rsid w:val="00FF61AC"/>
    <w:rsid w:val="00FF6511"/>
    <w:rsid w:val="00FF6524"/>
    <w:rsid w:val="00FF6566"/>
    <w:rsid w:val="00FF66B3"/>
    <w:rsid w:val="00FF6A87"/>
    <w:rsid w:val="00FF6DEC"/>
    <w:rsid w:val="00FF73E0"/>
    <w:rsid w:val="00FF781C"/>
    <w:rsid w:val="00FF790B"/>
    <w:rsid w:val="00FF7A22"/>
    <w:rsid w:val="00FF7B93"/>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CA9"/>
    <w:rPr>
      <w:rFonts w:eastAsiaTheme="minorEastAsia"/>
      <w:sz w:val="24"/>
      <w:szCs w:val="24"/>
      <w:lang w:val="uk-UA" w:eastAsia="uk-UA"/>
    </w:rPr>
  </w:style>
  <w:style w:type="paragraph" w:styleId="3">
    <w:name w:val="heading 3"/>
    <w:basedOn w:val="a"/>
    <w:link w:val="30"/>
    <w:uiPriority w:val="9"/>
    <w:qFormat/>
    <w:rsid w:val="00B93C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3CA9"/>
    <w:rPr>
      <w:rFonts w:eastAsiaTheme="minorEastAsia"/>
      <w:b/>
      <w:bCs/>
      <w:sz w:val="27"/>
      <w:szCs w:val="27"/>
      <w:lang w:val="uk-UA" w:eastAsia="uk-UA"/>
    </w:rPr>
  </w:style>
  <w:style w:type="paragraph" w:styleId="a3">
    <w:name w:val="Normal (Web)"/>
    <w:basedOn w:val="a"/>
    <w:uiPriority w:val="99"/>
    <w:unhideWhenUsed/>
    <w:rsid w:val="00B93C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4685</Words>
  <Characters>26709</Characters>
  <Application>Microsoft Office Word</Application>
  <DocSecurity>0</DocSecurity>
  <Lines>222</Lines>
  <Paragraphs>62</Paragraphs>
  <ScaleCrop>false</ScaleCrop>
  <Company>Microsoft</Company>
  <LinksUpToDate>false</LinksUpToDate>
  <CharactersWithSpaces>31332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2019-02-21T08:04:00Z</dcterms:created>
  <dcterms:modified xsi:type="dcterms:W3CDTF">2019-02-21T08:05:00Z</dcterms:modified>
</cp:coreProperties>
</file>