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A0" w:rsidRPr="00125108" w:rsidRDefault="003A0BA0" w:rsidP="003A0BA0">
      <w:pPr>
        <w:jc w:val="center"/>
        <w:rPr>
          <w:sz w:val="28"/>
          <w:szCs w:val="28"/>
        </w:rPr>
      </w:pPr>
      <w:bookmarkStart w:id="0" w:name="_GoBack"/>
      <w:bookmarkEnd w:id="0"/>
      <w:r w:rsidRPr="00125108">
        <w:rPr>
          <w:noProof/>
          <w:color w:val="1F497D"/>
        </w:rPr>
        <w:drawing>
          <wp:inline distT="0" distB="0" distL="0" distR="0">
            <wp:extent cx="586740" cy="6642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42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A0" w:rsidRPr="00125108" w:rsidRDefault="003A0BA0" w:rsidP="003A0BA0">
      <w:pPr>
        <w:jc w:val="center"/>
        <w:rPr>
          <w:b/>
          <w:sz w:val="28"/>
          <w:szCs w:val="28"/>
        </w:rPr>
      </w:pPr>
    </w:p>
    <w:p w:rsidR="003A0BA0" w:rsidRPr="00125108" w:rsidRDefault="003A0BA0" w:rsidP="003A0BA0">
      <w:pPr>
        <w:jc w:val="center"/>
        <w:rPr>
          <w:b/>
          <w:sz w:val="28"/>
          <w:szCs w:val="28"/>
        </w:rPr>
      </w:pPr>
      <w:r w:rsidRPr="00125108">
        <w:rPr>
          <w:b/>
          <w:sz w:val="28"/>
          <w:szCs w:val="28"/>
        </w:rPr>
        <w:t>МІНІСТЕРСТВО ФІНАНСІВ УКРАЇНИ</w:t>
      </w:r>
    </w:p>
    <w:p w:rsidR="003A0BA0" w:rsidRPr="00125108" w:rsidRDefault="003A0BA0" w:rsidP="003A0BA0">
      <w:pPr>
        <w:jc w:val="center"/>
        <w:rPr>
          <w:b/>
          <w:sz w:val="28"/>
          <w:szCs w:val="28"/>
        </w:rPr>
      </w:pPr>
    </w:p>
    <w:p w:rsidR="003A0BA0" w:rsidRPr="00125108" w:rsidRDefault="003A0BA0" w:rsidP="003A0BA0">
      <w:pPr>
        <w:jc w:val="center"/>
        <w:rPr>
          <w:b/>
          <w:sz w:val="32"/>
          <w:szCs w:val="32"/>
        </w:rPr>
      </w:pPr>
      <w:r w:rsidRPr="00125108">
        <w:rPr>
          <w:b/>
          <w:sz w:val="32"/>
          <w:szCs w:val="32"/>
        </w:rPr>
        <w:t>НАКАЗ</w:t>
      </w:r>
    </w:p>
    <w:p w:rsidR="003A0BA0" w:rsidRPr="00125108" w:rsidRDefault="003A0BA0" w:rsidP="003A0BA0">
      <w:pPr>
        <w:jc w:val="center"/>
        <w:rPr>
          <w:sz w:val="28"/>
          <w:szCs w:val="28"/>
        </w:rPr>
      </w:pPr>
    </w:p>
    <w:p w:rsidR="003A0BA0" w:rsidRPr="00125108" w:rsidRDefault="003A0BA0" w:rsidP="003A0BA0">
      <w:pPr>
        <w:rPr>
          <w:sz w:val="28"/>
          <w:szCs w:val="28"/>
        </w:rPr>
      </w:pPr>
      <w:r w:rsidRPr="00125108">
        <w:rPr>
          <w:sz w:val="28"/>
          <w:szCs w:val="28"/>
        </w:rPr>
        <w:t xml:space="preserve">  </w:t>
      </w:r>
      <w:r w:rsidRPr="00125108">
        <w:rPr>
          <w:b/>
          <w:sz w:val="28"/>
          <w:szCs w:val="28"/>
        </w:rPr>
        <w:t>______________</w:t>
      </w:r>
      <w:r w:rsidRPr="00125108">
        <w:rPr>
          <w:sz w:val="28"/>
          <w:szCs w:val="28"/>
        </w:rPr>
        <w:t xml:space="preserve">                                 Київ                                      № </w:t>
      </w:r>
      <w:r w:rsidRPr="00125108">
        <w:rPr>
          <w:b/>
          <w:sz w:val="28"/>
          <w:szCs w:val="28"/>
        </w:rPr>
        <w:t>__________</w:t>
      </w:r>
      <w:r w:rsidRPr="00125108">
        <w:rPr>
          <w:sz w:val="28"/>
          <w:szCs w:val="28"/>
        </w:rPr>
        <w:t xml:space="preserve"> </w:t>
      </w:r>
    </w:p>
    <w:p w:rsidR="00CE2D0A" w:rsidRPr="00125108" w:rsidRDefault="00CE2D0A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5F2A06" w:rsidRPr="00125108" w:rsidRDefault="005F2A06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5F2A06" w:rsidRPr="00125108" w:rsidRDefault="005F2A06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5F2A06" w:rsidRPr="00125108" w:rsidRDefault="005F2A06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5F2A06" w:rsidRPr="00125108" w:rsidRDefault="005F2A06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6F177A" w:rsidRPr="00125108" w:rsidRDefault="006F177A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6F177A" w:rsidRPr="00125108" w:rsidRDefault="006F177A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6F177A" w:rsidRPr="00125108" w:rsidRDefault="006F177A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6F177A" w:rsidRPr="00125108" w:rsidRDefault="006F177A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3A0BA0" w:rsidRPr="00125108" w:rsidRDefault="003A0BA0" w:rsidP="005F2A06">
      <w:pPr>
        <w:pStyle w:val="2"/>
        <w:widowControl w:val="0"/>
        <w:spacing w:before="0" w:beforeAutospacing="0" w:after="0" w:afterAutospacing="0"/>
        <w:rPr>
          <w:b w:val="0"/>
          <w:sz w:val="28"/>
          <w:szCs w:val="28"/>
        </w:rPr>
      </w:pPr>
    </w:p>
    <w:p w:rsidR="004F041A" w:rsidRPr="00125108" w:rsidRDefault="00746D23" w:rsidP="006F177A">
      <w:pPr>
        <w:pStyle w:val="2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125108">
        <w:rPr>
          <w:sz w:val="28"/>
          <w:szCs w:val="28"/>
        </w:rPr>
        <w:t xml:space="preserve">Про </w:t>
      </w:r>
      <w:r w:rsidR="007D6905" w:rsidRPr="00125108">
        <w:rPr>
          <w:sz w:val="28"/>
          <w:szCs w:val="28"/>
        </w:rPr>
        <w:t>внесення з</w:t>
      </w:r>
      <w:r w:rsidR="004F041A" w:rsidRPr="00125108">
        <w:rPr>
          <w:sz w:val="28"/>
          <w:szCs w:val="28"/>
        </w:rPr>
        <w:t xml:space="preserve">мін до </w:t>
      </w:r>
      <w:r w:rsidR="007D6905" w:rsidRPr="00125108">
        <w:rPr>
          <w:sz w:val="28"/>
          <w:szCs w:val="28"/>
        </w:rPr>
        <w:t>наказу</w:t>
      </w:r>
    </w:p>
    <w:p w:rsidR="004F041A" w:rsidRPr="00125108" w:rsidRDefault="008A4AEA" w:rsidP="006F177A">
      <w:pPr>
        <w:pStyle w:val="2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125108">
        <w:rPr>
          <w:sz w:val="28"/>
          <w:szCs w:val="28"/>
        </w:rPr>
        <w:t xml:space="preserve">Міністерства </w:t>
      </w:r>
      <w:r w:rsidR="004F041A" w:rsidRPr="00125108">
        <w:rPr>
          <w:sz w:val="28"/>
          <w:szCs w:val="28"/>
        </w:rPr>
        <w:t>фінансів України</w:t>
      </w:r>
    </w:p>
    <w:p w:rsidR="007D6905" w:rsidRPr="00125108" w:rsidRDefault="002B61E0" w:rsidP="006F177A">
      <w:pPr>
        <w:pStyle w:val="2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125108">
        <w:rPr>
          <w:sz w:val="28"/>
          <w:szCs w:val="28"/>
        </w:rPr>
        <w:t>в</w:t>
      </w:r>
      <w:r w:rsidR="007D6905" w:rsidRPr="00125108">
        <w:rPr>
          <w:sz w:val="28"/>
          <w:szCs w:val="28"/>
        </w:rPr>
        <w:t xml:space="preserve">ід </w:t>
      </w:r>
      <w:r w:rsidR="00601C34" w:rsidRPr="00125108">
        <w:rPr>
          <w:sz w:val="28"/>
          <w:szCs w:val="28"/>
        </w:rPr>
        <w:t>15</w:t>
      </w:r>
      <w:r w:rsidR="000F4DA5" w:rsidRPr="00125108">
        <w:rPr>
          <w:sz w:val="28"/>
          <w:szCs w:val="28"/>
        </w:rPr>
        <w:t xml:space="preserve"> </w:t>
      </w:r>
      <w:r w:rsidR="00601C34" w:rsidRPr="00125108">
        <w:rPr>
          <w:sz w:val="28"/>
          <w:szCs w:val="28"/>
        </w:rPr>
        <w:t>червня</w:t>
      </w:r>
      <w:r w:rsidR="000F4DA5" w:rsidRPr="00125108">
        <w:rPr>
          <w:sz w:val="28"/>
          <w:szCs w:val="28"/>
        </w:rPr>
        <w:t xml:space="preserve"> </w:t>
      </w:r>
      <w:r w:rsidR="007D6905" w:rsidRPr="00125108">
        <w:rPr>
          <w:sz w:val="28"/>
          <w:szCs w:val="28"/>
        </w:rPr>
        <w:t>201</w:t>
      </w:r>
      <w:r w:rsidR="003F7367" w:rsidRPr="00125108">
        <w:rPr>
          <w:sz w:val="28"/>
          <w:szCs w:val="28"/>
        </w:rPr>
        <w:t>2</w:t>
      </w:r>
      <w:r w:rsidR="000F4DA5" w:rsidRPr="00125108">
        <w:rPr>
          <w:sz w:val="28"/>
          <w:szCs w:val="28"/>
        </w:rPr>
        <w:t xml:space="preserve"> року</w:t>
      </w:r>
      <w:r w:rsidR="007D6905" w:rsidRPr="00125108">
        <w:rPr>
          <w:sz w:val="28"/>
          <w:szCs w:val="28"/>
        </w:rPr>
        <w:t xml:space="preserve"> № </w:t>
      </w:r>
      <w:r w:rsidR="00601C34" w:rsidRPr="00125108">
        <w:rPr>
          <w:sz w:val="28"/>
          <w:szCs w:val="28"/>
        </w:rPr>
        <w:t>731</w:t>
      </w:r>
    </w:p>
    <w:p w:rsidR="00222E14" w:rsidRPr="00125108" w:rsidRDefault="00222E14" w:rsidP="00B124F4">
      <w:pPr>
        <w:pStyle w:val="2"/>
        <w:widowControl w:val="0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B124F4" w:rsidRPr="00125108" w:rsidRDefault="00716F61" w:rsidP="003A0BA0">
      <w:pPr>
        <w:widowControl w:val="0"/>
        <w:spacing w:after="120" w:line="360" w:lineRule="auto"/>
        <w:ind w:firstLine="709"/>
        <w:jc w:val="both"/>
        <w:rPr>
          <w:sz w:val="28"/>
          <w:szCs w:val="28"/>
          <w:lang w:eastAsia="ru-RU"/>
        </w:rPr>
      </w:pPr>
      <w:r w:rsidRPr="00125108">
        <w:rPr>
          <w:color w:val="000000"/>
          <w:sz w:val="28"/>
          <w:szCs w:val="28"/>
          <w:lang w:eastAsia="ru-RU"/>
        </w:rPr>
        <w:t xml:space="preserve">Відповідно до частини </w:t>
      </w:r>
      <w:r w:rsidR="00843A28" w:rsidRPr="00125108">
        <w:rPr>
          <w:color w:val="000000"/>
          <w:sz w:val="28"/>
          <w:szCs w:val="28"/>
          <w:lang w:eastAsia="ru-RU"/>
        </w:rPr>
        <w:t>шостої</w:t>
      </w:r>
      <w:r w:rsidRPr="00125108">
        <w:rPr>
          <w:color w:val="000000"/>
          <w:sz w:val="28"/>
          <w:szCs w:val="28"/>
          <w:lang w:eastAsia="ru-RU"/>
        </w:rPr>
        <w:t xml:space="preserve"> статті 239 Митного кодексу України та з метою удосконалення механізму </w:t>
      </w:r>
      <w:r w:rsidR="0049659A" w:rsidRPr="00125108">
        <w:rPr>
          <w:color w:val="000000"/>
          <w:sz w:val="28"/>
          <w:szCs w:val="28"/>
          <w:lang w:eastAsia="ru-RU"/>
        </w:rPr>
        <w:t xml:space="preserve">відшкодування </w:t>
      </w:r>
      <w:r w:rsidRPr="00125108">
        <w:rPr>
          <w:color w:val="000000"/>
          <w:sz w:val="28"/>
          <w:szCs w:val="28"/>
          <w:lang w:eastAsia="ru-RU"/>
        </w:rPr>
        <w:t>витрат на зберігання товарів, транспортних засобів</w:t>
      </w:r>
      <w:r w:rsidR="00C352CB" w:rsidRPr="00125108">
        <w:rPr>
          <w:sz w:val="28"/>
          <w:szCs w:val="28"/>
          <w:lang w:eastAsia="ru-RU"/>
        </w:rPr>
        <w:t>,</w:t>
      </w:r>
      <w:r w:rsidRPr="00125108">
        <w:rPr>
          <w:sz w:val="28"/>
          <w:szCs w:val="28"/>
          <w:lang w:eastAsia="ru-RU"/>
        </w:rPr>
        <w:t xml:space="preserve"> що визнані гуманітарною допомогою,</w:t>
      </w:r>
    </w:p>
    <w:p w:rsidR="00C352CB" w:rsidRPr="00125108" w:rsidRDefault="00B124F4" w:rsidP="006F177A">
      <w:pPr>
        <w:widowControl w:val="0"/>
        <w:spacing w:after="120" w:line="360" w:lineRule="auto"/>
        <w:jc w:val="both"/>
        <w:rPr>
          <w:sz w:val="28"/>
          <w:szCs w:val="28"/>
          <w:lang w:eastAsia="ru-RU"/>
        </w:rPr>
      </w:pPr>
      <w:r w:rsidRPr="00125108">
        <w:rPr>
          <w:b/>
          <w:sz w:val="28"/>
          <w:szCs w:val="28"/>
          <w:lang w:eastAsia="ru-RU"/>
        </w:rPr>
        <w:t>НАКАЗУЮ</w:t>
      </w:r>
      <w:r w:rsidR="00853CC1" w:rsidRPr="00125108">
        <w:rPr>
          <w:b/>
          <w:sz w:val="28"/>
          <w:szCs w:val="28"/>
          <w:lang w:eastAsia="ru-RU"/>
        </w:rPr>
        <w:t>:</w:t>
      </w:r>
    </w:p>
    <w:p w:rsidR="005F2A06" w:rsidRPr="00125108" w:rsidRDefault="00B124F4" w:rsidP="003A0BA0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125108">
        <w:rPr>
          <w:sz w:val="28"/>
          <w:szCs w:val="28"/>
          <w:lang w:eastAsia="ru-RU"/>
        </w:rPr>
        <w:t>1.</w:t>
      </w:r>
      <w:r w:rsidR="003517A1" w:rsidRPr="00125108">
        <w:rPr>
          <w:sz w:val="28"/>
          <w:szCs w:val="28"/>
          <w:lang w:eastAsia="ru-RU"/>
        </w:rPr>
        <w:t> </w:t>
      </w:r>
      <w:r w:rsidR="00432507" w:rsidRPr="00125108">
        <w:rPr>
          <w:sz w:val="28"/>
          <w:szCs w:val="28"/>
          <w:lang w:eastAsia="ru-RU"/>
        </w:rPr>
        <w:t>У назві та пунктах 1, 3</w:t>
      </w:r>
      <w:r w:rsidR="005F2A06" w:rsidRPr="00125108">
        <w:rPr>
          <w:sz w:val="28"/>
          <w:szCs w:val="28"/>
          <w:lang w:eastAsia="ru-RU"/>
        </w:rPr>
        <w:t xml:space="preserve"> </w:t>
      </w:r>
      <w:r w:rsidR="00040084" w:rsidRPr="00125108">
        <w:rPr>
          <w:sz w:val="28"/>
          <w:szCs w:val="28"/>
          <w:lang w:eastAsia="ru-RU"/>
        </w:rPr>
        <w:t>наказу Міністерства фінансів Ук</w:t>
      </w:r>
      <w:r w:rsidR="009901D0" w:rsidRPr="00125108">
        <w:rPr>
          <w:sz w:val="28"/>
          <w:szCs w:val="28"/>
          <w:lang w:eastAsia="ru-RU"/>
        </w:rPr>
        <w:t>раїни</w:t>
      </w:r>
      <w:r w:rsidR="003517A1" w:rsidRPr="00125108">
        <w:rPr>
          <w:sz w:val="28"/>
          <w:szCs w:val="28"/>
          <w:lang w:eastAsia="ru-RU"/>
        </w:rPr>
        <w:br/>
      </w:r>
      <w:r w:rsidR="009901D0" w:rsidRPr="00125108">
        <w:rPr>
          <w:sz w:val="28"/>
          <w:szCs w:val="28"/>
          <w:lang w:eastAsia="ru-RU"/>
        </w:rPr>
        <w:t>від 15 червня 2012 року № 731 "</w:t>
      </w:r>
      <w:r w:rsidR="00040084" w:rsidRPr="00125108">
        <w:rPr>
          <w:sz w:val="28"/>
          <w:szCs w:val="28"/>
        </w:rPr>
        <w:t xml:space="preserve">Про затвердження Порядку відшкодування витрат за зберігання товарів та транспортних засобів на складах митних органів, Порядку обчислення сум витрат у справах про порушення митних правил та їх відшкодування та Розмірів </w:t>
      </w:r>
      <w:proofErr w:type="spellStart"/>
      <w:r w:rsidR="00040084" w:rsidRPr="00125108">
        <w:rPr>
          <w:sz w:val="28"/>
          <w:szCs w:val="28"/>
        </w:rPr>
        <w:t>відшкодувань</w:t>
      </w:r>
      <w:proofErr w:type="spellEnd"/>
      <w:r w:rsidR="00040084" w:rsidRPr="00125108">
        <w:rPr>
          <w:sz w:val="28"/>
          <w:szCs w:val="28"/>
        </w:rPr>
        <w:t xml:space="preserve"> за зберігання на складах митних органів</w:t>
      </w:r>
      <w:r w:rsidR="009901D0" w:rsidRPr="00125108">
        <w:rPr>
          <w:sz w:val="28"/>
          <w:szCs w:val="28"/>
        </w:rPr>
        <w:t xml:space="preserve"> товарів і транспортних засобів"</w:t>
      </w:r>
      <w:r w:rsidR="00040084" w:rsidRPr="00125108">
        <w:rPr>
          <w:sz w:val="28"/>
          <w:szCs w:val="28"/>
        </w:rPr>
        <w:t xml:space="preserve">, </w:t>
      </w:r>
      <w:r w:rsidR="00040084" w:rsidRPr="00125108">
        <w:rPr>
          <w:sz w:val="28"/>
          <w:szCs w:val="28"/>
          <w:lang w:eastAsia="ru-RU"/>
        </w:rPr>
        <w:t xml:space="preserve">зареєстрованого </w:t>
      </w:r>
      <w:r w:rsidR="009901D0" w:rsidRPr="00125108">
        <w:rPr>
          <w:sz w:val="28"/>
          <w:szCs w:val="28"/>
          <w:lang w:eastAsia="ru-RU"/>
        </w:rPr>
        <w:t>в</w:t>
      </w:r>
      <w:r w:rsidR="00040084" w:rsidRPr="00125108">
        <w:rPr>
          <w:sz w:val="28"/>
          <w:szCs w:val="28"/>
          <w:lang w:eastAsia="ru-RU"/>
        </w:rPr>
        <w:t xml:space="preserve"> Міністерстві юстиції України 09 липня 2012 року за № 1140/21452, </w:t>
      </w:r>
      <w:r w:rsidR="005F2A06" w:rsidRPr="00125108">
        <w:rPr>
          <w:bCs/>
          <w:sz w:val="28"/>
          <w:szCs w:val="28"/>
        </w:rPr>
        <w:t xml:space="preserve">слова </w:t>
      </w:r>
      <w:r w:rsidR="00432507" w:rsidRPr="00125108">
        <w:rPr>
          <w:bCs/>
          <w:sz w:val="28"/>
          <w:szCs w:val="28"/>
        </w:rPr>
        <w:t>«митних органів» замінити словами «митниць ДФС»</w:t>
      </w:r>
      <w:r w:rsidR="005F2A06" w:rsidRPr="00125108">
        <w:rPr>
          <w:sz w:val="28"/>
          <w:szCs w:val="28"/>
        </w:rPr>
        <w:t>.</w:t>
      </w:r>
    </w:p>
    <w:p w:rsidR="00D20454" w:rsidRDefault="005F2A06" w:rsidP="00432507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  <w:sectPr w:rsidR="00D20454" w:rsidSect="00B01E72">
          <w:headerReference w:type="default" r:id="rId10"/>
          <w:pgSz w:w="11906" w:h="16838" w:code="9"/>
          <w:pgMar w:top="567" w:right="567" w:bottom="1134" w:left="1560" w:header="568" w:footer="709" w:gutter="0"/>
          <w:pgNumType w:start="1"/>
          <w:cols w:space="708"/>
          <w:titlePg/>
          <w:docGrid w:linePitch="360"/>
        </w:sectPr>
      </w:pPr>
      <w:r w:rsidRPr="00125108">
        <w:rPr>
          <w:sz w:val="28"/>
          <w:szCs w:val="28"/>
          <w:lang w:eastAsia="ru-RU"/>
        </w:rPr>
        <w:t>2. </w:t>
      </w:r>
      <w:r w:rsidRPr="00125108">
        <w:rPr>
          <w:bCs/>
          <w:sz w:val="28"/>
          <w:szCs w:val="28"/>
        </w:rPr>
        <w:t xml:space="preserve">Затвердити Зміни </w:t>
      </w:r>
      <w:r w:rsidRPr="00125108">
        <w:rPr>
          <w:sz w:val="28"/>
          <w:szCs w:val="28"/>
        </w:rPr>
        <w:t>до</w:t>
      </w:r>
      <w:r w:rsidRPr="00125108">
        <w:rPr>
          <w:b/>
          <w:sz w:val="28"/>
          <w:szCs w:val="28"/>
          <w:lang w:eastAsia="ru-RU"/>
        </w:rPr>
        <w:t xml:space="preserve"> </w:t>
      </w:r>
      <w:r w:rsidRPr="00125108">
        <w:rPr>
          <w:sz w:val="28"/>
          <w:szCs w:val="28"/>
          <w:lang w:eastAsia="ru-RU"/>
        </w:rPr>
        <w:t xml:space="preserve">Порядку відшкодування витрат за зберігання товарів та транспортних засобів на складах митних органів, </w:t>
      </w:r>
      <w:r w:rsidRPr="00125108">
        <w:rPr>
          <w:sz w:val="28"/>
          <w:szCs w:val="28"/>
        </w:rPr>
        <w:t xml:space="preserve">Порядку обчислення </w:t>
      </w:r>
    </w:p>
    <w:p w:rsidR="00D20454" w:rsidRPr="00D20454" w:rsidRDefault="00D20454" w:rsidP="00D20454">
      <w:pPr>
        <w:pStyle w:val="a3"/>
        <w:widowControl w:val="0"/>
        <w:spacing w:before="0" w:beforeAutospacing="0" w:after="0" w:afterAutospacing="0"/>
        <w:jc w:val="center"/>
      </w:pPr>
      <w:r w:rsidRPr="00D20454">
        <w:lastRenderedPageBreak/>
        <w:t>2</w:t>
      </w:r>
    </w:p>
    <w:p w:rsidR="00D20454" w:rsidRDefault="00D20454" w:rsidP="00D20454">
      <w:pPr>
        <w:pStyle w:val="a3"/>
        <w:widowControl w:val="0"/>
        <w:spacing w:before="0" w:beforeAutospacing="0" w:after="120" w:afterAutospacing="0" w:line="360" w:lineRule="auto"/>
        <w:jc w:val="both"/>
        <w:rPr>
          <w:sz w:val="28"/>
          <w:szCs w:val="28"/>
        </w:rPr>
      </w:pPr>
    </w:p>
    <w:p w:rsidR="005F2A06" w:rsidRPr="00125108" w:rsidRDefault="005F2A06" w:rsidP="00D20454">
      <w:pPr>
        <w:pStyle w:val="a3"/>
        <w:widowControl w:val="0"/>
        <w:spacing w:before="0" w:beforeAutospacing="0" w:after="120" w:afterAutospacing="0" w:line="360" w:lineRule="auto"/>
        <w:jc w:val="both"/>
        <w:rPr>
          <w:sz w:val="28"/>
          <w:szCs w:val="28"/>
          <w:lang w:eastAsia="ru-RU"/>
        </w:rPr>
      </w:pPr>
      <w:r w:rsidRPr="00125108">
        <w:rPr>
          <w:sz w:val="28"/>
          <w:szCs w:val="28"/>
        </w:rPr>
        <w:t>сум витрат у справах про порушення митних правил та їх відшкодування,</w:t>
      </w:r>
      <w:r w:rsidR="00432507" w:rsidRPr="00125108">
        <w:rPr>
          <w:sz w:val="28"/>
          <w:szCs w:val="28"/>
        </w:rPr>
        <w:t xml:space="preserve"> </w:t>
      </w:r>
      <w:r w:rsidR="00AF1798" w:rsidRPr="00125108">
        <w:rPr>
          <w:sz w:val="28"/>
          <w:szCs w:val="28"/>
        </w:rPr>
        <w:t xml:space="preserve">Розмірів </w:t>
      </w:r>
      <w:proofErr w:type="spellStart"/>
      <w:r w:rsidR="00AF1798" w:rsidRPr="00125108">
        <w:rPr>
          <w:sz w:val="28"/>
          <w:szCs w:val="28"/>
        </w:rPr>
        <w:t>відшкодувань</w:t>
      </w:r>
      <w:proofErr w:type="spellEnd"/>
      <w:r w:rsidR="00AF1798" w:rsidRPr="00125108">
        <w:rPr>
          <w:sz w:val="28"/>
          <w:szCs w:val="28"/>
        </w:rPr>
        <w:t xml:space="preserve"> за зберігання на складах митних органів товарів і транспортних засобів, </w:t>
      </w:r>
      <w:r w:rsidRPr="00125108">
        <w:rPr>
          <w:sz w:val="28"/>
          <w:szCs w:val="28"/>
        </w:rPr>
        <w:t xml:space="preserve">затверджених </w:t>
      </w:r>
      <w:r w:rsidRPr="00125108">
        <w:rPr>
          <w:sz w:val="28"/>
          <w:szCs w:val="28"/>
          <w:lang w:eastAsia="ru-RU"/>
        </w:rPr>
        <w:t>наказом Міністерства фінансів України</w:t>
      </w:r>
      <w:r w:rsidR="00CA4F8A" w:rsidRPr="00125108">
        <w:rPr>
          <w:sz w:val="28"/>
          <w:szCs w:val="28"/>
          <w:lang w:eastAsia="ru-RU"/>
        </w:rPr>
        <w:br/>
      </w:r>
      <w:r w:rsidRPr="00125108">
        <w:rPr>
          <w:sz w:val="28"/>
          <w:szCs w:val="28"/>
          <w:lang w:eastAsia="ru-RU"/>
        </w:rPr>
        <w:t>від 15 червня 2012 року № 731,</w:t>
      </w:r>
      <w:r w:rsidR="00432507" w:rsidRPr="00125108">
        <w:rPr>
          <w:sz w:val="28"/>
          <w:szCs w:val="28"/>
          <w:lang w:eastAsia="ru-RU"/>
        </w:rPr>
        <w:t xml:space="preserve"> зареєстрованим в Міністерстві юстиції України 09 липня 2012 року за № 1140/21452,</w:t>
      </w:r>
      <w:r w:rsidRPr="00125108">
        <w:rPr>
          <w:sz w:val="28"/>
          <w:szCs w:val="28"/>
          <w:lang w:eastAsia="ru-RU"/>
        </w:rPr>
        <w:t xml:space="preserve"> що додаються.</w:t>
      </w:r>
    </w:p>
    <w:p w:rsidR="005F2A06" w:rsidRPr="00125108" w:rsidRDefault="005F2A06" w:rsidP="003A0B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125108">
        <w:rPr>
          <w:sz w:val="28"/>
          <w:szCs w:val="28"/>
          <w:lang w:eastAsia="ru-RU"/>
        </w:rPr>
        <w:t>3. Департаменту митної політики в установленому порядку забезпечити:</w:t>
      </w:r>
    </w:p>
    <w:p w:rsidR="005F2A06" w:rsidRPr="00125108" w:rsidRDefault="005F2A06" w:rsidP="003A0B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125108">
        <w:rPr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:rsidR="005F2A06" w:rsidRPr="00125108" w:rsidRDefault="005F2A06" w:rsidP="003A0BA0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125108">
        <w:rPr>
          <w:sz w:val="28"/>
          <w:szCs w:val="28"/>
          <w:lang w:eastAsia="ru-RU"/>
        </w:rPr>
        <w:t>оприлюднення цього наказу.</w:t>
      </w:r>
    </w:p>
    <w:p w:rsidR="005F2A06" w:rsidRPr="00125108" w:rsidRDefault="005F2A06" w:rsidP="003A0BA0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125108">
        <w:rPr>
          <w:sz w:val="28"/>
          <w:szCs w:val="28"/>
          <w:lang w:eastAsia="ru-RU"/>
        </w:rPr>
        <w:t>4. Цей наказ набирає чинності з дня його офіційного опублікування.</w:t>
      </w:r>
    </w:p>
    <w:p w:rsidR="005F2A06" w:rsidRPr="00125108" w:rsidRDefault="005F2A06" w:rsidP="003A0B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125108">
        <w:rPr>
          <w:sz w:val="28"/>
          <w:szCs w:val="28"/>
          <w:lang w:eastAsia="ru-RU"/>
        </w:rPr>
        <w:t>5. </w:t>
      </w:r>
      <w:r w:rsidRPr="00125108">
        <w:rPr>
          <w:sz w:val="28"/>
          <w:szCs w:val="28"/>
        </w:rPr>
        <w:t>Контроль за виконанням цього наказу покласти на заступника Міністра</w:t>
      </w:r>
      <w:r w:rsidRPr="00D20454">
        <w:rPr>
          <w:sz w:val="28"/>
          <w:szCs w:val="28"/>
        </w:rPr>
        <w:t xml:space="preserve"> </w:t>
      </w:r>
      <w:r w:rsidRPr="00125108">
        <w:rPr>
          <w:sz w:val="28"/>
          <w:szCs w:val="28"/>
        </w:rPr>
        <w:t>Верланова С. О.</w:t>
      </w:r>
    </w:p>
    <w:p w:rsidR="005F2A06" w:rsidRPr="00125108" w:rsidRDefault="005F2A06" w:rsidP="003A0BA0">
      <w:pPr>
        <w:pStyle w:val="a8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3A0BA0" w:rsidTr="00D329FE">
        <w:tc>
          <w:tcPr>
            <w:tcW w:w="4956" w:type="dxa"/>
            <w:vAlign w:val="bottom"/>
          </w:tcPr>
          <w:p w:rsidR="003A0BA0" w:rsidRPr="00125108" w:rsidRDefault="003A0BA0" w:rsidP="00D329FE">
            <w:pPr>
              <w:pStyle w:val="2"/>
              <w:widowControl w:val="0"/>
              <w:spacing w:before="0" w:beforeAutospacing="0" w:after="0" w:afterAutospacing="0"/>
              <w:ind w:left="113" w:right="113"/>
              <w:rPr>
                <w:bCs w:val="0"/>
                <w:sz w:val="28"/>
                <w:szCs w:val="28"/>
              </w:rPr>
            </w:pPr>
            <w:r w:rsidRPr="00125108">
              <w:rPr>
                <w:bCs w:val="0"/>
                <w:sz w:val="28"/>
                <w:szCs w:val="28"/>
              </w:rPr>
              <w:t>Міністр</w:t>
            </w:r>
          </w:p>
        </w:tc>
        <w:tc>
          <w:tcPr>
            <w:tcW w:w="4825" w:type="dxa"/>
            <w:vAlign w:val="bottom"/>
          </w:tcPr>
          <w:p w:rsidR="003A0BA0" w:rsidRPr="00125108" w:rsidRDefault="00D329FE" w:rsidP="00D329FE">
            <w:pPr>
              <w:pStyle w:val="2"/>
              <w:widowControl w:val="0"/>
              <w:tabs>
                <w:tab w:val="left" w:pos="7088"/>
              </w:tabs>
              <w:spacing w:before="0" w:beforeAutospacing="0" w:after="0" w:afterAutospacing="0"/>
              <w:ind w:left="113" w:right="113"/>
              <w:jc w:val="right"/>
              <w:rPr>
                <w:bCs w:val="0"/>
                <w:sz w:val="28"/>
                <w:szCs w:val="28"/>
              </w:rPr>
            </w:pPr>
            <w:r w:rsidRPr="00125108">
              <w:rPr>
                <w:bCs w:val="0"/>
                <w:sz w:val="28"/>
                <w:szCs w:val="28"/>
              </w:rPr>
              <w:t>О. МАРКАРОВА</w:t>
            </w:r>
          </w:p>
        </w:tc>
      </w:tr>
    </w:tbl>
    <w:p w:rsidR="003A0BA0" w:rsidRPr="00D329FE" w:rsidRDefault="003A0BA0" w:rsidP="00D329FE">
      <w:pPr>
        <w:pStyle w:val="2"/>
        <w:widowControl w:val="0"/>
        <w:tabs>
          <w:tab w:val="left" w:pos="7088"/>
        </w:tabs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sectPr w:rsidR="003A0BA0" w:rsidRPr="00D329FE" w:rsidSect="00D20454">
      <w:pgSz w:w="11906" w:h="16838" w:code="9"/>
      <w:pgMar w:top="567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F0" w:rsidRDefault="002061F0" w:rsidP="004833C1">
      <w:r>
        <w:separator/>
      </w:r>
    </w:p>
  </w:endnote>
  <w:endnote w:type="continuationSeparator" w:id="0">
    <w:p w:rsidR="002061F0" w:rsidRDefault="002061F0" w:rsidP="0048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F0" w:rsidRDefault="002061F0" w:rsidP="004833C1">
      <w:r>
        <w:separator/>
      </w:r>
    </w:p>
  </w:footnote>
  <w:footnote w:type="continuationSeparator" w:id="0">
    <w:p w:rsidR="002061F0" w:rsidRDefault="002061F0" w:rsidP="0048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03" w:rsidRPr="00F46B14" w:rsidRDefault="00EF6D03" w:rsidP="00F46B14">
    <w:pPr>
      <w:pStyle w:val="a6"/>
      <w:jc w:val="center"/>
      <w:rPr>
        <w:sz w:val="24"/>
        <w:szCs w:val="24"/>
      </w:rPr>
    </w:pPr>
    <w:r w:rsidRPr="00406D9A">
      <w:rPr>
        <w:sz w:val="24"/>
        <w:szCs w:val="24"/>
      </w:rPr>
      <w:fldChar w:fldCharType="begin"/>
    </w:r>
    <w:r w:rsidRPr="00406D9A">
      <w:rPr>
        <w:sz w:val="24"/>
        <w:szCs w:val="24"/>
      </w:rPr>
      <w:instrText>PAGE   \* MERGEFORMAT</w:instrText>
    </w:r>
    <w:r w:rsidRPr="00406D9A">
      <w:rPr>
        <w:sz w:val="24"/>
        <w:szCs w:val="24"/>
      </w:rPr>
      <w:fldChar w:fldCharType="separate"/>
    </w:r>
    <w:r w:rsidR="00B01E72">
      <w:rPr>
        <w:noProof/>
        <w:sz w:val="24"/>
        <w:szCs w:val="24"/>
      </w:rPr>
      <w:t>2</w:t>
    </w:r>
    <w:r w:rsidRPr="00406D9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4BF8"/>
    <w:multiLevelType w:val="hybridMultilevel"/>
    <w:tmpl w:val="FFEEE2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7E"/>
    <w:rsid w:val="00006F8D"/>
    <w:rsid w:val="0001750A"/>
    <w:rsid w:val="0002111F"/>
    <w:rsid w:val="00023CD8"/>
    <w:rsid w:val="00024F7C"/>
    <w:rsid w:val="00027585"/>
    <w:rsid w:val="000342AF"/>
    <w:rsid w:val="0003590F"/>
    <w:rsid w:val="00036844"/>
    <w:rsid w:val="00040084"/>
    <w:rsid w:val="0004471B"/>
    <w:rsid w:val="00056EE0"/>
    <w:rsid w:val="00074C06"/>
    <w:rsid w:val="000865F7"/>
    <w:rsid w:val="00097CA0"/>
    <w:rsid w:val="000A4A3E"/>
    <w:rsid w:val="000C09B5"/>
    <w:rsid w:val="000C5120"/>
    <w:rsid w:val="000E101A"/>
    <w:rsid w:val="000E19A2"/>
    <w:rsid w:val="000E2817"/>
    <w:rsid w:val="000F34AB"/>
    <w:rsid w:val="000F4DA5"/>
    <w:rsid w:val="000F610D"/>
    <w:rsid w:val="0010136B"/>
    <w:rsid w:val="00104883"/>
    <w:rsid w:val="00105176"/>
    <w:rsid w:val="0011589B"/>
    <w:rsid w:val="0011726C"/>
    <w:rsid w:val="00117B2B"/>
    <w:rsid w:val="00125108"/>
    <w:rsid w:val="00166621"/>
    <w:rsid w:val="00166A30"/>
    <w:rsid w:val="00175C15"/>
    <w:rsid w:val="00180196"/>
    <w:rsid w:val="0018162E"/>
    <w:rsid w:val="0018509E"/>
    <w:rsid w:val="001874EF"/>
    <w:rsid w:val="001A16B3"/>
    <w:rsid w:val="001B57BF"/>
    <w:rsid w:val="001C6B8F"/>
    <w:rsid w:val="001F0C3F"/>
    <w:rsid w:val="0020115C"/>
    <w:rsid w:val="002012D7"/>
    <w:rsid w:val="002061F0"/>
    <w:rsid w:val="002063F3"/>
    <w:rsid w:val="00216ABE"/>
    <w:rsid w:val="002226C1"/>
    <w:rsid w:val="00222E14"/>
    <w:rsid w:val="00227ECF"/>
    <w:rsid w:val="0025208A"/>
    <w:rsid w:val="002523EF"/>
    <w:rsid w:val="00256522"/>
    <w:rsid w:val="00260141"/>
    <w:rsid w:val="00261196"/>
    <w:rsid w:val="0027008F"/>
    <w:rsid w:val="00275B07"/>
    <w:rsid w:val="00284CC7"/>
    <w:rsid w:val="002969F4"/>
    <w:rsid w:val="002B0615"/>
    <w:rsid w:val="002B544B"/>
    <w:rsid w:val="002B5C8F"/>
    <w:rsid w:val="002B61E0"/>
    <w:rsid w:val="002C19E8"/>
    <w:rsid w:val="002D1378"/>
    <w:rsid w:val="002D2404"/>
    <w:rsid w:val="002D4CCD"/>
    <w:rsid w:val="003049A2"/>
    <w:rsid w:val="003111CB"/>
    <w:rsid w:val="0032286B"/>
    <w:rsid w:val="00323620"/>
    <w:rsid w:val="00324894"/>
    <w:rsid w:val="003517A1"/>
    <w:rsid w:val="00357B7D"/>
    <w:rsid w:val="00363E6A"/>
    <w:rsid w:val="00364D4F"/>
    <w:rsid w:val="00374089"/>
    <w:rsid w:val="0038498A"/>
    <w:rsid w:val="00385F67"/>
    <w:rsid w:val="00386DBA"/>
    <w:rsid w:val="003A0BA0"/>
    <w:rsid w:val="003B0494"/>
    <w:rsid w:val="003C172B"/>
    <w:rsid w:val="003E08B9"/>
    <w:rsid w:val="003F56E2"/>
    <w:rsid w:val="003F7367"/>
    <w:rsid w:val="003F766C"/>
    <w:rsid w:val="00402557"/>
    <w:rsid w:val="00406D9A"/>
    <w:rsid w:val="00421B9B"/>
    <w:rsid w:val="004310DD"/>
    <w:rsid w:val="00432507"/>
    <w:rsid w:val="004334D5"/>
    <w:rsid w:val="0043636C"/>
    <w:rsid w:val="00441693"/>
    <w:rsid w:val="0044430F"/>
    <w:rsid w:val="00472E71"/>
    <w:rsid w:val="004833C1"/>
    <w:rsid w:val="00483714"/>
    <w:rsid w:val="0049659A"/>
    <w:rsid w:val="004A72AE"/>
    <w:rsid w:val="004B4A08"/>
    <w:rsid w:val="004B756A"/>
    <w:rsid w:val="004C3718"/>
    <w:rsid w:val="004D32F5"/>
    <w:rsid w:val="004F041A"/>
    <w:rsid w:val="004F0C33"/>
    <w:rsid w:val="004F11C0"/>
    <w:rsid w:val="004F4510"/>
    <w:rsid w:val="004F4ADF"/>
    <w:rsid w:val="00503162"/>
    <w:rsid w:val="005243B4"/>
    <w:rsid w:val="005279EA"/>
    <w:rsid w:val="005367E9"/>
    <w:rsid w:val="00560DC1"/>
    <w:rsid w:val="00562D2E"/>
    <w:rsid w:val="0057094C"/>
    <w:rsid w:val="00572A33"/>
    <w:rsid w:val="00592FA9"/>
    <w:rsid w:val="00593343"/>
    <w:rsid w:val="005A26AE"/>
    <w:rsid w:val="005D16C5"/>
    <w:rsid w:val="005D1A03"/>
    <w:rsid w:val="005D1D9C"/>
    <w:rsid w:val="005E0BB9"/>
    <w:rsid w:val="005E4CD1"/>
    <w:rsid w:val="005F1E2E"/>
    <w:rsid w:val="005F2A06"/>
    <w:rsid w:val="00601C34"/>
    <w:rsid w:val="0062226C"/>
    <w:rsid w:val="0063564E"/>
    <w:rsid w:val="006440E7"/>
    <w:rsid w:val="00682FC3"/>
    <w:rsid w:val="0069174E"/>
    <w:rsid w:val="006A1895"/>
    <w:rsid w:val="006A5ED3"/>
    <w:rsid w:val="006A772B"/>
    <w:rsid w:val="006B64AD"/>
    <w:rsid w:val="006C19FF"/>
    <w:rsid w:val="006F177A"/>
    <w:rsid w:val="006F1D5C"/>
    <w:rsid w:val="00702EB8"/>
    <w:rsid w:val="0070359A"/>
    <w:rsid w:val="007152A8"/>
    <w:rsid w:val="00716F61"/>
    <w:rsid w:val="007209F4"/>
    <w:rsid w:val="007245D0"/>
    <w:rsid w:val="007464D4"/>
    <w:rsid w:val="00746D23"/>
    <w:rsid w:val="007561E8"/>
    <w:rsid w:val="007862EE"/>
    <w:rsid w:val="007A68AF"/>
    <w:rsid w:val="007A78EE"/>
    <w:rsid w:val="007B21D1"/>
    <w:rsid w:val="007C5CCD"/>
    <w:rsid w:val="007C7AD9"/>
    <w:rsid w:val="007D06F3"/>
    <w:rsid w:val="007D0A11"/>
    <w:rsid w:val="007D6905"/>
    <w:rsid w:val="007E2A75"/>
    <w:rsid w:val="007F3082"/>
    <w:rsid w:val="007F3498"/>
    <w:rsid w:val="00807AC1"/>
    <w:rsid w:val="00810CAA"/>
    <w:rsid w:val="008178DA"/>
    <w:rsid w:val="008322E5"/>
    <w:rsid w:val="00836729"/>
    <w:rsid w:val="00836E60"/>
    <w:rsid w:val="00837061"/>
    <w:rsid w:val="00840791"/>
    <w:rsid w:val="00843A28"/>
    <w:rsid w:val="00847CA3"/>
    <w:rsid w:val="00853CC1"/>
    <w:rsid w:val="00860353"/>
    <w:rsid w:val="008605E9"/>
    <w:rsid w:val="008612D6"/>
    <w:rsid w:val="00864497"/>
    <w:rsid w:val="00893353"/>
    <w:rsid w:val="008A038F"/>
    <w:rsid w:val="008A2C46"/>
    <w:rsid w:val="008A4AEA"/>
    <w:rsid w:val="008B1EF5"/>
    <w:rsid w:val="008C361D"/>
    <w:rsid w:val="008C7032"/>
    <w:rsid w:val="008D5B40"/>
    <w:rsid w:val="008D6A71"/>
    <w:rsid w:val="008F7C76"/>
    <w:rsid w:val="009303FD"/>
    <w:rsid w:val="00934478"/>
    <w:rsid w:val="009444D0"/>
    <w:rsid w:val="009468BD"/>
    <w:rsid w:val="00947406"/>
    <w:rsid w:val="009502A1"/>
    <w:rsid w:val="00967272"/>
    <w:rsid w:val="0098173E"/>
    <w:rsid w:val="00983BAE"/>
    <w:rsid w:val="009846E6"/>
    <w:rsid w:val="009901D0"/>
    <w:rsid w:val="00993FA2"/>
    <w:rsid w:val="009A3148"/>
    <w:rsid w:val="009B0BDE"/>
    <w:rsid w:val="009D724B"/>
    <w:rsid w:val="009E02C6"/>
    <w:rsid w:val="009F56C0"/>
    <w:rsid w:val="00A15BAE"/>
    <w:rsid w:val="00A206D0"/>
    <w:rsid w:val="00A21D31"/>
    <w:rsid w:val="00A31181"/>
    <w:rsid w:val="00A3433D"/>
    <w:rsid w:val="00A51796"/>
    <w:rsid w:val="00A51D80"/>
    <w:rsid w:val="00A5671C"/>
    <w:rsid w:val="00A57201"/>
    <w:rsid w:val="00A57306"/>
    <w:rsid w:val="00A66BD1"/>
    <w:rsid w:val="00A676D4"/>
    <w:rsid w:val="00A8080A"/>
    <w:rsid w:val="00A8416F"/>
    <w:rsid w:val="00AC44B6"/>
    <w:rsid w:val="00AC6C61"/>
    <w:rsid w:val="00AE01ED"/>
    <w:rsid w:val="00AF1798"/>
    <w:rsid w:val="00B005EE"/>
    <w:rsid w:val="00B01E72"/>
    <w:rsid w:val="00B124F4"/>
    <w:rsid w:val="00B20DC1"/>
    <w:rsid w:val="00B35A69"/>
    <w:rsid w:val="00B43702"/>
    <w:rsid w:val="00B50F5D"/>
    <w:rsid w:val="00B53D64"/>
    <w:rsid w:val="00B601CA"/>
    <w:rsid w:val="00B67771"/>
    <w:rsid w:val="00B93F53"/>
    <w:rsid w:val="00B95E91"/>
    <w:rsid w:val="00BA00A7"/>
    <w:rsid w:val="00BB60F4"/>
    <w:rsid w:val="00BC4799"/>
    <w:rsid w:val="00BD60AF"/>
    <w:rsid w:val="00BD7C2B"/>
    <w:rsid w:val="00BE10B8"/>
    <w:rsid w:val="00BE23A0"/>
    <w:rsid w:val="00BE2D40"/>
    <w:rsid w:val="00C0003A"/>
    <w:rsid w:val="00C0478B"/>
    <w:rsid w:val="00C06BEB"/>
    <w:rsid w:val="00C15DB7"/>
    <w:rsid w:val="00C322A4"/>
    <w:rsid w:val="00C352CB"/>
    <w:rsid w:val="00C36C77"/>
    <w:rsid w:val="00C501C4"/>
    <w:rsid w:val="00C5269B"/>
    <w:rsid w:val="00C8477C"/>
    <w:rsid w:val="00C9266B"/>
    <w:rsid w:val="00CA4F8A"/>
    <w:rsid w:val="00CA62BC"/>
    <w:rsid w:val="00CA7AAB"/>
    <w:rsid w:val="00CA7EB7"/>
    <w:rsid w:val="00CB5846"/>
    <w:rsid w:val="00CB7C0E"/>
    <w:rsid w:val="00CD605C"/>
    <w:rsid w:val="00CE2D0A"/>
    <w:rsid w:val="00CF6437"/>
    <w:rsid w:val="00D07A94"/>
    <w:rsid w:val="00D142D3"/>
    <w:rsid w:val="00D1565D"/>
    <w:rsid w:val="00D17ABD"/>
    <w:rsid w:val="00D20454"/>
    <w:rsid w:val="00D22337"/>
    <w:rsid w:val="00D30A4A"/>
    <w:rsid w:val="00D329FE"/>
    <w:rsid w:val="00D52A09"/>
    <w:rsid w:val="00D65849"/>
    <w:rsid w:val="00D736CD"/>
    <w:rsid w:val="00D84BA3"/>
    <w:rsid w:val="00DA2025"/>
    <w:rsid w:val="00DB4D30"/>
    <w:rsid w:val="00DE6A54"/>
    <w:rsid w:val="00DF5C42"/>
    <w:rsid w:val="00E11449"/>
    <w:rsid w:val="00E1160E"/>
    <w:rsid w:val="00E17105"/>
    <w:rsid w:val="00E30B38"/>
    <w:rsid w:val="00E33801"/>
    <w:rsid w:val="00E36B80"/>
    <w:rsid w:val="00E41939"/>
    <w:rsid w:val="00E53A97"/>
    <w:rsid w:val="00E66FE3"/>
    <w:rsid w:val="00E71598"/>
    <w:rsid w:val="00E71E15"/>
    <w:rsid w:val="00E76706"/>
    <w:rsid w:val="00E776B5"/>
    <w:rsid w:val="00E857C7"/>
    <w:rsid w:val="00E96CB2"/>
    <w:rsid w:val="00EA068A"/>
    <w:rsid w:val="00EB39CE"/>
    <w:rsid w:val="00EC3164"/>
    <w:rsid w:val="00EE717D"/>
    <w:rsid w:val="00EF2A45"/>
    <w:rsid w:val="00EF62B1"/>
    <w:rsid w:val="00EF6D03"/>
    <w:rsid w:val="00F037D3"/>
    <w:rsid w:val="00F124B0"/>
    <w:rsid w:val="00F46B14"/>
    <w:rsid w:val="00F50EB2"/>
    <w:rsid w:val="00F8326D"/>
    <w:rsid w:val="00F83D3A"/>
    <w:rsid w:val="00F8444F"/>
    <w:rsid w:val="00F909BD"/>
    <w:rsid w:val="00F95118"/>
    <w:rsid w:val="00FA17C5"/>
    <w:rsid w:val="00FA181B"/>
    <w:rsid w:val="00FC041C"/>
    <w:rsid w:val="00FC786C"/>
    <w:rsid w:val="00FD1B38"/>
    <w:rsid w:val="00FE225D"/>
    <w:rsid w:val="00FE277E"/>
    <w:rsid w:val="00FF3270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6"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E2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277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209F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209F4"/>
    <w:rPr>
      <w:rFonts w:cs="Times New Roman"/>
      <w:lang w:val="x-none" w:eastAsia="ru-RU"/>
    </w:rPr>
  </w:style>
  <w:style w:type="paragraph" w:styleId="21">
    <w:name w:val="Body Text 2"/>
    <w:basedOn w:val="a"/>
    <w:link w:val="22"/>
    <w:uiPriority w:val="99"/>
    <w:rsid w:val="007209F4"/>
    <w:pPr>
      <w:ind w:firstLine="709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7209F4"/>
    <w:rPr>
      <w:rFonts w:cs="Times New Roman"/>
      <w:sz w:val="28"/>
      <w:szCs w:val="28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E2D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E2D0A"/>
    <w:rPr>
      <w:rFonts w:eastAsia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CE2D0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locked/>
    <w:rsid w:val="00CE2D0A"/>
    <w:rPr>
      <w:rFonts w:ascii="Courier New" w:hAnsi="Courier New" w:cs="Courier New"/>
      <w:lang w:val="x-none" w:eastAsia="ru-RU"/>
    </w:rPr>
  </w:style>
  <w:style w:type="paragraph" w:styleId="aa">
    <w:name w:val="List Paragraph"/>
    <w:basedOn w:val="a"/>
    <w:uiPriority w:val="34"/>
    <w:qFormat/>
    <w:rsid w:val="00CE2D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83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833C1"/>
    <w:rPr>
      <w:rFonts w:eastAsia="Times New Roman" w:cs="Times New Roman"/>
      <w:sz w:val="24"/>
      <w:szCs w:val="24"/>
    </w:rPr>
  </w:style>
  <w:style w:type="table" w:styleId="ad">
    <w:name w:val="Table Grid"/>
    <w:basedOn w:val="a1"/>
    <w:uiPriority w:val="59"/>
    <w:rsid w:val="008A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5F2A0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6"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E2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277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209F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209F4"/>
    <w:rPr>
      <w:rFonts w:cs="Times New Roman"/>
      <w:lang w:val="x-none" w:eastAsia="ru-RU"/>
    </w:rPr>
  </w:style>
  <w:style w:type="paragraph" w:styleId="21">
    <w:name w:val="Body Text 2"/>
    <w:basedOn w:val="a"/>
    <w:link w:val="22"/>
    <w:uiPriority w:val="99"/>
    <w:rsid w:val="007209F4"/>
    <w:pPr>
      <w:ind w:firstLine="709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7209F4"/>
    <w:rPr>
      <w:rFonts w:cs="Times New Roman"/>
      <w:sz w:val="28"/>
      <w:szCs w:val="28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E2D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E2D0A"/>
    <w:rPr>
      <w:rFonts w:eastAsia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CE2D0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locked/>
    <w:rsid w:val="00CE2D0A"/>
    <w:rPr>
      <w:rFonts w:ascii="Courier New" w:hAnsi="Courier New" w:cs="Courier New"/>
      <w:lang w:val="x-none" w:eastAsia="ru-RU"/>
    </w:rPr>
  </w:style>
  <w:style w:type="paragraph" w:styleId="aa">
    <w:name w:val="List Paragraph"/>
    <w:basedOn w:val="a"/>
    <w:uiPriority w:val="34"/>
    <w:qFormat/>
    <w:rsid w:val="00CE2D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83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833C1"/>
    <w:rPr>
      <w:rFonts w:eastAsia="Times New Roman" w:cs="Times New Roman"/>
      <w:sz w:val="24"/>
      <w:szCs w:val="24"/>
    </w:rPr>
  </w:style>
  <w:style w:type="table" w:styleId="ad">
    <w:name w:val="Table Grid"/>
    <w:basedOn w:val="a1"/>
    <w:uiPriority w:val="59"/>
    <w:rsid w:val="008A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5F2A0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92C8-0ADC-4307-A781-40FF137B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Название</vt:lpstr>
      </vt:variant>
      <vt:variant>
        <vt:i4>1</vt:i4>
      </vt:variant>
    </vt:vector>
  </HeadingPairs>
  <TitlesOfParts>
    <vt:vector size="17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Про внесення змін до наказу</vt:lpstr>
      <vt:lpstr>    Міністерства фінансів України</vt:lpstr>
      <vt:lpstr>    від 15 червня 2012 року № 731</vt:lpstr>
      <vt:lpstr>    </vt:lpstr>
      <vt:lpstr>    </vt:lpstr>
      <vt:lpstr/>
    </vt:vector>
  </TitlesOfParts>
  <Company>DMSU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Pigareva</dc:creator>
  <cp:keywords/>
  <cp:lastModifiedBy>БОНДАРЕНКО ВАСИЛЬ АНАТОЛІЙОВИЧ</cp:lastModifiedBy>
  <cp:revision>5</cp:revision>
  <cp:lastPrinted>2018-12-13T08:01:00Z</cp:lastPrinted>
  <dcterms:created xsi:type="dcterms:W3CDTF">2018-12-12T15:04:00Z</dcterms:created>
  <dcterms:modified xsi:type="dcterms:W3CDTF">2018-12-27T15:54:00Z</dcterms:modified>
</cp:coreProperties>
</file>