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27" w:rsidRDefault="00446A27" w:rsidP="009E5E70">
      <w:pPr>
        <w:pStyle w:val="3"/>
        <w:spacing w:before="0" w:beforeAutospacing="0" w:after="0" w:afterAutospacing="0"/>
        <w:jc w:val="center"/>
        <w:rPr>
          <w:sz w:val="28"/>
          <w:szCs w:val="28"/>
          <w:lang w:val="uk-UA"/>
        </w:rPr>
      </w:pPr>
    </w:p>
    <w:p w:rsidR="005D20CA" w:rsidRPr="00EA0825" w:rsidRDefault="005D20CA" w:rsidP="009E5E70">
      <w:pPr>
        <w:pStyle w:val="3"/>
        <w:spacing w:before="0" w:beforeAutospacing="0" w:after="0" w:afterAutospacing="0"/>
        <w:jc w:val="center"/>
        <w:rPr>
          <w:sz w:val="28"/>
          <w:szCs w:val="28"/>
          <w:lang w:val="uk-UA"/>
        </w:rPr>
      </w:pPr>
    </w:p>
    <w:p w:rsidR="00460EF6" w:rsidRDefault="00460EF6" w:rsidP="009E5E70">
      <w:pPr>
        <w:pStyle w:val="3"/>
        <w:spacing w:before="0" w:beforeAutospacing="0" w:after="0" w:afterAutospacing="0"/>
        <w:jc w:val="center"/>
        <w:rPr>
          <w:sz w:val="28"/>
          <w:szCs w:val="28"/>
          <w:lang w:val="uk-UA"/>
        </w:rPr>
      </w:pPr>
      <w:r w:rsidRPr="00460EF6">
        <w:rPr>
          <w:sz w:val="28"/>
          <w:szCs w:val="28"/>
          <w:lang w:val="uk-UA"/>
        </w:rPr>
        <w:t>А</w:t>
      </w:r>
      <w:r w:rsidR="007C30DE">
        <w:rPr>
          <w:sz w:val="28"/>
          <w:szCs w:val="28"/>
          <w:lang w:val="uk-UA"/>
        </w:rPr>
        <w:t>наліз регуляторного впливу</w:t>
      </w:r>
    </w:p>
    <w:p w:rsidR="00154066" w:rsidRPr="00154066" w:rsidRDefault="004E6585" w:rsidP="009E5E70">
      <w:pPr>
        <w:jc w:val="center"/>
        <w:rPr>
          <w:b/>
          <w:bCs/>
          <w:sz w:val="28"/>
          <w:szCs w:val="28"/>
          <w:lang w:val="uk-UA"/>
        </w:rPr>
      </w:pPr>
      <w:r w:rsidRPr="00446A27">
        <w:rPr>
          <w:b/>
          <w:bCs/>
          <w:sz w:val="28"/>
          <w:szCs w:val="28"/>
          <w:lang w:val="uk-UA"/>
        </w:rPr>
        <w:t xml:space="preserve"> до </w:t>
      </w:r>
      <w:r w:rsidR="00154066" w:rsidRPr="00154066">
        <w:rPr>
          <w:b/>
          <w:bCs/>
          <w:sz w:val="28"/>
          <w:szCs w:val="28"/>
          <w:lang w:val="uk-UA"/>
        </w:rPr>
        <w:t xml:space="preserve">проекту </w:t>
      </w:r>
      <w:r w:rsidR="007C30DE">
        <w:rPr>
          <w:b/>
          <w:bCs/>
          <w:sz w:val="28"/>
          <w:szCs w:val="28"/>
          <w:lang w:val="uk-UA"/>
        </w:rPr>
        <w:t>З</w:t>
      </w:r>
      <w:r w:rsidR="003C6497">
        <w:rPr>
          <w:b/>
          <w:bCs/>
          <w:sz w:val="28"/>
          <w:szCs w:val="28"/>
          <w:lang w:val="uk-UA"/>
        </w:rPr>
        <w:t>акону</w:t>
      </w:r>
      <w:r w:rsidR="00733107">
        <w:rPr>
          <w:b/>
          <w:bCs/>
          <w:sz w:val="28"/>
          <w:szCs w:val="28"/>
          <w:lang w:val="uk-UA"/>
        </w:rPr>
        <w:t xml:space="preserve"> України</w:t>
      </w:r>
      <w:r w:rsidR="00154066" w:rsidRPr="00154066">
        <w:rPr>
          <w:b/>
          <w:bCs/>
          <w:sz w:val="28"/>
          <w:szCs w:val="28"/>
          <w:lang w:val="uk-UA"/>
        </w:rPr>
        <w:t xml:space="preserve"> </w:t>
      </w:r>
    </w:p>
    <w:p w:rsidR="00446A27" w:rsidRPr="00446A27" w:rsidRDefault="00446A27" w:rsidP="00446A27">
      <w:pPr>
        <w:ind w:firstLine="567"/>
        <w:jc w:val="center"/>
        <w:rPr>
          <w:rFonts w:eastAsia="Calibri"/>
          <w:b/>
          <w:sz w:val="28"/>
          <w:szCs w:val="28"/>
          <w:lang w:val="uk-UA"/>
        </w:rPr>
      </w:pPr>
      <w:r w:rsidRPr="00446A27">
        <w:rPr>
          <w:rFonts w:eastAsia="Calibri"/>
          <w:b/>
          <w:sz w:val="28"/>
          <w:szCs w:val="28"/>
          <w:lang w:val="uk-UA"/>
        </w:rPr>
        <w:t>«Про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015871" w:rsidRDefault="00015871" w:rsidP="009E5E70">
      <w:pPr>
        <w:pStyle w:val="3"/>
        <w:spacing w:before="0" w:beforeAutospacing="0" w:after="0" w:afterAutospacing="0"/>
        <w:jc w:val="center"/>
        <w:rPr>
          <w:sz w:val="28"/>
          <w:szCs w:val="28"/>
          <w:lang w:val="uk-UA"/>
        </w:rPr>
      </w:pPr>
    </w:p>
    <w:p w:rsidR="00154066" w:rsidRPr="002902BB" w:rsidRDefault="00154066" w:rsidP="00154066">
      <w:pPr>
        <w:pStyle w:val="3"/>
        <w:spacing w:before="0" w:beforeAutospacing="0" w:after="0" w:afterAutospacing="0"/>
        <w:jc w:val="center"/>
        <w:rPr>
          <w:sz w:val="10"/>
          <w:szCs w:val="10"/>
          <w:lang w:val="uk-UA"/>
        </w:rPr>
      </w:pPr>
    </w:p>
    <w:p w:rsidR="00460EF6" w:rsidRDefault="006A144F" w:rsidP="006A144F">
      <w:pPr>
        <w:pStyle w:val="3"/>
        <w:spacing w:before="0" w:beforeAutospacing="0" w:after="0" w:afterAutospacing="0" w:line="360" w:lineRule="auto"/>
        <w:jc w:val="center"/>
        <w:rPr>
          <w:sz w:val="28"/>
          <w:szCs w:val="28"/>
          <w:lang w:val="uk-UA"/>
        </w:rPr>
      </w:pPr>
      <w:r>
        <w:rPr>
          <w:sz w:val="28"/>
          <w:szCs w:val="28"/>
          <w:lang w:val="uk-UA"/>
        </w:rPr>
        <w:t xml:space="preserve">І. </w:t>
      </w:r>
      <w:r w:rsidR="00460EF6" w:rsidRPr="0039025A">
        <w:rPr>
          <w:sz w:val="28"/>
          <w:szCs w:val="28"/>
          <w:lang w:val="uk-UA"/>
        </w:rPr>
        <w:t>Визначення проблеми</w:t>
      </w:r>
    </w:p>
    <w:p w:rsidR="001321D0" w:rsidRPr="001321D0" w:rsidRDefault="001321D0" w:rsidP="001321D0">
      <w:pPr>
        <w:spacing w:line="276" w:lineRule="auto"/>
        <w:ind w:firstLine="567"/>
        <w:jc w:val="both"/>
        <w:rPr>
          <w:rFonts w:eastAsiaTheme="minorHAnsi"/>
          <w:sz w:val="28"/>
          <w:szCs w:val="28"/>
          <w:lang w:val="uk-UA" w:eastAsia="en-US"/>
        </w:rPr>
      </w:pPr>
      <w:r w:rsidRPr="001321D0">
        <w:rPr>
          <w:rFonts w:eastAsiaTheme="minorHAnsi"/>
          <w:sz w:val="28"/>
          <w:szCs w:val="28"/>
          <w:lang w:val="uk-UA" w:eastAsia="en-US"/>
        </w:rPr>
        <w:t>Проект 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 (далі – законопроект) розроблено відповідно до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року № 1106</w:t>
      </w:r>
      <w:r w:rsidR="00C45C3A">
        <w:rPr>
          <w:rFonts w:eastAsiaTheme="minorHAnsi"/>
          <w:sz w:val="28"/>
          <w:szCs w:val="28"/>
          <w:lang w:val="uk-UA" w:eastAsia="en-US"/>
        </w:rPr>
        <w:t>,</w:t>
      </w:r>
      <w:r w:rsidRPr="001321D0">
        <w:rPr>
          <w:rFonts w:eastAsiaTheme="minorHAnsi"/>
          <w:sz w:val="28"/>
          <w:szCs w:val="28"/>
          <w:lang w:val="uk-UA" w:eastAsia="en-US"/>
        </w:rPr>
        <w:t xml:space="preserve"> та за дорученням Міністерства фінансів України.</w:t>
      </w:r>
    </w:p>
    <w:p w:rsidR="001321D0" w:rsidRPr="001321D0" w:rsidRDefault="001321D0" w:rsidP="001321D0">
      <w:pPr>
        <w:spacing w:line="276" w:lineRule="auto"/>
        <w:ind w:firstLine="567"/>
        <w:jc w:val="both"/>
        <w:rPr>
          <w:rFonts w:eastAsiaTheme="minorHAnsi"/>
          <w:sz w:val="28"/>
          <w:szCs w:val="28"/>
          <w:lang w:val="uk-UA" w:eastAsia="en-US"/>
        </w:rPr>
      </w:pPr>
      <w:r w:rsidRPr="001321D0">
        <w:rPr>
          <w:rFonts w:eastAsiaTheme="minorHAnsi"/>
          <w:sz w:val="28"/>
          <w:szCs w:val="28"/>
          <w:lang w:val="uk-UA" w:eastAsia="en-US"/>
        </w:rPr>
        <w:t>Згідно зі статтею 353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Україна взяла на себе зобов’язання поступово</w:t>
      </w:r>
      <w:r w:rsidRPr="001321D0">
        <w:rPr>
          <w:rFonts w:eastAsiaTheme="minorHAnsi"/>
          <w:b/>
          <w:sz w:val="28"/>
          <w:szCs w:val="28"/>
          <w:lang w:val="uk-UA" w:eastAsia="en-US"/>
        </w:rPr>
        <w:t xml:space="preserve"> </w:t>
      </w:r>
      <w:r w:rsidRPr="001321D0">
        <w:rPr>
          <w:rFonts w:eastAsiaTheme="minorHAnsi"/>
          <w:sz w:val="28"/>
          <w:szCs w:val="28"/>
          <w:lang w:val="uk-UA" w:eastAsia="en-US"/>
        </w:rPr>
        <w:t xml:space="preserve">наближати законодавство до структури оподаткування, визначеної у </w:t>
      </w:r>
      <w:proofErr w:type="spellStart"/>
      <w:r w:rsidRPr="001321D0">
        <w:rPr>
          <w:rFonts w:eastAsiaTheme="minorHAnsi"/>
          <w:sz w:val="28"/>
          <w:szCs w:val="28"/>
          <w:lang w:val="uk-UA" w:eastAsia="en-US"/>
        </w:rPr>
        <w:t>acquis</w:t>
      </w:r>
      <w:proofErr w:type="spellEnd"/>
      <w:r w:rsidRPr="001321D0">
        <w:rPr>
          <w:rFonts w:eastAsiaTheme="minorHAnsi"/>
          <w:sz w:val="28"/>
          <w:szCs w:val="28"/>
          <w:lang w:val="uk-UA" w:eastAsia="en-US"/>
        </w:rPr>
        <w:t xml:space="preserve"> ЄС.</w:t>
      </w:r>
    </w:p>
    <w:p w:rsidR="001321D0" w:rsidRPr="001321D0" w:rsidRDefault="001321D0" w:rsidP="001321D0">
      <w:pPr>
        <w:spacing w:line="276" w:lineRule="auto"/>
        <w:ind w:firstLine="567"/>
        <w:jc w:val="both"/>
        <w:rPr>
          <w:rFonts w:eastAsiaTheme="minorHAnsi"/>
          <w:sz w:val="28"/>
          <w:szCs w:val="28"/>
          <w:lang w:val="uk-UA" w:eastAsia="en-US"/>
        </w:rPr>
      </w:pPr>
      <w:r w:rsidRPr="001321D0">
        <w:rPr>
          <w:rFonts w:eastAsiaTheme="minorHAnsi"/>
          <w:sz w:val="28"/>
          <w:szCs w:val="28"/>
          <w:lang w:val="uk-UA" w:eastAsia="en-US"/>
        </w:rPr>
        <w:t xml:space="preserve">Вимоги законодавства ЄС щодо гармонізації структур акцизних зборів на спирт та алкогольні напої визначені директивами Ради </w:t>
      </w:r>
      <w:r w:rsidR="004909CE">
        <w:rPr>
          <w:rFonts w:eastAsiaTheme="minorHAnsi"/>
          <w:sz w:val="28"/>
          <w:szCs w:val="28"/>
          <w:lang w:val="uk-UA" w:eastAsia="en-US"/>
        </w:rPr>
        <w:t xml:space="preserve">ЄС </w:t>
      </w:r>
      <w:bookmarkStart w:id="0" w:name="_GoBack"/>
      <w:bookmarkEnd w:id="0"/>
      <w:r w:rsidRPr="001321D0">
        <w:rPr>
          <w:rFonts w:eastAsiaTheme="minorHAnsi"/>
          <w:sz w:val="28"/>
          <w:szCs w:val="28"/>
          <w:lang w:val="uk-UA" w:eastAsia="en-US"/>
        </w:rPr>
        <w:t>від 19.10.1992                 № 92/83/ЄЕС</w:t>
      </w:r>
      <w:r w:rsidR="0071226A">
        <w:rPr>
          <w:rFonts w:eastAsiaTheme="minorHAnsi"/>
          <w:sz w:val="28"/>
          <w:szCs w:val="28"/>
          <w:lang w:val="uk-UA" w:eastAsia="en-US"/>
        </w:rPr>
        <w:t xml:space="preserve"> щодо гармонізації структур акцизних зборів на спирт та алкогольні напої </w:t>
      </w:r>
      <w:r w:rsidR="00C45C3A">
        <w:rPr>
          <w:rFonts w:eastAsiaTheme="minorHAnsi"/>
          <w:sz w:val="28"/>
          <w:szCs w:val="28"/>
          <w:lang w:val="uk-UA" w:eastAsia="en-US"/>
        </w:rPr>
        <w:t xml:space="preserve">(далі – Директива) </w:t>
      </w:r>
      <w:r w:rsidRPr="001321D0">
        <w:rPr>
          <w:rFonts w:eastAsiaTheme="minorHAnsi"/>
          <w:sz w:val="28"/>
          <w:szCs w:val="28"/>
          <w:lang w:val="uk-UA" w:eastAsia="en-US"/>
        </w:rPr>
        <w:t xml:space="preserve">та </w:t>
      </w:r>
      <w:r w:rsidR="0071226A" w:rsidRPr="001321D0">
        <w:rPr>
          <w:rFonts w:eastAsiaTheme="minorHAnsi"/>
          <w:sz w:val="28"/>
          <w:szCs w:val="28"/>
          <w:lang w:val="uk-UA" w:eastAsia="en-US"/>
        </w:rPr>
        <w:t>№</w:t>
      </w:r>
      <w:r w:rsidR="0071226A">
        <w:rPr>
          <w:rFonts w:eastAsiaTheme="minorHAnsi"/>
          <w:sz w:val="28"/>
          <w:szCs w:val="28"/>
          <w:lang w:val="uk-UA" w:eastAsia="en-US"/>
        </w:rPr>
        <w:t xml:space="preserve"> </w:t>
      </w:r>
      <w:r w:rsidRPr="001321D0">
        <w:rPr>
          <w:rFonts w:eastAsiaTheme="minorHAnsi"/>
          <w:sz w:val="28"/>
          <w:szCs w:val="28"/>
          <w:lang w:val="uk-UA" w:eastAsia="en-US"/>
        </w:rPr>
        <w:t>92/84/ЄЕС</w:t>
      </w:r>
      <w:r w:rsidR="0071226A">
        <w:rPr>
          <w:rFonts w:eastAsiaTheme="minorHAnsi"/>
          <w:sz w:val="28"/>
          <w:szCs w:val="28"/>
          <w:lang w:val="uk-UA" w:eastAsia="en-US"/>
        </w:rPr>
        <w:t xml:space="preserve"> щодо зближення ставок акцизних зборів на спирт та алкогольні напої.</w:t>
      </w:r>
      <w:r w:rsidRPr="001321D0">
        <w:rPr>
          <w:rFonts w:eastAsiaTheme="minorHAnsi"/>
          <w:sz w:val="28"/>
          <w:szCs w:val="28"/>
          <w:lang w:val="uk-UA" w:eastAsia="en-US"/>
        </w:rPr>
        <w:t xml:space="preserve"> </w:t>
      </w:r>
    </w:p>
    <w:p w:rsidR="001321D0" w:rsidRPr="001321D0" w:rsidRDefault="001321D0" w:rsidP="001321D0">
      <w:pPr>
        <w:spacing w:line="276" w:lineRule="auto"/>
        <w:ind w:firstLine="567"/>
        <w:jc w:val="both"/>
        <w:rPr>
          <w:rFonts w:eastAsiaTheme="minorHAnsi"/>
          <w:sz w:val="28"/>
          <w:szCs w:val="28"/>
          <w:lang w:val="uk-UA" w:eastAsia="en-US"/>
        </w:rPr>
      </w:pPr>
      <w:r w:rsidRPr="001321D0">
        <w:rPr>
          <w:rFonts w:eastAsiaTheme="minorHAnsi"/>
          <w:sz w:val="28"/>
          <w:szCs w:val="28"/>
          <w:lang w:val="uk-UA" w:eastAsia="en-US"/>
        </w:rPr>
        <w:t>При підготовці законопроекту було взято до уваги норми Директиви ЄС від 19.10.1992 № 92/83/ЄЕС</w:t>
      </w:r>
      <w:r w:rsidR="00F521B7">
        <w:rPr>
          <w:rFonts w:eastAsiaTheme="minorHAnsi"/>
          <w:sz w:val="28"/>
          <w:szCs w:val="28"/>
          <w:lang w:val="uk-UA" w:eastAsia="en-US"/>
        </w:rPr>
        <w:t>,</w:t>
      </w:r>
      <w:r w:rsidRPr="001321D0">
        <w:rPr>
          <w:rFonts w:eastAsiaTheme="minorHAnsi"/>
          <w:sz w:val="28"/>
          <w:szCs w:val="28"/>
          <w:lang w:val="uk-UA" w:eastAsia="en-US"/>
        </w:rPr>
        <w:t xml:space="preserve"> якими передбачено застосування єдиної ставки акцизного збору для</w:t>
      </w:r>
      <w:r w:rsidR="00911E91">
        <w:rPr>
          <w:rFonts w:eastAsiaTheme="minorHAnsi"/>
          <w:sz w:val="28"/>
          <w:szCs w:val="28"/>
          <w:lang w:val="uk-UA" w:eastAsia="en-US"/>
        </w:rPr>
        <w:t xml:space="preserve"> </w:t>
      </w:r>
      <w:r w:rsidR="00F521B7">
        <w:rPr>
          <w:rFonts w:eastAsiaTheme="minorHAnsi"/>
          <w:sz w:val="28"/>
          <w:szCs w:val="28"/>
          <w:lang w:val="uk-UA" w:eastAsia="en-US"/>
        </w:rPr>
        <w:t>таких</w:t>
      </w:r>
      <w:r w:rsidR="00911E91">
        <w:rPr>
          <w:rFonts w:eastAsiaTheme="minorHAnsi"/>
          <w:sz w:val="28"/>
          <w:szCs w:val="28"/>
          <w:lang w:val="uk-UA" w:eastAsia="en-US"/>
        </w:rPr>
        <w:t xml:space="preserve"> груп підакцизних товарів</w:t>
      </w:r>
      <w:r w:rsidRPr="001321D0">
        <w:rPr>
          <w:rFonts w:eastAsiaTheme="minorHAnsi"/>
          <w:sz w:val="28"/>
          <w:szCs w:val="28"/>
          <w:lang w:val="uk-UA" w:eastAsia="en-US"/>
        </w:rPr>
        <w:t>:</w:t>
      </w:r>
    </w:p>
    <w:p w:rsidR="001321D0" w:rsidRPr="005D20CA" w:rsidRDefault="001321D0" w:rsidP="005D20CA">
      <w:pPr>
        <w:spacing w:line="276" w:lineRule="auto"/>
        <w:ind w:firstLine="567"/>
        <w:jc w:val="both"/>
        <w:rPr>
          <w:rFonts w:eastAsiaTheme="minorHAnsi"/>
          <w:sz w:val="28"/>
          <w:szCs w:val="28"/>
          <w:lang w:val="uk-UA" w:eastAsia="en-US"/>
        </w:rPr>
      </w:pPr>
      <w:r w:rsidRPr="005D20CA">
        <w:rPr>
          <w:rFonts w:eastAsiaTheme="minorHAnsi"/>
          <w:sz w:val="28"/>
          <w:szCs w:val="28"/>
          <w:lang w:val="uk-UA" w:eastAsia="en-US"/>
        </w:rPr>
        <w:t xml:space="preserve">всіх типів звичайних вин та інших негазованих </w:t>
      </w:r>
      <w:proofErr w:type="spellStart"/>
      <w:r w:rsidRPr="005D20CA">
        <w:rPr>
          <w:rFonts w:eastAsiaTheme="minorHAnsi"/>
          <w:sz w:val="28"/>
          <w:szCs w:val="28"/>
          <w:lang w:val="uk-UA" w:eastAsia="en-US"/>
        </w:rPr>
        <w:t>зброджених</w:t>
      </w:r>
      <w:proofErr w:type="spellEnd"/>
      <w:r w:rsidRPr="005D20CA">
        <w:rPr>
          <w:rFonts w:eastAsiaTheme="minorHAnsi"/>
          <w:sz w:val="28"/>
          <w:szCs w:val="28"/>
          <w:lang w:val="uk-UA" w:eastAsia="en-US"/>
        </w:rPr>
        <w:t xml:space="preserve"> напоїв;</w:t>
      </w:r>
    </w:p>
    <w:p w:rsidR="001321D0" w:rsidRPr="005D20CA" w:rsidRDefault="001321D0" w:rsidP="005D20CA">
      <w:pPr>
        <w:spacing w:line="276" w:lineRule="auto"/>
        <w:ind w:firstLine="567"/>
        <w:jc w:val="both"/>
        <w:rPr>
          <w:rFonts w:eastAsiaTheme="minorHAnsi"/>
          <w:sz w:val="28"/>
          <w:szCs w:val="28"/>
          <w:lang w:val="uk-UA" w:eastAsia="en-US"/>
        </w:rPr>
      </w:pPr>
      <w:r w:rsidRPr="005D20CA">
        <w:rPr>
          <w:rFonts w:eastAsiaTheme="minorHAnsi"/>
          <w:sz w:val="28"/>
          <w:szCs w:val="28"/>
          <w:lang w:val="uk-UA" w:eastAsia="en-US"/>
        </w:rPr>
        <w:t xml:space="preserve">всіх ігристих вин та інших ігристих </w:t>
      </w:r>
      <w:proofErr w:type="spellStart"/>
      <w:r w:rsidRPr="005D20CA">
        <w:rPr>
          <w:rFonts w:eastAsiaTheme="minorHAnsi"/>
          <w:sz w:val="28"/>
          <w:szCs w:val="28"/>
          <w:lang w:val="uk-UA" w:eastAsia="en-US"/>
        </w:rPr>
        <w:t>зброджених</w:t>
      </w:r>
      <w:proofErr w:type="spellEnd"/>
      <w:r w:rsidRPr="005D20CA">
        <w:rPr>
          <w:rFonts w:eastAsiaTheme="minorHAnsi"/>
          <w:sz w:val="28"/>
          <w:szCs w:val="28"/>
          <w:lang w:val="uk-UA" w:eastAsia="en-US"/>
        </w:rPr>
        <w:t xml:space="preserve"> напоїв;</w:t>
      </w:r>
    </w:p>
    <w:p w:rsidR="001321D0" w:rsidRPr="005D20CA" w:rsidRDefault="001321D0" w:rsidP="005D20CA">
      <w:pPr>
        <w:spacing w:line="276" w:lineRule="auto"/>
        <w:ind w:firstLine="567"/>
        <w:jc w:val="both"/>
        <w:rPr>
          <w:rFonts w:eastAsiaTheme="minorHAnsi"/>
          <w:sz w:val="28"/>
          <w:szCs w:val="28"/>
          <w:lang w:val="uk-UA" w:eastAsia="en-US"/>
        </w:rPr>
      </w:pPr>
      <w:r w:rsidRPr="005D20CA">
        <w:rPr>
          <w:rFonts w:eastAsiaTheme="minorHAnsi"/>
          <w:sz w:val="28"/>
          <w:szCs w:val="28"/>
          <w:lang w:val="uk-UA" w:eastAsia="en-US"/>
        </w:rPr>
        <w:t>всіх проміжних товарів;</w:t>
      </w:r>
    </w:p>
    <w:p w:rsidR="001321D0" w:rsidRPr="005D20CA" w:rsidRDefault="001321D0" w:rsidP="005D20CA">
      <w:pPr>
        <w:spacing w:line="276" w:lineRule="auto"/>
        <w:ind w:firstLine="567"/>
        <w:jc w:val="both"/>
        <w:rPr>
          <w:rFonts w:eastAsiaTheme="minorHAnsi"/>
          <w:sz w:val="28"/>
          <w:szCs w:val="28"/>
          <w:lang w:val="uk-UA" w:eastAsia="en-US"/>
        </w:rPr>
      </w:pPr>
      <w:r w:rsidRPr="005D20CA">
        <w:rPr>
          <w:rFonts w:eastAsiaTheme="minorHAnsi"/>
          <w:sz w:val="28"/>
          <w:szCs w:val="28"/>
          <w:lang w:val="uk-UA" w:eastAsia="en-US"/>
        </w:rPr>
        <w:t>всіх типів товарів з етилового спирту.</w:t>
      </w:r>
    </w:p>
    <w:p w:rsidR="001321D0" w:rsidRPr="001321D0" w:rsidRDefault="001321D0" w:rsidP="005D20CA">
      <w:pPr>
        <w:spacing w:line="276" w:lineRule="auto"/>
        <w:ind w:firstLine="567"/>
        <w:jc w:val="both"/>
        <w:rPr>
          <w:rFonts w:eastAsiaTheme="minorHAnsi"/>
          <w:sz w:val="28"/>
          <w:szCs w:val="28"/>
          <w:lang w:val="uk-UA" w:eastAsia="en-US"/>
        </w:rPr>
      </w:pPr>
      <w:r w:rsidRPr="001321D0">
        <w:rPr>
          <w:rFonts w:eastAsiaTheme="minorHAnsi"/>
          <w:sz w:val="28"/>
          <w:szCs w:val="28"/>
          <w:lang w:val="uk-UA" w:eastAsia="en-US"/>
        </w:rPr>
        <w:t>Отже</w:t>
      </w:r>
      <w:r w:rsidR="00DE39A6">
        <w:rPr>
          <w:rFonts w:eastAsiaTheme="minorHAnsi"/>
          <w:sz w:val="28"/>
          <w:szCs w:val="28"/>
          <w:lang w:val="uk-UA" w:eastAsia="en-US"/>
        </w:rPr>
        <w:t>,</w:t>
      </w:r>
      <w:r w:rsidRPr="001321D0">
        <w:rPr>
          <w:rFonts w:eastAsiaTheme="minorHAnsi"/>
          <w:sz w:val="28"/>
          <w:szCs w:val="28"/>
          <w:lang w:val="uk-UA" w:eastAsia="en-US"/>
        </w:rPr>
        <w:t xml:space="preserve"> </w:t>
      </w:r>
      <w:r w:rsidR="00DE39A6">
        <w:rPr>
          <w:rFonts w:eastAsiaTheme="minorHAnsi"/>
          <w:sz w:val="28"/>
          <w:szCs w:val="28"/>
          <w:lang w:val="uk-UA" w:eastAsia="en-US"/>
        </w:rPr>
        <w:t>законо</w:t>
      </w:r>
      <w:r w:rsidRPr="001321D0">
        <w:rPr>
          <w:rFonts w:eastAsiaTheme="minorHAnsi"/>
          <w:sz w:val="28"/>
          <w:szCs w:val="28"/>
          <w:lang w:val="uk-UA" w:eastAsia="en-US"/>
        </w:rPr>
        <w:t xml:space="preserve">проектом передбачається поділити вина та інші </w:t>
      </w:r>
      <w:proofErr w:type="spellStart"/>
      <w:r w:rsidRPr="001321D0">
        <w:rPr>
          <w:rFonts w:eastAsiaTheme="minorHAnsi"/>
          <w:sz w:val="28"/>
          <w:szCs w:val="28"/>
          <w:lang w:val="uk-UA" w:eastAsia="en-US"/>
        </w:rPr>
        <w:t>зброджені</w:t>
      </w:r>
      <w:proofErr w:type="spellEnd"/>
      <w:r w:rsidRPr="001321D0">
        <w:rPr>
          <w:rFonts w:eastAsiaTheme="minorHAnsi"/>
          <w:sz w:val="28"/>
          <w:szCs w:val="28"/>
          <w:lang w:val="uk-UA" w:eastAsia="en-US"/>
        </w:rPr>
        <w:t xml:space="preserve"> напої на 4 групи за запропонованими Директивою ознаками. Коди та уточнення до кожної групи наведені </w:t>
      </w:r>
      <w:r w:rsidR="009209D4">
        <w:rPr>
          <w:rFonts w:eastAsiaTheme="minorHAnsi"/>
          <w:sz w:val="28"/>
          <w:szCs w:val="28"/>
          <w:lang w:val="uk-UA" w:eastAsia="en-US"/>
        </w:rPr>
        <w:t>з огляду на</w:t>
      </w:r>
      <w:r w:rsidRPr="001321D0">
        <w:rPr>
          <w:rFonts w:eastAsiaTheme="minorHAnsi"/>
          <w:sz w:val="28"/>
          <w:szCs w:val="28"/>
          <w:lang w:val="uk-UA" w:eastAsia="en-US"/>
        </w:rPr>
        <w:t xml:space="preserve"> чинн</w:t>
      </w:r>
      <w:r w:rsidR="009209D4">
        <w:rPr>
          <w:rFonts w:eastAsiaTheme="minorHAnsi"/>
          <w:sz w:val="28"/>
          <w:szCs w:val="28"/>
          <w:lang w:val="uk-UA" w:eastAsia="en-US"/>
        </w:rPr>
        <w:t>у</w:t>
      </w:r>
      <w:r w:rsidRPr="001321D0">
        <w:rPr>
          <w:rFonts w:eastAsiaTheme="minorHAnsi"/>
          <w:sz w:val="28"/>
          <w:szCs w:val="28"/>
          <w:lang w:val="uk-UA" w:eastAsia="en-US"/>
        </w:rPr>
        <w:t xml:space="preserve"> класифікаці</w:t>
      </w:r>
      <w:r w:rsidR="00394996">
        <w:rPr>
          <w:rFonts w:eastAsiaTheme="minorHAnsi"/>
          <w:sz w:val="28"/>
          <w:szCs w:val="28"/>
          <w:lang w:val="uk-UA" w:eastAsia="en-US"/>
        </w:rPr>
        <w:t>ю</w:t>
      </w:r>
      <w:r w:rsidRPr="001321D0">
        <w:rPr>
          <w:rFonts w:eastAsiaTheme="minorHAnsi"/>
          <w:sz w:val="28"/>
          <w:szCs w:val="28"/>
          <w:lang w:val="uk-UA" w:eastAsia="en-US"/>
        </w:rPr>
        <w:t xml:space="preserve"> товарів за УКТ ЗЕД з урахуванням вимог Директиви до кожної групи.</w:t>
      </w:r>
    </w:p>
    <w:p w:rsidR="001321D0" w:rsidRPr="001321D0" w:rsidRDefault="00672AF1" w:rsidP="005D20CA">
      <w:pPr>
        <w:spacing w:line="276" w:lineRule="auto"/>
        <w:ind w:firstLine="567"/>
        <w:jc w:val="both"/>
        <w:rPr>
          <w:rFonts w:eastAsiaTheme="minorHAnsi"/>
          <w:sz w:val="28"/>
          <w:szCs w:val="28"/>
          <w:lang w:val="uk-UA" w:eastAsia="en-US"/>
        </w:rPr>
      </w:pPr>
      <w:r>
        <w:rPr>
          <w:rFonts w:eastAsiaTheme="minorHAnsi"/>
          <w:sz w:val="28"/>
          <w:szCs w:val="28"/>
          <w:lang w:val="uk-UA" w:eastAsia="en-US"/>
        </w:rPr>
        <w:t>При цьому</w:t>
      </w:r>
      <w:r w:rsidR="00EA0825">
        <w:rPr>
          <w:rFonts w:eastAsiaTheme="minorHAnsi"/>
          <w:sz w:val="28"/>
          <w:szCs w:val="28"/>
          <w:lang w:val="uk-UA" w:eastAsia="en-US"/>
        </w:rPr>
        <w:t xml:space="preserve"> д</w:t>
      </w:r>
      <w:r w:rsidR="001321D0" w:rsidRPr="001321D0">
        <w:rPr>
          <w:rFonts w:eastAsiaTheme="minorHAnsi"/>
          <w:sz w:val="28"/>
          <w:szCs w:val="28"/>
          <w:lang w:val="uk-UA" w:eastAsia="en-US"/>
        </w:rPr>
        <w:t xml:space="preserve">ля кожної групи </w:t>
      </w:r>
      <w:r w:rsidR="00523C85">
        <w:rPr>
          <w:rFonts w:eastAsiaTheme="minorHAnsi"/>
          <w:sz w:val="28"/>
          <w:szCs w:val="28"/>
          <w:lang w:val="uk-UA" w:eastAsia="en-US"/>
        </w:rPr>
        <w:t>запропоновано</w:t>
      </w:r>
      <w:r w:rsidR="001321D0" w:rsidRPr="001321D0">
        <w:rPr>
          <w:rFonts w:eastAsiaTheme="minorHAnsi"/>
          <w:sz w:val="28"/>
          <w:szCs w:val="28"/>
          <w:lang w:val="uk-UA" w:eastAsia="en-US"/>
        </w:rPr>
        <w:t xml:space="preserve"> встановити єдину ставку.</w:t>
      </w:r>
    </w:p>
    <w:p w:rsidR="001321D0" w:rsidRPr="001321D0" w:rsidRDefault="001321D0" w:rsidP="005D20CA">
      <w:pPr>
        <w:spacing w:line="276" w:lineRule="auto"/>
        <w:ind w:firstLine="567"/>
        <w:jc w:val="both"/>
        <w:rPr>
          <w:rFonts w:eastAsiaTheme="minorHAnsi"/>
          <w:sz w:val="28"/>
          <w:szCs w:val="28"/>
          <w:lang w:val="uk-UA" w:eastAsia="en-US"/>
        </w:rPr>
      </w:pPr>
      <w:r w:rsidRPr="001321D0">
        <w:rPr>
          <w:rFonts w:eastAsiaTheme="minorHAnsi"/>
          <w:sz w:val="28"/>
          <w:szCs w:val="28"/>
          <w:lang w:val="uk-UA" w:eastAsia="en-US"/>
        </w:rPr>
        <w:t xml:space="preserve">Також </w:t>
      </w:r>
      <w:r w:rsidR="00ED1F38">
        <w:rPr>
          <w:rFonts w:eastAsiaTheme="minorHAnsi"/>
          <w:sz w:val="28"/>
          <w:szCs w:val="28"/>
          <w:lang w:val="uk-UA" w:eastAsia="en-US"/>
        </w:rPr>
        <w:t>законо</w:t>
      </w:r>
      <w:r w:rsidRPr="001321D0">
        <w:rPr>
          <w:rFonts w:eastAsiaTheme="minorHAnsi"/>
          <w:sz w:val="28"/>
          <w:szCs w:val="28"/>
          <w:lang w:val="uk-UA" w:eastAsia="en-US"/>
        </w:rPr>
        <w:t>проектом пропонується доповнити визначення «підакцизні товари» чинної редакції Податкового кодексу України</w:t>
      </w:r>
      <w:r w:rsidR="00B35882">
        <w:rPr>
          <w:rFonts w:eastAsiaTheme="minorHAnsi"/>
          <w:sz w:val="28"/>
          <w:szCs w:val="28"/>
          <w:lang w:val="uk-UA" w:eastAsia="en-US"/>
        </w:rPr>
        <w:t xml:space="preserve"> </w:t>
      </w:r>
      <w:r w:rsidR="00B35882" w:rsidRPr="005D20CA">
        <w:rPr>
          <w:rFonts w:eastAsiaTheme="minorHAnsi"/>
          <w:sz w:val="28"/>
          <w:szCs w:val="28"/>
          <w:lang w:val="uk-UA" w:eastAsia="en-US"/>
        </w:rPr>
        <w:t>(далі – Кодекс)</w:t>
      </w:r>
      <w:r w:rsidRPr="001321D0">
        <w:rPr>
          <w:rFonts w:eastAsiaTheme="minorHAnsi"/>
          <w:sz w:val="28"/>
          <w:szCs w:val="28"/>
          <w:lang w:val="uk-UA" w:eastAsia="en-US"/>
        </w:rPr>
        <w:t xml:space="preserve">, </w:t>
      </w:r>
      <w:r w:rsidRPr="001321D0">
        <w:rPr>
          <w:rFonts w:eastAsiaTheme="minorHAnsi"/>
          <w:sz w:val="28"/>
          <w:szCs w:val="28"/>
          <w:lang w:val="uk-UA" w:eastAsia="en-US"/>
        </w:rPr>
        <w:lastRenderedPageBreak/>
        <w:t>відповідно до якої «підакцизні товари (продукція) – товари за кодами згідно з УКТ ЗЕД</w:t>
      </w:r>
      <w:r w:rsidR="005D2DDD">
        <w:rPr>
          <w:rFonts w:eastAsiaTheme="minorHAnsi"/>
          <w:sz w:val="28"/>
          <w:szCs w:val="28"/>
          <w:lang w:val="uk-UA" w:eastAsia="en-US"/>
        </w:rPr>
        <w:t>»</w:t>
      </w:r>
      <w:r w:rsidR="002C31D4">
        <w:rPr>
          <w:rFonts w:eastAsiaTheme="minorHAnsi"/>
          <w:sz w:val="28"/>
          <w:szCs w:val="28"/>
          <w:lang w:val="uk-UA" w:eastAsia="en-US"/>
        </w:rPr>
        <w:t>,</w:t>
      </w:r>
      <w:r w:rsidR="005D2DDD">
        <w:rPr>
          <w:rFonts w:eastAsiaTheme="minorHAnsi"/>
          <w:sz w:val="28"/>
          <w:szCs w:val="28"/>
          <w:lang w:val="uk-UA" w:eastAsia="en-US"/>
        </w:rPr>
        <w:t xml:space="preserve"> словами та цифрами «</w:t>
      </w:r>
      <w:r w:rsidRPr="001321D0">
        <w:rPr>
          <w:rFonts w:eastAsiaTheme="minorHAnsi"/>
          <w:sz w:val="28"/>
          <w:szCs w:val="28"/>
          <w:lang w:val="uk-UA" w:eastAsia="en-US"/>
        </w:rPr>
        <w:t>та описом, наведеним у статті 215,</w:t>
      </w:r>
      <w:r w:rsidR="00063AAC">
        <w:rPr>
          <w:rFonts w:eastAsiaTheme="minorHAnsi"/>
          <w:sz w:val="28"/>
          <w:szCs w:val="28"/>
          <w:lang w:val="uk-UA" w:eastAsia="en-US"/>
        </w:rPr>
        <w:t>», далі за текстом</w:t>
      </w:r>
      <w:r w:rsidRPr="001321D0">
        <w:rPr>
          <w:rFonts w:eastAsiaTheme="minorHAnsi"/>
          <w:sz w:val="28"/>
          <w:szCs w:val="28"/>
          <w:lang w:val="uk-UA" w:eastAsia="en-US"/>
        </w:rPr>
        <w:t xml:space="preserve"> </w:t>
      </w:r>
      <w:r w:rsidR="002C31D4">
        <w:rPr>
          <w:rFonts w:eastAsiaTheme="minorHAnsi"/>
          <w:sz w:val="28"/>
          <w:szCs w:val="28"/>
          <w:lang w:val="uk-UA" w:eastAsia="en-US"/>
        </w:rPr>
        <w:t>– «</w:t>
      </w:r>
      <w:r w:rsidRPr="001321D0">
        <w:rPr>
          <w:rFonts w:eastAsiaTheme="minorHAnsi"/>
          <w:sz w:val="28"/>
          <w:szCs w:val="28"/>
          <w:lang w:val="uk-UA" w:eastAsia="en-US"/>
        </w:rPr>
        <w:t>на які цим Кодексом встановлено ставки акцизного податку».</w:t>
      </w:r>
    </w:p>
    <w:p w:rsidR="00AE4FA5" w:rsidRDefault="00154066" w:rsidP="00B07D12">
      <w:pPr>
        <w:spacing w:before="120" w:after="120" w:line="276" w:lineRule="auto"/>
        <w:ind w:firstLine="567"/>
        <w:jc w:val="both"/>
        <w:rPr>
          <w:sz w:val="28"/>
          <w:szCs w:val="28"/>
          <w:lang w:val="uk-UA"/>
        </w:rPr>
      </w:pPr>
      <w:r w:rsidRPr="005D20CA">
        <w:rPr>
          <w:rFonts w:eastAsiaTheme="minorHAnsi"/>
          <w:sz w:val="28"/>
          <w:szCs w:val="28"/>
          <w:lang w:val="uk-UA" w:eastAsia="en-US"/>
        </w:rPr>
        <w:t>О</w:t>
      </w:r>
      <w:r w:rsidR="00460EF6" w:rsidRPr="005D20CA">
        <w:rPr>
          <w:rFonts w:eastAsiaTheme="minorHAnsi"/>
          <w:sz w:val="28"/>
          <w:szCs w:val="28"/>
          <w:lang w:val="uk-UA" w:eastAsia="en-US"/>
        </w:rPr>
        <w:t>сновні групи (підгрупи), на які проблема справляє вплив:</w:t>
      </w:r>
    </w:p>
    <w:tbl>
      <w:tblPr>
        <w:tblStyle w:val="af3"/>
        <w:tblW w:w="9684" w:type="dxa"/>
        <w:tblInd w:w="0" w:type="dxa"/>
        <w:tblLook w:val="04A0" w:firstRow="1" w:lastRow="0" w:firstColumn="1" w:lastColumn="0" w:noHBand="0" w:noVBand="1"/>
      </w:tblPr>
      <w:tblGrid>
        <w:gridCol w:w="3228"/>
        <w:gridCol w:w="3228"/>
        <w:gridCol w:w="3228"/>
      </w:tblGrid>
      <w:tr w:rsidR="00232C4F" w:rsidTr="00232C4F">
        <w:tc>
          <w:tcPr>
            <w:tcW w:w="3228" w:type="dxa"/>
          </w:tcPr>
          <w:p w:rsidR="00232C4F" w:rsidRPr="006F0D45" w:rsidRDefault="00232C4F" w:rsidP="00626C80">
            <w:pPr>
              <w:pStyle w:val="a3"/>
              <w:jc w:val="center"/>
              <w:rPr>
                <w:lang w:val="uk-UA"/>
              </w:rPr>
            </w:pPr>
            <w:r w:rsidRPr="006F0D45">
              <w:rPr>
                <w:lang w:val="uk-UA"/>
              </w:rPr>
              <w:t>Групи (підгрупи)</w:t>
            </w:r>
          </w:p>
        </w:tc>
        <w:tc>
          <w:tcPr>
            <w:tcW w:w="3228" w:type="dxa"/>
          </w:tcPr>
          <w:p w:rsidR="00232C4F" w:rsidRPr="006F0D45" w:rsidRDefault="00232C4F" w:rsidP="00626C80">
            <w:pPr>
              <w:pStyle w:val="a3"/>
              <w:jc w:val="center"/>
              <w:rPr>
                <w:lang w:val="uk-UA"/>
              </w:rPr>
            </w:pPr>
            <w:r w:rsidRPr="006F0D45">
              <w:rPr>
                <w:lang w:val="uk-UA"/>
              </w:rPr>
              <w:t>Так</w:t>
            </w:r>
          </w:p>
        </w:tc>
        <w:tc>
          <w:tcPr>
            <w:tcW w:w="3228" w:type="dxa"/>
          </w:tcPr>
          <w:p w:rsidR="00232C4F" w:rsidRPr="006F0D45" w:rsidRDefault="00232C4F" w:rsidP="00626C80">
            <w:pPr>
              <w:pStyle w:val="a3"/>
              <w:jc w:val="center"/>
              <w:rPr>
                <w:lang w:val="uk-UA"/>
              </w:rPr>
            </w:pPr>
            <w:r w:rsidRPr="006F0D45">
              <w:rPr>
                <w:lang w:val="uk-UA"/>
              </w:rPr>
              <w:t>Ні</w:t>
            </w:r>
          </w:p>
        </w:tc>
      </w:tr>
      <w:tr w:rsidR="00232C4F" w:rsidTr="00232C4F">
        <w:tc>
          <w:tcPr>
            <w:tcW w:w="3228" w:type="dxa"/>
          </w:tcPr>
          <w:p w:rsidR="00232C4F" w:rsidRPr="006F0D45" w:rsidRDefault="00232C4F" w:rsidP="00626C80">
            <w:pPr>
              <w:pStyle w:val="a3"/>
              <w:rPr>
                <w:lang w:val="uk-UA"/>
              </w:rPr>
            </w:pPr>
            <w:r w:rsidRPr="006F0D45">
              <w:rPr>
                <w:lang w:val="uk-UA"/>
              </w:rPr>
              <w:t>Громадяни</w:t>
            </w:r>
          </w:p>
        </w:tc>
        <w:tc>
          <w:tcPr>
            <w:tcW w:w="3228" w:type="dxa"/>
            <w:vAlign w:val="center"/>
          </w:tcPr>
          <w:p w:rsidR="00232C4F" w:rsidRPr="006F0D45" w:rsidRDefault="00232C4F" w:rsidP="00626C80">
            <w:pPr>
              <w:pStyle w:val="a3"/>
              <w:jc w:val="center"/>
              <w:rPr>
                <w:highlight w:val="yellow"/>
                <w:lang w:val="uk-UA"/>
              </w:rPr>
            </w:pPr>
          </w:p>
        </w:tc>
        <w:tc>
          <w:tcPr>
            <w:tcW w:w="3228" w:type="dxa"/>
          </w:tcPr>
          <w:p w:rsidR="00232C4F" w:rsidRPr="006F0D45" w:rsidRDefault="00232C4F" w:rsidP="00626C80">
            <w:pPr>
              <w:pStyle w:val="a3"/>
              <w:jc w:val="center"/>
              <w:rPr>
                <w:lang w:val="uk-UA"/>
              </w:rPr>
            </w:pPr>
            <w:r w:rsidRPr="006F0D45">
              <w:rPr>
                <w:lang w:val="uk-UA"/>
              </w:rPr>
              <w:t xml:space="preserve"> +</w:t>
            </w:r>
          </w:p>
        </w:tc>
      </w:tr>
      <w:tr w:rsidR="00232C4F" w:rsidTr="00232C4F">
        <w:tc>
          <w:tcPr>
            <w:tcW w:w="3228" w:type="dxa"/>
          </w:tcPr>
          <w:p w:rsidR="00232C4F" w:rsidRPr="006F0D45" w:rsidRDefault="00232C4F" w:rsidP="00626C80">
            <w:pPr>
              <w:pStyle w:val="a3"/>
              <w:rPr>
                <w:lang w:val="uk-UA"/>
              </w:rPr>
            </w:pPr>
            <w:r w:rsidRPr="006F0D45">
              <w:rPr>
                <w:lang w:val="uk-UA"/>
              </w:rPr>
              <w:t>Держава</w:t>
            </w:r>
          </w:p>
        </w:tc>
        <w:tc>
          <w:tcPr>
            <w:tcW w:w="3228" w:type="dxa"/>
            <w:vAlign w:val="center"/>
          </w:tcPr>
          <w:p w:rsidR="00232C4F" w:rsidRPr="006F0D45" w:rsidRDefault="00232C4F" w:rsidP="00626C80">
            <w:pPr>
              <w:pStyle w:val="a3"/>
              <w:jc w:val="center"/>
              <w:rPr>
                <w:lang w:val="uk-UA"/>
              </w:rPr>
            </w:pPr>
            <w:r w:rsidRPr="006F0D45">
              <w:rPr>
                <w:lang w:val="uk-UA"/>
              </w:rPr>
              <w:t>+</w:t>
            </w:r>
          </w:p>
        </w:tc>
        <w:tc>
          <w:tcPr>
            <w:tcW w:w="3228" w:type="dxa"/>
          </w:tcPr>
          <w:p w:rsidR="00232C4F" w:rsidRPr="006F0D45" w:rsidRDefault="00232C4F" w:rsidP="00626C80">
            <w:pPr>
              <w:pStyle w:val="a3"/>
              <w:rPr>
                <w:lang w:val="uk-UA"/>
              </w:rPr>
            </w:pPr>
            <w:r w:rsidRPr="006F0D45">
              <w:rPr>
                <w:lang w:val="uk-UA"/>
              </w:rPr>
              <w:t> </w:t>
            </w:r>
          </w:p>
        </w:tc>
      </w:tr>
      <w:tr w:rsidR="00232C4F" w:rsidTr="00232C4F">
        <w:tc>
          <w:tcPr>
            <w:tcW w:w="3228" w:type="dxa"/>
          </w:tcPr>
          <w:p w:rsidR="00232C4F" w:rsidRPr="006F0D45" w:rsidRDefault="00232C4F" w:rsidP="00626C80">
            <w:pPr>
              <w:pStyle w:val="a3"/>
              <w:rPr>
                <w:lang w:val="uk-UA"/>
              </w:rPr>
            </w:pPr>
            <w:r w:rsidRPr="006F0D45">
              <w:rPr>
                <w:lang w:val="uk-UA"/>
              </w:rPr>
              <w:t>Суб’єкти господарювання,</w:t>
            </w:r>
          </w:p>
        </w:tc>
        <w:tc>
          <w:tcPr>
            <w:tcW w:w="3228" w:type="dxa"/>
            <w:vAlign w:val="center"/>
          </w:tcPr>
          <w:p w:rsidR="00232C4F" w:rsidRPr="006F0D45" w:rsidRDefault="00232C4F" w:rsidP="00626C80">
            <w:pPr>
              <w:pStyle w:val="a3"/>
              <w:jc w:val="center"/>
              <w:rPr>
                <w:lang w:val="uk-UA"/>
              </w:rPr>
            </w:pPr>
            <w:r w:rsidRPr="006F0D45">
              <w:rPr>
                <w:lang w:val="uk-UA"/>
              </w:rPr>
              <w:t>+</w:t>
            </w:r>
          </w:p>
        </w:tc>
        <w:tc>
          <w:tcPr>
            <w:tcW w:w="3228" w:type="dxa"/>
          </w:tcPr>
          <w:p w:rsidR="00232C4F" w:rsidRPr="006F0D45" w:rsidRDefault="00232C4F" w:rsidP="00626C80">
            <w:pPr>
              <w:pStyle w:val="a3"/>
              <w:rPr>
                <w:lang w:val="uk-UA"/>
              </w:rPr>
            </w:pPr>
            <w:r w:rsidRPr="006F0D45">
              <w:rPr>
                <w:lang w:val="uk-UA"/>
              </w:rPr>
              <w:t> </w:t>
            </w:r>
          </w:p>
        </w:tc>
      </w:tr>
      <w:tr w:rsidR="00232C4F" w:rsidTr="00232C4F">
        <w:tc>
          <w:tcPr>
            <w:tcW w:w="3228" w:type="dxa"/>
          </w:tcPr>
          <w:p w:rsidR="00232C4F" w:rsidRPr="006F0D45" w:rsidRDefault="00232C4F" w:rsidP="00626C80">
            <w:pPr>
              <w:pStyle w:val="a3"/>
              <w:rPr>
                <w:lang w:val="uk-UA"/>
              </w:rPr>
            </w:pPr>
            <w:r w:rsidRPr="006F0D45">
              <w:rPr>
                <w:lang w:val="uk-UA"/>
              </w:rPr>
              <w:t>у тому числі суб’єкти малого підприємництва</w:t>
            </w:r>
          </w:p>
        </w:tc>
        <w:tc>
          <w:tcPr>
            <w:tcW w:w="3228" w:type="dxa"/>
            <w:vAlign w:val="center"/>
          </w:tcPr>
          <w:p w:rsidR="00232C4F" w:rsidRPr="006F0D45" w:rsidRDefault="00232C4F" w:rsidP="00626C80">
            <w:pPr>
              <w:pStyle w:val="a3"/>
              <w:jc w:val="center"/>
              <w:rPr>
                <w:lang w:val="uk-UA"/>
              </w:rPr>
            </w:pPr>
            <w:r w:rsidRPr="007F0D55">
              <w:rPr>
                <w:lang w:val="uk-UA"/>
              </w:rPr>
              <w:t>+</w:t>
            </w:r>
          </w:p>
        </w:tc>
        <w:tc>
          <w:tcPr>
            <w:tcW w:w="3228" w:type="dxa"/>
          </w:tcPr>
          <w:p w:rsidR="00232C4F" w:rsidRPr="006F0D45" w:rsidRDefault="00232C4F" w:rsidP="00626C80">
            <w:pPr>
              <w:pStyle w:val="a3"/>
              <w:rPr>
                <w:lang w:val="uk-UA"/>
              </w:rPr>
            </w:pPr>
            <w:r w:rsidRPr="006F0D45">
              <w:rPr>
                <w:lang w:val="uk-UA"/>
              </w:rPr>
              <w:t> </w:t>
            </w:r>
          </w:p>
        </w:tc>
      </w:tr>
    </w:tbl>
    <w:p w:rsidR="00232C4F" w:rsidRDefault="00232C4F" w:rsidP="009E5E70">
      <w:pPr>
        <w:pStyle w:val="a3"/>
        <w:spacing w:before="120" w:beforeAutospacing="0" w:after="0" w:afterAutospacing="0"/>
        <w:ind w:firstLine="720"/>
        <w:jc w:val="both"/>
        <w:rPr>
          <w:sz w:val="10"/>
          <w:szCs w:val="10"/>
          <w:lang w:val="uk-UA"/>
        </w:rPr>
      </w:pPr>
    </w:p>
    <w:p w:rsidR="008654AE" w:rsidRPr="005D20CA" w:rsidRDefault="004E6585" w:rsidP="00B07D12">
      <w:pPr>
        <w:ind w:firstLine="567"/>
        <w:jc w:val="both"/>
        <w:rPr>
          <w:rFonts w:eastAsiaTheme="minorHAnsi"/>
          <w:sz w:val="28"/>
          <w:szCs w:val="28"/>
          <w:lang w:val="uk-UA" w:eastAsia="en-US"/>
        </w:rPr>
      </w:pPr>
      <w:r w:rsidRPr="005D20CA">
        <w:rPr>
          <w:rFonts w:eastAsiaTheme="minorHAnsi"/>
          <w:sz w:val="28"/>
          <w:szCs w:val="28"/>
          <w:lang w:val="uk-UA" w:eastAsia="en-US"/>
        </w:rPr>
        <w:t>У</w:t>
      </w:r>
      <w:r w:rsidR="008654AE" w:rsidRPr="005D20CA">
        <w:rPr>
          <w:rFonts w:eastAsiaTheme="minorHAnsi"/>
          <w:sz w:val="28"/>
          <w:szCs w:val="28"/>
          <w:lang w:val="uk-UA" w:eastAsia="en-US"/>
        </w:rPr>
        <w:t xml:space="preserve">регулювання зазначених питань </w:t>
      </w:r>
      <w:r w:rsidRPr="005D20CA">
        <w:rPr>
          <w:rFonts w:eastAsiaTheme="minorHAnsi"/>
          <w:sz w:val="28"/>
          <w:szCs w:val="28"/>
          <w:lang w:val="uk-UA" w:eastAsia="en-US"/>
        </w:rPr>
        <w:t>у</w:t>
      </w:r>
      <w:r w:rsidR="008654AE" w:rsidRPr="005D20CA">
        <w:rPr>
          <w:rFonts w:eastAsiaTheme="minorHAnsi"/>
          <w:sz w:val="28"/>
          <w:szCs w:val="28"/>
          <w:lang w:val="uk-UA" w:eastAsia="en-US"/>
        </w:rPr>
        <w:t xml:space="preserve"> частині оподаткування </w:t>
      </w:r>
      <w:r w:rsidR="00744EC3" w:rsidRPr="005D20CA">
        <w:rPr>
          <w:rFonts w:eastAsiaTheme="minorHAnsi"/>
          <w:sz w:val="28"/>
          <w:szCs w:val="28"/>
          <w:lang w:val="uk-UA" w:eastAsia="en-US"/>
        </w:rPr>
        <w:t>акцизним податком</w:t>
      </w:r>
      <w:r w:rsidR="008654AE" w:rsidRPr="005D20CA">
        <w:rPr>
          <w:rFonts w:eastAsiaTheme="minorHAnsi"/>
          <w:sz w:val="28"/>
          <w:szCs w:val="28"/>
          <w:lang w:val="uk-UA" w:eastAsia="en-US"/>
        </w:rPr>
        <w:t xml:space="preserve"> не може бути здійснено за допомогою:</w:t>
      </w:r>
    </w:p>
    <w:p w:rsidR="004C132A" w:rsidRPr="005D20CA" w:rsidRDefault="008654AE" w:rsidP="005D20CA">
      <w:pPr>
        <w:spacing w:line="276" w:lineRule="auto"/>
        <w:ind w:firstLine="567"/>
        <w:jc w:val="both"/>
        <w:rPr>
          <w:rFonts w:eastAsiaTheme="minorHAnsi"/>
          <w:sz w:val="28"/>
          <w:szCs w:val="28"/>
          <w:lang w:val="uk-UA" w:eastAsia="en-US"/>
        </w:rPr>
      </w:pPr>
      <w:r w:rsidRPr="005D20CA">
        <w:rPr>
          <w:rFonts w:eastAsiaTheme="minorHAnsi"/>
          <w:sz w:val="28"/>
          <w:szCs w:val="28"/>
          <w:lang w:val="uk-UA" w:eastAsia="en-US"/>
        </w:rPr>
        <w:t>ринкових механізмів, оскільки такі питання регулюються виключно нормативно-правовими акт</w:t>
      </w:r>
      <w:r w:rsidR="004C132A" w:rsidRPr="005D20CA">
        <w:rPr>
          <w:rFonts w:eastAsiaTheme="minorHAnsi"/>
          <w:sz w:val="28"/>
          <w:szCs w:val="28"/>
          <w:lang w:val="uk-UA" w:eastAsia="en-US"/>
        </w:rPr>
        <w:t>ами;</w:t>
      </w:r>
    </w:p>
    <w:p w:rsidR="00440C58" w:rsidRPr="005D20CA" w:rsidRDefault="0046778D" w:rsidP="005D20CA">
      <w:pPr>
        <w:spacing w:line="276" w:lineRule="auto"/>
        <w:ind w:firstLine="567"/>
        <w:jc w:val="both"/>
        <w:rPr>
          <w:rFonts w:eastAsiaTheme="minorHAnsi"/>
          <w:sz w:val="28"/>
          <w:szCs w:val="28"/>
          <w:lang w:val="uk-UA" w:eastAsia="en-US"/>
        </w:rPr>
      </w:pPr>
      <w:r w:rsidRPr="005D20CA">
        <w:rPr>
          <w:rFonts w:eastAsiaTheme="minorHAnsi"/>
          <w:sz w:val="28"/>
          <w:szCs w:val="28"/>
          <w:lang w:val="uk-UA" w:eastAsia="en-US"/>
        </w:rPr>
        <w:t>чинних</w:t>
      </w:r>
      <w:r w:rsidR="007C30DE" w:rsidRPr="005D20CA">
        <w:rPr>
          <w:rFonts w:eastAsiaTheme="minorHAnsi"/>
          <w:sz w:val="28"/>
          <w:szCs w:val="28"/>
          <w:lang w:val="uk-UA" w:eastAsia="en-US"/>
        </w:rPr>
        <w:t xml:space="preserve"> регуляторних </w:t>
      </w:r>
      <w:r w:rsidR="004C132A" w:rsidRPr="005D20CA">
        <w:rPr>
          <w:rFonts w:eastAsiaTheme="minorHAnsi"/>
          <w:sz w:val="28"/>
          <w:szCs w:val="28"/>
          <w:lang w:val="uk-UA" w:eastAsia="en-US"/>
        </w:rPr>
        <w:t xml:space="preserve">актів, </w:t>
      </w:r>
      <w:r w:rsidR="004C0062" w:rsidRPr="005D20CA">
        <w:rPr>
          <w:rFonts w:eastAsiaTheme="minorHAnsi"/>
          <w:sz w:val="28"/>
          <w:szCs w:val="28"/>
          <w:lang w:val="uk-UA" w:eastAsia="en-US"/>
        </w:rPr>
        <w:t xml:space="preserve">оскільки </w:t>
      </w:r>
      <w:r w:rsidR="003F3DCD" w:rsidRPr="005D20CA">
        <w:rPr>
          <w:rFonts w:eastAsiaTheme="minorHAnsi"/>
          <w:sz w:val="28"/>
          <w:szCs w:val="28"/>
          <w:lang w:val="uk-UA" w:eastAsia="en-US"/>
        </w:rPr>
        <w:t xml:space="preserve">їх редакція не </w:t>
      </w:r>
      <w:r w:rsidRPr="005D20CA">
        <w:rPr>
          <w:rFonts w:eastAsiaTheme="minorHAnsi"/>
          <w:sz w:val="28"/>
          <w:szCs w:val="28"/>
          <w:lang w:val="uk-UA" w:eastAsia="en-US"/>
        </w:rPr>
        <w:t>дає змоги</w:t>
      </w:r>
      <w:r w:rsidR="007C30DE" w:rsidRPr="005D20CA">
        <w:rPr>
          <w:rFonts w:eastAsiaTheme="minorHAnsi"/>
          <w:sz w:val="28"/>
          <w:szCs w:val="28"/>
          <w:lang w:val="uk-UA" w:eastAsia="en-US"/>
        </w:rPr>
        <w:t xml:space="preserve"> </w:t>
      </w:r>
      <w:r w:rsidR="003F3DCD" w:rsidRPr="005D20CA">
        <w:rPr>
          <w:rFonts w:eastAsiaTheme="minorHAnsi"/>
          <w:sz w:val="28"/>
          <w:szCs w:val="28"/>
          <w:lang w:val="uk-UA" w:eastAsia="en-US"/>
        </w:rPr>
        <w:t xml:space="preserve">виконати вимоги </w:t>
      </w:r>
      <w:r w:rsidR="004C69B4" w:rsidRPr="005D20CA">
        <w:rPr>
          <w:rFonts w:eastAsiaTheme="minorHAnsi"/>
          <w:sz w:val="28"/>
          <w:szCs w:val="28"/>
          <w:lang w:val="uk-UA" w:eastAsia="en-US"/>
        </w:rPr>
        <w:t>Директиви</w:t>
      </w:r>
      <w:r w:rsidR="00440C58" w:rsidRPr="005D20CA">
        <w:rPr>
          <w:rFonts w:eastAsiaTheme="minorHAnsi"/>
          <w:sz w:val="28"/>
          <w:szCs w:val="28"/>
          <w:lang w:val="uk-UA" w:eastAsia="en-US"/>
        </w:rPr>
        <w:t>.</w:t>
      </w:r>
    </w:p>
    <w:p w:rsidR="00460EF6" w:rsidRPr="005D20CA" w:rsidRDefault="00460EF6" w:rsidP="00FC1527">
      <w:pPr>
        <w:pStyle w:val="3"/>
        <w:spacing w:before="240" w:beforeAutospacing="0"/>
        <w:jc w:val="center"/>
        <w:rPr>
          <w:sz w:val="28"/>
          <w:szCs w:val="28"/>
          <w:lang w:val="uk-UA"/>
        </w:rPr>
      </w:pPr>
      <w:r w:rsidRPr="005D20CA">
        <w:rPr>
          <w:sz w:val="28"/>
          <w:szCs w:val="28"/>
          <w:lang w:val="uk-UA"/>
        </w:rPr>
        <w:t>II. Цілі державного регулювання</w:t>
      </w:r>
    </w:p>
    <w:p w:rsidR="00CD0FC6" w:rsidRPr="005D20CA" w:rsidRDefault="003F3DCD" w:rsidP="00B07D12">
      <w:pPr>
        <w:ind w:firstLine="567"/>
        <w:jc w:val="both"/>
        <w:rPr>
          <w:rFonts w:eastAsiaTheme="minorHAnsi"/>
          <w:sz w:val="28"/>
          <w:szCs w:val="28"/>
          <w:lang w:val="uk-UA" w:eastAsia="en-US"/>
        </w:rPr>
      </w:pPr>
      <w:r>
        <w:rPr>
          <w:sz w:val="28"/>
          <w:szCs w:val="28"/>
          <w:lang w:val="uk-UA"/>
        </w:rPr>
        <w:t xml:space="preserve">Основною метою підготовки проекту </w:t>
      </w:r>
      <w:r w:rsidR="00AD2C91">
        <w:rPr>
          <w:sz w:val="28"/>
          <w:szCs w:val="28"/>
          <w:lang w:val="uk-UA"/>
        </w:rPr>
        <w:t>З</w:t>
      </w:r>
      <w:r w:rsidR="0044785A">
        <w:rPr>
          <w:sz w:val="28"/>
          <w:szCs w:val="28"/>
          <w:lang w:val="uk-UA"/>
        </w:rPr>
        <w:t>акону</w:t>
      </w:r>
      <w:r w:rsidR="00C71372">
        <w:rPr>
          <w:sz w:val="28"/>
          <w:szCs w:val="28"/>
          <w:lang w:val="uk-UA"/>
        </w:rPr>
        <w:t xml:space="preserve"> </w:t>
      </w:r>
      <w:r>
        <w:rPr>
          <w:sz w:val="28"/>
          <w:szCs w:val="28"/>
          <w:lang w:val="uk-UA"/>
        </w:rPr>
        <w:t>є</w:t>
      </w:r>
      <w:r w:rsidR="008B5DD1" w:rsidRPr="008B5DD1">
        <w:rPr>
          <w:sz w:val="28"/>
          <w:szCs w:val="28"/>
        </w:rPr>
        <w:t xml:space="preserve"> </w:t>
      </w:r>
      <w:r w:rsidR="00094F09" w:rsidRPr="00C231C5">
        <w:rPr>
          <w:sz w:val="28"/>
          <w:szCs w:val="28"/>
          <w:lang w:val="uk-UA"/>
        </w:rPr>
        <w:t>забезпеч</w:t>
      </w:r>
      <w:r w:rsidR="00094F09">
        <w:rPr>
          <w:sz w:val="28"/>
          <w:szCs w:val="28"/>
          <w:lang w:val="uk-UA"/>
        </w:rPr>
        <w:t xml:space="preserve">ення </w:t>
      </w:r>
      <w:r w:rsidR="00C115BD">
        <w:rPr>
          <w:sz w:val="28"/>
          <w:szCs w:val="28"/>
          <w:lang w:val="uk-UA"/>
        </w:rPr>
        <w:t xml:space="preserve">поступової </w:t>
      </w:r>
      <w:r w:rsidR="00094F09" w:rsidRPr="005D20CA">
        <w:rPr>
          <w:rFonts w:eastAsiaTheme="minorHAnsi"/>
          <w:sz w:val="28"/>
          <w:szCs w:val="28"/>
          <w:lang w:val="uk-UA" w:eastAsia="en-US"/>
        </w:rPr>
        <w:t>імплементації норм права ЄС у національне законодавство</w:t>
      </w:r>
      <w:r w:rsidR="008B5DD1" w:rsidRPr="005D20CA">
        <w:rPr>
          <w:rFonts w:eastAsiaTheme="minorHAnsi"/>
          <w:sz w:val="28"/>
          <w:szCs w:val="28"/>
          <w:lang w:val="uk-UA" w:eastAsia="en-US"/>
        </w:rPr>
        <w:t>.</w:t>
      </w:r>
      <w:r w:rsidR="00CD0FC6" w:rsidRPr="005D20CA">
        <w:rPr>
          <w:rFonts w:eastAsiaTheme="minorHAnsi"/>
          <w:sz w:val="28"/>
          <w:szCs w:val="28"/>
          <w:lang w:val="uk-UA" w:eastAsia="en-US"/>
        </w:rPr>
        <w:t xml:space="preserve"> </w:t>
      </w:r>
    </w:p>
    <w:p w:rsidR="00F23013" w:rsidRPr="005D20CA" w:rsidRDefault="00C231C5" w:rsidP="00B07D12">
      <w:pPr>
        <w:ind w:firstLine="567"/>
        <w:jc w:val="both"/>
        <w:rPr>
          <w:rFonts w:eastAsiaTheme="minorHAnsi"/>
          <w:sz w:val="28"/>
          <w:szCs w:val="28"/>
          <w:lang w:val="uk-UA" w:eastAsia="en-US"/>
        </w:rPr>
      </w:pPr>
      <w:r w:rsidRPr="005D20CA">
        <w:rPr>
          <w:rFonts w:eastAsiaTheme="minorHAnsi"/>
          <w:sz w:val="28"/>
          <w:szCs w:val="28"/>
          <w:lang w:val="uk-UA" w:eastAsia="en-US"/>
        </w:rPr>
        <w:t>Мет</w:t>
      </w:r>
      <w:r w:rsidR="004E6585" w:rsidRPr="005D20CA">
        <w:rPr>
          <w:rFonts w:eastAsiaTheme="minorHAnsi"/>
          <w:sz w:val="28"/>
          <w:szCs w:val="28"/>
          <w:lang w:val="uk-UA" w:eastAsia="en-US"/>
        </w:rPr>
        <w:t>у</w:t>
      </w:r>
      <w:r w:rsidRPr="005D20CA">
        <w:rPr>
          <w:rFonts w:eastAsiaTheme="minorHAnsi"/>
          <w:sz w:val="28"/>
          <w:szCs w:val="28"/>
          <w:lang w:val="uk-UA" w:eastAsia="en-US"/>
        </w:rPr>
        <w:t xml:space="preserve"> проекту буде досягнут</w:t>
      </w:r>
      <w:r w:rsidR="004E6585" w:rsidRPr="005D20CA">
        <w:rPr>
          <w:rFonts w:eastAsiaTheme="minorHAnsi"/>
          <w:sz w:val="28"/>
          <w:szCs w:val="28"/>
          <w:lang w:val="uk-UA" w:eastAsia="en-US"/>
        </w:rPr>
        <w:t>о</w:t>
      </w:r>
      <w:r w:rsidRPr="005D20CA">
        <w:rPr>
          <w:rFonts w:eastAsiaTheme="minorHAnsi"/>
          <w:sz w:val="28"/>
          <w:szCs w:val="28"/>
          <w:lang w:val="uk-UA" w:eastAsia="en-US"/>
        </w:rPr>
        <w:t xml:space="preserve"> шляхом внесення змін до </w:t>
      </w:r>
      <w:r w:rsidR="003311D3" w:rsidRPr="005D20CA">
        <w:rPr>
          <w:rFonts w:eastAsiaTheme="minorHAnsi"/>
          <w:sz w:val="28"/>
          <w:szCs w:val="28"/>
          <w:lang w:val="uk-UA" w:eastAsia="en-US"/>
        </w:rPr>
        <w:t>Кодексу</w:t>
      </w:r>
      <w:r w:rsidR="004E6585" w:rsidRPr="005D20CA">
        <w:rPr>
          <w:rFonts w:eastAsiaTheme="minorHAnsi"/>
          <w:sz w:val="28"/>
          <w:szCs w:val="28"/>
          <w:lang w:val="uk-UA" w:eastAsia="en-US"/>
        </w:rPr>
        <w:t>,</w:t>
      </w:r>
      <w:r w:rsidR="00B76877" w:rsidRPr="005D20CA">
        <w:rPr>
          <w:rFonts w:eastAsiaTheme="minorHAnsi"/>
          <w:sz w:val="28"/>
          <w:szCs w:val="28"/>
          <w:lang w:val="uk-UA" w:eastAsia="en-US"/>
        </w:rPr>
        <w:t xml:space="preserve"> </w:t>
      </w:r>
      <w:r w:rsidR="003E3AAA" w:rsidRPr="005D20CA">
        <w:rPr>
          <w:rFonts w:eastAsiaTheme="minorHAnsi"/>
          <w:sz w:val="28"/>
          <w:szCs w:val="28"/>
          <w:lang w:val="uk-UA" w:eastAsia="en-US"/>
        </w:rPr>
        <w:t>спрямованих</w:t>
      </w:r>
      <w:r w:rsidR="00A61E7D" w:rsidRPr="005D20CA">
        <w:rPr>
          <w:rFonts w:eastAsiaTheme="minorHAnsi"/>
          <w:sz w:val="28"/>
          <w:szCs w:val="28"/>
          <w:lang w:val="uk-UA" w:eastAsia="en-US"/>
        </w:rPr>
        <w:t xml:space="preserve"> на забезпечення </w:t>
      </w:r>
      <w:r w:rsidR="00F23013" w:rsidRPr="005D20CA">
        <w:rPr>
          <w:rFonts w:eastAsiaTheme="minorHAnsi"/>
          <w:sz w:val="28"/>
          <w:szCs w:val="28"/>
          <w:lang w:val="uk-UA" w:eastAsia="en-US"/>
        </w:rPr>
        <w:t>імплементації</w:t>
      </w:r>
      <w:r w:rsidR="003311D3" w:rsidRPr="005D20CA">
        <w:rPr>
          <w:rFonts w:eastAsiaTheme="minorHAnsi"/>
          <w:sz w:val="28"/>
          <w:szCs w:val="28"/>
          <w:lang w:val="uk-UA" w:eastAsia="en-US"/>
        </w:rPr>
        <w:t xml:space="preserve"> норм</w:t>
      </w:r>
      <w:r w:rsidR="00F23013" w:rsidRPr="005D20CA">
        <w:rPr>
          <w:rFonts w:eastAsiaTheme="minorHAnsi"/>
          <w:sz w:val="28"/>
          <w:szCs w:val="28"/>
          <w:lang w:val="uk-UA" w:eastAsia="en-US"/>
        </w:rPr>
        <w:t xml:space="preserve"> стосовно класифікаці</w:t>
      </w:r>
      <w:r w:rsidR="00B35882" w:rsidRPr="005D20CA">
        <w:rPr>
          <w:rFonts w:eastAsiaTheme="minorHAnsi"/>
          <w:sz w:val="28"/>
          <w:szCs w:val="28"/>
          <w:lang w:val="uk-UA" w:eastAsia="en-US"/>
        </w:rPr>
        <w:t>ї</w:t>
      </w:r>
      <w:r w:rsidR="00F23013" w:rsidRPr="005D20CA">
        <w:rPr>
          <w:rFonts w:eastAsiaTheme="minorHAnsi"/>
          <w:sz w:val="28"/>
          <w:szCs w:val="28"/>
          <w:lang w:val="uk-UA" w:eastAsia="en-US"/>
        </w:rPr>
        <w:t xml:space="preserve"> виноробної продукції</w:t>
      </w:r>
      <w:r w:rsidR="00AD2C91">
        <w:rPr>
          <w:rFonts w:eastAsiaTheme="minorHAnsi"/>
          <w:sz w:val="28"/>
          <w:szCs w:val="28"/>
          <w:lang w:val="uk-UA" w:eastAsia="en-US"/>
        </w:rPr>
        <w:t xml:space="preserve">, </w:t>
      </w:r>
      <w:r w:rsidR="00B35882" w:rsidRPr="005D20CA">
        <w:rPr>
          <w:rFonts w:eastAsiaTheme="minorHAnsi"/>
          <w:sz w:val="28"/>
          <w:szCs w:val="28"/>
          <w:lang w:val="uk-UA" w:eastAsia="en-US"/>
        </w:rPr>
        <w:t>визначено</w:t>
      </w:r>
      <w:r w:rsidR="00AD2C91">
        <w:rPr>
          <w:rFonts w:eastAsiaTheme="minorHAnsi"/>
          <w:sz w:val="28"/>
          <w:szCs w:val="28"/>
          <w:lang w:val="uk-UA" w:eastAsia="en-US"/>
        </w:rPr>
        <w:t>ї</w:t>
      </w:r>
      <w:r w:rsidR="00B35882" w:rsidRPr="005D20CA">
        <w:rPr>
          <w:rFonts w:eastAsiaTheme="minorHAnsi"/>
          <w:sz w:val="28"/>
          <w:szCs w:val="28"/>
          <w:lang w:val="uk-UA" w:eastAsia="en-US"/>
        </w:rPr>
        <w:t xml:space="preserve"> Директивою</w:t>
      </w:r>
      <w:r w:rsidR="003311D3" w:rsidRPr="005D20CA">
        <w:rPr>
          <w:rFonts w:eastAsiaTheme="minorHAnsi"/>
          <w:sz w:val="28"/>
          <w:szCs w:val="28"/>
          <w:lang w:val="uk-UA" w:eastAsia="en-US"/>
        </w:rPr>
        <w:t>.</w:t>
      </w:r>
      <w:r w:rsidR="00F23013" w:rsidRPr="005D20CA">
        <w:rPr>
          <w:rFonts w:eastAsiaTheme="minorHAnsi"/>
          <w:sz w:val="28"/>
          <w:szCs w:val="28"/>
          <w:lang w:val="uk-UA" w:eastAsia="en-US"/>
        </w:rPr>
        <w:t xml:space="preserve"> </w:t>
      </w:r>
    </w:p>
    <w:p w:rsidR="00460EF6" w:rsidRPr="003311D3" w:rsidRDefault="00460EF6" w:rsidP="00021920">
      <w:pPr>
        <w:pStyle w:val="3"/>
        <w:spacing w:before="240" w:beforeAutospacing="0"/>
        <w:jc w:val="center"/>
        <w:rPr>
          <w:sz w:val="28"/>
          <w:szCs w:val="28"/>
          <w:lang w:val="uk-UA"/>
        </w:rPr>
      </w:pPr>
      <w:r w:rsidRPr="00FF6570">
        <w:rPr>
          <w:sz w:val="28"/>
          <w:szCs w:val="28"/>
          <w:lang w:val="uk-UA"/>
        </w:rPr>
        <w:t>III. Визначення та оцінка альтернативних способів досягнення цілей</w:t>
      </w:r>
    </w:p>
    <w:p w:rsidR="00F75CA6" w:rsidRPr="005D20CA" w:rsidRDefault="00492A02" w:rsidP="00B07D12">
      <w:pPr>
        <w:ind w:firstLine="567"/>
        <w:jc w:val="both"/>
        <w:rPr>
          <w:sz w:val="28"/>
          <w:szCs w:val="28"/>
          <w:lang w:val="uk-UA"/>
        </w:rPr>
      </w:pPr>
      <w:r>
        <w:rPr>
          <w:sz w:val="28"/>
          <w:szCs w:val="28"/>
          <w:lang w:val="uk-UA"/>
        </w:rPr>
        <w:t xml:space="preserve">Для досягнення поставленої мети </w:t>
      </w:r>
      <w:r w:rsidR="00F75CA6" w:rsidRPr="00F75CA6">
        <w:rPr>
          <w:sz w:val="28"/>
          <w:szCs w:val="28"/>
          <w:lang w:val="uk-UA"/>
        </w:rPr>
        <w:t>необхідно прийняти проект</w:t>
      </w:r>
      <w:r w:rsidR="007E4035" w:rsidRPr="00F75CA6">
        <w:rPr>
          <w:sz w:val="28"/>
          <w:szCs w:val="28"/>
          <w:lang w:val="uk-UA"/>
        </w:rPr>
        <w:t xml:space="preserve"> </w:t>
      </w:r>
      <w:r w:rsidR="007E4035">
        <w:rPr>
          <w:sz w:val="28"/>
          <w:szCs w:val="28"/>
          <w:lang w:val="uk-UA"/>
        </w:rPr>
        <w:t>Закону</w:t>
      </w:r>
      <w:r w:rsidR="004E6585">
        <w:rPr>
          <w:sz w:val="28"/>
          <w:szCs w:val="28"/>
          <w:lang w:val="uk-UA"/>
        </w:rPr>
        <w:t>, яким буде</w:t>
      </w:r>
      <w:r>
        <w:rPr>
          <w:sz w:val="28"/>
          <w:szCs w:val="28"/>
          <w:lang w:val="uk-UA"/>
        </w:rPr>
        <w:t xml:space="preserve"> </w:t>
      </w:r>
      <w:proofErr w:type="spellStart"/>
      <w:r>
        <w:rPr>
          <w:sz w:val="28"/>
          <w:szCs w:val="28"/>
          <w:lang w:val="uk-UA"/>
        </w:rPr>
        <w:t>внесен</w:t>
      </w:r>
      <w:r w:rsidR="004E6585">
        <w:rPr>
          <w:sz w:val="28"/>
          <w:szCs w:val="28"/>
          <w:lang w:val="uk-UA"/>
        </w:rPr>
        <w:t>о</w:t>
      </w:r>
      <w:proofErr w:type="spellEnd"/>
      <w:r>
        <w:rPr>
          <w:sz w:val="28"/>
          <w:szCs w:val="28"/>
          <w:lang w:val="uk-UA"/>
        </w:rPr>
        <w:t xml:space="preserve"> відповідні зміни </w:t>
      </w:r>
      <w:r w:rsidR="007E4035">
        <w:rPr>
          <w:sz w:val="28"/>
          <w:szCs w:val="28"/>
          <w:lang w:val="uk-UA"/>
        </w:rPr>
        <w:t>до чинної</w:t>
      </w:r>
      <w:r>
        <w:rPr>
          <w:sz w:val="28"/>
          <w:szCs w:val="28"/>
          <w:lang w:val="uk-UA"/>
        </w:rPr>
        <w:t xml:space="preserve"> редакці</w:t>
      </w:r>
      <w:r w:rsidR="007E4035">
        <w:rPr>
          <w:sz w:val="28"/>
          <w:szCs w:val="28"/>
          <w:lang w:val="uk-UA"/>
        </w:rPr>
        <w:t>ї</w:t>
      </w:r>
      <w:r>
        <w:rPr>
          <w:sz w:val="28"/>
          <w:szCs w:val="28"/>
          <w:lang w:val="uk-UA"/>
        </w:rPr>
        <w:t xml:space="preserve"> </w:t>
      </w:r>
      <w:r w:rsidR="000479C5">
        <w:rPr>
          <w:sz w:val="28"/>
          <w:szCs w:val="28"/>
          <w:lang w:val="uk-UA"/>
        </w:rPr>
        <w:t>Кодексу</w:t>
      </w:r>
      <w:r>
        <w:rPr>
          <w:sz w:val="28"/>
          <w:szCs w:val="28"/>
          <w:lang w:val="uk-UA"/>
        </w:rPr>
        <w:t xml:space="preserve">. </w:t>
      </w:r>
    </w:p>
    <w:p w:rsidR="00F75CA6" w:rsidRPr="005D20CA" w:rsidRDefault="00F75CA6" w:rsidP="00B07D12">
      <w:pPr>
        <w:ind w:firstLine="567"/>
        <w:jc w:val="both"/>
        <w:rPr>
          <w:sz w:val="28"/>
          <w:szCs w:val="28"/>
          <w:lang w:val="uk-UA"/>
        </w:rPr>
      </w:pPr>
      <w:r w:rsidRPr="00F75CA6">
        <w:rPr>
          <w:sz w:val="28"/>
          <w:szCs w:val="28"/>
          <w:lang w:val="uk-UA"/>
        </w:rPr>
        <w:t>Друг</w:t>
      </w:r>
      <w:r w:rsidR="00CB6C40">
        <w:rPr>
          <w:sz w:val="28"/>
          <w:szCs w:val="28"/>
          <w:lang w:val="uk-UA"/>
        </w:rPr>
        <w:t>а</w:t>
      </w:r>
      <w:r w:rsidRPr="00F75CA6">
        <w:rPr>
          <w:sz w:val="28"/>
          <w:szCs w:val="28"/>
          <w:lang w:val="uk-UA"/>
        </w:rPr>
        <w:t xml:space="preserve"> альтернатив</w:t>
      </w:r>
      <w:r w:rsidR="00CB6C40">
        <w:rPr>
          <w:sz w:val="28"/>
          <w:szCs w:val="28"/>
          <w:lang w:val="uk-UA"/>
        </w:rPr>
        <w:t>а</w:t>
      </w:r>
      <w:r w:rsidRPr="00F75CA6">
        <w:rPr>
          <w:sz w:val="28"/>
          <w:szCs w:val="28"/>
          <w:lang w:val="uk-UA"/>
        </w:rPr>
        <w:t xml:space="preserve"> </w:t>
      </w:r>
      <w:r w:rsidR="00DB07E3">
        <w:rPr>
          <w:sz w:val="28"/>
          <w:szCs w:val="28"/>
          <w:lang w:val="uk-UA"/>
        </w:rPr>
        <w:t>–</w:t>
      </w:r>
      <w:r w:rsidRPr="00F75CA6">
        <w:rPr>
          <w:sz w:val="28"/>
          <w:szCs w:val="28"/>
          <w:lang w:val="uk-UA"/>
        </w:rPr>
        <w:t xml:space="preserve"> з</w:t>
      </w:r>
      <w:r w:rsidR="00A41D78">
        <w:rPr>
          <w:sz w:val="28"/>
          <w:szCs w:val="28"/>
          <w:lang w:val="uk-UA"/>
        </w:rPr>
        <w:t>алиш</w:t>
      </w:r>
      <w:r w:rsidR="00DB07E3">
        <w:rPr>
          <w:sz w:val="28"/>
          <w:szCs w:val="28"/>
          <w:lang w:val="uk-UA"/>
        </w:rPr>
        <w:t xml:space="preserve">ити </w:t>
      </w:r>
      <w:r w:rsidR="00CB6C40">
        <w:rPr>
          <w:sz w:val="28"/>
          <w:szCs w:val="28"/>
          <w:lang w:val="uk-UA"/>
        </w:rPr>
        <w:t>чинну</w:t>
      </w:r>
      <w:r w:rsidR="00DB07E3">
        <w:rPr>
          <w:sz w:val="28"/>
          <w:szCs w:val="28"/>
          <w:lang w:val="uk-UA"/>
        </w:rPr>
        <w:t xml:space="preserve"> класифікацію вино</w:t>
      </w:r>
      <w:r w:rsidR="00351AA4">
        <w:rPr>
          <w:sz w:val="28"/>
          <w:szCs w:val="28"/>
          <w:lang w:val="uk-UA"/>
        </w:rPr>
        <w:t xml:space="preserve">робної </w:t>
      </w:r>
      <w:r w:rsidR="00DB07E3">
        <w:rPr>
          <w:sz w:val="28"/>
          <w:szCs w:val="28"/>
          <w:lang w:val="uk-UA"/>
        </w:rPr>
        <w:t xml:space="preserve">продукції </w:t>
      </w:r>
      <w:r w:rsidR="00EC7110">
        <w:rPr>
          <w:sz w:val="28"/>
          <w:szCs w:val="28"/>
          <w:lang w:val="uk-UA"/>
        </w:rPr>
        <w:t>без змін.</w:t>
      </w:r>
    </w:p>
    <w:p w:rsidR="006739C8" w:rsidRDefault="006739C8" w:rsidP="00232C4F">
      <w:pPr>
        <w:pStyle w:val="a3"/>
        <w:numPr>
          <w:ilvl w:val="0"/>
          <w:numId w:val="17"/>
        </w:numPr>
        <w:spacing w:before="120" w:beforeAutospacing="0"/>
        <w:jc w:val="both"/>
        <w:rPr>
          <w:sz w:val="28"/>
          <w:szCs w:val="28"/>
          <w:lang w:val="uk-UA"/>
        </w:rPr>
      </w:pPr>
      <w:r w:rsidRPr="00ED2445">
        <w:rPr>
          <w:sz w:val="28"/>
          <w:szCs w:val="28"/>
          <w:lang w:val="uk-UA"/>
        </w:rPr>
        <w:t>Альтернативні способи досягнення цілей державного регулювання:</w:t>
      </w:r>
    </w:p>
    <w:tbl>
      <w:tblPr>
        <w:tblStyle w:val="af3"/>
        <w:tblW w:w="9498" w:type="dxa"/>
        <w:tblInd w:w="108" w:type="dxa"/>
        <w:tblLook w:val="04A0" w:firstRow="1" w:lastRow="0" w:firstColumn="1" w:lastColumn="0" w:noHBand="0" w:noVBand="1"/>
      </w:tblPr>
      <w:tblGrid>
        <w:gridCol w:w="3600"/>
        <w:gridCol w:w="5898"/>
      </w:tblGrid>
      <w:tr w:rsidR="006F0D45" w:rsidTr="006F0D45">
        <w:tc>
          <w:tcPr>
            <w:tcW w:w="3600" w:type="dxa"/>
          </w:tcPr>
          <w:p w:rsidR="006F0D45" w:rsidRPr="00794841" w:rsidRDefault="006F0D45" w:rsidP="00B544F9">
            <w:pPr>
              <w:pStyle w:val="a3"/>
              <w:jc w:val="center"/>
              <w:rPr>
                <w:lang w:val="uk-UA"/>
              </w:rPr>
            </w:pPr>
            <w:r w:rsidRPr="00794841">
              <w:rPr>
                <w:lang w:val="uk-UA"/>
              </w:rPr>
              <w:t>Вид альтернативи</w:t>
            </w:r>
          </w:p>
        </w:tc>
        <w:tc>
          <w:tcPr>
            <w:tcW w:w="5898" w:type="dxa"/>
          </w:tcPr>
          <w:p w:rsidR="006F0D45" w:rsidRPr="00794841" w:rsidRDefault="006F0D45" w:rsidP="00B544F9">
            <w:pPr>
              <w:pStyle w:val="a3"/>
              <w:jc w:val="center"/>
              <w:rPr>
                <w:lang w:val="uk-UA"/>
              </w:rPr>
            </w:pPr>
            <w:r w:rsidRPr="00794841">
              <w:rPr>
                <w:lang w:val="uk-UA"/>
              </w:rPr>
              <w:t>Опис альтернативи</w:t>
            </w:r>
          </w:p>
        </w:tc>
      </w:tr>
      <w:tr w:rsidR="006F0D45" w:rsidTr="006F0D45">
        <w:tc>
          <w:tcPr>
            <w:tcW w:w="3600" w:type="dxa"/>
          </w:tcPr>
          <w:p w:rsidR="006F0D45" w:rsidRPr="00E26D86" w:rsidRDefault="006F0D45" w:rsidP="00B544F9">
            <w:pPr>
              <w:pStyle w:val="a3"/>
              <w:ind w:right="-68"/>
              <w:rPr>
                <w:lang w:val="uk-UA"/>
              </w:rPr>
            </w:pPr>
            <w:r w:rsidRPr="00E26D86">
              <w:rPr>
                <w:lang w:val="uk-UA"/>
              </w:rPr>
              <w:t>Альтернатива 1</w:t>
            </w:r>
          </w:p>
        </w:tc>
        <w:tc>
          <w:tcPr>
            <w:tcW w:w="5898" w:type="dxa"/>
          </w:tcPr>
          <w:p w:rsidR="006F0D45" w:rsidRPr="00E26D86" w:rsidRDefault="006F0D45" w:rsidP="00B544F9">
            <w:pPr>
              <w:ind w:firstLine="290"/>
              <w:jc w:val="both"/>
              <w:rPr>
                <w:lang w:val="uk-UA"/>
              </w:rPr>
            </w:pPr>
            <w:r w:rsidRPr="00E26D86">
              <w:rPr>
                <w:lang w:val="uk-UA"/>
              </w:rPr>
              <w:t xml:space="preserve">Затвердити розроблений проект </w:t>
            </w:r>
            <w:r w:rsidR="001F7A57">
              <w:rPr>
                <w:lang w:val="uk-UA"/>
              </w:rPr>
              <w:t>З</w:t>
            </w:r>
            <w:r w:rsidRPr="00E26D86">
              <w:rPr>
                <w:lang w:val="uk-UA"/>
              </w:rPr>
              <w:t>акону</w:t>
            </w:r>
          </w:p>
        </w:tc>
      </w:tr>
      <w:tr w:rsidR="006F0D45" w:rsidTr="006F0D45">
        <w:tc>
          <w:tcPr>
            <w:tcW w:w="3600" w:type="dxa"/>
          </w:tcPr>
          <w:p w:rsidR="006F0D45" w:rsidRPr="00E26D86" w:rsidRDefault="006F0D45" w:rsidP="00B544F9">
            <w:pPr>
              <w:pStyle w:val="a3"/>
              <w:ind w:right="-67"/>
              <w:rPr>
                <w:lang w:val="uk-UA"/>
              </w:rPr>
            </w:pPr>
            <w:r w:rsidRPr="00E26D86">
              <w:rPr>
                <w:lang w:val="uk-UA"/>
              </w:rPr>
              <w:t>Альтернатива 2</w:t>
            </w:r>
          </w:p>
        </w:tc>
        <w:tc>
          <w:tcPr>
            <w:tcW w:w="5898" w:type="dxa"/>
          </w:tcPr>
          <w:p w:rsidR="006F0D45" w:rsidRPr="00E26D86" w:rsidRDefault="006F0D45" w:rsidP="00B544F9">
            <w:pPr>
              <w:pStyle w:val="a3"/>
              <w:spacing w:before="0" w:beforeAutospacing="0" w:after="0" w:afterAutospacing="0"/>
              <w:ind w:firstLine="290"/>
              <w:jc w:val="both"/>
              <w:rPr>
                <w:lang w:val="uk-UA"/>
              </w:rPr>
            </w:pPr>
            <w:r w:rsidRPr="00E26D86">
              <w:rPr>
                <w:lang w:val="uk-UA"/>
              </w:rPr>
              <w:t>Залишити ситуацію без змін</w:t>
            </w:r>
          </w:p>
        </w:tc>
      </w:tr>
    </w:tbl>
    <w:p w:rsidR="00460EF6" w:rsidRDefault="00460EF6" w:rsidP="006F0D45">
      <w:pPr>
        <w:pStyle w:val="a3"/>
        <w:numPr>
          <w:ilvl w:val="0"/>
          <w:numId w:val="17"/>
        </w:numPr>
        <w:spacing w:before="240" w:beforeAutospacing="0" w:after="60" w:afterAutospacing="0"/>
        <w:jc w:val="both"/>
        <w:rPr>
          <w:sz w:val="28"/>
          <w:szCs w:val="28"/>
          <w:lang w:val="uk-UA"/>
        </w:rPr>
      </w:pPr>
      <w:r w:rsidRPr="00597E4C">
        <w:rPr>
          <w:sz w:val="28"/>
          <w:szCs w:val="28"/>
          <w:lang w:val="uk-UA"/>
        </w:rPr>
        <w:t>Оцінка впливу на сферу інтересів держави</w:t>
      </w:r>
    </w:p>
    <w:tbl>
      <w:tblPr>
        <w:tblStyle w:val="af3"/>
        <w:tblW w:w="0" w:type="auto"/>
        <w:tblInd w:w="108" w:type="dxa"/>
        <w:tblLook w:val="04A0" w:firstRow="1" w:lastRow="0" w:firstColumn="1" w:lastColumn="0" w:noHBand="0" w:noVBand="1"/>
      </w:tblPr>
      <w:tblGrid>
        <w:gridCol w:w="2544"/>
        <w:gridCol w:w="2985"/>
        <w:gridCol w:w="3933"/>
      </w:tblGrid>
      <w:tr w:rsidR="006F0D45" w:rsidTr="00B07D12">
        <w:tc>
          <w:tcPr>
            <w:tcW w:w="2544" w:type="dxa"/>
          </w:tcPr>
          <w:p w:rsidR="006F0D45" w:rsidRPr="00794841" w:rsidRDefault="006F0D45" w:rsidP="005D2FCF">
            <w:pPr>
              <w:pStyle w:val="a3"/>
              <w:jc w:val="center"/>
              <w:rPr>
                <w:lang w:val="uk-UA"/>
              </w:rPr>
            </w:pPr>
            <w:r w:rsidRPr="00794841">
              <w:rPr>
                <w:lang w:val="uk-UA"/>
              </w:rPr>
              <w:t>Вид альтернативи</w:t>
            </w:r>
          </w:p>
        </w:tc>
        <w:tc>
          <w:tcPr>
            <w:tcW w:w="2985" w:type="dxa"/>
          </w:tcPr>
          <w:p w:rsidR="006F0D45" w:rsidRPr="00794841" w:rsidRDefault="006F0D45" w:rsidP="005D2FCF">
            <w:pPr>
              <w:pStyle w:val="a3"/>
              <w:jc w:val="center"/>
              <w:rPr>
                <w:lang w:val="uk-UA"/>
              </w:rPr>
            </w:pPr>
            <w:r w:rsidRPr="00794841">
              <w:rPr>
                <w:lang w:val="uk-UA"/>
              </w:rPr>
              <w:t>Вигоди</w:t>
            </w:r>
          </w:p>
        </w:tc>
        <w:tc>
          <w:tcPr>
            <w:tcW w:w="3933" w:type="dxa"/>
          </w:tcPr>
          <w:p w:rsidR="006F0D45" w:rsidRPr="00794841" w:rsidRDefault="006F0D45" w:rsidP="005D2FCF">
            <w:pPr>
              <w:pStyle w:val="a3"/>
              <w:jc w:val="center"/>
              <w:rPr>
                <w:lang w:val="uk-UA"/>
              </w:rPr>
            </w:pPr>
            <w:r w:rsidRPr="00794841">
              <w:rPr>
                <w:lang w:val="uk-UA"/>
              </w:rPr>
              <w:t>Витрати</w:t>
            </w:r>
          </w:p>
        </w:tc>
      </w:tr>
      <w:tr w:rsidR="006F0D45" w:rsidTr="00B07D12">
        <w:tc>
          <w:tcPr>
            <w:tcW w:w="2544" w:type="dxa"/>
          </w:tcPr>
          <w:p w:rsidR="006F0D45" w:rsidRPr="00E26D86" w:rsidRDefault="006F0D45" w:rsidP="005D2FCF">
            <w:pPr>
              <w:pStyle w:val="a3"/>
              <w:rPr>
                <w:lang w:val="uk-UA"/>
              </w:rPr>
            </w:pPr>
            <w:r w:rsidRPr="00E26D86">
              <w:rPr>
                <w:lang w:val="uk-UA"/>
              </w:rPr>
              <w:t>Альтернатива 1</w:t>
            </w:r>
          </w:p>
        </w:tc>
        <w:tc>
          <w:tcPr>
            <w:tcW w:w="2985" w:type="dxa"/>
          </w:tcPr>
          <w:p w:rsidR="006F0D45" w:rsidRDefault="006F0D45" w:rsidP="006F0D45">
            <w:pPr>
              <w:pStyle w:val="3"/>
              <w:numPr>
                <w:ilvl w:val="0"/>
                <w:numId w:val="9"/>
              </w:numPr>
              <w:spacing w:before="0" w:beforeAutospacing="0" w:after="0" w:afterAutospacing="0"/>
              <w:ind w:left="34" w:firstLine="109"/>
              <w:rPr>
                <w:b w:val="0"/>
                <w:bCs w:val="0"/>
                <w:sz w:val="24"/>
                <w:szCs w:val="24"/>
                <w:lang w:val="uk-UA"/>
              </w:rPr>
            </w:pPr>
            <w:r>
              <w:rPr>
                <w:b w:val="0"/>
                <w:bCs w:val="0"/>
                <w:sz w:val="24"/>
                <w:szCs w:val="24"/>
                <w:lang w:val="uk-UA"/>
              </w:rPr>
              <w:t xml:space="preserve">Приведення національного законодавства у відповідність до норм </w:t>
            </w:r>
            <w:r w:rsidRPr="00365C02">
              <w:rPr>
                <w:b w:val="0"/>
                <w:bCs w:val="0"/>
                <w:sz w:val="24"/>
                <w:szCs w:val="24"/>
                <w:lang w:val="uk-UA"/>
              </w:rPr>
              <w:t>ЄС</w:t>
            </w:r>
            <w:r>
              <w:rPr>
                <w:b w:val="0"/>
                <w:bCs w:val="0"/>
                <w:sz w:val="24"/>
                <w:szCs w:val="24"/>
                <w:lang w:val="uk-UA"/>
              </w:rPr>
              <w:t xml:space="preserve">.                                                   </w:t>
            </w:r>
          </w:p>
          <w:p w:rsidR="005E7A7E" w:rsidRDefault="006F0D45" w:rsidP="00B07D12">
            <w:pPr>
              <w:pStyle w:val="3"/>
              <w:spacing w:before="0" w:beforeAutospacing="0" w:after="0" w:afterAutospacing="0"/>
              <w:ind w:left="34"/>
              <w:rPr>
                <w:b w:val="0"/>
                <w:bCs w:val="0"/>
                <w:sz w:val="24"/>
                <w:szCs w:val="24"/>
                <w:lang w:val="uk-UA"/>
              </w:rPr>
            </w:pPr>
            <w:r>
              <w:rPr>
                <w:b w:val="0"/>
                <w:bCs w:val="0"/>
                <w:sz w:val="24"/>
                <w:szCs w:val="24"/>
                <w:lang w:val="uk-UA"/>
              </w:rPr>
              <w:t xml:space="preserve">2. </w:t>
            </w:r>
            <w:r w:rsidR="008F75AB" w:rsidRPr="005E7A7E">
              <w:rPr>
                <w:b w:val="0"/>
                <w:bCs w:val="0"/>
                <w:sz w:val="24"/>
                <w:szCs w:val="24"/>
                <w:lang w:val="uk-UA"/>
              </w:rPr>
              <w:t>У</w:t>
            </w:r>
            <w:r w:rsidR="005E7A7E" w:rsidRPr="005E7A7E">
              <w:rPr>
                <w:b w:val="0"/>
                <w:bCs w:val="0"/>
                <w:sz w:val="24"/>
                <w:szCs w:val="24"/>
                <w:lang w:val="uk-UA"/>
              </w:rPr>
              <w:t xml:space="preserve">досконалення норм Кодексу </w:t>
            </w:r>
            <w:r w:rsidR="000900A5">
              <w:rPr>
                <w:b w:val="0"/>
                <w:bCs w:val="0"/>
                <w:sz w:val="24"/>
                <w:szCs w:val="24"/>
                <w:lang w:val="uk-UA"/>
              </w:rPr>
              <w:t>в</w:t>
            </w:r>
            <w:r w:rsidR="005E7A7E" w:rsidRPr="005E7A7E">
              <w:rPr>
                <w:b w:val="0"/>
                <w:bCs w:val="0"/>
                <w:sz w:val="24"/>
                <w:szCs w:val="24"/>
                <w:lang w:val="uk-UA"/>
              </w:rPr>
              <w:t xml:space="preserve"> частині</w:t>
            </w:r>
            <w:r w:rsidR="005E7A7E">
              <w:rPr>
                <w:b w:val="0"/>
                <w:bCs w:val="0"/>
                <w:sz w:val="24"/>
                <w:szCs w:val="24"/>
                <w:lang w:val="uk-UA"/>
              </w:rPr>
              <w:t xml:space="preserve"> групування виноробної </w:t>
            </w:r>
            <w:r w:rsidR="005E7A7E">
              <w:rPr>
                <w:b w:val="0"/>
                <w:bCs w:val="0"/>
                <w:sz w:val="24"/>
                <w:szCs w:val="24"/>
                <w:lang w:val="uk-UA"/>
              </w:rPr>
              <w:lastRenderedPageBreak/>
              <w:t>продукції за походженням спирту (</w:t>
            </w:r>
            <w:proofErr w:type="spellStart"/>
            <w:r w:rsidR="005E7A7E">
              <w:rPr>
                <w:b w:val="0"/>
                <w:bCs w:val="0"/>
                <w:sz w:val="24"/>
                <w:szCs w:val="24"/>
                <w:lang w:val="uk-UA"/>
              </w:rPr>
              <w:t>зброджений</w:t>
            </w:r>
            <w:proofErr w:type="spellEnd"/>
            <w:r w:rsidR="005E7A7E">
              <w:rPr>
                <w:b w:val="0"/>
                <w:bCs w:val="0"/>
                <w:sz w:val="24"/>
                <w:szCs w:val="24"/>
                <w:lang w:val="uk-UA"/>
              </w:rPr>
              <w:t xml:space="preserve"> або доданий), міцністю продукції. </w:t>
            </w:r>
          </w:p>
          <w:p w:rsidR="005E7A7E" w:rsidRDefault="005E7A7E" w:rsidP="006F0D45">
            <w:pPr>
              <w:pStyle w:val="3"/>
              <w:spacing w:before="0" w:beforeAutospacing="0" w:after="0" w:afterAutospacing="0"/>
              <w:ind w:left="34" w:firstLine="109"/>
              <w:rPr>
                <w:b w:val="0"/>
                <w:bCs w:val="0"/>
                <w:sz w:val="24"/>
                <w:szCs w:val="24"/>
                <w:lang w:val="uk-UA"/>
              </w:rPr>
            </w:pPr>
          </w:p>
          <w:p w:rsidR="005E7A7E" w:rsidRDefault="005E7A7E" w:rsidP="006F0D45">
            <w:pPr>
              <w:pStyle w:val="3"/>
              <w:spacing w:before="0" w:beforeAutospacing="0" w:after="0" w:afterAutospacing="0"/>
              <w:ind w:left="34" w:firstLine="109"/>
              <w:rPr>
                <w:b w:val="0"/>
                <w:bCs w:val="0"/>
                <w:sz w:val="24"/>
                <w:szCs w:val="24"/>
                <w:lang w:val="uk-UA"/>
              </w:rPr>
            </w:pPr>
          </w:p>
          <w:p w:rsidR="005E7A7E" w:rsidRDefault="005E7A7E" w:rsidP="006F0D45">
            <w:pPr>
              <w:pStyle w:val="3"/>
              <w:spacing w:before="0" w:beforeAutospacing="0" w:after="0" w:afterAutospacing="0"/>
              <w:ind w:left="34" w:firstLine="109"/>
              <w:rPr>
                <w:b w:val="0"/>
                <w:bCs w:val="0"/>
                <w:sz w:val="24"/>
                <w:szCs w:val="24"/>
                <w:lang w:val="uk-UA"/>
              </w:rPr>
            </w:pPr>
          </w:p>
          <w:p w:rsidR="005E7A7E" w:rsidRDefault="005E7A7E" w:rsidP="006F0D45">
            <w:pPr>
              <w:pStyle w:val="3"/>
              <w:spacing w:before="0" w:beforeAutospacing="0" w:after="0" w:afterAutospacing="0"/>
              <w:ind w:left="34" w:firstLine="109"/>
              <w:rPr>
                <w:b w:val="0"/>
                <w:bCs w:val="0"/>
                <w:sz w:val="24"/>
                <w:szCs w:val="24"/>
                <w:lang w:val="uk-UA"/>
              </w:rPr>
            </w:pPr>
          </w:p>
          <w:p w:rsidR="006F0D45" w:rsidRPr="00D11ABA" w:rsidRDefault="006F0D45" w:rsidP="00911A1C">
            <w:pPr>
              <w:ind w:left="34" w:firstLine="109"/>
              <w:rPr>
                <w:b/>
                <w:bCs/>
                <w:lang w:val="uk-UA"/>
              </w:rPr>
            </w:pPr>
          </w:p>
        </w:tc>
        <w:tc>
          <w:tcPr>
            <w:tcW w:w="3933" w:type="dxa"/>
          </w:tcPr>
          <w:p w:rsidR="006F0D45" w:rsidRDefault="006F0D45" w:rsidP="005D2FCF">
            <w:pPr>
              <w:pStyle w:val="a3"/>
              <w:numPr>
                <w:ilvl w:val="0"/>
                <w:numId w:val="10"/>
              </w:numPr>
              <w:spacing w:before="0" w:beforeAutospacing="0" w:after="0" w:afterAutospacing="0"/>
              <w:ind w:left="0" w:firstLine="92"/>
              <w:rPr>
                <w:lang w:val="uk-UA"/>
              </w:rPr>
            </w:pPr>
            <w:r>
              <w:rPr>
                <w:lang w:val="uk-UA"/>
              </w:rPr>
              <w:lastRenderedPageBreak/>
              <w:t>О</w:t>
            </w:r>
            <w:r w:rsidRPr="004C441C">
              <w:rPr>
                <w:lang w:val="uk-UA"/>
              </w:rPr>
              <w:t>броб</w:t>
            </w:r>
            <w:r>
              <w:rPr>
                <w:lang w:val="uk-UA"/>
              </w:rPr>
              <w:t>ка</w:t>
            </w:r>
            <w:r w:rsidRPr="004C441C">
              <w:rPr>
                <w:lang w:val="uk-UA"/>
              </w:rPr>
              <w:t xml:space="preserve"> отриманих звітів фахівцями фі</w:t>
            </w:r>
            <w:r>
              <w:rPr>
                <w:lang w:val="uk-UA"/>
              </w:rPr>
              <w:t xml:space="preserve">скальної служби та забезпечення </w:t>
            </w:r>
            <w:r w:rsidRPr="004C441C">
              <w:rPr>
                <w:lang w:val="uk-UA"/>
              </w:rPr>
              <w:t xml:space="preserve">податкового контролю з боку контролюючих органів за правильністю нарахування, повнотою </w:t>
            </w:r>
            <w:r>
              <w:rPr>
                <w:lang w:val="uk-UA"/>
              </w:rPr>
              <w:t>і</w:t>
            </w:r>
            <w:r w:rsidRPr="004C441C">
              <w:rPr>
                <w:lang w:val="uk-UA"/>
              </w:rPr>
              <w:t xml:space="preserve"> своєчасністю сплати зазначеного </w:t>
            </w:r>
            <w:r w:rsidRPr="004C441C">
              <w:rPr>
                <w:lang w:val="uk-UA"/>
              </w:rPr>
              <w:lastRenderedPageBreak/>
              <w:t>податку</w:t>
            </w:r>
            <w:r>
              <w:rPr>
                <w:lang w:val="uk-UA"/>
              </w:rPr>
              <w:t>.</w:t>
            </w:r>
          </w:p>
          <w:p w:rsidR="006F0D45" w:rsidRDefault="00AB1B01" w:rsidP="00AB1B01">
            <w:pPr>
              <w:pStyle w:val="a3"/>
              <w:spacing w:before="0" w:beforeAutospacing="0" w:after="0" w:afterAutospacing="0"/>
              <w:ind w:firstLine="92"/>
              <w:rPr>
                <w:lang w:val="uk-UA"/>
              </w:rPr>
            </w:pPr>
            <w:r>
              <w:rPr>
                <w:lang w:val="uk-UA"/>
              </w:rPr>
              <w:t xml:space="preserve">2. </w:t>
            </w:r>
            <w:r w:rsidR="006F0D45">
              <w:rPr>
                <w:lang w:val="uk-UA"/>
              </w:rPr>
              <w:t xml:space="preserve">Основні витрати держави пов’язані з опрацюванням працівниками </w:t>
            </w:r>
            <w:r w:rsidR="00A04AB0">
              <w:rPr>
                <w:lang w:val="uk-UA"/>
              </w:rPr>
              <w:t xml:space="preserve">територіальних </w:t>
            </w:r>
            <w:r w:rsidR="006F0D45">
              <w:rPr>
                <w:lang w:val="uk-UA"/>
              </w:rPr>
              <w:t xml:space="preserve">підрозділів ДФС декларації, яка подається платниками акцизного податку щомісячно (занесення даних до інтерактивної картки платника, камеральна перевірка декларації відповідно до </w:t>
            </w:r>
            <w:r w:rsidR="005F47E7">
              <w:rPr>
                <w:lang w:val="uk-UA"/>
              </w:rPr>
              <w:t xml:space="preserve">                    </w:t>
            </w:r>
            <w:proofErr w:type="spellStart"/>
            <w:r w:rsidR="006F0D45">
              <w:rPr>
                <w:lang w:val="uk-UA"/>
              </w:rPr>
              <w:t>п.п</w:t>
            </w:r>
            <w:proofErr w:type="spellEnd"/>
            <w:r w:rsidR="006F0D45">
              <w:rPr>
                <w:lang w:val="uk-UA"/>
              </w:rPr>
              <w:t xml:space="preserve">. 75.1.1  п. 75.1 ст. 75 </w:t>
            </w:r>
            <w:r w:rsidR="00411480">
              <w:rPr>
                <w:lang w:val="uk-UA"/>
              </w:rPr>
              <w:t>К</w:t>
            </w:r>
            <w:r w:rsidR="006F0D45">
              <w:rPr>
                <w:lang w:val="uk-UA"/>
              </w:rPr>
              <w:t>одексу).</w:t>
            </w:r>
          </w:p>
          <w:p w:rsidR="006F0D45" w:rsidRDefault="006F0D45" w:rsidP="005D2FCF">
            <w:pPr>
              <w:pStyle w:val="a3"/>
              <w:spacing w:before="0" w:beforeAutospacing="0" w:after="0" w:afterAutospacing="0"/>
              <w:ind w:firstLine="92"/>
              <w:rPr>
                <w:lang w:val="uk-UA"/>
              </w:rPr>
            </w:pPr>
            <w:r w:rsidRPr="00CE6413">
              <w:rPr>
                <w:lang w:val="uk-UA"/>
              </w:rPr>
              <w:t xml:space="preserve">Витрати </w:t>
            </w:r>
            <w:r>
              <w:rPr>
                <w:lang w:val="uk-UA"/>
              </w:rPr>
              <w:t xml:space="preserve">на опрацювання декларацій виробників та імпортерів </w:t>
            </w:r>
            <w:r w:rsidR="00411480">
              <w:rPr>
                <w:lang w:val="uk-UA"/>
              </w:rPr>
              <w:t>виноробної продукції</w:t>
            </w:r>
            <w:r>
              <w:rPr>
                <w:lang w:val="uk-UA"/>
              </w:rPr>
              <w:t xml:space="preserve"> працівниками  </w:t>
            </w:r>
            <w:r w:rsidR="001E7AD7">
              <w:rPr>
                <w:lang w:val="uk-UA"/>
              </w:rPr>
              <w:t xml:space="preserve">територіальних </w:t>
            </w:r>
            <w:r>
              <w:rPr>
                <w:lang w:val="uk-UA"/>
              </w:rPr>
              <w:t>підрозділів ДФС на рік складуть:</w:t>
            </w:r>
          </w:p>
          <w:p w:rsidR="006F0D45" w:rsidRDefault="00772B80" w:rsidP="005B464F">
            <w:pPr>
              <w:rPr>
                <w:lang w:val="uk-UA"/>
              </w:rPr>
            </w:pPr>
            <w:r w:rsidRPr="005B464F">
              <w:t>1</w:t>
            </w:r>
            <w:r w:rsidR="006F0D45" w:rsidRPr="005B464F">
              <w:rPr>
                <w:lang w:val="uk-UA"/>
              </w:rPr>
              <w:t xml:space="preserve"> год. х 29 грн. за год. х 12 міс. х </w:t>
            </w:r>
            <w:r w:rsidR="00411480" w:rsidRPr="005B464F">
              <w:rPr>
                <w:lang w:val="uk-UA"/>
              </w:rPr>
              <w:t>1</w:t>
            </w:r>
            <w:r w:rsidRPr="005B464F">
              <w:t>78</w:t>
            </w:r>
            <w:r w:rsidR="006F0D45" w:rsidRPr="005B464F">
              <w:rPr>
                <w:lang w:val="uk-UA"/>
              </w:rPr>
              <w:t xml:space="preserve"> кіл. </w:t>
            </w:r>
            <w:proofErr w:type="spellStart"/>
            <w:r w:rsidR="006F0D45" w:rsidRPr="005B464F">
              <w:rPr>
                <w:lang w:val="uk-UA"/>
              </w:rPr>
              <w:t>платн</w:t>
            </w:r>
            <w:proofErr w:type="spellEnd"/>
            <w:r w:rsidR="006F0D45" w:rsidRPr="005B464F">
              <w:rPr>
                <w:lang w:val="uk-UA"/>
              </w:rPr>
              <w:t xml:space="preserve">. = </w:t>
            </w:r>
            <w:r w:rsidRPr="005B464F">
              <w:t>61944</w:t>
            </w:r>
            <w:r w:rsidR="006F0D45" w:rsidRPr="005B464F">
              <w:rPr>
                <w:lang w:val="uk-UA"/>
              </w:rPr>
              <w:t xml:space="preserve"> грн. на </w:t>
            </w:r>
            <w:proofErr w:type="gramStart"/>
            <w:r w:rsidR="006F0D45" w:rsidRPr="005B464F">
              <w:rPr>
                <w:lang w:val="uk-UA"/>
              </w:rPr>
              <w:t>р</w:t>
            </w:r>
            <w:proofErr w:type="gramEnd"/>
            <w:r w:rsidR="006F0D45" w:rsidRPr="005B464F">
              <w:rPr>
                <w:lang w:val="uk-UA"/>
              </w:rPr>
              <w:t>ік.</w:t>
            </w:r>
          </w:p>
          <w:p w:rsidR="006F0D45" w:rsidRPr="00E26D86" w:rsidRDefault="006F0D45" w:rsidP="00EC7AE4">
            <w:pPr>
              <w:ind w:firstLine="92"/>
              <w:rPr>
                <w:lang w:val="uk-UA"/>
              </w:rPr>
            </w:pPr>
            <w:r w:rsidRPr="007D0F7D">
              <w:rPr>
                <w:lang w:val="uk-UA"/>
              </w:rPr>
              <w:t>Отже, розрахунков</w:t>
            </w:r>
            <w:r>
              <w:rPr>
                <w:lang w:val="uk-UA"/>
              </w:rPr>
              <w:t>і</w:t>
            </w:r>
            <w:r w:rsidRPr="007D0F7D">
              <w:rPr>
                <w:lang w:val="uk-UA"/>
              </w:rPr>
              <w:t xml:space="preserve"> </w:t>
            </w:r>
            <w:r>
              <w:rPr>
                <w:lang w:val="uk-UA"/>
              </w:rPr>
              <w:t>витрати</w:t>
            </w:r>
            <w:r w:rsidRPr="007D0F7D">
              <w:rPr>
                <w:lang w:val="uk-UA"/>
              </w:rPr>
              <w:t xml:space="preserve"> держави </w:t>
            </w:r>
            <w:r>
              <w:rPr>
                <w:lang w:val="uk-UA"/>
              </w:rPr>
              <w:t xml:space="preserve">на прийняття </w:t>
            </w:r>
            <w:r w:rsidR="00EC7AE4">
              <w:rPr>
                <w:lang w:val="uk-UA"/>
              </w:rPr>
              <w:t>декларації акцизного податку з виноробної продукції</w:t>
            </w:r>
            <w:r>
              <w:rPr>
                <w:lang w:val="uk-UA"/>
              </w:rPr>
              <w:t xml:space="preserve"> складуть</w:t>
            </w:r>
            <w:r w:rsidRPr="007D0F7D">
              <w:rPr>
                <w:lang w:val="uk-UA"/>
              </w:rPr>
              <w:t xml:space="preserve"> </w:t>
            </w:r>
            <w:r w:rsidR="00772B80" w:rsidRPr="005B464F">
              <w:t>61 944</w:t>
            </w:r>
            <w:r w:rsidRPr="005B464F">
              <w:rPr>
                <w:lang w:val="uk-UA"/>
              </w:rPr>
              <w:t xml:space="preserve"> грн</w:t>
            </w:r>
            <w:r w:rsidRPr="007D0F7D">
              <w:rPr>
                <w:lang w:val="uk-UA"/>
              </w:rPr>
              <w:t>. на  рік</w:t>
            </w:r>
          </w:p>
        </w:tc>
      </w:tr>
      <w:tr w:rsidR="006F0D45" w:rsidRPr="00C45C3A" w:rsidTr="00B07D12">
        <w:tc>
          <w:tcPr>
            <w:tcW w:w="2544" w:type="dxa"/>
          </w:tcPr>
          <w:p w:rsidR="006F0D45" w:rsidRPr="00E26D86" w:rsidRDefault="006F0D45" w:rsidP="002D1DFE">
            <w:pPr>
              <w:rPr>
                <w:lang w:val="uk-UA"/>
              </w:rPr>
            </w:pPr>
            <w:r w:rsidRPr="00E26D86">
              <w:rPr>
                <w:lang w:val="uk-UA"/>
              </w:rPr>
              <w:lastRenderedPageBreak/>
              <w:t>Альтернатива 2</w:t>
            </w:r>
          </w:p>
        </w:tc>
        <w:tc>
          <w:tcPr>
            <w:tcW w:w="2985" w:type="dxa"/>
          </w:tcPr>
          <w:p w:rsidR="006F0D45" w:rsidRDefault="006F0D45" w:rsidP="002D1DFE">
            <w:pPr>
              <w:spacing w:before="100" w:beforeAutospacing="1" w:after="100" w:afterAutospacing="1"/>
              <w:ind w:firstLine="295"/>
              <w:jc w:val="center"/>
              <w:rPr>
                <w:lang w:val="uk-UA"/>
              </w:rPr>
            </w:pPr>
            <w:r w:rsidRPr="00E26D86">
              <w:rPr>
                <w:lang w:val="uk-UA"/>
              </w:rPr>
              <w:t>Відсутні</w:t>
            </w:r>
          </w:p>
          <w:p w:rsidR="006F0D45" w:rsidRPr="00E26D86" w:rsidRDefault="006F0D45" w:rsidP="002D1DFE">
            <w:pPr>
              <w:spacing w:before="100" w:beforeAutospacing="1" w:after="100" w:afterAutospacing="1"/>
              <w:ind w:firstLine="295"/>
              <w:jc w:val="both"/>
              <w:rPr>
                <w:lang w:val="uk-UA"/>
              </w:rPr>
            </w:pPr>
          </w:p>
        </w:tc>
        <w:tc>
          <w:tcPr>
            <w:tcW w:w="3933" w:type="dxa"/>
          </w:tcPr>
          <w:p w:rsidR="006F0D45" w:rsidRPr="007C79B1" w:rsidRDefault="006F0D45" w:rsidP="005F47E7">
            <w:pPr>
              <w:pStyle w:val="3"/>
              <w:numPr>
                <w:ilvl w:val="0"/>
                <w:numId w:val="11"/>
              </w:numPr>
              <w:spacing w:before="0" w:beforeAutospacing="0" w:after="0" w:afterAutospacing="0"/>
              <w:ind w:left="0" w:firstLine="92"/>
              <w:rPr>
                <w:b w:val="0"/>
                <w:bCs w:val="0"/>
                <w:sz w:val="24"/>
                <w:szCs w:val="24"/>
                <w:lang w:val="uk-UA"/>
              </w:rPr>
            </w:pPr>
            <w:r>
              <w:rPr>
                <w:b w:val="0"/>
                <w:bCs w:val="0"/>
                <w:sz w:val="24"/>
                <w:szCs w:val="24"/>
                <w:lang w:val="uk-UA"/>
              </w:rPr>
              <w:t xml:space="preserve">Невідповідність норм законодавства України нормам ЄС.     </w:t>
            </w:r>
            <w:r w:rsidRPr="007C79B1">
              <w:rPr>
                <w:b w:val="0"/>
                <w:bCs w:val="0"/>
                <w:sz w:val="24"/>
                <w:szCs w:val="24"/>
                <w:lang w:val="uk-UA"/>
              </w:rPr>
              <w:t xml:space="preserve">                                    </w:t>
            </w:r>
          </w:p>
          <w:p w:rsidR="006F0D45" w:rsidRPr="00971AEA" w:rsidRDefault="006F0D45" w:rsidP="009553B7">
            <w:pPr>
              <w:pStyle w:val="3"/>
              <w:numPr>
                <w:ilvl w:val="0"/>
                <w:numId w:val="11"/>
              </w:numPr>
              <w:spacing w:before="0" w:beforeAutospacing="0" w:after="0" w:afterAutospacing="0"/>
              <w:ind w:left="0" w:firstLine="92"/>
              <w:rPr>
                <w:b w:val="0"/>
                <w:bCs w:val="0"/>
                <w:lang w:val="uk-UA"/>
              </w:rPr>
            </w:pPr>
            <w:r w:rsidRPr="00801D0D">
              <w:rPr>
                <w:b w:val="0"/>
                <w:bCs w:val="0"/>
                <w:sz w:val="24"/>
                <w:szCs w:val="24"/>
                <w:lang w:val="uk-UA"/>
              </w:rPr>
              <w:t xml:space="preserve">Залишення відповідних норм </w:t>
            </w:r>
            <w:r w:rsidR="00CD3D0D">
              <w:rPr>
                <w:b w:val="0"/>
                <w:bCs w:val="0"/>
                <w:sz w:val="24"/>
                <w:szCs w:val="24"/>
                <w:lang w:val="uk-UA"/>
              </w:rPr>
              <w:t>К</w:t>
            </w:r>
            <w:r w:rsidRPr="00801D0D">
              <w:rPr>
                <w:b w:val="0"/>
                <w:bCs w:val="0"/>
                <w:sz w:val="24"/>
                <w:szCs w:val="24"/>
                <w:lang w:val="uk-UA"/>
              </w:rPr>
              <w:t>одексу</w:t>
            </w:r>
            <w:r w:rsidR="00AE4FA5">
              <w:rPr>
                <w:b w:val="0"/>
                <w:bCs w:val="0"/>
                <w:sz w:val="24"/>
                <w:szCs w:val="24"/>
                <w:lang w:val="uk-UA"/>
              </w:rPr>
              <w:t xml:space="preserve"> </w:t>
            </w:r>
            <w:r w:rsidRPr="00801D0D">
              <w:rPr>
                <w:b w:val="0"/>
                <w:bCs w:val="0"/>
                <w:sz w:val="24"/>
                <w:szCs w:val="24"/>
                <w:lang w:val="uk-UA"/>
              </w:rPr>
              <w:t xml:space="preserve">у </w:t>
            </w:r>
            <w:r w:rsidR="009553B7">
              <w:rPr>
                <w:b w:val="0"/>
                <w:bCs w:val="0"/>
                <w:sz w:val="24"/>
                <w:szCs w:val="24"/>
                <w:lang w:val="uk-UA"/>
              </w:rPr>
              <w:t>чинній</w:t>
            </w:r>
            <w:r w:rsidRPr="00801D0D">
              <w:rPr>
                <w:b w:val="0"/>
                <w:bCs w:val="0"/>
                <w:sz w:val="24"/>
                <w:szCs w:val="24"/>
                <w:lang w:val="uk-UA"/>
              </w:rPr>
              <w:t xml:space="preserve"> редакції призведе до</w:t>
            </w:r>
            <w:r>
              <w:rPr>
                <w:b w:val="0"/>
                <w:bCs w:val="0"/>
                <w:sz w:val="24"/>
                <w:szCs w:val="24"/>
                <w:lang w:val="uk-UA"/>
              </w:rPr>
              <w:t xml:space="preserve"> невиконання зобов’язань,  взятих Україною та визначених в Угоді </w:t>
            </w:r>
            <w:r w:rsidRPr="00365C02">
              <w:rPr>
                <w:b w:val="0"/>
                <w:bCs w:val="0"/>
                <w:sz w:val="24"/>
                <w:szCs w:val="24"/>
                <w:lang w:val="uk-UA"/>
              </w:rPr>
              <w:t>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1B3590">
              <w:rPr>
                <w:b w:val="0"/>
                <w:bCs w:val="0"/>
                <w:sz w:val="24"/>
                <w:szCs w:val="24"/>
                <w:lang w:val="uk-UA"/>
              </w:rPr>
              <w:t xml:space="preserve">, що негативно вплине на імідж держави </w:t>
            </w:r>
            <w:r w:rsidR="009553B7">
              <w:rPr>
                <w:b w:val="0"/>
                <w:bCs w:val="0"/>
                <w:sz w:val="24"/>
                <w:szCs w:val="24"/>
                <w:lang w:val="uk-UA"/>
              </w:rPr>
              <w:t>у</w:t>
            </w:r>
            <w:r w:rsidR="001B3590">
              <w:rPr>
                <w:b w:val="0"/>
                <w:bCs w:val="0"/>
                <w:sz w:val="24"/>
                <w:szCs w:val="24"/>
                <w:lang w:val="uk-UA"/>
              </w:rPr>
              <w:t xml:space="preserve"> світі як такої, що не виконує взяті на себе зобов’язання</w:t>
            </w:r>
          </w:p>
        </w:tc>
      </w:tr>
    </w:tbl>
    <w:p w:rsidR="005B0005" w:rsidRPr="003C5782" w:rsidRDefault="005B0005" w:rsidP="005751DB">
      <w:pPr>
        <w:pStyle w:val="a3"/>
        <w:numPr>
          <w:ilvl w:val="0"/>
          <w:numId w:val="16"/>
        </w:numPr>
        <w:spacing w:before="240" w:beforeAutospacing="0" w:after="60" w:afterAutospacing="0"/>
        <w:jc w:val="both"/>
        <w:rPr>
          <w:sz w:val="28"/>
          <w:szCs w:val="28"/>
          <w:lang w:val="uk-UA"/>
        </w:rPr>
      </w:pPr>
      <w:r w:rsidRPr="003C5782">
        <w:rPr>
          <w:sz w:val="28"/>
          <w:szCs w:val="28"/>
          <w:lang w:val="uk-UA"/>
        </w:rPr>
        <w:t>Проект не впливає на сферу інтересів громадян.</w:t>
      </w:r>
    </w:p>
    <w:p w:rsidR="00460EF6" w:rsidRDefault="00460EF6" w:rsidP="00794841">
      <w:pPr>
        <w:pStyle w:val="a3"/>
        <w:numPr>
          <w:ilvl w:val="0"/>
          <w:numId w:val="16"/>
        </w:numPr>
        <w:spacing w:before="120" w:beforeAutospacing="0" w:after="0" w:afterAutospacing="0"/>
        <w:jc w:val="both"/>
        <w:rPr>
          <w:sz w:val="28"/>
          <w:szCs w:val="28"/>
          <w:lang w:val="uk-UA"/>
        </w:rPr>
      </w:pPr>
      <w:r w:rsidRPr="00DD0AC9">
        <w:rPr>
          <w:sz w:val="28"/>
          <w:szCs w:val="28"/>
          <w:lang w:val="uk-UA"/>
        </w:rPr>
        <w:t>Оцінка впливу на сферу інтересів суб</w:t>
      </w:r>
      <w:r w:rsidR="00BA2819" w:rsidRPr="00DD0AC9">
        <w:rPr>
          <w:sz w:val="28"/>
          <w:szCs w:val="28"/>
          <w:lang w:val="uk-UA"/>
        </w:rPr>
        <w:t>’</w:t>
      </w:r>
      <w:r w:rsidRPr="00DD0AC9">
        <w:rPr>
          <w:sz w:val="28"/>
          <w:szCs w:val="28"/>
          <w:lang w:val="uk-UA"/>
        </w:rPr>
        <w:t>єктів господарювання</w:t>
      </w:r>
    </w:p>
    <w:p w:rsidR="001504D1" w:rsidRDefault="001504D1" w:rsidP="00341366">
      <w:pPr>
        <w:pStyle w:val="a3"/>
        <w:spacing w:before="120" w:beforeAutospacing="0" w:after="0" w:afterAutospacing="0"/>
        <w:ind w:firstLine="720"/>
        <w:jc w:val="both"/>
        <w:rPr>
          <w:sz w:val="4"/>
          <w:szCs w:val="4"/>
          <w:lang w:val="uk-UA"/>
        </w:rPr>
      </w:pPr>
    </w:p>
    <w:tbl>
      <w:tblPr>
        <w:tblStyle w:val="af3"/>
        <w:tblW w:w="9606" w:type="dxa"/>
        <w:tblInd w:w="0" w:type="dxa"/>
        <w:tblLook w:val="04A0" w:firstRow="1" w:lastRow="0" w:firstColumn="1" w:lastColumn="0" w:noHBand="0" w:noVBand="1"/>
      </w:tblPr>
      <w:tblGrid>
        <w:gridCol w:w="2802"/>
        <w:gridCol w:w="1134"/>
        <w:gridCol w:w="1559"/>
        <w:gridCol w:w="1134"/>
        <w:gridCol w:w="1559"/>
        <w:gridCol w:w="1418"/>
      </w:tblGrid>
      <w:tr w:rsidR="005F47E7" w:rsidTr="00A47973">
        <w:tc>
          <w:tcPr>
            <w:tcW w:w="2802" w:type="dxa"/>
          </w:tcPr>
          <w:p w:rsidR="005F47E7" w:rsidRPr="00794841" w:rsidRDefault="005F47E7" w:rsidP="00B01791">
            <w:pPr>
              <w:pStyle w:val="a3"/>
              <w:jc w:val="center"/>
              <w:rPr>
                <w:lang w:val="uk-UA"/>
              </w:rPr>
            </w:pPr>
            <w:r w:rsidRPr="00794841">
              <w:rPr>
                <w:lang w:val="uk-UA"/>
              </w:rPr>
              <w:t>Показник</w:t>
            </w:r>
          </w:p>
        </w:tc>
        <w:tc>
          <w:tcPr>
            <w:tcW w:w="1134" w:type="dxa"/>
          </w:tcPr>
          <w:p w:rsidR="005F47E7" w:rsidRPr="00794841" w:rsidRDefault="005F47E7" w:rsidP="00B01791">
            <w:pPr>
              <w:pStyle w:val="a3"/>
              <w:jc w:val="center"/>
              <w:rPr>
                <w:lang w:val="uk-UA"/>
              </w:rPr>
            </w:pPr>
            <w:r w:rsidRPr="00794841">
              <w:rPr>
                <w:lang w:val="uk-UA"/>
              </w:rPr>
              <w:t>Великі</w:t>
            </w:r>
          </w:p>
        </w:tc>
        <w:tc>
          <w:tcPr>
            <w:tcW w:w="1559" w:type="dxa"/>
          </w:tcPr>
          <w:p w:rsidR="005F47E7" w:rsidRPr="00794841" w:rsidRDefault="005F47E7" w:rsidP="00B01791">
            <w:pPr>
              <w:pStyle w:val="a3"/>
              <w:jc w:val="center"/>
              <w:rPr>
                <w:lang w:val="uk-UA"/>
              </w:rPr>
            </w:pPr>
            <w:r w:rsidRPr="00794841">
              <w:rPr>
                <w:lang w:val="uk-UA"/>
              </w:rPr>
              <w:t>Середні</w:t>
            </w:r>
          </w:p>
        </w:tc>
        <w:tc>
          <w:tcPr>
            <w:tcW w:w="1134" w:type="dxa"/>
          </w:tcPr>
          <w:p w:rsidR="005F47E7" w:rsidRPr="00794841" w:rsidRDefault="005F47E7" w:rsidP="00B01791">
            <w:pPr>
              <w:pStyle w:val="a3"/>
              <w:jc w:val="center"/>
              <w:rPr>
                <w:lang w:val="uk-UA"/>
              </w:rPr>
            </w:pPr>
            <w:r w:rsidRPr="00794841">
              <w:rPr>
                <w:lang w:val="uk-UA"/>
              </w:rPr>
              <w:t>Малі</w:t>
            </w:r>
          </w:p>
        </w:tc>
        <w:tc>
          <w:tcPr>
            <w:tcW w:w="1559" w:type="dxa"/>
          </w:tcPr>
          <w:p w:rsidR="005F47E7" w:rsidRPr="00794841" w:rsidRDefault="005F47E7" w:rsidP="00B01791">
            <w:pPr>
              <w:pStyle w:val="a3"/>
              <w:jc w:val="center"/>
              <w:rPr>
                <w:lang w:val="uk-UA"/>
              </w:rPr>
            </w:pPr>
            <w:r w:rsidRPr="00794841">
              <w:rPr>
                <w:lang w:val="uk-UA"/>
              </w:rPr>
              <w:t>Мікро</w:t>
            </w:r>
          </w:p>
        </w:tc>
        <w:tc>
          <w:tcPr>
            <w:tcW w:w="1418" w:type="dxa"/>
          </w:tcPr>
          <w:p w:rsidR="005F47E7" w:rsidRPr="00794841" w:rsidRDefault="005F47E7" w:rsidP="00B01791">
            <w:pPr>
              <w:pStyle w:val="a3"/>
              <w:jc w:val="center"/>
              <w:rPr>
                <w:lang w:val="uk-UA"/>
              </w:rPr>
            </w:pPr>
            <w:r w:rsidRPr="00794841">
              <w:rPr>
                <w:lang w:val="uk-UA"/>
              </w:rPr>
              <w:t>Разом</w:t>
            </w:r>
          </w:p>
        </w:tc>
      </w:tr>
      <w:tr w:rsidR="005F47E7" w:rsidTr="00A47973">
        <w:tc>
          <w:tcPr>
            <w:tcW w:w="2802" w:type="dxa"/>
          </w:tcPr>
          <w:p w:rsidR="005F47E7" w:rsidRPr="00E1171E" w:rsidRDefault="005F47E7" w:rsidP="00A47973">
            <w:pPr>
              <w:pStyle w:val="a3"/>
              <w:spacing w:before="0" w:beforeAutospacing="0" w:after="0" w:afterAutospacing="0"/>
              <w:rPr>
                <w:lang w:val="uk-UA"/>
              </w:rPr>
            </w:pPr>
            <w:r w:rsidRPr="00E1171E">
              <w:rPr>
                <w:lang w:val="uk-UA"/>
              </w:rPr>
              <w:t>Кількість суб’єктів господарювання, що підпадають під дію регулювання, одиниць</w:t>
            </w:r>
          </w:p>
        </w:tc>
        <w:tc>
          <w:tcPr>
            <w:tcW w:w="1134" w:type="dxa"/>
            <w:vAlign w:val="center"/>
          </w:tcPr>
          <w:p w:rsidR="005F47E7" w:rsidRPr="00D168AB" w:rsidRDefault="00D168AB" w:rsidP="00B01791">
            <w:pPr>
              <w:pStyle w:val="a3"/>
              <w:jc w:val="center"/>
              <w:rPr>
                <w:lang w:val="en-US"/>
              </w:rPr>
            </w:pPr>
            <w:r>
              <w:rPr>
                <w:lang w:val="en-US"/>
              </w:rPr>
              <w:t>27</w:t>
            </w:r>
          </w:p>
        </w:tc>
        <w:tc>
          <w:tcPr>
            <w:tcW w:w="1559" w:type="dxa"/>
            <w:vAlign w:val="center"/>
          </w:tcPr>
          <w:p w:rsidR="005F47E7" w:rsidRPr="00D168AB" w:rsidRDefault="00D168AB" w:rsidP="00B01791">
            <w:pPr>
              <w:pStyle w:val="a3"/>
              <w:jc w:val="center"/>
              <w:rPr>
                <w:lang w:val="en-US"/>
              </w:rPr>
            </w:pPr>
            <w:r>
              <w:rPr>
                <w:lang w:val="en-US"/>
              </w:rPr>
              <w:t>61</w:t>
            </w:r>
          </w:p>
        </w:tc>
        <w:tc>
          <w:tcPr>
            <w:tcW w:w="1134" w:type="dxa"/>
            <w:vAlign w:val="center"/>
          </w:tcPr>
          <w:p w:rsidR="005F47E7" w:rsidRPr="007D0656" w:rsidRDefault="00D168AB" w:rsidP="00B01791">
            <w:pPr>
              <w:pStyle w:val="a3"/>
              <w:jc w:val="center"/>
              <w:rPr>
                <w:lang w:val="uk-UA"/>
              </w:rPr>
            </w:pPr>
            <w:r>
              <w:rPr>
                <w:lang w:val="en-US"/>
              </w:rPr>
              <w:t>53</w:t>
            </w:r>
            <w:r w:rsidR="005B0005">
              <w:rPr>
                <w:lang w:val="uk-UA"/>
              </w:rPr>
              <w:t xml:space="preserve"> </w:t>
            </w:r>
          </w:p>
        </w:tc>
        <w:tc>
          <w:tcPr>
            <w:tcW w:w="1559" w:type="dxa"/>
            <w:vAlign w:val="center"/>
          </w:tcPr>
          <w:p w:rsidR="005F47E7" w:rsidRPr="00D168AB" w:rsidRDefault="00D168AB" w:rsidP="00B01791">
            <w:pPr>
              <w:pStyle w:val="a3"/>
              <w:jc w:val="center"/>
              <w:rPr>
                <w:lang w:val="en-US"/>
              </w:rPr>
            </w:pPr>
            <w:r>
              <w:rPr>
                <w:lang w:val="en-US"/>
              </w:rPr>
              <w:t>37</w:t>
            </w:r>
          </w:p>
        </w:tc>
        <w:tc>
          <w:tcPr>
            <w:tcW w:w="1418" w:type="dxa"/>
            <w:vAlign w:val="center"/>
          </w:tcPr>
          <w:p w:rsidR="005F47E7" w:rsidRPr="00D168AB" w:rsidRDefault="00D168AB" w:rsidP="00B01791">
            <w:pPr>
              <w:pStyle w:val="a3"/>
              <w:jc w:val="center"/>
              <w:rPr>
                <w:lang w:val="en-US"/>
              </w:rPr>
            </w:pPr>
            <w:r>
              <w:rPr>
                <w:lang w:val="en-US"/>
              </w:rPr>
              <w:t>178</w:t>
            </w:r>
          </w:p>
        </w:tc>
      </w:tr>
      <w:tr w:rsidR="005F47E7" w:rsidTr="00A47973">
        <w:tc>
          <w:tcPr>
            <w:tcW w:w="2802" w:type="dxa"/>
          </w:tcPr>
          <w:p w:rsidR="005F47E7" w:rsidRPr="00E1171E" w:rsidRDefault="005F47E7" w:rsidP="00B01791">
            <w:pPr>
              <w:pStyle w:val="a3"/>
              <w:rPr>
                <w:lang w:val="uk-UA"/>
              </w:rPr>
            </w:pPr>
            <w:r w:rsidRPr="00E1171E">
              <w:rPr>
                <w:lang w:val="uk-UA"/>
              </w:rPr>
              <w:t>Питома вага групи у загальній кількості, відсотків</w:t>
            </w:r>
          </w:p>
        </w:tc>
        <w:tc>
          <w:tcPr>
            <w:tcW w:w="1134" w:type="dxa"/>
            <w:vAlign w:val="center"/>
          </w:tcPr>
          <w:p w:rsidR="005F47E7" w:rsidRPr="00D17933" w:rsidRDefault="00D17933" w:rsidP="00B01791">
            <w:pPr>
              <w:pStyle w:val="a3"/>
              <w:jc w:val="center"/>
              <w:rPr>
                <w:lang w:val="en-US"/>
              </w:rPr>
            </w:pPr>
            <w:r>
              <w:rPr>
                <w:lang w:val="en-US"/>
              </w:rPr>
              <w:t>15</w:t>
            </w:r>
          </w:p>
        </w:tc>
        <w:tc>
          <w:tcPr>
            <w:tcW w:w="1559" w:type="dxa"/>
            <w:vAlign w:val="center"/>
          </w:tcPr>
          <w:p w:rsidR="005F47E7" w:rsidRPr="00D17933" w:rsidRDefault="00D17933" w:rsidP="00B01791">
            <w:pPr>
              <w:pStyle w:val="a3"/>
              <w:jc w:val="center"/>
              <w:rPr>
                <w:lang w:val="en-US"/>
              </w:rPr>
            </w:pPr>
            <w:r>
              <w:rPr>
                <w:lang w:val="en-US"/>
              </w:rPr>
              <w:t>34</w:t>
            </w:r>
          </w:p>
        </w:tc>
        <w:tc>
          <w:tcPr>
            <w:tcW w:w="1134" w:type="dxa"/>
            <w:vAlign w:val="center"/>
          </w:tcPr>
          <w:p w:rsidR="005F47E7" w:rsidRPr="00D17933" w:rsidRDefault="00D17933" w:rsidP="00B01791">
            <w:pPr>
              <w:pStyle w:val="a3"/>
              <w:jc w:val="center"/>
              <w:rPr>
                <w:lang w:val="en-US"/>
              </w:rPr>
            </w:pPr>
            <w:r>
              <w:rPr>
                <w:lang w:val="en-US"/>
              </w:rPr>
              <w:t>30</w:t>
            </w:r>
          </w:p>
        </w:tc>
        <w:tc>
          <w:tcPr>
            <w:tcW w:w="1559" w:type="dxa"/>
            <w:vAlign w:val="center"/>
          </w:tcPr>
          <w:p w:rsidR="005F47E7" w:rsidRPr="00D17933" w:rsidRDefault="00D17933" w:rsidP="00B01791">
            <w:pPr>
              <w:pStyle w:val="a3"/>
              <w:jc w:val="center"/>
              <w:rPr>
                <w:lang w:val="en-US"/>
              </w:rPr>
            </w:pPr>
            <w:r>
              <w:rPr>
                <w:lang w:val="en-US"/>
              </w:rPr>
              <w:t>21</w:t>
            </w:r>
          </w:p>
        </w:tc>
        <w:tc>
          <w:tcPr>
            <w:tcW w:w="1418" w:type="dxa"/>
            <w:vAlign w:val="center"/>
          </w:tcPr>
          <w:p w:rsidR="005F47E7" w:rsidRPr="00E1171E" w:rsidRDefault="005F47E7" w:rsidP="00B01791">
            <w:pPr>
              <w:pStyle w:val="a3"/>
              <w:jc w:val="center"/>
              <w:rPr>
                <w:lang w:val="uk-UA"/>
              </w:rPr>
            </w:pPr>
            <w:r w:rsidRPr="00E1171E">
              <w:rPr>
                <w:lang w:val="uk-UA"/>
              </w:rPr>
              <w:t>Х</w:t>
            </w:r>
          </w:p>
        </w:tc>
      </w:tr>
    </w:tbl>
    <w:p w:rsidR="005D20CA" w:rsidRDefault="005D20CA" w:rsidP="005D20CA">
      <w:pPr>
        <w:spacing w:line="276" w:lineRule="auto"/>
        <w:jc w:val="both"/>
        <w:rPr>
          <w:sz w:val="4"/>
          <w:szCs w:val="4"/>
          <w:lang w:val="uk-UA"/>
        </w:rPr>
      </w:pPr>
    </w:p>
    <w:p w:rsidR="005D20CA" w:rsidRDefault="005D20CA" w:rsidP="005D20CA">
      <w:pPr>
        <w:spacing w:line="276" w:lineRule="auto"/>
        <w:jc w:val="both"/>
        <w:rPr>
          <w:sz w:val="4"/>
          <w:szCs w:val="4"/>
          <w:lang w:val="uk-UA"/>
        </w:rPr>
      </w:pPr>
    </w:p>
    <w:p w:rsidR="005D20CA" w:rsidRDefault="005D20CA" w:rsidP="005D20CA">
      <w:pPr>
        <w:spacing w:line="276" w:lineRule="auto"/>
        <w:jc w:val="both"/>
        <w:rPr>
          <w:sz w:val="4"/>
          <w:szCs w:val="4"/>
          <w:lang w:val="uk-UA"/>
        </w:rPr>
      </w:pPr>
    </w:p>
    <w:p w:rsidR="005D20CA" w:rsidRDefault="005D20CA" w:rsidP="005D20CA">
      <w:pPr>
        <w:spacing w:line="276" w:lineRule="auto"/>
        <w:jc w:val="both"/>
        <w:rPr>
          <w:sz w:val="4"/>
          <w:szCs w:val="4"/>
          <w:lang w:val="uk-UA"/>
        </w:rPr>
      </w:pPr>
    </w:p>
    <w:p w:rsidR="005D20CA" w:rsidRDefault="005D20CA" w:rsidP="005D20CA">
      <w:pPr>
        <w:spacing w:line="276" w:lineRule="auto"/>
        <w:jc w:val="both"/>
        <w:rPr>
          <w:sz w:val="4"/>
          <w:szCs w:val="4"/>
          <w:lang w:val="uk-UA"/>
        </w:rPr>
      </w:pPr>
    </w:p>
    <w:p w:rsidR="00B66C3C" w:rsidRDefault="00B66C3C" w:rsidP="004234FC">
      <w:pPr>
        <w:ind w:firstLine="567"/>
        <w:jc w:val="both"/>
        <w:rPr>
          <w:sz w:val="28"/>
          <w:szCs w:val="28"/>
          <w:lang w:val="uk-UA"/>
        </w:rPr>
      </w:pPr>
    </w:p>
    <w:p w:rsidR="00B66C3C" w:rsidRDefault="00B66C3C" w:rsidP="004234FC">
      <w:pPr>
        <w:ind w:firstLine="567"/>
        <w:jc w:val="both"/>
        <w:rPr>
          <w:sz w:val="28"/>
          <w:szCs w:val="28"/>
          <w:lang w:val="uk-UA"/>
        </w:rPr>
      </w:pPr>
    </w:p>
    <w:p w:rsidR="00AF5E08" w:rsidRDefault="00AF5E08" w:rsidP="004234FC">
      <w:pPr>
        <w:ind w:firstLine="567"/>
        <w:jc w:val="both"/>
        <w:rPr>
          <w:sz w:val="28"/>
          <w:szCs w:val="28"/>
          <w:lang w:val="uk-UA"/>
        </w:rPr>
      </w:pPr>
    </w:p>
    <w:p w:rsidR="006669E4" w:rsidRDefault="002D7295" w:rsidP="004234FC">
      <w:pPr>
        <w:ind w:firstLine="567"/>
        <w:jc w:val="both"/>
        <w:rPr>
          <w:sz w:val="28"/>
          <w:szCs w:val="28"/>
          <w:lang w:val="uk-UA"/>
        </w:rPr>
      </w:pPr>
      <w:r w:rsidRPr="002A0447">
        <w:rPr>
          <w:sz w:val="28"/>
          <w:szCs w:val="28"/>
          <w:lang w:val="uk-UA"/>
        </w:rPr>
        <w:t>В</w:t>
      </w:r>
      <w:r w:rsidR="00A26117" w:rsidRPr="002A0447">
        <w:rPr>
          <w:sz w:val="28"/>
          <w:szCs w:val="28"/>
          <w:lang w:val="uk-UA"/>
        </w:rPr>
        <w:t xml:space="preserve">ідповідно до </w:t>
      </w:r>
      <w:r w:rsidR="006669E4">
        <w:rPr>
          <w:sz w:val="28"/>
          <w:szCs w:val="28"/>
          <w:lang w:val="uk-UA"/>
        </w:rPr>
        <w:t xml:space="preserve">наказу Міністерства </w:t>
      </w:r>
      <w:r w:rsidR="005840DE">
        <w:rPr>
          <w:sz w:val="28"/>
          <w:szCs w:val="28"/>
          <w:lang w:val="uk-UA"/>
        </w:rPr>
        <w:t>фінансів України від 23.01.2015</w:t>
      </w:r>
      <w:r w:rsidR="007C79B1">
        <w:rPr>
          <w:sz w:val="28"/>
          <w:szCs w:val="28"/>
          <w:lang w:val="uk-UA"/>
        </w:rPr>
        <w:t xml:space="preserve">              </w:t>
      </w:r>
      <w:r w:rsidR="007C30DE">
        <w:rPr>
          <w:sz w:val="28"/>
          <w:szCs w:val="28"/>
          <w:lang w:val="uk-UA"/>
        </w:rPr>
        <w:t xml:space="preserve"> </w:t>
      </w:r>
      <w:r w:rsidR="005618BF">
        <w:rPr>
          <w:sz w:val="28"/>
          <w:szCs w:val="28"/>
          <w:lang w:val="uk-UA"/>
        </w:rPr>
        <w:t xml:space="preserve">     </w:t>
      </w:r>
      <w:r w:rsidR="006669E4">
        <w:rPr>
          <w:sz w:val="28"/>
          <w:szCs w:val="28"/>
          <w:lang w:val="uk-UA"/>
        </w:rPr>
        <w:t>№</w:t>
      </w:r>
      <w:r w:rsidR="00737A90">
        <w:rPr>
          <w:sz w:val="28"/>
          <w:szCs w:val="28"/>
          <w:lang w:val="uk-UA"/>
        </w:rPr>
        <w:t xml:space="preserve"> 14 </w:t>
      </w:r>
      <w:r w:rsidR="007A4E48">
        <w:rPr>
          <w:sz w:val="28"/>
          <w:szCs w:val="28"/>
          <w:lang w:val="uk-UA"/>
        </w:rPr>
        <w:t>«</w:t>
      </w:r>
      <w:r w:rsidR="00737A90">
        <w:rPr>
          <w:sz w:val="28"/>
          <w:szCs w:val="28"/>
          <w:lang w:val="uk-UA"/>
        </w:rPr>
        <w:t xml:space="preserve">Про </w:t>
      </w:r>
      <w:r w:rsidR="006669E4">
        <w:rPr>
          <w:sz w:val="28"/>
          <w:szCs w:val="28"/>
          <w:lang w:val="uk-UA"/>
        </w:rPr>
        <w:t>затвердження форми декларації акцизного податку, Порядку заповнення та подан</w:t>
      </w:r>
      <w:r w:rsidR="007A4E48">
        <w:rPr>
          <w:sz w:val="28"/>
          <w:szCs w:val="28"/>
          <w:lang w:val="uk-UA"/>
        </w:rPr>
        <w:t>ня декларації акцизного податку»</w:t>
      </w:r>
      <w:r w:rsidR="006669E4">
        <w:rPr>
          <w:sz w:val="28"/>
          <w:szCs w:val="28"/>
          <w:lang w:val="uk-UA"/>
        </w:rPr>
        <w:t>, зареєстрован</w:t>
      </w:r>
      <w:r w:rsidR="003925EE">
        <w:rPr>
          <w:sz w:val="28"/>
          <w:szCs w:val="28"/>
          <w:lang w:val="uk-UA"/>
        </w:rPr>
        <w:t>ого</w:t>
      </w:r>
      <w:r w:rsidR="007C79B1">
        <w:rPr>
          <w:sz w:val="28"/>
          <w:szCs w:val="28"/>
          <w:lang w:val="uk-UA"/>
        </w:rPr>
        <w:t xml:space="preserve"> в</w:t>
      </w:r>
      <w:r w:rsidR="006669E4" w:rsidRPr="0085491D">
        <w:rPr>
          <w:sz w:val="28"/>
          <w:szCs w:val="28"/>
          <w:lang w:val="uk-UA"/>
        </w:rPr>
        <w:t xml:space="preserve"> </w:t>
      </w:r>
      <w:r w:rsidR="006669E4">
        <w:rPr>
          <w:sz w:val="28"/>
          <w:szCs w:val="28"/>
          <w:lang w:val="uk-UA"/>
        </w:rPr>
        <w:t>Міністерстві юстиції України 30</w:t>
      </w:r>
      <w:r w:rsidR="007C79B1">
        <w:rPr>
          <w:sz w:val="28"/>
          <w:szCs w:val="28"/>
          <w:lang w:val="uk-UA"/>
        </w:rPr>
        <w:t>.01.</w:t>
      </w:r>
      <w:r w:rsidR="006669E4" w:rsidRPr="0085491D">
        <w:rPr>
          <w:sz w:val="28"/>
          <w:szCs w:val="28"/>
          <w:lang w:val="uk-UA"/>
        </w:rPr>
        <w:t>2015 за №</w:t>
      </w:r>
      <w:r w:rsidR="006669E4">
        <w:rPr>
          <w:sz w:val="28"/>
          <w:szCs w:val="28"/>
          <w:lang w:val="uk-UA"/>
        </w:rPr>
        <w:t> </w:t>
      </w:r>
      <w:r w:rsidR="006669E4" w:rsidRPr="0085491D">
        <w:rPr>
          <w:sz w:val="28"/>
          <w:szCs w:val="28"/>
          <w:lang w:val="uk-UA"/>
        </w:rPr>
        <w:t>105/26550</w:t>
      </w:r>
      <w:r w:rsidR="006669E4">
        <w:rPr>
          <w:sz w:val="28"/>
          <w:szCs w:val="28"/>
          <w:lang w:val="uk-UA"/>
        </w:rPr>
        <w:t xml:space="preserve"> (</w:t>
      </w:r>
      <w:r w:rsidR="00E3513F" w:rsidRPr="00E60557">
        <w:rPr>
          <w:sz w:val="28"/>
          <w:szCs w:val="28"/>
          <w:lang w:val="uk-UA"/>
        </w:rPr>
        <w:t xml:space="preserve">у редакції наказу Міністерства фінансів України від 26.09.2016 № 841, зареєстрованого </w:t>
      </w:r>
      <w:r w:rsidR="007C79B1">
        <w:rPr>
          <w:sz w:val="28"/>
          <w:szCs w:val="28"/>
          <w:lang w:val="uk-UA"/>
        </w:rPr>
        <w:t>в</w:t>
      </w:r>
      <w:r w:rsidR="00E3513F" w:rsidRPr="00E60557">
        <w:rPr>
          <w:sz w:val="28"/>
          <w:szCs w:val="28"/>
          <w:lang w:val="uk-UA"/>
        </w:rPr>
        <w:t xml:space="preserve"> Міністерстві юстиції України 18.10.2016</w:t>
      </w:r>
      <w:r w:rsidR="000141A1">
        <w:rPr>
          <w:sz w:val="28"/>
          <w:szCs w:val="28"/>
          <w:lang w:val="uk-UA"/>
        </w:rPr>
        <w:t xml:space="preserve"> за </w:t>
      </w:r>
      <w:r w:rsidR="00E3513F">
        <w:rPr>
          <w:sz w:val="28"/>
          <w:szCs w:val="28"/>
          <w:lang w:val="uk-UA"/>
        </w:rPr>
        <w:t>№ 1365/29495</w:t>
      </w:r>
      <w:r w:rsidR="006669E4">
        <w:rPr>
          <w:sz w:val="28"/>
          <w:szCs w:val="28"/>
          <w:lang w:val="uk-UA"/>
        </w:rPr>
        <w:t>)</w:t>
      </w:r>
      <w:r w:rsidR="00E3513F">
        <w:rPr>
          <w:sz w:val="28"/>
          <w:szCs w:val="28"/>
          <w:lang w:val="uk-UA"/>
        </w:rPr>
        <w:t>,</w:t>
      </w:r>
      <w:r w:rsidR="006669E4">
        <w:rPr>
          <w:sz w:val="28"/>
          <w:szCs w:val="28"/>
          <w:lang w:val="uk-UA"/>
        </w:rPr>
        <w:t xml:space="preserve"> платник акцизного податку з </w:t>
      </w:r>
      <w:r w:rsidR="002011F7">
        <w:rPr>
          <w:sz w:val="28"/>
          <w:szCs w:val="28"/>
          <w:lang w:val="uk-UA"/>
        </w:rPr>
        <w:t>алкогольних напоїв (зокрема, виноробної продукції)</w:t>
      </w:r>
      <w:r w:rsidR="006669E4">
        <w:rPr>
          <w:sz w:val="28"/>
          <w:szCs w:val="28"/>
          <w:lang w:val="uk-UA"/>
        </w:rPr>
        <w:t xml:space="preserve"> заповнює розділ </w:t>
      </w:r>
      <w:r w:rsidR="003D6863">
        <w:rPr>
          <w:sz w:val="28"/>
          <w:szCs w:val="28"/>
          <w:lang w:val="uk-UA"/>
        </w:rPr>
        <w:t>А</w:t>
      </w:r>
      <w:r w:rsidR="006669E4">
        <w:rPr>
          <w:sz w:val="28"/>
          <w:szCs w:val="28"/>
          <w:lang w:val="uk-UA"/>
        </w:rPr>
        <w:t xml:space="preserve"> </w:t>
      </w:r>
      <w:r w:rsidR="007A4E48">
        <w:rPr>
          <w:sz w:val="28"/>
          <w:szCs w:val="28"/>
          <w:lang w:val="uk-UA"/>
        </w:rPr>
        <w:t>«Податкові</w:t>
      </w:r>
      <w:r w:rsidR="006669E4">
        <w:rPr>
          <w:sz w:val="28"/>
          <w:szCs w:val="28"/>
          <w:lang w:val="uk-UA"/>
        </w:rPr>
        <w:t xml:space="preserve"> зобов’язання </w:t>
      </w:r>
      <w:r w:rsidR="003D6863">
        <w:rPr>
          <w:sz w:val="28"/>
          <w:szCs w:val="28"/>
          <w:lang w:val="uk-UA"/>
        </w:rPr>
        <w:t>і</w:t>
      </w:r>
      <w:r w:rsidR="006669E4">
        <w:rPr>
          <w:sz w:val="28"/>
          <w:szCs w:val="28"/>
          <w:lang w:val="uk-UA"/>
        </w:rPr>
        <w:t xml:space="preserve">з </w:t>
      </w:r>
      <w:r w:rsidR="003D6863">
        <w:rPr>
          <w:sz w:val="28"/>
          <w:szCs w:val="28"/>
          <w:lang w:val="uk-UA"/>
        </w:rPr>
        <w:t>спирту етилового та інших спиртових дистилятів, алкогольних напоїв, пива та продуктів із вм</w:t>
      </w:r>
      <w:r w:rsidR="00940E08">
        <w:rPr>
          <w:sz w:val="28"/>
          <w:szCs w:val="28"/>
          <w:lang w:val="uk-UA"/>
        </w:rPr>
        <w:t>і</w:t>
      </w:r>
      <w:r w:rsidR="003D6863">
        <w:rPr>
          <w:sz w:val="28"/>
          <w:szCs w:val="28"/>
          <w:lang w:val="uk-UA"/>
        </w:rPr>
        <w:t>стом спирту етилового 8,5 відсотка об’ємних одиниць та більше</w:t>
      </w:r>
      <w:r w:rsidR="007A4E48">
        <w:rPr>
          <w:sz w:val="28"/>
          <w:szCs w:val="28"/>
          <w:lang w:val="uk-UA"/>
        </w:rPr>
        <w:t>»</w:t>
      </w:r>
      <w:r w:rsidR="006669E4">
        <w:rPr>
          <w:sz w:val="28"/>
          <w:szCs w:val="28"/>
          <w:lang w:val="uk-UA"/>
        </w:rPr>
        <w:t xml:space="preserve"> декларації акцизного податку та </w:t>
      </w:r>
      <w:r w:rsidR="00EE66A7">
        <w:rPr>
          <w:sz w:val="28"/>
          <w:szCs w:val="28"/>
          <w:lang w:val="uk-UA"/>
        </w:rPr>
        <w:t>додат</w:t>
      </w:r>
      <w:r w:rsidR="00F55795">
        <w:rPr>
          <w:sz w:val="28"/>
          <w:szCs w:val="28"/>
          <w:lang w:val="uk-UA"/>
        </w:rPr>
        <w:t>к</w:t>
      </w:r>
      <w:r w:rsidR="00EE66A7">
        <w:rPr>
          <w:sz w:val="28"/>
          <w:szCs w:val="28"/>
          <w:lang w:val="uk-UA"/>
        </w:rPr>
        <w:t>и</w:t>
      </w:r>
      <w:r w:rsidR="00F55795">
        <w:rPr>
          <w:sz w:val="28"/>
          <w:szCs w:val="28"/>
          <w:lang w:val="uk-UA"/>
        </w:rPr>
        <w:t xml:space="preserve"> </w:t>
      </w:r>
      <w:r w:rsidR="00EE66A7">
        <w:rPr>
          <w:sz w:val="28"/>
          <w:szCs w:val="28"/>
          <w:lang w:val="uk-UA"/>
        </w:rPr>
        <w:t>1</w:t>
      </w:r>
      <w:r w:rsidR="00F55795" w:rsidRPr="00F55795">
        <w:rPr>
          <w:sz w:val="28"/>
          <w:szCs w:val="28"/>
          <w:lang w:val="uk-UA"/>
        </w:rPr>
        <w:t xml:space="preserve"> </w:t>
      </w:r>
      <w:r w:rsidR="00F55795">
        <w:rPr>
          <w:sz w:val="28"/>
          <w:szCs w:val="28"/>
          <w:lang w:val="uk-UA"/>
        </w:rPr>
        <w:t>«</w:t>
      </w:r>
      <w:r w:rsidR="00EE66A7" w:rsidRPr="00EE66A7">
        <w:rPr>
          <w:sz w:val="28"/>
          <w:szCs w:val="28"/>
          <w:lang w:val="uk-UA"/>
        </w:rPr>
        <w:t>Розрахунок суми акцизного податку</w:t>
      </w:r>
      <w:r w:rsidR="00EE66A7">
        <w:rPr>
          <w:sz w:val="28"/>
          <w:szCs w:val="28"/>
          <w:lang w:val="uk-UA"/>
        </w:rPr>
        <w:t xml:space="preserve"> </w:t>
      </w:r>
      <w:r w:rsidR="00EE66A7" w:rsidRPr="00EE66A7">
        <w:rPr>
          <w:sz w:val="28"/>
          <w:szCs w:val="28"/>
          <w:lang w:val="uk-UA"/>
        </w:rPr>
        <w:t>з підакцизних товарів (продукції), на які встановлено специфічні ставки акцизного податку</w:t>
      </w:r>
      <w:r w:rsidR="00EE66A7">
        <w:rPr>
          <w:sz w:val="28"/>
          <w:szCs w:val="28"/>
          <w:lang w:val="uk-UA"/>
        </w:rPr>
        <w:t xml:space="preserve"> </w:t>
      </w:r>
      <w:r w:rsidR="00EE66A7" w:rsidRPr="00EE66A7">
        <w:rPr>
          <w:sz w:val="28"/>
          <w:szCs w:val="28"/>
          <w:lang w:val="uk-UA"/>
        </w:rPr>
        <w:t>(крім операцій, визначених підпунктами 213.1.9, 213.1.12 пункту 213.1 статті 213 Кодексу)</w:t>
      </w:r>
      <w:r w:rsidR="00F55795">
        <w:rPr>
          <w:sz w:val="28"/>
          <w:szCs w:val="28"/>
          <w:lang w:val="uk-UA"/>
        </w:rPr>
        <w:t>»</w:t>
      </w:r>
      <w:r w:rsidR="00EE66A7">
        <w:rPr>
          <w:sz w:val="28"/>
          <w:szCs w:val="28"/>
          <w:lang w:val="uk-UA"/>
        </w:rPr>
        <w:t xml:space="preserve"> і 4 «</w:t>
      </w:r>
      <w:proofErr w:type="spellStart"/>
      <w:r w:rsidR="00EE66A7" w:rsidRPr="00EE66A7">
        <w:rPr>
          <w:sz w:val="28"/>
          <w:szCs w:val="28"/>
          <w:lang w:val="uk-UA"/>
        </w:rPr>
        <w:t>Розшифровка</w:t>
      </w:r>
      <w:proofErr w:type="spellEnd"/>
      <w:r w:rsidR="00EE66A7" w:rsidRPr="00EE66A7">
        <w:rPr>
          <w:sz w:val="28"/>
          <w:szCs w:val="28"/>
          <w:lang w:val="uk-UA"/>
        </w:rPr>
        <w:t xml:space="preserve"> оборотів, які не підлягають оподаткуванню, звільняються від оподаткування, оподатковуют</w:t>
      </w:r>
      <w:r w:rsidR="00EE66A7">
        <w:rPr>
          <w:sz w:val="28"/>
          <w:szCs w:val="28"/>
          <w:lang w:val="uk-UA"/>
        </w:rPr>
        <w:t>ься за нульовою ставкою»</w:t>
      </w:r>
      <w:r w:rsidR="00F55795">
        <w:rPr>
          <w:sz w:val="28"/>
          <w:szCs w:val="28"/>
          <w:lang w:val="uk-UA"/>
        </w:rPr>
        <w:t xml:space="preserve"> </w:t>
      </w:r>
      <w:r w:rsidR="006669E4">
        <w:rPr>
          <w:sz w:val="28"/>
          <w:szCs w:val="28"/>
          <w:lang w:val="uk-UA"/>
        </w:rPr>
        <w:t>до декларації акцизного податку.</w:t>
      </w:r>
    </w:p>
    <w:p w:rsidR="006669E4" w:rsidRDefault="003B3CE3" w:rsidP="004234FC">
      <w:pPr>
        <w:ind w:firstLine="567"/>
        <w:jc w:val="both"/>
        <w:rPr>
          <w:sz w:val="28"/>
          <w:szCs w:val="28"/>
          <w:lang w:val="uk-UA"/>
        </w:rPr>
      </w:pPr>
      <w:r w:rsidRPr="000D4279">
        <w:rPr>
          <w:sz w:val="28"/>
          <w:szCs w:val="28"/>
          <w:lang w:val="uk-UA"/>
        </w:rPr>
        <w:t xml:space="preserve">У разі прийняття законопроекту </w:t>
      </w:r>
      <w:r w:rsidR="000D4279" w:rsidRPr="000D4279">
        <w:rPr>
          <w:sz w:val="28"/>
          <w:szCs w:val="28"/>
          <w:lang w:val="uk-UA"/>
        </w:rPr>
        <w:t xml:space="preserve">декларація акцизного податку та додатки до неї не потребуватимуть внесення </w:t>
      </w:r>
      <w:r w:rsidRPr="000D4279">
        <w:rPr>
          <w:sz w:val="28"/>
          <w:szCs w:val="28"/>
          <w:lang w:val="uk-UA"/>
        </w:rPr>
        <w:t>змін в частині порядку розрахунку</w:t>
      </w:r>
      <w:r>
        <w:rPr>
          <w:sz w:val="28"/>
          <w:szCs w:val="28"/>
          <w:lang w:val="uk-UA"/>
        </w:rPr>
        <w:t xml:space="preserve"> податкових зобов’язань з </w:t>
      </w:r>
      <w:r w:rsidR="000D4279">
        <w:rPr>
          <w:sz w:val="28"/>
          <w:szCs w:val="28"/>
          <w:lang w:val="uk-UA"/>
        </w:rPr>
        <w:t>алкогольних напоїв.</w:t>
      </w:r>
      <w:r w:rsidR="00591514">
        <w:rPr>
          <w:sz w:val="28"/>
          <w:szCs w:val="28"/>
          <w:lang w:val="uk-UA"/>
        </w:rPr>
        <w:t xml:space="preserve"> </w:t>
      </w:r>
      <w:r w:rsidR="008B11EB">
        <w:rPr>
          <w:sz w:val="28"/>
          <w:szCs w:val="28"/>
          <w:lang w:val="uk-UA"/>
        </w:rPr>
        <w:t>Враховуючи зазначене, час, який суб’єкти господарювання витрачатимуть на заповнення декларації, не зміниться.</w:t>
      </w:r>
      <w:r w:rsidR="00591514">
        <w:rPr>
          <w:sz w:val="28"/>
          <w:szCs w:val="28"/>
          <w:lang w:val="uk-UA"/>
        </w:rPr>
        <w:t xml:space="preserve"> </w:t>
      </w:r>
      <w:r w:rsidR="006669E4">
        <w:rPr>
          <w:sz w:val="28"/>
          <w:szCs w:val="28"/>
          <w:lang w:val="uk-UA"/>
        </w:rPr>
        <w:t xml:space="preserve"> </w:t>
      </w:r>
    </w:p>
    <w:p w:rsidR="005F47E7" w:rsidRDefault="005F47E7" w:rsidP="003B3CE3">
      <w:pPr>
        <w:pStyle w:val="a3"/>
        <w:spacing w:before="0" w:beforeAutospacing="0" w:after="0" w:afterAutospacing="0"/>
        <w:ind w:firstLine="709"/>
        <w:jc w:val="both"/>
        <w:rPr>
          <w:sz w:val="28"/>
          <w:szCs w:val="28"/>
          <w:lang w:val="uk-UA"/>
        </w:rPr>
      </w:pPr>
    </w:p>
    <w:tbl>
      <w:tblPr>
        <w:tblStyle w:val="af3"/>
        <w:tblW w:w="0" w:type="auto"/>
        <w:tblInd w:w="0" w:type="dxa"/>
        <w:tblLook w:val="04A0" w:firstRow="1" w:lastRow="0" w:firstColumn="1" w:lastColumn="0" w:noHBand="0" w:noVBand="1"/>
      </w:tblPr>
      <w:tblGrid>
        <w:gridCol w:w="1943"/>
        <w:gridCol w:w="3127"/>
        <w:gridCol w:w="4500"/>
      </w:tblGrid>
      <w:tr w:rsidR="006F0D45" w:rsidTr="00B07D12">
        <w:tc>
          <w:tcPr>
            <w:tcW w:w="1943" w:type="dxa"/>
          </w:tcPr>
          <w:p w:rsidR="006F0D45" w:rsidRPr="00794841" w:rsidRDefault="006F0D45" w:rsidP="001D4D73">
            <w:pPr>
              <w:pStyle w:val="a3"/>
              <w:jc w:val="center"/>
              <w:rPr>
                <w:lang w:val="uk-UA"/>
              </w:rPr>
            </w:pPr>
            <w:r w:rsidRPr="00794841">
              <w:rPr>
                <w:lang w:val="uk-UA"/>
              </w:rPr>
              <w:t>Вид альтернативи</w:t>
            </w:r>
          </w:p>
        </w:tc>
        <w:tc>
          <w:tcPr>
            <w:tcW w:w="3127" w:type="dxa"/>
          </w:tcPr>
          <w:p w:rsidR="006F0D45" w:rsidRPr="00794841" w:rsidRDefault="006F0D45" w:rsidP="001D4D73">
            <w:pPr>
              <w:pStyle w:val="a3"/>
              <w:jc w:val="center"/>
              <w:rPr>
                <w:lang w:val="uk-UA"/>
              </w:rPr>
            </w:pPr>
            <w:r w:rsidRPr="00794841">
              <w:rPr>
                <w:lang w:val="uk-UA"/>
              </w:rPr>
              <w:t>Вигоди</w:t>
            </w:r>
          </w:p>
        </w:tc>
        <w:tc>
          <w:tcPr>
            <w:tcW w:w="4500" w:type="dxa"/>
          </w:tcPr>
          <w:p w:rsidR="006F0D45" w:rsidRPr="00794841" w:rsidRDefault="006F0D45" w:rsidP="001D4D73">
            <w:pPr>
              <w:pStyle w:val="a3"/>
              <w:jc w:val="center"/>
              <w:rPr>
                <w:lang w:val="uk-UA"/>
              </w:rPr>
            </w:pPr>
            <w:r w:rsidRPr="00794841">
              <w:rPr>
                <w:lang w:val="uk-UA"/>
              </w:rPr>
              <w:t>Витрати</w:t>
            </w:r>
          </w:p>
        </w:tc>
      </w:tr>
      <w:tr w:rsidR="006F0D45" w:rsidTr="00B07D12">
        <w:tc>
          <w:tcPr>
            <w:tcW w:w="1943" w:type="dxa"/>
          </w:tcPr>
          <w:p w:rsidR="006F0D45" w:rsidRPr="00731DFA" w:rsidRDefault="006F0D45" w:rsidP="001D4D73">
            <w:pPr>
              <w:pStyle w:val="a3"/>
              <w:rPr>
                <w:lang w:val="uk-UA"/>
              </w:rPr>
            </w:pPr>
            <w:r w:rsidRPr="00731DFA">
              <w:rPr>
                <w:lang w:val="uk-UA"/>
              </w:rPr>
              <w:t>Альтернатива 1</w:t>
            </w:r>
          </w:p>
        </w:tc>
        <w:tc>
          <w:tcPr>
            <w:tcW w:w="3127" w:type="dxa"/>
          </w:tcPr>
          <w:p w:rsidR="006F0D45" w:rsidRDefault="006F0D45" w:rsidP="001D4D73">
            <w:pPr>
              <w:pStyle w:val="af5"/>
              <w:numPr>
                <w:ilvl w:val="0"/>
                <w:numId w:val="12"/>
              </w:numPr>
              <w:ind w:left="0" w:firstLine="0"/>
              <w:jc w:val="both"/>
              <w:rPr>
                <w:lang w:val="uk-UA"/>
              </w:rPr>
            </w:pPr>
            <w:r w:rsidRPr="007C79B1">
              <w:rPr>
                <w:lang w:val="uk-UA"/>
              </w:rPr>
              <w:t xml:space="preserve">Встановлення єдиного порядку </w:t>
            </w:r>
            <w:r w:rsidR="005F47E7">
              <w:rPr>
                <w:lang w:val="uk-UA"/>
              </w:rPr>
              <w:t>р</w:t>
            </w:r>
            <w:r w:rsidRPr="007C79B1">
              <w:rPr>
                <w:lang w:val="uk-UA"/>
              </w:rPr>
              <w:t xml:space="preserve">озрахунку акцизного податку з </w:t>
            </w:r>
            <w:r w:rsidR="001839CF">
              <w:rPr>
                <w:lang w:val="uk-UA"/>
              </w:rPr>
              <w:t>виноробної продукції</w:t>
            </w:r>
            <w:r w:rsidRPr="007C79B1">
              <w:rPr>
                <w:lang w:val="uk-UA"/>
              </w:rPr>
              <w:t xml:space="preserve"> згідно з вимогами ЄС.</w:t>
            </w:r>
          </w:p>
          <w:p w:rsidR="006F0D45" w:rsidRPr="00731DFA" w:rsidRDefault="006F0D45" w:rsidP="00304E94">
            <w:pPr>
              <w:rPr>
                <w:lang w:val="uk-UA"/>
              </w:rPr>
            </w:pPr>
          </w:p>
        </w:tc>
        <w:tc>
          <w:tcPr>
            <w:tcW w:w="4500" w:type="dxa"/>
          </w:tcPr>
          <w:p w:rsidR="006F0D45" w:rsidRDefault="006F0D45" w:rsidP="001D4D73">
            <w:pPr>
              <w:jc w:val="both"/>
              <w:rPr>
                <w:lang w:val="uk-UA"/>
              </w:rPr>
            </w:pPr>
            <w:r>
              <w:rPr>
                <w:lang w:val="uk-UA"/>
              </w:rPr>
              <w:t xml:space="preserve"> </w:t>
            </w:r>
            <w:r w:rsidR="00CC6B64">
              <w:rPr>
                <w:lang w:val="uk-UA"/>
              </w:rPr>
              <w:t xml:space="preserve">1. </w:t>
            </w:r>
            <w:r>
              <w:rPr>
                <w:lang w:val="uk-UA"/>
              </w:rPr>
              <w:t xml:space="preserve">Основні витрати платників акцизного податку з </w:t>
            </w:r>
            <w:r w:rsidR="008176EF">
              <w:rPr>
                <w:lang w:val="uk-UA"/>
              </w:rPr>
              <w:t>виноробної продукції</w:t>
            </w:r>
            <w:r>
              <w:rPr>
                <w:lang w:val="uk-UA"/>
              </w:rPr>
              <w:t xml:space="preserve"> будуть пов’язані зі складанням та надісланням засобами</w:t>
            </w:r>
            <w:r w:rsidR="005F47E7">
              <w:rPr>
                <w:lang w:val="uk-UA"/>
              </w:rPr>
              <w:t xml:space="preserve"> </w:t>
            </w:r>
            <w:r>
              <w:rPr>
                <w:lang w:val="uk-UA"/>
              </w:rPr>
              <w:t>електронного зв’язку (поштою) декларації акцизного податку, яка повинна подаватися до органів ДФС щомісячно, та складуть:</w:t>
            </w:r>
          </w:p>
          <w:p w:rsidR="006F0D45" w:rsidRDefault="0061590E" w:rsidP="001D4D73">
            <w:pPr>
              <w:rPr>
                <w:lang w:val="uk-UA"/>
              </w:rPr>
            </w:pPr>
            <w:r w:rsidRPr="00760B23">
              <w:t>3</w:t>
            </w:r>
            <w:r w:rsidR="006F0D45" w:rsidRPr="00760B23">
              <w:rPr>
                <w:lang w:val="uk-UA"/>
              </w:rPr>
              <w:t xml:space="preserve"> год. х 22,41 грн. за год  х   12 міс. х </w:t>
            </w:r>
            <w:r w:rsidR="005F47E7" w:rsidRPr="00760B23">
              <w:rPr>
                <w:lang w:val="uk-UA"/>
              </w:rPr>
              <w:t xml:space="preserve"> </w:t>
            </w:r>
            <w:r w:rsidRPr="00760B23">
              <w:t>178</w:t>
            </w:r>
            <w:r w:rsidR="006F0D45" w:rsidRPr="00760B23">
              <w:rPr>
                <w:lang w:val="uk-UA"/>
              </w:rPr>
              <w:t xml:space="preserve"> кількість платників = </w:t>
            </w:r>
            <w:r w:rsidRPr="00760B23">
              <w:t>14</w:t>
            </w:r>
            <w:r w:rsidR="00287EF6">
              <w:rPr>
                <w:lang w:val="uk-UA"/>
              </w:rPr>
              <w:t>3</w:t>
            </w:r>
            <w:r w:rsidRPr="00760B23">
              <w:rPr>
                <w:lang w:val="en-US"/>
              </w:rPr>
              <w:t> </w:t>
            </w:r>
            <w:r w:rsidRPr="00760B23">
              <w:t>603</w:t>
            </w:r>
            <w:r w:rsidRPr="00760B23">
              <w:rPr>
                <w:lang w:val="uk-UA"/>
              </w:rPr>
              <w:t>,28</w:t>
            </w:r>
            <w:r w:rsidR="006F0D45" w:rsidRPr="00760B23">
              <w:rPr>
                <w:lang w:val="uk-UA"/>
              </w:rPr>
              <w:t xml:space="preserve">  грн. на </w:t>
            </w:r>
            <w:proofErr w:type="gramStart"/>
            <w:r w:rsidR="006F0D45" w:rsidRPr="00760B23">
              <w:rPr>
                <w:lang w:val="uk-UA"/>
              </w:rPr>
              <w:t>р</w:t>
            </w:r>
            <w:proofErr w:type="gramEnd"/>
            <w:r w:rsidR="006F0D45" w:rsidRPr="00760B23">
              <w:rPr>
                <w:lang w:val="uk-UA"/>
              </w:rPr>
              <w:t>ік.</w:t>
            </w:r>
            <w:r w:rsidR="006F0D45">
              <w:rPr>
                <w:lang w:val="uk-UA"/>
              </w:rPr>
              <w:t xml:space="preserve"> </w:t>
            </w:r>
          </w:p>
          <w:p w:rsidR="006F0D45" w:rsidRPr="00C832F1" w:rsidRDefault="006F0D45" w:rsidP="00287EF6">
            <w:pPr>
              <w:rPr>
                <w:lang w:val="uk-UA"/>
              </w:rPr>
            </w:pPr>
            <w:r>
              <w:rPr>
                <w:lang w:val="uk-UA"/>
              </w:rPr>
              <w:t xml:space="preserve"> Отже, розрахункові витрати суб’єктів господарювання на подання декларації акцизного податку складуть</w:t>
            </w:r>
            <w:r w:rsidR="005F47E7">
              <w:rPr>
                <w:lang w:val="uk-UA"/>
              </w:rPr>
              <w:t xml:space="preserve">  </w:t>
            </w:r>
            <w:r w:rsidR="00AE4FA5">
              <w:rPr>
                <w:lang w:val="uk-UA"/>
              </w:rPr>
              <w:t xml:space="preserve">                              </w:t>
            </w:r>
            <w:r w:rsidR="005F47E7">
              <w:rPr>
                <w:lang w:val="uk-UA"/>
              </w:rPr>
              <w:t xml:space="preserve">                 </w:t>
            </w:r>
            <w:r>
              <w:rPr>
                <w:lang w:val="uk-UA"/>
              </w:rPr>
              <w:t xml:space="preserve"> </w:t>
            </w:r>
            <w:r w:rsidR="008E2FB0">
              <w:rPr>
                <w:lang w:val="uk-UA"/>
              </w:rPr>
              <w:t>14</w:t>
            </w:r>
            <w:r w:rsidR="00287EF6">
              <w:rPr>
                <w:lang w:val="uk-UA"/>
              </w:rPr>
              <w:t>3</w:t>
            </w:r>
            <w:r w:rsidR="008E2FB0">
              <w:rPr>
                <w:lang w:val="uk-UA"/>
              </w:rPr>
              <w:t> 603,23</w:t>
            </w:r>
            <w:r>
              <w:rPr>
                <w:lang w:val="uk-UA"/>
              </w:rPr>
              <w:t xml:space="preserve">  грн.  на рік</w:t>
            </w:r>
            <w:r w:rsidRPr="005F47E7">
              <w:t>.</w:t>
            </w:r>
          </w:p>
        </w:tc>
      </w:tr>
      <w:tr w:rsidR="006F0D45" w:rsidTr="00B07D12">
        <w:tc>
          <w:tcPr>
            <w:tcW w:w="1943" w:type="dxa"/>
          </w:tcPr>
          <w:p w:rsidR="006F0D45" w:rsidRPr="00731DFA" w:rsidRDefault="006F0D45" w:rsidP="004068A5">
            <w:pPr>
              <w:pStyle w:val="a3"/>
              <w:rPr>
                <w:highlight w:val="yellow"/>
                <w:lang w:val="uk-UA"/>
              </w:rPr>
            </w:pPr>
            <w:r w:rsidRPr="00731DFA">
              <w:rPr>
                <w:lang w:val="uk-UA"/>
              </w:rPr>
              <w:t>Альтернатива 2</w:t>
            </w:r>
          </w:p>
        </w:tc>
        <w:tc>
          <w:tcPr>
            <w:tcW w:w="3127" w:type="dxa"/>
          </w:tcPr>
          <w:p w:rsidR="006F0D45" w:rsidRPr="00731DFA" w:rsidRDefault="006F0D45" w:rsidP="004068A5">
            <w:pPr>
              <w:pStyle w:val="a3"/>
              <w:spacing w:before="0" w:beforeAutospacing="0" w:after="0" w:afterAutospacing="0"/>
              <w:ind w:firstLine="194"/>
              <w:jc w:val="center"/>
              <w:rPr>
                <w:lang w:val="uk-UA"/>
              </w:rPr>
            </w:pPr>
            <w:r w:rsidRPr="00731DFA">
              <w:rPr>
                <w:lang w:val="uk-UA"/>
              </w:rPr>
              <w:t>Відсутні</w:t>
            </w:r>
          </w:p>
          <w:p w:rsidR="006F0D45" w:rsidRPr="00731DFA" w:rsidRDefault="006F0D45" w:rsidP="004068A5">
            <w:pPr>
              <w:pStyle w:val="a3"/>
              <w:spacing w:before="0" w:beforeAutospacing="0" w:after="0" w:afterAutospacing="0"/>
              <w:ind w:firstLine="194"/>
              <w:jc w:val="both"/>
              <w:rPr>
                <w:highlight w:val="yellow"/>
                <w:lang w:val="uk-UA"/>
              </w:rPr>
            </w:pPr>
            <w:r w:rsidRPr="00731DFA">
              <w:rPr>
                <w:lang w:val="uk-UA"/>
              </w:rPr>
              <w:t xml:space="preserve"> </w:t>
            </w:r>
          </w:p>
        </w:tc>
        <w:tc>
          <w:tcPr>
            <w:tcW w:w="4500" w:type="dxa"/>
          </w:tcPr>
          <w:p w:rsidR="00A5773C" w:rsidRDefault="00CC6B64" w:rsidP="00A5773C">
            <w:pPr>
              <w:jc w:val="both"/>
              <w:rPr>
                <w:lang w:val="uk-UA"/>
              </w:rPr>
            </w:pPr>
            <w:r>
              <w:rPr>
                <w:lang w:val="uk-UA"/>
              </w:rPr>
              <w:t xml:space="preserve">1. </w:t>
            </w:r>
            <w:r w:rsidR="00A5773C">
              <w:rPr>
                <w:lang w:val="uk-UA"/>
              </w:rPr>
              <w:t xml:space="preserve">Основні витрати платників акцизного податку з </w:t>
            </w:r>
            <w:r w:rsidR="005D67EA">
              <w:rPr>
                <w:lang w:val="uk-UA"/>
              </w:rPr>
              <w:t>виноробної продукції</w:t>
            </w:r>
            <w:r w:rsidR="00A5773C">
              <w:rPr>
                <w:lang w:val="uk-UA"/>
              </w:rPr>
              <w:t xml:space="preserve"> будуть пов’язані зі складанням та надісланням засобами електронного зв’язку (поштою) декларації акцизного податку, яка повинна подаватися до органів ДФС щомісячно, та складуть:</w:t>
            </w:r>
          </w:p>
          <w:p w:rsidR="00760B23" w:rsidRDefault="00760B23" w:rsidP="00760B23">
            <w:pPr>
              <w:rPr>
                <w:lang w:val="uk-UA"/>
              </w:rPr>
            </w:pPr>
            <w:r w:rsidRPr="00760B23">
              <w:t>3</w:t>
            </w:r>
            <w:r w:rsidR="003038F0">
              <w:rPr>
                <w:lang w:val="uk-UA"/>
              </w:rPr>
              <w:t xml:space="preserve"> год. х 22,41 грн. за год  х </w:t>
            </w:r>
            <w:r w:rsidRPr="00760B23">
              <w:rPr>
                <w:lang w:val="uk-UA"/>
              </w:rPr>
              <w:t xml:space="preserve">12 міс. х  </w:t>
            </w:r>
            <w:r w:rsidRPr="00760B23">
              <w:t>178</w:t>
            </w:r>
            <w:r w:rsidRPr="00760B23">
              <w:rPr>
                <w:lang w:val="uk-UA"/>
              </w:rPr>
              <w:t xml:space="preserve"> кількість платників = </w:t>
            </w:r>
            <w:r w:rsidR="00287EF6">
              <w:t>14</w:t>
            </w:r>
            <w:r w:rsidR="00287EF6">
              <w:rPr>
                <w:lang w:val="uk-UA"/>
              </w:rPr>
              <w:t>3</w:t>
            </w:r>
            <w:r w:rsidRPr="00760B23">
              <w:rPr>
                <w:lang w:val="en-US"/>
              </w:rPr>
              <w:t> </w:t>
            </w:r>
            <w:r w:rsidRPr="00760B23">
              <w:t>603</w:t>
            </w:r>
            <w:r w:rsidRPr="00760B23">
              <w:rPr>
                <w:lang w:val="uk-UA"/>
              </w:rPr>
              <w:t xml:space="preserve">,28  грн. на </w:t>
            </w:r>
            <w:proofErr w:type="gramStart"/>
            <w:r w:rsidRPr="00760B23">
              <w:rPr>
                <w:lang w:val="uk-UA"/>
              </w:rPr>
              <w:t>р</w:t>
            </w:r>
            <w:proofErr w:type="gramEnd"/>
            <w:r w:rsidRPr="00760B23">
              <w:rPr>
                <w:lang w:val="uk-UA"/>
              </w:rPr>
              <w:t>ік.</w:t>
            </w:r>
            <w:r>
              <w:rPr>
                <w:lang w:val="uk-UA"/>
              </w:rPr>
              <w:t xml:space="preserve"> </w:t>
            </w:r>
          </w:p>
          <w:p w:rsidR="006F0D45" w:rsidRPr="00731DFA" w:rsidRDefault="00760B23" w:rsidP="00760B23">
            <w:pPr>
              <w:rPr>
                <w:lang w:val="uk-UA"/>
              </w:rPr>
            </w:pPr>
            <w:r>
              <w:rPr>
                <w:lang w:val="uk-UA"/>
              </w:rPr>
              <w:t xml:space="preserve"> Отже, розрахункові витрати суб’єктів </w:t>
            </w:r>
            <w:r>
              <w:rPr>
                <w:lang w:val="uk-UA"/>
              </w:rPr>
              <w:lastRenderedPageBreak/>
              <w:t xml:space="preserve">господарювання на подання декларації акцизного податку складуть                                                  </w:t>
            </w:r>
            <w:r w:rsidR="00287EF6">
              <w:rPr>
                <w:lang w:val="uk-UA"/>
              </w:rPr>
              <w:t>143</w:t>
            </w:r>
            <w:r>
              <w:rPr>
                <w:lang w:val="uk-UA"/>
              </w:rPr>
              <w:t> 603,23  грн.  на рік</w:t>
            </w:r>
            <w:r w:rsidRPr="005F47E7">
              <w:t>.</w:t>
            </w:r>
          </w:p>
        </w:tc>
      </w:tr>
    </w:tbl>
    <w:p w:rsidR="008E14D7" w:rsidRDefault="008E14D7" w:rsidP="000C39DA">
      <w:pPr>
        <w:pStyle w:val="a3"/>
        <w:spacing w:before="0" w:beforeAutospacing="0" w:after="0" w:afterAutospacing="0"/>
        <w:jc w:val="both"/>
        <w:rPr>
          <w:sz w:val="10"/>
          <w:szCs w:val="10"/>
          <w:highlight w:val="yellow"/>
          <w:lang w:val="uk-UA"/>
        </w:rPr>
      </w:pPr>
    </w:p>
    <w:p w:rsidR="006F0D45" w:rsidRDefault="006F0D45" w:rsidP="000C39DA">
      <w:pPr>
        <w:pStyle w:val="a3"/>
        <w:spacing w:before="0" w:beforeAutospacing="0" w:after="0" w:afterAutospacing="0"/>
        <w:jc w:val="both"/>
        <w:rPr>
          <w:sz w:val="10"/>
          <w:szCs w:val="10"/>
          <w:highlight w:val="yellow"/>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240"/>
      </w:tblGrid>
      <w:tr w:rsidR="008E14D7" w:rsidRPr="008E14D7">
        <w:tc>
          <w:tcPr>
            <w:tcW w:w="6408" w:type="dxa"/>
          </w:tcPr>
          <w:p w:rsidR="008E14D7" w:rsidRPr="00EE6CB1" w:rsidRDefault="008E14D7" w:rsidP="000C39DA">
            <w:pPr>
              <w:pStyle w:val="a3"/>
              <w:spacing w:before="0" w:beforeAutospacing="0" w:after="0" w:afterAutospacing="0"/>
              <w:jc w:val="both"/>
              <w:rPr>
                <w:lang w:val="uk-UA"/>
              </w:rPr>
            </w:pPr>
          </w:p>
          <w:p w:rsidR="008E14D7" w:rsidRPr="00EE6CB1" w:rsidRDefault="008E14D7" w:rsidP="008E14D7">
            <w:pPr>
              <w:pStyle w:val="a3"/>
              <w:spacing w:before="0" w:beforeAutospacing="0" w:after="0" w:afterAutospacing="0"/>
              <w:jc w:val="center"/>
              <w:rPr>
                <w:lang w:val="uk-UA"/>
              </w:rPr>
            </w:pPr>
            <w:r w:rsidRPr="00EE6CB1">
              <w:rPr>
                <w:lang w:val="uk-UA"/>
              </w:rPr>
              <w:t>Сумарні витрати за альтернативами</w:t>
            </w:r>
          </w:p>
        </w:tc>
        <w:tc>
          <w:tcPr>
            <w:tcW w:w="3240" w:type="dxa"/>
          </w:tcPr>
          <w:p w:rsidR="008E14D7" w:rsidRPr="00EE6CB1" w:rsidRDefault="008E14D7" w:rsidP="000C39DA">
            <w:pPr>
              <w:pStyle w:val="a3"/>
              <w:spacing w:before="0" w:beforeAutospacing="0" w:after="0" w:afterAutospacing="0"/>
              <w:jc w:val="both"/>
              <w:rPr>
                <w:lang w:val="uk-UA"/>
              </w:rPr>
            </w:pPr>
          </w:p>
          <w:p w:rsidR="008E14D7" w:rsidRPr="00EE6CB1" w:rsidRDefault="008E14D7" w:rsidP="008E14D7">
            <w:pPr>
              <w:pStyle w:val="a3"/>
              <w:spacing w:before="0" w:beforeAutospacing="0" w:after="0" w:afterAutospacing="0"/>
              <w:jc w:val="center"/>
              <w:rPr>
                <w:lang w:val="uk-UA"/>
              </w:rPr>
            </w:pPr>
            <w:r w:rsidRPr="00EE6CB1">
              <w:rPr>
                <w:lang w:val="uk-UA"/>
              </w:rPr>
              <w:t>Сума витрат, гривень</w:t>
            </w:r>
          </w:p>
        </w:tc>
      </w:tr>
      <w:tr w:rsidR="008E14D7" w:rsidRPr="008E14D7">
        <w:tc>
          <w:tcPr>
            <w:tcW w:w="6408" w:type="dxa"/>
          </w:tcPr>
          <w:p w:rsidR="008E14D7" w:rsidRPr="00EE6CB1" w:rsidRDefault="008E14D7" w:rsidP="000C39DA">
            <w:pPr>
              <w:pStyle w:val="a3"/>
              <w:spacing w:before="0" w:beforeAutospacing="0" w:after="0" w:afterAutospacing="0"/>
              <w:jc w:val="both"/>
              <w:rPr>
                <w:lang w:val="uk-UA"/>
              </w:rPr>
            </w:pPr>
          </w:p>
          <w:p w:rsidR="008E14D7" w:rsidRPr="00EE6CB1" w:rsidRDefault="008E14D7" w:rsidP="008E14D7">
            <w:pPr>
              <w:pStyle w:val="a3"/>
              <w:spacing w:before="0" w:beforeAutospacing="0" w:after="0" w:afterAutospacing="0"/>
              <w:rPr>
                <w:lang w:val="uk-UA"/>
              </w:rPr>
            </w:pPr>
            <w:r w:rsidRPr="00EE6CB1">
              <w:rPr>
                <w:lang w:val="uk-UA"/>
              </w:rPr>
              <w:t>Альтерна</w:t>
            </w:r>
            <w:r w:rsidR="00F71B9D">
              <w:rPr>
                <w:lang w:val="uk-UA"/>
              </w:rPr>
              <w:t>тива 1. Сумарні витрати для суб</w:t>
            </w:r>
            <w:r w:rsidR="00F71B9D" w:rsidRPr="00EE6CB1">
              <w:rPr>
                <w:lang w:val="uk-UA"/>
              </w:rPr>
              <w:t>’єктів</w:t>
            </w:r>
            <w:r w:rsidRPr="00EE6CB1">
              <w:rPr>
                <w:lang w:val="uk-UA"/>
              </w:rPr>
              <w:t xml:space="preserve"> господарювання </w:t>
            </w:r>
          </w:p>
        </w:tc>
        <w:tc>
          <w:tcPr>
            <w:tcW w:w="3240" w:type="dxa"/>
          </w:tcPr>
          <w:p w:rsidR="008E14D7" w:rsidRPr="00EE6CB1" w:rsidRDefault="008E14D7" w:rsidP="000C39DA">
            <w:pPr>
              <w:pStyle w:val="a3"/>
              <w:spacing w:before="0" w:beforeAutospacing="0" w:after="0" w:afterAutospacing="0"/>
              <w:jc w:val="both"/>
              <w:rPr>
                <w:lang w:val="uk-UA"/>
              </w:rPr>
            </w:pPr>
          </w:p>
          <w:p w:rsidR="008E14D7" w:rsidRPr="00EE6CB1" w:rsidRDefault="00287EF6" w:rsidP="00287EF6">
            <w:pPr>
              <w:pStyle w:val="a3"/>
              <w:spacing w:before="0" w:beforeAutospacing="0" w:after="0" w:afterAutospacing="0"/>
              <w:jc w:val="center"/>
              <w:rPr>
                <w:lang w:val="uk-UA"/>
              </w:rPr>
            </w:pPr>
            <w:r w:rsidRPr="00287EF6">
              <w:rPr>
                <w:lang w:val="uk-UA"/>
              </w:rPr>
              <w:t>14</w:t>
            </w:r>
            <w:r>
              <w:rPr>
                <w:lang w:val="uk-UA"/>
              </w:rPr>
              <w:t>3</w:t>
            </w:r>
            <w:r w:rsidRPr="00287EF6">
              <w:rPr>
                <w:lang w:val="uk-UA"/>
              </w:rPr>
              <w:t xml:space="preserve"> 603,28</w:t>
            </w:r>
            <w:r w:rsidR="00DC37CA" w:rsidRPr="00287EF6">
              <w:rPr>
                <w:lang w:val="uk-UA"/>
              </w:rPr>
              <w:t xml:space="preserve">  </w:t>
            </w:r>
          </w:p>
        </w:tc>
      </w:tr>
      <w:tr w:rsidR="008E14D7" w:rsidRPr="008E14D7">
        <w:tc>
          <w:tcPr>
            <w:tcW w:w="6408" w:type="dxa"/>
          </w:tcPr>
          <w:p w:rsidR="008E14D7" w:rsidRPr="00EE6CB1" w:rsidRDefault="008E14D7" w:rsidP="000C39DA">
            <w:pPr>
              <w:pStyle w:val="a3"/>
              <w:spacing w:before="0" w:beforeAutospacing="0" w:after="0" w:afterAutospacing="0"/>
              <w:jc w:val="both"/>
              <w:rPr>
                <w:lang w:val="uk-UA"/>
              </w:rPr>
            </w:pPr>
          </w:p>
          <w:p w:rsidR="008E14D7" w:rsidRPr="00EE6CB1" w:rsidRDefault="008E14D7" w:rsidP="008E14D7">
            <w:pPr>
              <w:pStyle w:val="a3"/>
              <w:spacing w:before="0" w:beforeAutospacing="0" w:after="0" w:afterAutospacing="0"/>
              <w:rPr>
                <w:lang w:val="uk-UA"/>
              </w:rPr>
            </w:pPr>
            <w:r w:rsidRPr="00EE6CB1">
              <w:rPr>
                <w:lang w:val="uk-UA"/>
              </w:rPr>
              <w:t>Альтерна</w:t>
            </w:r>
            <w:r w:rsidR="00F71B9D">
              <w:rPr>
                <w:lang w:val="uk-UA"/>
              </w:rPr>
              <w:t>тива 2. Сумарні витрати для суб</w:t>
            </w:r>
            <w:r w:rsidR="00F71B9D" w:rsidRPr="00EE6CB1">
              <w:rPr>
                <w:lang w:val="uk-UA"/>
              </w:rPr>
              <w:t>’єктів</w:t>
            </w:r>
            <w:r w:rsidRPr="00EE6CB1">
              <w:rPr>
                <w:lang w:val="uk-UA"/>
              </w:rPr>
              <w:t xml:space="preserve"> господарювання </w:t>
            </w:r>
          </w:p>
        </w:tc>
        <w:tc>
          <w:tcPr>
            <w:tcW w:w="3240" w:type="dxa"/>
          </w:tcPr>
          <w:p w:rsidR="008E14D7" w:rsidRPr="00A32EBB" w:rsidRDefault="00287EF6" w:rsidP="00BD599D">
            <w:pPr>
              <w:jc w:val="center"/>
              <w:rPr>
                <w:lang w:val="uk-UA"/>
              </w:rPr>
            </w:pPr>
            <w:r>
              <w:rPr>
                <w:lang w:val="uk-UA"/>
              </w:rPr>
              <w:t xml:space="preserve">143 603,28  </w:t>
            </w:r>
          </w:p>
        </w:tc>
      </w:tr>
    </w:tbl>
    <w:p w:rsidR="008E14D7" w:rsidRDefault="008E14D7" w:rsidP="000C39DA">
      <w:pPr>
        <w:pStyle w:val="a3"/>
        <w:spacing w:before="0" w:beforeAutospacing="0" w:after="0" w:afterAutospacing="0"/>
        <w:jc w:val="both"/>
        <w:rPr>
          <w:sz w:val="10"/>
          <w:szCs w:val="10"/>
          <w:highlight w:val="yellow"/>
          <w:lang w:val="uk-UA"/>
        </w:rPr>
      </w:pPr>
    </w:p>
    <w:p w:rsidR="008E14D7" w:rsidRPr="009348F3" w:rsidRDefault="008E14D7" w:rsidP="000C39DA">
      <w:pPr>
        <w:pStyle w:val="a3"/>
        <w:spacing w:before="0" w:beforeAutospacing="0" w:after="0" w:afterAutospacing="0"/>
        <w:jc w:val="both"/>
        <w:rPr>
          <w:sz w:val="10"/>
          <w:szCs w:val="10"/>
          <w:highlight w:val="yellow"/>
          <w:lang w:val="uk-UA"/>
        </w:rPr>
      </w:pPr>
    </w:p>
    <w:p w:rsidR="00021920" w:rsidRDefault="00460EF6" w:rsidP="00021920">
      <w:pPr>
        <w:pStyle w:val="3"/>
        <w:spacing w:before="0" w:beforeAutospacing="0" w:after="0" w:afterAutospacing="0"/>
        <w:jc w:val="center"/>
        <w:rPr>
          <w:sz w:val="28"/>
          <w:szCs w:val="28"/>
          <w:lang w:val="uk-UA"/>
        </w:rPr>
      </w:pPr>
      <w:r w:rsidRPr="00313A6B">
        <w:rPr>
          <w:sz w:val="28"/>
          <w:szCs w:val="28"/>
          <w:lang w:val="uk-UA"/>
        </w:rPr>
        <w:t xml:space="preserve">IV. Вибір найбільш оптимального альтернативного способу </w:t>
      </w:r>
    </w:p>
    <w:p w:rsidR="00460EF6" w:rsidRDefault="00460EF6" w:rsidP="00021920">
      <w:pPr>
        <w:pStyle w:val="3"/>
        <w:spacing w:before="0" w:beforeAutospacing="0" w:after="0" w:afterAutospacing="0"/>
        <w:jc w:val="center"/>
        <w:rPr>
          <w:sz w:val="28"/>
          <w:szCs w:val="28"/>
          <w:lang w:val="uk-UA"/>
        </w:rPr>
      </w:pPr>
      <w:r w:rsidRPr="00313A6B">
        <w:rPr>
          <w:sz w:val="28"/>
          <w:szCs w:val="28"/>
          <w:lang w:val="uk-UA"/>
        </w:rPr>
        <w:t>досягнення цілей</w:t>
      </w:r>
    </w:p>
    <w:p w:rsidR="00021920" w:rsidRDefault="00021920" w:rsidP="00021920">
      <w:pPr>
        <w:pStyle w:val="3"/>
        <w:spacing w:before="0" w:beforeAutospacing="0" w:after="0" w:afterAutospacing="0"/>
        <w:jc w:val="center"/>
        <w:rPr>
          <w:sz w:val="28"/>
          <w:szCs w:val="28"/>
          <w:lang w:val="uk-UA"/>
        </w:rPr>
      </w:pPr>
    </w:p>
    <w:tbl>
      <w:tblPr>
        <w:tblStyle w:val="af3"/>
        <w:tblW w:w="9684" w:type="dxa"/>
        <w:tblInd w:w="0" w:type="dxa"/>
        <w:tblLook w:val="04A0" w:firstRow="1" w:lastRow="0" w:firstColumn="1" w:lastColumn="0" w:noHBand="0" w:noVBand="1"/>
      </w:tblPr>
      <w:tblGrid>
        <w:gridCol w:w="3228"/>
        <w:gridCol w:w="3228"/>
        <w:gridCol w:w="3228"/>
      </w:tblGrid>
      <w:tr w:rsidR="006F0D45" w:rsidTr="006F0D45">
        <w:tc>
          <w:tcPr>
            <w:tcW w:w="3228" w:type="dxa"/>
            <w:vAlign w:val="center"/>
          </w:tcPr>
          <w:p w:rsidR="006F0D45" w:rsidRPr="00794841" w:rsidRDefault="006F0D45" w:rsidP="00E03490">
            <w:pPr>
              <w:pStyle w:val="a3"/>
              <w:jc w:val="center"/>
              <w:rPr>
                <w:lang w:val="uk-UA"/>
              </w:rPr>
            </w:pPr>
            <w:r w:rsidRPr="00794841">
              <w:rPr>
                <w:lang w:val="uk-UA"/>
              </w:rPr>
              <w:t>Рейтинг результативності (досягнення цілей під час вирішення проблеми)</w:t>
            </w:r>
          </w:p>
        </w:tc>
        <w:tc>
          <w:tcPr>
            <w:tcW w:w="3228" w:type="dxa"/>
            <w:vAlign w:val="center"/>
          </w:tcPr>
          <w:p w:rsidR="006F0D45" w:rsidRPr="00794841" w:rsidRDefault="006F0D45" w:rsidP="00E03490">
            <w:pPr>
              <w:pStyle w:val="a3"/>
              <w:ind w:left="-45"/>
              <w:jc w:val="center"/>
              <w:rPr>
                <w:lang w:val="uk-UA"/>
              </w:rPr>
            </w:pPr>
            <w:r w:rsidRPr="00794841">
              <w:rPr>
                <w:lang w:val="uk-UA"/>
              </w:rPr>
              <w:t>Бал результативності (за чотирибальною системою оцінки)</w:t>
            </w:r>
          </w:p>
        </w:tc>
        <w:tc>
          <w:tcPr>
            <w:tcW w:w="3228" w:type="dxa"/>
            <w:vAlign w:val="center"/>
          </w:tcPr>
          <w:p w:rsidR="006F0D45" w:rsidRPr="00794841" w:rsidRDefault="006F0D45" w:rsidP="00E03490">
            <w:pPr>
              <w:pStyle w:val="a3"/>
              <w:jc w:val="center"/>
              <w:rPr>
                <w:lang w:val="uk-UA"/>
              </w:rPr>
            </w:pPr>
            <w:r w:rsidRPr="00794841">
              <w:rPr>
                <w:lang w:val="uk-UA"/>
              </w:rPr>
              <w:t>Коментарі щодо присвоєння відповідного бала</w:t>
            </w:r>
          </w:p>
        </w:tc>
      </w:tr>
      <w:tr w:rsidR="006F0D45" w:rsidTr="006F0D45">
        <w:tc>
          <w:tcPr>
            <w:tcW w:w="3228" w:type="dxa"/>
          </w:tcPr>
          <w:p w:rsidR="006F0D45" w:rsidRPr="00731DFA" w:rsidRDefault="006F0D45" w:rsidP="00E03490">
            <w:pPr>
              <w:pStyle w:val="a3"/>
              <w:rPr>
                <w:lang w:val="uk-UA"/>
              </w:rPr>
            </w:pPr>
            <w:r w:rsidRPr="00731DFA">
              <w:rPr>
                <w:lang w:val="uk-UA"/>
              </w:rPr>
              <w:t>Альтернатива 1</w:t>
            </w:r>
          </w:p>
        </w:tc>
        <w:tc>
          <w:tcPr>
            <w:tcW w:w="3228" w:type="dxa"/>
          </w:tcPr>
          <w:p w:rsidR="006F0D45" w:rsidRPr="00731DFA" w:rsidRDefault="006F0D45" w:rsidP="00E03490">
            <w:pPr>
              <w:pStyle w:val="a3"/>
              <w:jc w:val="center"/>
              <w:rPr>
                <w:lang w:val="uk-UA"/>
              </w:rPr>
            </w:pPr>
            <w:r>
              <w:rPr>
                <w:lang w:val="uk-UA"/>
              </w:rPr>
              <w:t>3</w:t>
            </w:r>
          </w:p>
        </w:tc>
        <w:tc>
          <w:tcPr>
            <w:tcW w:w="3228" w:type="dxa"/>
          </w:tcPr>
          <w:p w:rsidR="006F0D45" w:rsidRPr="00731DFA" w:rsidRDefault="006F0D45" w:rsidP="005F47E7">
            <w:pPr>
              <w:pStyle w:val="a3"/>
              <w:rPr>
                <w:lang w:val="uk-UA"/>
              </w:rPr>
            </w:pPr>
            <w:r w:rsidRPr="00731DFA">
              <w:rPr>
                <w:lang w:val="uk-UA"/>
              </w:rPr>
              <w:t>Альтернатива 1 дає змогу повністю досягнути поставлених цілей державного регулювання без</w:t>
            </w:r>
            <w:r>
              <w:rPr>
                <w:lang w:val="uk-UA"/>
              </w:rPr>
              <w:t xml:space="preserve"> значних</w:t>
            </w:r>
            <w:r w:rsidRPr="00731DFA">
              <w:rPr>
                <w:lang w:val="uk-UA"/>
              </w:rPr>
              <w:t xml:space="preserve"> витрат держави та платників податку.</w:t>
            </w:r>
          </w:p>
        </w:tc>
      </w:tr>
      <w:tr w:rsidR="006F0D45" w:rsidTr="006F0D45">
        <w:tc>
          <w:tcPr>
            <w:tcW w:w="3228" w:type="dxa"/>
          </w:tcPr>
          <w:p w:rsidR="006F0D45" w:rsidRPr="00731DFA" w:rsidRDefault="006F0D45" w:rsidP="00E03490">
            <w:pPr>
              <w:rPr>
                <w:lang w:val="uk-UA"/>
              </w:rPr>
            </w:pPr>
            <w:r w:rsidRPr="00731DFA">
              <w:rPr>
                <w:lang w:val="uk-UA"/>
              </w:rPr>
              <w:t>Альтернатива 2</w:t>
            </w:r>
          </w:p>
        </w:tc>
        <w:tc>
          <w:tcPr>
            <w:tcW w:w="3228" w:type="dxa"/>
          </w:tcPr>
          <w:p w:rsidR="006F0D45" w:rsidRPr="00731DFA" w:rsidRDefault="006F0D45" w:rsidP="00E03490">
            <w:pPr>
              <w:jc w:val="center"/>
              <w:rPr>
                <w:lang w:val="uk-UA"/>
              </w:rPr>
            </w:pPr>
            <w:r w:rsidRPr="00731DFA">
              <w:rPr>
                <w:lang w:val="uk-UA"/>
              </w:rPr>
              <w:t>1</w:t>
            </w:r>
          </w:p>
        </w:tc>
        <w:tc>
          <w:tcPr>
            <w:tcW w:w="3228" w:type="dxa"/>
          </w:tcPr>
          <w:p w:rsidR="006F0D45" w:rsidRPr="00731DFA" w:rsidRDefault="006F0D45" w:rsidP="005F47E7">
            <w:pPr>
              <w:rPr>
                <w:rFonts w:eastAsia="MS Mincho"/>
                <w:lang w:val="uk-UA"/>
              </w:rPr>
            </w:pPr>
            <w:r w:rsidRPr="00731DFA">
              <w:rPr>
                <w:lang w:val="uk-UA"/>
              </w:rPr>
              <w:t xml:space="preserve">Альтернатива 2 не дає змоги виконати прямі норми </w:t>
            </w:r>
            <w:r>
              <w:rPr>
                <w:lang w:val="uk-UA"/>
              </w:rPr>
              <w:t>Угоди</w:t>
            </w:r>
            <w:r w:rsidRPr="00731DFA">
              <w:rPr>
                <w:lang w:val="uk-UA"/>
              </w:rPr>
              <w:t xml:space="preserve"> та досягнути поставлених цілей державного регулювання.</w:t>
            </w:r>
          </w:p>
        </w:tc>
      </w:tr>
    </w:tbl>
    <w:p w:rsidR="006F0D45" w:rsidRDefault="006F0D45" w:rsidP="00D86922">
      <w:pPr>
        <w:pStyle w:val="3"/>
        <w:spacing w:before="240" w:beforeAutospacing="0" w:after="0" w:afterAutospacing="0"/>
        <w:jc w:val="center"/>
        <w:rPr>
          <w:sz w:val="28"/>
          <w:szCs w:val="28"/>
          <w:lang w:val="uk-UA"/>
        </w:rPr>
      </w:pPr>
    </w:p>
    <w:tbl>
      <w:tblPr>
        <w:tblStyle w:val="af3"/>
        <w:tblW w:w="9747" w:type="dxa"/>
        <w:tblInd w:w="0" w:type="dxa"/>
        <w:tblLayout w:type="fixed"/>
        <w:tblLook w:val="04A0" w:firstRow="1" w:lastRow="0" w:firstColumn="1" w:lastColumn="0" w:noHBand="0" w:noVBand="1"/>
      </w:tblPr>
      <w:tblGrid>
        <w:gridCol w:w="1809"/>
        <w:gridCol w:w="2552"/>
        <w:gridCol w:w="3403"/>
        <w:gridCol w:w="1983"/>
      </w:tblGrid>
      <w:tr w:rsidR="006F0D45" w:rsidTr="00BD4B65">
        <w:tc>
          <w:tcPr>
            <w:tcW w:w="1809" w:type="dxa"/>
          </w:tcPr>
          <w:p w:rsidR="006F0D45" w:rsidRPr="00794841" w:rsidRDefault="006F0D45" w:rsidP="001B1D5D">
            <w:pPr>
              <w:pStyle w:val="a3"/>
              <w:jc w:val="center"/>
              <w:rPr>
                <w:lang w:val="uk-UA"/>
              </w:rPr>
            </w:pPr>
            <w:r w:rsidRPr="00794841">
              <w:rPr>
                <w:lang w:val="uk-UA"/>
              </w:rPr>
              <w:t>Рейтинг результативності</w:t>
            </w:r>
          </w:p>
        </w:tc>
        <w:tc>
          <w:tcPr>
            <w:tcW w:w="2552" w:type="dxa"/>
          </w:tcPr>
          <w:p w:rsidR="006F0D45" w:rsidRPr="00794841" w:rsidRDefault="006F0D45" w:rsidP="001B1D5D">
            <w:pPr>
              <w:pStyle w:val="a3"/>
              <w:jc w:val="center"/>
              <w:rPr>
                <w:lang w:val="uk-UA"/>
              </w:rPr>
            </w:pPr>
            <w:r w:rsidRPr="00794841">
              <w:rPr>
                <w:lang w:val="uk-UA"/>
              </w:rPr>
              <w:t>Вигоди (підсумок)</w:t>
            </w:r>
          </w:p>
        </w:tc>
        <w:tc>
          <w:tcPr>
            <w:tcW w:w="3403" w:type="dxa"/>
          </w:tcPr>
          <w:p w:rsidR="006F0D45" w:rsidRPr="00794841" w:rsidRDefault="006F0D45" w:rsidP="001B1D5D">
            <w:pPr>
              <w:pStyle w:val="a3"/>
              <w:jc w:val="both"/>
              <w:rPr>
                <w:lang w:val="uk-UA"/>
              </w:rPr>
            </w:pPr>
            <w:r w:rsidRPr="00794841">
              <w:rPr>
                <w:lang w:val="uk-UA"/>
              </w:rPr>
              <w:t>Витрати (підсумок)</w:t>
            </w:r>
          </w:p>
        </w:tc>
        <w:tc>
          <w:tcPr>
            <w:tcW w:w="1983" w:type="dxa"/>
          </w:tcPr>
          <w:p w:rsidR="006F0D45" w:rsidRPr="00794841" w:rsidRDefault="006F0D45" w:rsidP="001B1D5D">
            <w:pPr>
              <w:pStyle w:val="a3"/>
              <w:jc w:val="center"/>
              <w:rPr>
                <w:lang w:val="uk-UA"/>
              </w:rPr>
            </w:pPr>
            <w:r w:rsidRPr="00794841">
              <w:rPr>
                <w:lang w:val="uk-UA"/>
              </w:rPr>
              <w:t>Обґрунтування відповідного місця альтернативи у рейтингу</w:t>
            </w:r>
          </w:p>
        </w:tc>
      </w:tr>
      <w:tr w:rsidR="006F0D45" w:rsidTr="00BD4B65">
        <w:tc>
          <w:tcPr>
            <w:tcW w:w="1809" w:type="dxa"/>
          </w:tcPr>
          <w:p w:rsidR="006F0D45" w:rsidRPr="00503F06" w:rsidRDefault="006F0D45" w:rsidP="00BD4B65">
            <w:pPr>
              <w:pStyle w:val="a3"/>
              <w:ind w:right="-108"/>
              <w:rPr>
                <w:lang w:val="uk-UA"/>
              </w:rPr>
            </w:pPr>
            <w:r w:rsidRPr="00503F06">
              <w:rPr>
                <w:lang w:val="uk-UA"/>
              </w:rPr>
              <w:t>Альтернатива 1</w:t>
            </w:r>
          </w:p>
        </w:tc>
        <w:tc>
          <w:tcPr>
            <w:tcW w:w="2552" w:type="dxa"/>
          </w:tcPr>
          <w:p w:rsidR="0001392F" w:rsidRDefault="0001392F" w:rsidP="0001392F">
            <w:pPr>
              <w:pStyle w:val="3"/>
              <w:numPr>
                <w:ilvl w:val="0"/>
                <w:numId w:val="18"/>
              </w:numPr>
              <w:spacing w:before="0" w:beforeAutospacing="0" w:after="0" w:afterAutospacing="0"/>
              <w:ind w:left="34" w:firstLine="109"/>
              <w:rPr>
                <w:b w:val="0"/>
                <w:bCs w:val="0"/>
                <w:sz w:val="24"/>
                <w:szCs w:val="24"/>
                <w:lang w:val="uk-UA"/>
              </w:rPr>
            </w:pPr>
            <w:r>
              <w:rPr>
                <w:b w:val="0"/>
                <w:bCs w:val="0"/>
                <w:sz w:val="24"/>
                <w:szCs w:val="24"/>
                <w:lang w:val="uk-UA"/>
              </w:rPr>
              <w:t xml:space="preserve">Приведення національного законодавства у відповідність до норм ЄС.                                                   </w:t>
            </w:r>
          </w:p>
          <w:p w:rsidR="0001392F" w:rsidRDefault="0001392F" w:rsidP="0001392F">
            <w:pPr>
              <w:pStyle w:val="3"/>
              <w:spacing w:before="0" w:beforeAutospacing="0" w:after="0" w:afterAutospacing="0"/>
              <w:ind w:left="34" w:firstLine="109"/>
              <w:rPr>
                <w:b w:val="0"/>
                <w:bCs w:val="0"/>
                <w:sz w:val="24"/>
                <w:szCs w:val="24"/>
                <w:lang w:val="uk-UA"/>
              </w:rPr>
            </w:pPr>
            <w:r>
              <w:rPr>
                <w:b w:val="0"/>
                <w:bCs w:val="0"/>
                <w:sz w:val="24"/>
                <w:szCs w:val="24"/>
                <w:lang w:val="uk-UA"/>
              </w:rPr>
              <w:t>2. Удосконалення норм Кодексу в частині групування виноробної продукції за походженням спирту (</w:t>
            </w:r>
            <w:proofErr w:type="spellStart"/>
            <w:r>
              <w:rPr>
                <w:b w:val="0"/>
                <w:bCs w:val="0"/>
                <w:sz w:val="24"/>
                <w:szCs w:val="24"/>
                <w:lang w:val="uk-UA"/>
              </w:rPr>
              <w:t>зброджений</w:t>
            </w:r>
            <w:proofErr w:type="spellEnd"/>
            <w:r>
              <w:rPr>
                <w:b w:val="0"/>
                <w:bCs w:val="0"/>
                <w:sz w:val="24"/>
                <w:szCs w:val="24"/>
                <w:lang w:val="uk-UA"/>
              </w:rPr>
              <w:t xml:space="preserve"> або доданий), міцністю продукції. </w:t>
            </w:r>
          </w:p>
          <w:p w:rsidR="001839CF" w:rsidRPr="0013676F" w:rsidRDefault="0013676F" w:rsidP="0013676F">
            <w:pPr>
              <w:jc w:val="both"/>
              <w:rPr>
                <w:lang w:val="uk-UA"/>
              </w:rPr>
            </w:pPr>
            <w:r>
              <w:rPr>
                <w:lang w:val="uk-UA"/>
              </w:rPr>
              <w:t>3.</w:t>
            </w:r>
            <w:r w:rsidR="001839CF" w:rsidRPr="0013676F">
              <w:rPr>
                <w:lang w:val="uk-UA"/>
              </w:rPr>
              <w:t xml:space="preserve">Встановлення єдиного порядку розрахунку акцизного </w:t>
            </w:r>
            <w:r w:rsidR="001839CF" w:rsidRPr="0013676F">
              <w:rPr>
                <w:lang w:val="uk-UA"/>
              </w:rPr>
              <w:lastRenderedPageBreak/>
              <w:t xml:space="preserve">податку з </w:t>
            </w:r>
            <w:r w:rsidR="00D6134C" w:rsidRPr="0013676F">
              <w:rPr>
                <w:lang w:val="uk-UA"/>
              </w:rPr>
              <w:t>виноробної</w:t>
            </w:r>
            <w:r w:rsidR="001839CF" w:rsidRPr="0013676F">
              <w:rPr>
                <w:lang w:val="uk-UA"/>
              </w:rPr>
              <w:t xml:space="preserve"> продукції згідно з вимогами ЄС.</w:t>
            </w:r>
          </w:p>
          <w:p w:rsidR="006F0D45" w:rsidRPr="007D0F7D" w:rsidRDefault="006F0D45" w:rsidP="005F47E7">
            <w:pPr>
              <w:pStyle w:val="3"/>
              <w:spacing w:before="120" w:beforeAutospacing="0" w:after="0" w:afterAutospacing="0"/>
              <w:rPr>
                <w:b w:val="0"/>
                <w:bCs w:val="0"/>
                <w:sz w:val="24"/>
                <w:szCs w:val="24"/>
                <w:lang w:val="uk-UA"/>
              </w:rPr>
            </w:pPr>
          </w:p>
        </w:tc>
        <w:tc>
          <w:tcPr>
            <w:tcW w:w="3403" w:type="dxa"/>
          </w:tcPr>
          <w:p w:rsidR="0001392F" w:rsidRDefault="0001392F" w:rsidP="00DF0A73">
            <w:pPr>
              <w:pStyle w:val="a3"/>
              <w:numPr>
                <w:ilvl w:val="0"/>
                <w:numId w:val="19"/>
              </w:numPr>
              <w:spacing w:before="0" w:beforeAutospacing="0" w:after="0" w:afterAutospacing="0"/>
              <w:ind w:left="0" w:firstLine="92"/>
              <w:rPr>
                <w:lang w:val="uk-UA"/>
              </w:rPr>
            </w:pPr>
            <w:r>
              <w:rPr>
                <w:lang w:val="uk-UA"/>
              </w:rPr>
              <w:lastRenderedPageBreak/>
              <w:t>Обробка отриманих звітів фахівцями фіскальної служби та забезпечення податкового контролю з боку контролюючих органів за правильністю нарахування, повнотою і своєчасністю сплати зазначеного податку.</w:t>
            </w:r>
          </w:p>
          <w:p w:rsidR="0001392F" w:rsidRDefault="0001392F" w:rsidP="00DF0A73">
            <w:pPr>
              <w:pStyle w:val="a3"/>
              <w:spacing w:before="0" w:beforeAutospacing="0" w:after="0" w:afterAutospacing="0"/>
              <w:ind w:firstLine="34"/>
              <w:rPr>
                <w:lang w:val="uk-UA"/>
              </w:rPr>
            </w:pPr>
            <w:r>
              <w:rPr>
                <w:lang w:val="uk-UA"/>
              </w:rPr>
              <w:t xml:space="preserve">2. Основні витрати держави пов’язані з опрацюванням працівниками територіальних підрозділів ДФС декларації, яка подається платниками акцизного податку щомісячно (занесення даних до інтерактивної картки </w:t>
            </w:r>
            <w:r>
              <w:rPr>
                <w:lang w:val="uk-UA"/>
              </w:rPr>
              <w:lastRenderedPageBreak/>
              <w:t>платника, камеральна перевірка</w:t>
            </w:r>
            <w:r w:rsidR="002C4C0F">
              <w:rPr>
                <w:lang w:val="uk-UA"/>
              </w:rPr>
              <w:t xml:space="preserve"> декларації відповідно до  </w:t>
            </w:r>
            <w:r>
              <w:rPr>
                <w:lang w:val="uk-UA"/>
              </w:rPr>
              <w:t xml:space="preserve"> </w:t>
            </w:r>
            <w:proofErr w:type="spellStart"/>
            <w:r>
              <w:rPr>
                <w:lang w:val="uk-UA"/>
              </w:rPr>
              <w:t>п.п</w:t>
            </w:r>
            <w:proofErr w:type="spellEnd"/>
            <w:r>
              <w:rPr>
                <w:lang w:val="uk-UA"/>
              </w:rPr>
              <w:t xml:space="preserve">. 75.1.1 </w:t>
            </w:r>
            <w:r w:rsidR="00615030">
              <w:rPr>
                <w:lang w:val="uk-UA"/>
              </w:rPr>
              <w:t xml:space="preserve">     </w:t>
            </w:r>
            <w:r>
              <w:rPr>
                <w:lang w:val="uk-UA"/>
              </w:rPr>
              <w:t xml:space="preserve"> п. 75.1 ст. 75 Кодексу).</w:t>
            </w:r>
          </w:p>
          <w:p w:rsidR="00DF5C64" w:rsidRDefault="00DF5C64" w:rsidP="00DF0A73">
            <w:pPr>
              <w:pStyle w:val="a3"/>
              <w:spacing w:before="0" w:beforeAutospacing="0" w:after="0" w:afterAutospacing="0"/>
              <w:ind w:firstLine="34"/>
              <w:rPr>
                <w:lang w:val="uk-UA"/>
              </w:rPr>
            </w:pPr>
            <w:r>
              <w:rPr>
                <w:lang w:val="uk-UA"/>
              </w:rPr>
              <w:t xml:space="preserve">Витрати на опрацювання декларацій виробників та імпортерів виноробної продукції працівниками  </w:t>
            </w:r>
            <w:r w:rsidR="00615030">
              <w:rPr>
                <w:lang w:val="uk-UA"/>
              </w:rPr>
              <w:t>територіальних</w:t>
            </w:r>
            <w:r>
              <w:rPr>
                <w:lang w:val="uk-UA"/>
              </w:rPr>
              <w:t xml:space="preserve"> підрозділів ДФС на рік складуть:</w:t>
            </w:r>
          </w:p>
          <w:p w:rsidR="00DF5C64" w:rsidRDefault="00DF5C64" w:rsidP="00DF0A73">
            <w:pPr>
              <w:ind w:firstLine="34"/>
              <w:rPr>
                <w:lang w:val="uk-UA"/>
              </w:rPr>
            </w:pPr>
            <w:r>
              <w:t>1</w:t>
            </w:r>
            <w:r>
              <w:rPr>
                <w:lang w:val="uk-UA"/>
              </w:rPr>
              <w:t xml:space="preserve"> год. х 29 грн. за год. х 12 міс. х 1</w:t>
            </w:r>
            <w:r>
              <w:t>78</w:t>
            </w:r>
            <w:r>
              <w:rPr>
                <w:lang w:val="uk-UA"/>
              </w:rPr>
              <w:t xml:space="preserve"> кіл. </w:t>
            </w:r>
            <w:proofErr w:type="spellStart"/>
            <w:r>
              <w:rPr>
                <w:lang w:val="uk-UA"/>
              </w:rPr>
              <w:t>платн</w:t>
            </w:r>
            <w:proofErr w:type="spellEnd"/>
            <w:r>
              <w:rPr>
                <w:lang w:val="uk-UA"/>
              </w:rPr>
              <w:t xml:space="preserve">. = </w:t>
            </w:r>
            <w:r>
              <w:t>61944</w:t>
            </w:r>
            <w:r>
              <w:rPr>
                <w:lang w:val="uk-UA"/>
              </w:rPr>
              <w:t xml:space="preserve"> грн. на </w:t>
            </w:r>
            <w:proofErr w:type="gramStart"/>
            <w:r>
              <w:rPr>
                <w:lang w:val="uk-UA"/>
              </w:rPr>
              <w:t>р</w:t>
            </w:r>
            <w:proofErr w:type="gramEnd"/>
            <w:r>
              <w:rPr>
                <w:lang w:val="uk-UA"/>
              </w:rPr>
              <w:t>ік.</w:t>
            </w:r>
          </w:p>
          <w:p w:rsidR="006F0D45" w:rsidRDefault="0001392F" w:rsidP="00DF0A73">
            <w:pPr>
              <w:ind w:firstLine="34"/>
              <w:rPr>
                <w:lang w:val="uk-UA"/>
              </w:rPr>
            </w:pPr>
            <w:r>
              <w:rPr>
                <w:lang w:val="uk-UA"/>
              </w:rPr>
              <w:t xml:space="preserve">Отже, розрахункові витрати держави на прийняття декларації акцизного податку з </w:t>
            </w:r>
            <w:r w:rsidR="007955AF">
              <w:rPr>
                <w:lang w:val="uk-UA"/>
              </w:rPr>
              <w:t>виноробної продукції</w:t>
            </w:r>
            <w:r>
              <w:rPr>
                <w:lang w:val="uk-UA"/>
              </w:rPr>
              <w:t xml:space="preserve"> складуть </w:t>
            </w:r>
            <w:r w:rsidR="00DF5C64" w:rsidRPr="00DF5C64">
              <w:rPr>
                <w:lang w:val="uk-UA"/>
              </w:rPr>
              <w:t>61 944</w:t>
            </w:r>
            <w:r w:rsidRPr="00DF5C64">
              <w:rPr>
                <w:lang w:val="uk-UA"/>
              </w:rPr>
              <w:t xml:space="preserve"> грн</w:t>
            </w:r>
            <w:r>
              <w:rPr>
                <w:lang w:val="uk-UA"/>
              </w:rPr>
              <w:t>. на  рік.</w:t>
            </w:r>
          </w:p>
          <w:p w:rsidR="00DF0A73" w:rsidRDefault="00DF0A73" w:rsidP="00DF0A73">
            <w:pPr>
              <w:ind w:firstLine="34"/>
              <w:rPr>
                <w:lang w:val="uk-UA"/>
              </w:rPr>
            </w:pPr>
            <w:r>
              <w:rPr>
                <w:lang w:val="uk-UA"/>
              </w:rPr>
              <w:t>3. Основні витрати платників акцизного податку з виноробної продукції будуть пов’язані зі складанням та надісланням засобами електронного зв’язку (поштою) декларації акцизного податку, яка повинна подаватися до органів ДФС щомісячно, та складуть:</w:t>
            </w:r>
          </w:p>
          <w:p w:rsidR="00DF0A73" w:rsidRDefault="00DF0A73" w:rsidP="00DF0A73">
            <w:pPr>
              <w:ind w:firstLine="34"/>
              <w:rPr>
                <w:lang w:val="uk-UA"/>
              </w:rPr>
            </w:pPr>
            <w:r w:rsidRPr="00760B23">
              <w:t>3</w:t>
            </w:r>
            <w:r w:rsidRPr="00760B23">
              <w:rPr>
                <w:lang w:val="uk-UA"/>
              </w:rPr>
              <w:t xml:space="preserve"> год. х 22,41 грн. за год  х   12 міс. х  </w:t>
            </w:r>
            <w:r w:rsidRPr="00760B23">
              <w:t>178</w:t>
            </w:r>
            <w:r w:rsidRPr="00760B23">
              <w:rPr>
                <w:lang w:val="uk-UA"/>
              </w:rPr>
              <w:t xml:space="preserve"> кількість платників = </w:t>
            </w:r>
            <w:r w:rsidRPr="00760B23">
              <w:t>14</w:t>
            </w:r>
            <w:r>
              <w:rPr>
                <w:lang w:val="uk-UA"/>
              </w:rPr>
              <w:t>3</w:t>
            </w:r>
            <w:r w:rsidRPr="00760B23">
              <w:rPr>
                <w:lang w:val="en-US"/>
              </w:rPr>
              <w:t> </w:t>
            </w:r>
            <w:r w:rsidRPr="00760B23">
              <w:t>603</w:t>
            </w:r>
            <w:r w:rsidRPr="00760B23">
              <w:rPr>
                <w:lang w:val="uk-UA"/>
              </w:rPr>
              <w:t xml:space="preserve">,28  грн. на </w:t>
            </w:r>
            <w:proofErr w:type="gramStart"/>
            <w:r w:rsidRPr="00760B23">
              <w:rPr>
                <w:lang w:val="uk-UA"/>
              </w:rPr>
              <w:t>р</w:t>
            </w:r>
            <w:proofErr w:type="gramEnd"/>
            <w:r w:rsidRPr="00760B23">
              <w:rPr>
                <w:lang w:val="uk-UA"/>
              </w:rPr>
              <w:t>ік.</w:t>
            </w:r>
          </w:p>
          <w:p w:rsidR="00DF0A73" w:rsidRPr="00794841" w:rsidRDefault="00DF0A73" w:rsidP="00DF0A73">
            <w:pPr>
              <w:ind w:firstLine="34"/>
              <w:rPr>
                <w:bCs/>
                <w:lang w:val="uk-UA"/>
              </w:rPr>
            </w:pPr>
            <w:r>
              <w:rPr>
                <w:lang w:val="uk-UA"/>
              </w:rPr>
              <w:t>Отже, розрахункові витрати суб’єктів господарювання на подання декларації акцизного податку складуть                                                  143 603,23  грн.  на рік</w:t>
            </w:r>
            <w:r w:rsidRPr="005F47E7">
              <w:t>.</w:t>
            </w:r>
          </w:p>
        </w:tc>
        <w:tc>
          <w:tcPr>
            <w:tcW w:w="1983" w:type="dxa"/>
          </w:tcPr>
          <w:p w:rsidR="006F0D45" w:rsidRPr="00503F06" w:rsidRDefault="006F0D45" w:rsidP="005F47E7">
            <w:pPr>
              <w:pStyle w:val="a3"/>
              <w:rPr>
                <w:highlight w:val="yellow"/>
                <w:lang w:val="uk-UA"/>
              </w:rPr>
            </w:pPr>
            <w:r w:rsidRPr="00503F06">
              <w:rPr>
                <w:lang w:val="uk-UA"/>
              </w:rPr>
              <w:lastRenderedPageBreak/>
              <w:t xml:space="preserve">Є найбільш оптимальною серед запропонованих альтернатив, </w:t>
            </w:r>
            <w:r>
              <w:rPr>
                <w:lang w:val="uk-UA"/>
              </w:rPr>
              <w:t xml:space="preserve">оскільки </w:t>
            </w:r>
            <w:r w:rsidRPr="00731DFA">
              <w:rPr>
                <w:lang w:val="uk-UA"/>
              </w:rPr>
              <w:t>дає змогу повністю досягнути поставлених цілей державного регулювання без</w:t>
            </w:r>
            <w:r>
              <w:rPr>
                <w:lang w:val="uk-UA"/>
              </w:rPr>
              <w:t xml:space="preserve"> значних</w:t>
            </w:r>
            <w:r w:rsidRPr="00731DFA">
              <w:rPr>
                <w:lang w:val="uk-UA"/>
              </w:rPr>
              <w:t xml:space="preserve"> витрат держави та платників податку.</w:t>
            </w:r>
          </w:p>
        </w:tc>
      </w:tr>
      <w:tr w:rsidR="006F0D45" w:rsidTr="00BD4B65">
        <w:tc>
          <w:tcPr>
            <w:tcW w:w="1809" w:type="dxa"/>
          </w:tcPr>
          <w:p w:rsidR="006F0D45" w:rsidRPr="00503F06" w:rsidRDefault="006F0D45" w:rsidP="00D94847">
            <w:pPr>
              <w:rPr>
                <w:lang w:val="uk-UA"/>
              </w:rPr>
            </w:pPr>
            <w:r w:rsidRPr="00503F06">
              <w:rPr>
                <w:lang w:val="uk-UA"/>
              </w:rPr>
              <w:lastRenderedPageBreak/>
              <w:t>Альтернатива 2</w:t>
            </w:r>
          </w:p>
        </w:tc>
        <w:tc>
          <w:tcPr>
            <w:tcW w:w="2552" w:type="dxa"/>
          </w:tcPr>
          <w:p w:rsidR="001839CF" w:rsidRDefault="001839CF" w:rsidP="001839CF">
            <w:pPr>
              <w:spacing w:before="100" w:beforeAutospacing="1" w:after="100" w:afterAutospacing="1"/>
              <w:ind w:firstLine="295"/>
              <w:jc w:val="center"/>
              <w:rPr>
                <w:lang w:val="uk-UA"/>
              </w:rPr>
            </w:pPr>
            <w:r>
              <w:rPr>
                <w:lang w:val="uk-UA"/>
              </w:rPr>
              <w:t>Відсутні</w:t>
            </w:r>
          </w:p>
          <w:p w:rsidR="006F0D45" w:rsidRPr="00503F06" w:rsidRDefault="006F0D45" w:rsidP="00D94847">
            <w:pPr>
              <w:pStyle w:val="a3"/>
              <w:spacing w:before="0" w:beforeAutospacing="0" w:after="0" w:afterAutospacing="0"/>
              <w:ind w:firstLine="194"/>
              <w:jc w:val="both"/>
              <w:rPr>
                <w:lang w:val="uk-UA"/>
              </w:rPr>
            </w:pPr>
          </w:p>
        </w:tc>
        <w:tc>
          <w:tcPr>
            <w:tcW w:w="3403" w:type="dxa"/>
          </w:tcPr>
          <w:p w:rsidR="001839CF" w:rsidRDefault="001839CF" w:rsidP="00DF0A73">
            <w:pPr>
              <w:pStyle w:val="3"/>
              <w:numPr>
                <w:ilvl w:val="0"/>
                <w:numId w:val="20"/>
              </w:numPr>
              <w:spacing w:before="0" w:beforeAutospacing="0" w:after="0" w:afterAutospacing="0"/>
              <w:ind w:left="0" w:firstLine="34"/>
              <w:rPr>
                <w:b w:val="0"/>
                <w:bCs w:val="0"/>
                <w:sz w:val="24"/>
                <w:szCs w:val="24"/>
                <w:lang w:val="uk-UA"/>
              </w:rPr>
            </w:pPr>
            <w:r>
              <w:rPr>
                <w:b w:val="0"/>
                <w:bCs w:val="0"/>
                <w:sz w:val="24"/>
                <w:szCs w:val="24"/>
                <w:lang w:val="uk-UA"/>
              </w:rPr>
              <w:t xml:space="preserve">Невідповідність норм законодавства України нормам ЄС.                                         </w:t>
            </w:r>
          </w:p>
          <w:p w:rsidR="006F0D45" w:rsidRDefault="00A77843" w:rsidP="00DF0A73">
            <w:pPr>
              <w:pStyle w:val="a3"/>
              <w:spacing w:before="0" w:beforeAutospacing="0" w:after="0" w:afterAutospacing="0"/>
              <w:ind w:firstLine="34"/>
              <w:rPr>
                <w:lang w:val="uk-UA"/>
              </w:rPr>
            </w:pPr>
            <w:r>
              <w:rPr>
                <w:lang w:val="uk-UA"/>
              </w:rPr>
              <w:t xml:space="preserve">2. </w:t>
            </w:r>
            <w:r w:rsidR="001839CF">
              <w:rPr>
                <w:lang w:val="uk-UA"/>
              </w:rPr>
              <w:t xml:space="preserve">Залишення відповідних норм </w:t>
            </w:r>
            <w:r w:rsidR="00615030">
              <w:rPr>
                <w:lang w:val="uk-UA"/>
              </w:rPr>
              <w:t>К</w:t>
            </w:r>
            <w:r w:rsidR="001839CF">
              <w:rPr>
                <w:lang w:val="uk-UA"/>
              </w:rPr>
              <w:t xml:space="preserve">одексу у </w:t>
            </w:r>
            <w:r w:rsidR="00615030">
              <w:rPr>
                <w:lang w:val="uk-UA"/>
              </w:rPr>
              <w:t>чинній</w:t>
            </w:r>
            <w:r w:rsidR="001839CF">
              <w:rPr>
                <w:lang w:val="uk-UA"/>
              </w:rPr>
              <w:t xml:space="preserve"> редакції призведе до невиконання зобов’язань,  взятих Україною та визначених в Угоді про асоціацію між Україною, з однієї сторони, та Європейським Союзом, Європейським співтовариством з атомної енергії і їхніми дер</w:t>
            </w:r>
            <w:r>
              <w:rPr>
                <w:lang w:val="uk-UA"/>
              </w:rPr>
              <w:t xml:space="preserve">жавами-членами, з іншої сторони, </w:t>
            </w:r>
            <w:r w:rsidRPr="00A77843">
              <w:rPr>
                <w:lang w:val="uk-UA"/>
              </w:rPr>
              <w:t xml:space="preserve">що негативно вплине на імідж держави </w:t>
            </w:r>
            <w:r w:rsidR="00E96506">
              <w:rPr>
                <w:lang w:val="uk-UA"/>
              </w:rPr>
              <w:t>у</w:t>
            </w:r>
            <w:r w:rsidRPr="00A77843">
              <w:rPr>
                <w:lang w:val="uk-UA"/>
              </w:rPr>
              <w:t xml:space="preserve"> світ</w:t>
            </w:r>
            <w:r w:rsidR="00E96506">
              <w:rPr>
                <w:lang w:val="uk-UA"/>
              </w:rPr>
              <w:t>і</w:t>
            </w:r>
            <w:r w:rsidRPr="00A77843">
              <w:rPr>
                <w:lang w:val="uk-UA"/>
              </w:rPr>
              <w:t xml:space="preserve">  як такої, що </w:t>
            </w:r>
            <w:r w:rsidRPr="00A77843">
              <w:rPr>
                <w:lang w:val="uk-UA"/>
              </w:rPr>
              <w:lastRenderedPageBreak/>
              <w:t>не виконує взяті на себе зобов’язання.</w:t>
            </w:r>
          </w:p>
          <w:p w:rsidR="008176EF" w:rsidRDefault="00A77843" w:rsidP="00DF0A73">
            <w:pPr>
              <w:ind w:firstLine="34"/>
              <w:jc w:val="both"/>
              <w:rPr>
                <w:lang w:val="uk-UA"/>
              </w:rPr>
            </w:pPr>
            <w:r>
              <w:rPr>
                <w:lang w:val="uk-UA"/>
              </w:rPr>
              <w:t xml:space="preserve">3. </w:t>
            </w:r>
            <w:r w:rsidR="008176EF">
              <w:rPr>
                <w:lang w:val="uk-UA"/>
              </w:rPr>
              <w:t>Основні витрати платників акцизного податку з виноробної продукції будуть пов’язані зі складанням та надісланням засобами електронного зв’язку (поштою) декларації акцизного податку, яка повинна подаватися до органів ДФС щомісячно, та складуть:</w:t>
            </w:r>
          </w:p>
          <w:p w:rsidR="005D67EA" w:rsidRDefault="005D67EA" w:rsidP="00DF0A73">
            <w:pPr>
              <w:ind w:firstLine="34"/>
              <w:rPr>
                <w:lang w:val="uk-UA"/>
              </w:rPr>
            </w:pPr>
            <w:r>
              <w:t>3</w:t>
            </w:r>
            <w:r>
              <w:rPr>
                <w:lang w:val="uk-UA"/>
              </w:rPr>
              <w:t xml:space="preserve"> год. х 22,41 грн. за год  х 12 міс. х  </w:t>
            </w:r>
            <w:r>
              <w:t>178</w:t>
            </w:r>
            <w:r>
              <w:rPr>
                <w:lang w:val="uk-UA"/>
              </w:rPr>
              <w:t xml:space="preserve"> кількість платників = </w:t>
            </w:r>
            <w:r>
              <w:t>14</w:t>
            </w:r>
            <w:r>
              <w:rPr>
                <w:lang w:val="uk-UA"/>
              </w:rPr>
              <w:t>3</w:t>
            </w:r>
            <w:r>
              <w:rPr>
                <w:lang w:val="en-US"/>
              </w:rPr>
              <w:t> </w:t>
            </w:r>
            <w:r>
              <w:t>603</w:t>
            </w:r>
            <w:r>
              <w:rPr>
                <w:lang w:val="uk-UA"/>
              </w:rPr>
              <w:t xml:space="preserve">,28  грн. на </w:t>
            </w:r>
            <w:proofErr w:type="gramStart"/>
            <w:r>
              <w:rPr>
                <w:lang w:val="uk-UA"/>
              </w:rPr>
              <w:t>р</w:t>
            </w:r>
            <w:proofErr w:type="gramEnd"/>
            <w:r>
              <w:rPr>
                <w:lang w:val="uk-UA"/>
              </w:rPr>
              <w:t xml:space="preserve">ік. </w:t>
            </w:r>
          </w:p>
          <w:p w:rsidR="008176EF" w:rsidRPr="00DF0A73" w:rsidRDefault="005D67EA" w:rsidP="00DF0A73">
            <w:pPr>
              <w:pStyle w:val="a3"/>
              <w:spacing w:before="0" w:beforeAutospacing="0" w:after="0" w:afterAutospacing="0"/>
              <w:ind w:firstLine="34"/>
              <w:rPr>
                <w:lang w:val="uk-UA"/>
              </w:rPr>
            </w:pPr>
            <w:r>
              <w:rPr>
                <w:lang w:val="uk-UA"/>
              </w:rPr>
              <w:t xml:space="preserve"> Отже, розрахункові витрати суб’єктів господарювання на подання декларації акцизного податку складуть                                                  143 603,23  грн.  на рік</w:t>
            </w:r>
            <w:r>
              <w:t>.</w:t>
            </w:r>
          </w:p>
        </w:tc>
        <w:tc>
          <w:tcPr>
            <w:tcW w:w="1983" w:type="dxa"/>
          </w:tcPr>
          <w:p w:rsidR="006F0D45" w:rsidRPr="00503F06" w:rsidRDefault="006F0D45" w:rsidP="00D94847">
            <w:pPr>
              <w:rPr>
                <w:lang w:val="uk-UA"/>
              </w:rPr>
            </w:pPr>
            <w:r w:rsidRPr="00503F06">
              <w:rPr>
                <w:lang w:val="uk-UA"/>
              </w:rPr>
              <w:lastRenderedPageBreak/>
              <w:t>Є найгіршою, оскільки на відміну від альтернативи 1, не дає змоги досягнути поставлених цілей державного регулювання</w:t>
            </w:r>
            <w:r>
              <w:rPr>
                <w:lang w:val="uk-UA"/>
              </w:rPr>
              <w:t>.</w:t>
            </w:r>
          </w:p>
        </w:tc>
      </w:tr>
    </w:tbl>
    <w:p w:rsidR="00132867" w:rsidRDefault="00460EF6" w:rsidP="00B07D12">
      <w:pPr>
        <w:pStyle w:val="3"/>
        <w:spacing w:before="240" w:beforeAutospacing="0"/>
        <w:jc w:val="center"/>
        <w:rPr>
          <w:sz w:val="28"/>
          <w:szCs w:val="28"/>
          <w:lang w:val="uk-UA"/>
        </w:rPr>
      </w:pPr>
      <w:r w:rsidRPr="005C531E">
        <w:rPr>
          <w:sz w:val="28"/>
          <w:szCs w:val="28"/>
          <w:lang w:val="uk-UA"/>
        </w:rPr>
        <w:lastRenderedPageBreak/>
        <w:t>V. Механізми та заходи, які забезпечать розв</w:t>
      </w:r>
      <w:r w:rsidR="00BA2819" w:rsidRPr="005C531E">
        <w:rPr>
          <w:sz w:val="28"/>
          <w:szCs w:val="28"/>
          <w:lang w:val="uk-UA"/>
        </w:rPr>
        <w:t>’</w:t>
      </w:r>
      <w:r w:rsidRPr="005C531E">
        <w:rPr>
          <w:sz w:val="28"/>
          <w:szCs w:val="28"/>
          <w:lang w:val="uk-UA"/>
        </w:rPr>
        <w:t>язання визначеної проблеми</w:t>
      </w:r>
    </w:p>
    <w:p w:rsidR="002E4399" w:rsidRPr="005D20CA" w:rsidRDefault="006459E7" w:rsidP="004234FC">
      <w:pPr>
        <w:ind w:firstLine="567"/>
        <w:jc w:val="both"/>
        <w:rPr>
          <w:sz w:val="28"/>
          <w:szCs w:val="28"/>
          <w:lang w:val="uk-UA"/>
        </w:rPr>
      </w:pPr>
      <w:r w:rsidRPr="005D20CA">
        <w:rPr>
          <w:sz w:val="28"/>
          <w:szCs w:val="28"/>
          <w:lang w:val="uk-UA"/>
        </w:rPr>
        <w:t xml:space="preserve">Реалізація поставлених цілей державного регулювання забезпечується шляхом </w:t>
      </w:r>
      <w:r w:rsidR="002E4399" w:rsidRPr="005D20CA">
        <w:rPr>
          <w:sz w:val="28"/>
          <w:szCs w:val="28"/>
          <w:lang w:val="uk-UA"/>
        </w:rPr>
        <w:t xml:space="preserve">прийняття Закону України </w:t>
      </w:r>
      <w:r w:rsidR="00995851" w:rsidRPr="005D20CA">
        <w:rPr>
          <w:sz w:val="28"/>
          <w:szCs w:val="28"/>
          <w:lang w:val="uk-UA"/>
        </w:rPr>
        <w:t>«</w:t>
      </w:r>
      <w:r w:rsidR="00F2138D" w:rsidRPr="005D20CA">
        <w:rPr>
          <w:sz w:val="28"/>
          <w:szCs w:val="28"/>
          <w:lang w:val="uk-UA"/>
        </w:rPr>
        <w:t>Про внесення змін до Податкового кодексу України щодо приведення класифікації виноробної продукції у відповідність з європейською класифікацією</w:t>
      </w:r>
      <w:r w:rsidR="001B42A9" w:rsidRPr="005D20CA">
        <w:rPr>
          <w:sz w:val="28"/>
          <w:szCs w:val="28"/>
          <w:lang w:val="uk-UA"/>
        </w:rPr>
        <w:t>»</w:t>
      </w:r>
      <w:r w:rsidR="002E4399" w:rsidRPr="005D20CA">
        <w:rPr>
          <w:sz w:val="28"/>
          <w:szCs w:val="28"/>
          <w:lang w:val="uk-UA"/>
        </w:rPr>
        <w:t>, яким буде забезпечено:</w:t>
      </w:r>
    </w:p>
    <w:p w:rsidR="0007284B" w:rsidRDefault="0007284B" w:rsidP="005D20CA">
      <w:pPr>
        <w:spacing w:line="276" w:lineRule="auto"/>
        <w:ind w:firstLine="567"/>
        <w:jc w:val="both"/>
        <w:rPr>
          <w:sz w:val="28"/>
          <w:szCs w:val="28"/>
          <w:lang w:val="uk-UA"/>
        </w:rPr>
      </w:pPr>
      <w:r>
        <w:rPr>
          <w:sz w:val="28"/>
          <w:szCs w:val="28"/>
          <w:lang w:val="uk-UA"/>
        </w:rPr>
        <w:t>поступов</w:t>
      </w:r>
      <w:r w:rsidR="005F488D">
        <w:rPr>
          <w:sz w:val="28"/>
          <w:szCs w:val="28"/>
          <w:lang w:val="uk-UA"/>
        </w:rPr>
        <w:t>у</w:t>
      </w:r>
      <w:r>
        <w:rPr>
          <w:sz w:val="28"/>
          <w:szCs w:val="28"/>
          <w:lang w:val="uk-UA"/>
        </w:rPr>
        <w:t xml:space="preserve"> імплементаці</w:t>
      </w:r>
      <w:r w:rsidR="005F488D">
        <w:rPr>
          <w:sz w:val="28"/>
          <w:szCs w:val="28"/>
          <w:lang w:val="uk-UA"/>
        </w:rPr>
        <w:t>ю</w:t>
      </w:r>
      <w:r w:rsidRPr="00C231C5">
        <w:rPr>
          <w:sz w:val="28"/>
          <w:szCs w:val="28"/>
          <w:lang w:val="uk-UA"/>
        </w:rPr>
        <w:t xml:space="preserve"> норм права ЄС у національне законодавство</w:t>
      </w:r>
      <w:r>
        <w:rPr>
          <w:sz w:val="28"/>
          <w:szCs w:val="28"/>
          <w:lang w:val="uk-UA"/>
        </w:rPr>
        <w:t>;</w:t>
      </w:r>
      <w:r w:rsidRPr="00CD0FC6">
        <w:rPr>
          <w:sz w:val="28"/>
          <w:szCs w:val="28"/>
          <w:lang w:val="uk-UA"/>
        </w:rPr>
        <w:t xml:space="preserve"> </w:t>
      </w:r>
    </w:p>
    <w:p w:rsidR="0007284B" w:rsidRPr="005D20CA" w:rsidRDefault="0007284B" w:rsidP="004234FC">
      <w:pPr>
        <w:ind w:firstLine="567"/>
        <w:jc w:val="both"/>
        <w:rPr>
          <w:sz w:val="28"/>
          <w:szCs w:val="28"/>
          <w:lang w:val="uk-UA"/>
        </w:rPr>
      </w:pPr>
      <w:r w:rsidRPr="003920AB">
        <w:rPr>
          <w:sz w:val="28"/>
          <w:szCs w:val="28"/>
          <w:lang w:val="uk-UA"/>
        </w:rPr>
        <w:t>виконання Угоди про асоціацію між Україною, з однієї сторони, та</w:t>
      </w:r>
      <w:r w:rsidRPr="00AE1F69">
        <w:rPr>
          <w:sz w:val="28"/>
          <w:szCs w:val="28"/>
          <w:lang w:val="uk-UA"/>
        </w:rPr>
        <w:t xml:space="preserve"> </w:t>
      </w:r>
      <w:r w:rsidRPr="003920AB">
        <w:rPr>
          <w:sz w:val="28"/>
          <w:szCs w:val="28"/>
          <w:lang w:val="uk-UA"/>
        </w:rPr>
        <w:t>Європейським Союзом, Європейським співтовариством з атомної енергії і їхніми державами-членами, з іншої сторони.</w:t>
      </w:r>
    </w:p>
    <w:p w:rsidR="00F20C3D" w:rsidRDefault="009B20AF" w:rsidP="00FC1527">
      <w:pPr>
        <w:pStyle w:val="3"/>
        <w:spacing w:before="240" w:beforeAutospacing="0"/>
        <w:jc w:val="center"/>
        <w:rPr>
          <w:b w:val="0"/>
          <w:bCs w:val="0"/>
          <w:sz w:val="28"/>
          <w:szCs w:val="28"/>
          <w:lang w:val="uk-UA"/>
        </w:rPr>
      </w:pPr>
      <w:r>
        <w:rPr>
          <w:sz w:val="28"/>
          <w:szCs w:val="28"/>
          <w:lang w:val="uk-UA"/>
        </w:rPr>
        <w:t xml:space="preserve">VI. Оцінка виконання вимог </w:t>
      </w:r>
      <w:r w:rsidR="00460EF6" w:rsidRPr="00B749AD">
        <w:rPr>
          <w:sz w:val="28"/>
          <w:szCs w:val="28"/>
          <w:lang w:val="uk-UA"/>
        </w:rPr>
        <w:t xml:space="preserve">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w:t>
      </w:r>
      <w:r w:rsidR="002F0DC7">
        <w:rPr>
          <w:sz w:val="28"/>
          <w:szCs w:val="28"/>
          <w:lang w:val="uk-UA"/>
        </w:rPr>
        <w:t>в</w:t>
      </w:r>
      <w:r w:rsidR="00460EF6" w:rsidRPr="00B749AD">
        <w:rPr>
          <w:sz w:val="28"/>
          <w:szCs w:val="28"/>
          <w:lang w:val="uk-UA"/>
        </w:rPr>
        <w:t>проваджувати або виконувати ці вимоги</w:t>
      </w:r>
    </w:p>
    <w:p w:rsidR="00BC12FE" w:rsidRPr="005D20CA" w:rsidRDefault="00BC12FE" w:rsidP="004234FC">
      <w:pPr>
        <w:ind w:firstLine="567"/>
        <w:jc w:val="both"/>
        <w:rPr>
          <w:sz w:val="28"/>
          <w:szCs w:val="28"/>
          <w:lang w:val="uk-UA"/>
        </w:rPr>
      </w:pPr>
      <w:r>
        <w:rPr>
          <w:sz w:val="28"/>
          <w:szCs w:val="28"/>
          <w:lang w:val="uk-UA"/>
        </w:rPr>
        <w:t xml:space="preserve">Реалізація проекту </w:t>
      </w:r>
      <w:r w:rsidR="005F488D">
        <w:rPr>
          <w:sz w:val="28"/>
          <w:szCs w:val="28"/>
          <w:lang w:val="uk-UA"/>
        </w:rPr>
        <w:t>З</w:t>
      </w:r>
      <w:r>
        <w:rPr>
          <w:sz w:val="28"/>
          <w:szCs w:val="28"/>
          <w:lang w:val="uk-UA"/>
        </w:rPr>
        <w:t xml:space="preserve">акону не передбачає </w:t>
      </w:r>
      <w:r w:rsidR="00F82251">
        <w:rPr>
          <w:sz w:val="28"/>
          <w:szCs w:val="28"/>
          <w:lang w:val="uk-UA"/>
        </w:rPr>
        <w:t xml:space="preserve">додаткових </w:t>
      </w:r>
      <w:r>
        <w:rPr>
          <w:sz w:val="28"/>
          <w:szCs w:val="28"/>
          <w:lang w:val="uk-UA"/>
        </w:rPr>
        <w:t>фінансових витрат з боку державних органів та, відповідно, додаткових видатків бюджету.</w:t>
      </w:r>
    </w:p>
    <w:p w:rsidR="00DB6CD2" w:rsidRPr="005D20CA" w:rsidRDefault="0046134F" w:rsidP="004234FC">
      <w:pPr>
        <w:ind w:firstLine="567"/>
        <w:jc w:val="both"/>
        <w:rPr>
          <w:sz w:val="28"/>
          <w:szCs w:val="28"/>
          <w:lang w:val="uk-UA"/>
        </w:rPr>
      </w:pPr>
      <w:r>
        <w:rPr>
          <w:sz w:val="28"/>
          <w:szCs w:val="28"/>
          <w:lang w:val="uk-UA"/>
        </w:rPr>
        <w:t>П</w:t>
      </w:r>
      <w:r w:rsidR="00BC12FE" w:rsidRPr="004E5E56">
        <w:rPr>
          <w:sz w:val="28"/>
          <w:szCs w:val="28"/>
          <w:lang w:val="uk-UA"/>
        </w:rPr>
        <w:t>рийняття законопроекту</w:t>
      </w:r>
      <w:r>
        <w:rPr>
          <w:sz w:val="28"/>
          <w:szCs w:val="28"/>
          <w:lang w:val="uk-UA"/>
        </w:rPr>
        <w:t xml:space="preserve"> не передбачає внесення </w:t>
      </w:r>
      <w:r w:rsidR="00CB79CB" w:rsidRPr="00CB79CB">
        <w:rPr>
          <w:sz w:val="28"/>
          <w:szCs w:val="28"/>
          <w:lang w:val="uk-UA"/>
        </w:rPr>
        <w:t xml:space="preserve">змін до декларації акцизного податку </w:t>
      </w:r>
      <w:r w:rsidR="00CB79CB">
        <w:rPr>
          <w:sz w:val="28"/>
          <w:szCs w:val="28"/>
          <w:lang w:val="uk-UA"/>
        </w:rPr>
        <w:t>і</w:t>
      </w:r>
      <w:r w:rsidR="00865528">
        <w:rPr>
          <w:sz w:val="28"/>
          <w:szCs w:val="28"/>
          <w:lang w:val="uk-UA"/>
        </w:rPr>
        <w:t xml:space="preserve"> додатк</w:t>
      </w:r>
      <w:r>
        <w:rPr>
          <w:sz w:val="28"/>
          <w:szCs w:val="28"/>
          <w:lang w:val="uk-UA"/>
        </w:rPr>
        <w:t xml:space="preserve">ів до неї. </w:t>
      </w:r>
      <w:r w:rsidR="00CB79CB">
        <w:rPr>
          <w:sz w:val="28"/>
          <w:szCs w:val="28"/>
          <w:lang w:val="uk-UA"/>
        </w:rPr>
        <w:t>Р</w:t>
      </w:r>
      <w:r>
        <w:rPr>
          <w:sz w:val="28"/>
          <w:szCs w:val="28"/>
          <w:lang w:val="uk-UA"/>
        </w:rPr>
        <w:t xml:space="preserve">озрахункові витрати держави </w:t>
      </w:r>
      <w:r w:rsidR="00DB6CD2" w:rsidRPr="00CB79CB">
        <w:rPr>
          <w:sz w:val="28"/>
          <w:szCs w:val="28"/>
          <w:lang w:val="uk-UA"/>
        </w:rPr>
        <w:t xml:space="preserve">на опрацювання декларацій виробників та імпортерів </w:t>
      </w:r>
      <w:r>
        <w:rPr>
          <w:sz w:val="28"/>
          <w:szCs w:val="28"/>
          <w:lang w:val="uk-UA"/>
        </w:rPr>
        <w:t>виноробної продукції</w:t>
      </w:r>
      <w:r w:rsidR="00DB6CD2" w:rsidRPr="00CB79CB">
        <w:rPr>
          <w:sz w:val="28"/>
          <w:szCs w:val="28"/>
          <w:lang w:val="uk-UA"/>
        </w:rPr>
        <w:t xml:space="preserve"> працівниками  </w:t>
      </w:r>
      <w:r w:rsidR="005F488D" w:rsidRPr="005F488D">
        <w:rPr>
          <w:sz w:val="28"/>
          <w:szCs w:val="28"/>
          <w:lang w:val="uk-UA"/>
        </w:rPr>
        <w:t>територіальних</w:t>
      </w:r>
      <w:r w:rsidR="00DB6CD2" w:rsidRPr="00CB79CB">
        <w:rPr>
          <w:sz w:val="28"/>
          <w:szCs w:val="28"/>
          <w:lang w:val="uk-UA"/>
        </w:rPr>
        <w:t xml:space="preserve"> </w:t>
      </w:r>
      <w:r w:rsidR="00407327">
        <w:rPr>
          <w:sz w:val="28"/>
          <w:szCs w:val="28"/>
          <w:lang w:val="uk-UA"/>
        </w:rPr>
        <w:t xml:space="preserve">підрозділів ДФС складуть </w:t>
      </w:r>
      <w:r w:rsidR="00BD598B" w:rsidRPr="005D20CA">
        <w:rPr>
          <w:sz w:val="28"/>
          <w:szCs w:val="28"/>
          <w:lang w:val="uk-UA"/>
        </w:rPr>
        <w:t xml:space="preserve">61944 </w:t>
      </w:r>
      <w:r w:rsidR="00407327" w:rsidRPr="00CB79CB">
        <w:rPr>
          <w:sz w:val="28"/>
          <w:szCs w:val="28"/>
          <w:lang w:val="uk-UA"/>
        </w:rPr>
        <w:t xml:space="preserve">грн. </w:t>
      </w:r>
      <w:r w:rsidR="00AE4FA5">
        <w:rPr>
          <w:sz w:val="28"/>
          <w:szCs w:val="28"/>
          <w:lang w:val="uk-UA"/>
        </w:rPr>
        <w:t>на</w:t>
      </w:r>
      <w:r w:rsidR="00407327" w:rsidRPr="00CB79CB">
        <w:rPr>
          <w:sz w:val="28"/>
          <w:szCs w:val="28"/>
          <w:lang w:val="uk-UA"/>
        </w:rPr>
        <w:t xml:space="preserve"> рік</w:t>
      </w:r>
      <w:r w:rsidR="00407327">
        <w:rPr>
          <w:sz w:val="28"/>
          <w:szCs w:val="28"/>
          <w:lang w:val="uk-UA"/>
        </w:rPr>
        <w:t>.</w:t>
      </w:r>
    </w:p>
    <w:p w:rsidR="00407327" w:rsidRPr="005D20CA" w:rsidRDefault="00407327" w:rsidP="004234FC">
      <w:pPr>
        <w:ind w:firstLine="567"/>
        <w:jc w:val="both"/>
        <w:rPr>
          <w:sz w:val="28"/>
          <w:szCs w:val="28"/>
          <w:lang w:val="uk-UA"/>
        </w:rPr>
      </w:pPr>
      <w:r w:rsidRPr="00407327">
        <w:rPr>
          <w:sz w:val="28"/>
          <w:szCs w:val="28"/>
          <w:lang w:val="uk-UA"/>
        </w:rPr>
        <w:t xml:space="preserve">Основні витрати платників акцизного податку з </w:t>
      </w:r>
      <w:r w:rsidR="0046134F">
        <w:rPr>
          <w:sz w:val="28"/>
          <w:szCs w:val="28"/>
          <w:lang w:val="uk-UA"/>
        </w:rPr>
        <w:t>виноробної продукції</w:t>
      </w:r>
      <w:r w:rsidRPr="00407327">
        <w:rPr>
          <w:sz w:val="28"/>
          <w:szCs w:val="28"/>
          <w:lang w:val="uk-UA"/>
        </w:rPr>
        <w:t xml:space="preserve"> будуть пов’язані зі складанням та надісланням засобами електронного зв’язку (поштою) декларації акцизного податку</w:t>
      </w:r>
      <w:r>
        <w:rPr>
          <w:sz w:val="28"/>
          <w:szCs w:val="28"/>
          <w:lang w:val="uk-UA"/>
        </w:rPr>
        <w:t xml:space="preserve">, </w:t>
      </w:r>
      <w:r w:rsidR="00B701D8">
        <w:rPr>
          <w:sz w:val="28"/>
          <w:szCs w:val="28"/>
          <w:lang w:val="uk-UA"/>
        </w:rPr>
        <w:t xml:space="preserve">які, </w:t>
      </w:r>
      <w:r>
        <w:rPr>
          <w:sz w:val="28"/>
          <w:szCs w:val="28"/>
          <w:lang w:val="uk-UA"/>
        </w:rPr>
        <w:t xml:space="preserve">за попередніми розрахунками, складуть </w:t>
      </w:r>
      <w:r w:rsidRPr="00407327">
        <w:rPr>
          <w:sz w:val="28"/>
          <w:szCs w:val="28"/>
          <w:lang w:val="uk-UA"/>
        </w:rPr>
        <w:t xml:space="preserve"> </w:t>
      </w:r>
      <w:r w:rsidR="00144260" w:rsidRPr="005D20CA">
        <w:rPr>
          <w:sz w:val="28"/>
          <w:szCs w:val="28"/>
          <w:lang w:val="uk-UA"/>
        </w:rPr>
        <w:t xml:space="preserve">143603,28  </w:t>
      </w:r>
      <w:r w:rsidRPr="00407327">
        <w:rPr>
          <w:sz w:val="28"/>
          <w:szCs w:val="28"/>
          <w:lang w:val="uk-UA"/>
        </w:rPr>
        <w:t>грн. на рік</w:t>
      </w:r>
      <w:r>
        <w:rPr>
          <w:sz w:val="28"/>
          <w:szCs w:val="28"/>
          <w:lang w:val="uk-UA"/>
        </w:rPr>
        <w:t>.</w:t>
      </w:r>
    </w:p>
    <w:p w:rsidR="007E4AAE" w:rsidRDefault="007E4AAE" w:rsidP="004234FC">
      <w:pPr>
        <w:ind w:firstLine="567"/>
        <w:jc w:val="both"/>
        <w:rPr>
          <w:sz w:val="28"/>
          <w:szCs w:val="28"/>
          <w:lang w:val="uk-UA"/>
        </w:rPr>
      </w:pPr>
    </w:p>
    <w:p w:rsidR="007E4AAE" w:rsidRDefault="007E4AAE" w:rsidP="004234FC">
      <w:pPr>
        <w:ind w:firstLine="567"/>
        <w:jc w:val="both"/>
        <w:rPr>
          <w:sz w:val="28"/>
          <w:szCs w:val="28"/>
          <w:lang w:val="uk-UA"/>
        </w:rPr>
      </w:pPr>
    </w:p>
    <w:p w:rsidR="007E4AAE" w:rsidRDefault="007E4AAE" w:rsidP="004234FC">
      <w:pPr>
        <w:ind w:firstLine="567"/>
        <w:jc w:val="both"/>
        <w:rPr>
          <w:sz w:val="28"/>
          <w:szCs w:val="28"/>
          <w:lang w:val="uk-UA"/>
        </w:rPr>
      </w:pPr>
    </w:p>
    <w:p w:rsidR="00BC12FE" w:rsidRPr="005D20CA" w:rsidRDefault="00BC12FE" w:rsidP="004234FC">
      <w:pPr>
        <w:ind w:firstLine="567"/>
        <w:jc w:val="both"/>
        <w:rPr>
          <w:sz w:val="28"/>
          <w:szCs w:val="28"/>
          <w:lang w:val="uk-UA"/>
        </w:rPr>
      </w:pPr>
      <w:r w:rsidRPr="00EC7AE4">
        <w:rPr>
          <w:sz w:val="28"/>
          <w:szCs w:val="28"/>
          <w:lang w:val="uk-UA"/>
        </w:rPr>
        <w:t>Витрати суб’єктів господарювання малого підприємництва на складання та подання звіту, за попер</w:t>
      </w:r>
      <w:r w:rsidR="00640D7A" w:rsidRPr="00EC7AE4">
        <w:rPr>
          <w:sz w:val="28"/>
          <w:szCs w:val="28"/>
          <w:lang w:val="uk-UA"/>
        </w:rPr>
        <w:t>едніми розрахунками згідно з М-</w:t>
      </w:r>
      <w:r w:rsidRPr="00EC7AE4">
        <w:rPr>
          <w:sz w:val="28"/>
          <w:szCs w:val="28"/>
          <w:lang w:val="uk-UA"/>
        </w:rPr>
        <w:t>Тестом, складуть</w:t>
      </w:r>
      <w:r w:rsidR="00C64C5A" w:rsidRPr="00EC7AE4">
        <w:rPr>
          <w:sz w:val="28"/>
          <w:szCs w:val="28"/>
          <w:lang w:val="uk-UA"/>
        </w:rPr>
        <w:t xml:space="preserve"> </w:t>
      </w:r>
      <w:r w:rsidR="00EC7AE4" w:rsidRPr="00EC7AE4">
        <w:rPr>
          <w:sz w:val="28"/>
          <w:szCs w:val="28"/>
          <w:lang w:val="uk-UA"/>
        </w:rPr>
        <w:t>72608,4</w:t>
      </w:r>
      <w:r w:rsidR="00CB15AE" w:rsidRPr="00EC7AE4">
        <w:rPr>
          <w:sz w:val="28"/>
          <w:szCs w:val="28"/>
          <w:lang w:val="uk-UA"/>
        </w:rPr>
        <w:t xml:space="preserve"> </w:t>
      </w:r>
      <w:r w:rsidR="00640D7A" w:rsidRPr="00EC7AE4">
        <w:rPr>
          <w:sz w:val="28"/>
          <w:szCs w:val="28"/>
          <w:lang w:val="uk-UA"/>
        </w:rPr>
        <w:t>гривні.</w:t>
      </w:r>
    </w:p>
    <w:p w:rsidR="00BC12FE" w:rsidRPr="005D20CA" w:rsidRDefault="00BC12FE" w:rsidP="004234FC">
      <w:pPr>
        <w:ind w:firstLine="567"/>
        <w:jc w:val="both"/>
        <w:rPr>
          <w:sz w:val="28"/>
          <w:szCs w:val="28"/>
          <w:lang w:val="uk-UA"/>
        </w:rPr>
      </w:pPr>
      <w:r w:rsidRPr="00EC7AE4">
        <w:rPr>
          <w:sz w:val="28"/>
          <w:szCs w:val="28"/>
          <w:lang w:val="uk-UA"/>
        </w:rPr>
        <w:t xml:space="preserve"> Бюджетні витрати на прийняття та опрацювання </w:t>
      </w:r>
      <w:r w:rsidR="009724FB" w:rsidRPr="00EC7AE4">
        <w:rPr>
          <w:sz w:val="28"/>
          <w:szCs w:val="28"/>
          <w:lang w:val="uk-UA"/>
        </w:rPr>
        <w:t xml:space="preserve">територіальними органами ДФС </w:t>
      </w:r>
      <w:r w:rsidRPr="00EC7AE4">
        <w:rPr>
          <w:sz w:val="28"/>
          <w:szCs w:val="28"/>
          <w:lang w:val="uk-UA"/>
        </w:rPr>
        <w:t xml:space="preserve">звітів з розрахунку сум акцизного податку з </w:t>
      </w:r>
      <w:r w:rsidR="008D6B8C">
        <w:rPr>
          <w:sz w:val="28"/>
          <w:szCs w:val="28"/>
          <w:lang w:val="uk-UA"/>
        </w:rPr>
        <w:t>виноробної продукції</w:t>
      </w:r>
      <w:r w:rsidRPr="00EC7AE4">
        <w:rPr>
          <w:sz w:val="28"/>
          <w:szCs w:val="28"/>
          <w:lang w:val="uk-UA"/>
        </w:rPr>
        <w:t xml:space="preserve"> суб’єкт</w:t>
      </w:r>
      <w:r w:rsidR="000B2B92" w:rsidRPr="00EC7AE4">
        <w:rPr>
          <w:sz w:val="28"/>
          <w:szCs w:val="28"/>
          <w:lang w:val="uk-UA"/>
        </w:rPr>
        <w:t>ів</w:t>
      </w:r>
      <w:r w:rsidRPr="00EC7AE4">
        <w:rPr>
          <w:sz w:val="28"/>
          <w:szCs w:val="28"/>
          <w:lang w:val="uk-UA"/>
        </w:rPr>
        <w:t xml:space="preserve"> господарювання малого підприємництва згідно з М-Тестом </w:t>
      </w:r>
      <w:r w:rsidR="00C64C5A" w:rsidRPr="00EC7AE4">
        <w:rPr>
          <w:sz w:val="28"/>
          <w:szCs w:val="28"/>
          <w:lang w:val="uk-UA"/>
        </w:rPr>
        <w:t xml:space="preserve">складуть </w:t>
      </w:r>
      <w:r w:rsidR="00EC7AE4" w:rsidRPr="00EC7AE4">
        <w:rPr>
          <w:sz w:val="28"/>
          <w:szCs w:val="28"/>
          <w:lang w:val="uk-UA"/>
        </w:rPr>
        <w:t>31320</w:t>
      </w:r>
      <w:r w:rsidR="000B2B92" w:rsidRPr="00EC7AE4">
        <w:rPr>
          <w:sz w:val="28"/>
          <w:szCs w:val="28"/>
          <w:lang w:val="uk-UA"/>
        </w:rPr>
        <w:t xml:space="preserve"> </w:t>
      </w:r>
      <w:r w:rsidR="00A04155" w:rsidRPr="00EC7AE4">
        <w:rPr>
          <w:sz w:val="28"/>
          <w:szCs w:val="28"/>
          <w:lang w:val="uk-UA"/>
        </w:rPr>
        <w:t>грив</w:t>
      </w:r>
      <w:r w:rsidR="00BD4B65">
        <w:rPr>
          <w:sz w:val="28"/>
          <w:szCs w:val="28"/>
          <w:lang w:val="uk-UA"/>
        </w:rPr>
        <w:t>ень</w:t>
      </w:r>
      <w:r w:rsidR="00A04155" w:rsidRPr="00EC7AE4">
        <w:rPr>
          <w:sz w:val="28"/>
          <w:szCs w:val="28"/>
          <w:lang w:val="uk-UA"/>
        </w:rPr>
        <w:t>.</w:t>
      </w:r>
    </w:p>
    <w:p w:rsidR="00AE4FA5" w:rsidRDefault="00AE4FA5" w:rsidP="00794841">
      <w:pPr>
        <w:pStyle w:val="3"/>
        <w:spacing w:before="0" w:beforeAutospacing="0" w:after="0" w:afterAutospacing="0"/>
        <w:ind w:firstLine="720"/>
        <w:jc w:val="both"/>
        <w:rPr>
          <w:b w:val="0"/>
          <w:bCs w:val="0"/>
          <w:sz w:val="10"/>
          <w:szCs w:val="10"/>
          <w:lang w:val="uk-UA"/>
        </w:rPr>
      </w:pPr>
    </w:p>
    <w:p w:rsidR="00460EF6" w:rsidRPr="007069C8" w:rsidRDefault="00460EF6" w:rsidP="00FC1527">
      <w:pPr>
        <w:pStyle w:val="3"/>
        <w:spacing w:before="240" w:beforeAutospacing="0"/>
        <w:jc w:val="center"/>
        <w:rPr>
          <w:sz w:val="28"/>
          <w:szCs w:val="28"/>
          <w:lang w:val="uk-UA"/>
        </w:rPr>
      </w:pPr>
      <w:r w:rsidRPr="007069C8">
        <w:rPr>
          <w:sz w:val="28"/>
          <w:szCs w:val="28"/>
          <w:lang w:val="uk-UA"/>
        </w:rPr>
        <w:t>VII. Обґрунтування запропонованого строку дії регуляторного акта</w:t>
      </w:r>
    </w:p>
    <w:p w:rsidR="00460EF6" w:rsidRDefault="00B56E94" w:rsidP="00341366">
      <w:pPr>
        <w:pStyle w:val="a3"/>
        <w:spacing w:before="120" w:beforeAutospacing="0" w:after="0" w:afterAutospacing="0"/>
        <w:ind w:firstLine="720"/>
        <w:jc w:val="both"/>
        <w:rPr>
          <w:sz w:val="28"/>
          <w:szCs w:val="28"/>
          <w:lang w:val="uk-UA"/>
        </w:rPr>
      </w:pPr>
      <w:r>
        <w:rPr>
          <w:sz w:val="28"/>
          <w:szCs w:val="28"/>
          <w:lang w:val="uk-UA"/>
        </w:rPr>
        <w:t>Строк дії акта є необ</w:t>
      </w:r>
      <w:r w:rsidR="008D69D5">
        <w:rPr>
          <w:sz w:val="28"/>
          <w:szCs w:val="28"/>
          <w:lang w:val="uk-UA"/>
        </w:rPr>
        <w:t xml:space="preserve">меженим, оскільки норми </w:t>
      </w:r>
      <w:r w:rsidR="006470FD">
        <w:rPr>
          <w:sz w:val="28"/>
          <w:szCs w:val="28"/>
          <w:lang w:val="uk-UA"/>
        </w:rPr>
        <w:t>К</w:t>
      </w:r>
      <w:r w:rsidR="00366D89">
        <w:rPr>
          <w:sz w:val="28"/>
          <w:szCs w:val="28"/>
          <w:lang w:val="uk-UA"/>
        </w:rPr>
        <w:t xml:space="preserve">одексу </w:t>
      </w:r>
      <w:r>
        <w:rPr>
          <w:sz w:val="28"/>
          <w:szCs w:val="28"/>
          <w:lang w:val="uk-UA"/>
        </w:rPr>
        <w:t>мають необмежений термін дії.</w:t>
      </w:r>
      <w:r w:rsidR="001F65FC">
        <w:rPr>
          <w:sz w:val="28"/>
          <w:szCs w:val="28"/>
          <w:lang w:val="uk-UA"/>
        </w:rPr>
        <w:t xml:space="preserve"> </w:t>
      </w:r>
    </w:p>
    <w:p w:rsidR="00460EF6" w:rsidRDefault="00460EF6" w:rsidP="00FC1527">
      <w:pPr>
        <w:pStyle w:val="3"/>
        <w:spacing w:before="240" w:beforeAutospacing="0"/>
        <w:jc w:val="center"/>
        <w:rPr>
          <w:sz w:val="28"/>
          <w:szCs w:val="28"/>
          <w:lang w:val="uk-UA"/>
        </w:rPr>
      </w:pPr>
      <w:r w:rsidRPr="007069C8">
        <w:rPr>
          <w:sz w:val="28"/>
          <w:szCs w:val="28"/>
          <w:lang w:val="uk-UA"/>
        </w:rPr>
        <w:t>VIII. Визначення показників результативності дії регуляторного акта</w:t>
      </w:r>
    </w:p>
    <w:p w:rsidR="00B67165" w:rsidRPr="003E6E4D" w:rsidRDefault="00B67165" w:rsidP="00B67165">
      <w:pPr>
        <w:ind w:firstLine="708"/>
        <w:jc w:val="center"/>
        <w:rPr>
          <w:b/>
          <w:bCs/>
          <w:sz w:val="16"/>
          <w:szCs w:val="16"/>
        </w:rPr>
      </w:pPr>
    </w:p>
    <w:p w:rsidR="00BC12FE" w:rsidRDefault="002124E5" w:rsidP="004234FC">
      <w:pPr>
        <w:ind w:firstLine="567"/>
        <w:jc w:val="both"/>
        <w:rPr>
          <w:sz w:val="28"/>
          <w:szCs w:val="28"/>
          <w:lang w:val="uk-UA"/>
        </w:rPr>
      </w:pPr>
      <w:r>
        <w:rPr>
          <w:sz w:val="28"/>
          <w:szCs w:val="28"/>
          <w:lang w:val="uk-UA"/>
        </w:rPr>
        <w:t>1.</w:t>
      </w:r>
      <w:r w:rsidRPr="002124E5">
        <w:rPr>
          <w:color w:val="FFFFFF" w:themeColor="background1"/>
          <w:sz w:val="28"/>
          <w:szCs w:val="28"/>
          <w:lang w:val="uk-UA"/>
        </w:rPr>
        <w:t>о</w:t>
      </w:r>
      <w:r w:rsidR="00BC12FE">
        <w:rPr>
          <w:sz w:val="28"/>
          <w:szCs w:val="28"/>
          <w:lang w:val="uk-UA"/>
        </w:rPr>
        <w:t xml:space="preserve">Кількість </w:t>
      </w:r>
      <w:r w:rsidR="001C2B6E">
        <w:rPr>
          <w:sz w:val="28"/>
          <w:szCs w:val="28"/>
          <w:lang w:val="uk-UA"/>
        </w:rPr>
        <w:t>юридичних</w:t>
      </w:r>
      <w:r w:rsidR="00BC12FE">
        <w:rPr>
          <w:sz w:val="28"/>
          <w:szCs w:val="28"/>
          <w:lang w:val="uk-UA"/>
        </w:rPr>
        <w:t xml:space="preserve"> та/або фізичних осіб, на яких поширюватиметься дія </w:t>
      </w:r>
      <w:proofErr w:type="spellStart"/>
      <w:r w:rsidR="00BC12FE">
        <w:rPr>
          <w:sz w:val="28"/>
          <w:szCs w:val="28"/>
          <w:lang w:val="uk-UA"/>
        </w:rPr>
        <w:t>акта</w:t>
      </w:r>
      <w:proofErr w:type="spellEnd"/>
      <w:r w:rsidR="00BC12FE">
        <w:rPr>
          <w:sz w:val="28"/>
          <w:szCs w:val="28"/>
          <w:lang w:val="uk-UA"/>
        </w:rPr>
        <w:t xml:space="preserve">, становить </w:t>
      </w:r>
      <w:r w:rsidR="00514D27" w:rsidRPr="00144260">
        <w:rPr>
          <w:sz w:val="28"/>
          <w:szCs w:val="28"/>
          <w:lang w:val="uk-UA"/>
        </w:rPr>
        <w:t>1</w:t>
      </w:r>
      <w:r w:rsidR="00144260">
        <w:rPr>
          <w:sz w:val="28"/>
          <w:szCs w:val="28"/>
          <w:lang w:val="uk-UA"/>
        </w:rPr>
        <w:t>78</w:t>
      </w:r>
      <w:r w:rsidR="00BC12FE">
        <w:rPr>
          <w:sz w:val="28"/>
          <w:szCs w:val="28"/>
          <w:lang w:val="uk-UA"/>
        </w:rPr>
        <w:t xml:space="preserve"> суб’єкт</w:t>
      </w:r>
      <w:r w:rsidR="00503FEF">
        <w:rPr>
          <w:sz w:val="28"/>
          <w:szCs w:val="28"/>
          <w:lang w:val="uk-UA"/>
        </w:rPr>
        <w:t>ів</w:t>
      </w:r>
      <w:r w:rsidR="00BC12FE">
        <w:rPr>
          <w:sz w:val="28"/>
          <w:szCs w:val="28"/>
          <w:lang w:val="uk-UA"/>
        </w:rPr>
        <w:t xml:space="preserve"> господарювання, які здійсн</w:t>
      </w:r>
      <w:r w:rsidR="001C2B6E">
        <w:rPr>
          <w:sz w:val="28"/>
          <w:szCs w:val="28"/>
          <w:lang w:val="uk-UA"/>
        </w:rPr>
        <w:t xml:space="preserve">юють виробництво та/або імпорт </w:t>
      </w:r>
      <w:r w:rsidR="00514D27">
        <w:rPr>
          <w:sz w:val="28"/>
          <w:szCs w:val="28"/>
          <w:lang w:val="uk-UA"/>
        </w:rPr>
        <w:t>виноробної продукції</w:t>
      </w:r>
      <w:r w:rsidR="00BC12FE">
        <w:rPr>
          <w:sz w:val="28"/>
          <w:szCs w:val="28"/>
          <w:lang w:val="uk-UA"/>
        </w:rPr>
        <w:t>, визначен</w:t>
      </w:r>
      <w:r w:rsidR="00514D27">
        <w:rPr>
          <w:sz w:val="28"/>
          <w:szCs w:val="28"/>
          <w:lang w:val="uk-UA"/>
        </w:rPr>
        <w:t>ої</w:t>
      </w:r>
      <w:r w:rsidR="00BC12FE">
        <w:rPr>
          <w:sz w:val="28"/>
          <w:szCs w:val="28"/>
          <w:lang w:val="uk-UA"/>
        </w:rPr>
        <w:t xml:space="preserve"> </w:t>
      </w:r>
      <w:r w:rsidR="00AB5B22">
        <w:rPr>
          <w:sz w:val="28"/>
          <w:szCs w:val="28"/>
          <w:lang w:val="uk-UA"/>
        </w:rPr>
        <w:t xml:space="preserve">    </w:t>
      </w:r>
      <w:proofErr w:type="spellStart"/>
      <w:r w:rsidR="00BC12FE">
        <w:rPr>
          <w:sz w:val="28"/>
          <w:szCs w:val="28"/>
          <w:lang w:val="uk-UA"/>
        </w:rPr>
        <w:t>п.п</w:t>
      </w:r>
      <w:proofErr w:type="spellEnd"/>
      <w:r w:rsidR="00BC12FE">
        <w:rPr>
          <w:sz w:val="28"/>
          <w:szCs w:val="28"/>
          <w:lang w:val="uk-UA"/>
        </w:rPr>
        <w:t>. 215.3.</w:t>
      </w:r>
      <w:r w:rsidR="00514D27">
        <w:rPr>
          <w:sz w:val="28"/>
          <w:szCs w:val="28"/>
          <w:lang w:val="uk-UA"/>
        </w:rPr>
        <w:t>1</w:t>
      </w:r>
      <w:r w:rsidR="00BC12FE">
        <w:rPr>
          <w:sz w:val="28"/>
          <w:szCs w:val="28"/>
          <w:lang w:val="uk-UA"/>
        </w:rPr>
        <w:t xml:space="preserve"> п. 215.3 ст. 215 </w:t>
      </w:r>
      <w:r w:rsidR="00115C15">
        <w:rPr>
          <w:sz w:val="28"/>
          <w:szCs w:val="28"/>
          <w:lang w:val="uk-UA"/>
        </w:rPr>
        <w:t>К</w:t>
      </w:r>
      <w:r w:rsidR="00C62A63">
        <w:rPr>
          <w:sz w:val="28"/>
          <w:szCs w:val="28"/>
          <w:lang w:val="uk-UA"/>
        </w:rPr>
        <w:t>одексу</w:t>
      </w:r>
      <w:r w:rsidR="00BC12FE">
        <w:rPr>
          <w:sz w:val="28"/>
          <w:szCs w:val="28"/>
          <w:lang w:val="uk-UA"/>
        </w:rPr>
        <w:t>.</w:t>
      </w:r>
    </w:p>
    <w:p w:rsidR="00BC12FE" w:rsidRPr="005D20CA" w:rsidRDefault="00AA1492" w:rsidP="004234FC">
      <w:pPr>
        <w:ind w:firstLine="567"/>
        <w:jc w:val="both"/>
        <w:rPr>
          <w:sz w:val="28"/>
          <w:szCs w:val="28"/>
          <w:lang w:val="uk-UA"/>
        </w:rPr>
      </w:pPr>
      <w:r w:rsidRPr="00AA1492">
        <w:rPr>
          <w:sz w:val="28"/>
          <w:szCs w:val="28"/>
          <w:lang w:val="uk-UA"/>
        </w:rPr>
        <w:t>2</w:t>
      </w:r>
      <w:r>
        <w:rPr>
          <w:sz w:val="28"/>
          <w:szCs w:val="28"/>
          <w:lang w:val="uk-UA"/>
        </w:rPr>
        <w:t xml:space="preserve">. </w:t>
      </w:r>
      <w:r w:rsidR="00BC12FE">
        <w:rPr>
          <w:sz w:val="28"/>
          <w:szCs w:val="28"/>
          <w:lang w:val="uk-UA"/>
        </w:rPr>
        <w:t xml:space="preserve">У разі прийняття регуляторного акта, на виконання його вимог, один </w:t>
      </w:r>
      <w:r w:rsidR="00BC12FE" w:rsidRPr="00BC176E">
        <w:rPr>
          <w:sz w:val="28"/>
          <w:szCs w:val="28"/>
          <w:lang w:val="uk-UA"/>
        </w:rPr>
        <w:t>платник, як</w:t>
      </w:r>
      <w:r w:rsidR="00BC12FE">
        <w:rPr>
          <w:sz w:val="28"/>
          <w:szCs w:val="28"/>
          <w:lang w:val="uk-UA"/>
        </w:rPr>
        <w:t>ий</w:t>
      </w:r>
      <w:r w:rsidR="00BC12FE" w:rsidRPr="00BC176E">
        <w:rPr>
          <w:sz w:val="28"/>
          <w:szCs w:val="28"/>
          <w:lang w:val="uk-UA"/>
        </w:rPr>
        <w:t xml:space="preserve"> </w:t>
      </w:r>
      <w:r w:rsidR="001C2B6E">
        <w:rPr>
          <w:sz w:val="28"/>
          <w:szCs w:val="28"/>
          <w:lang w:val="uk-UA"/>
        </w:rPr>
        <w:t xml:space="preserve">здійснює виробництво та/або імпорт </w:t>
      </w:r>
      <w:r w:rsidR="00182B7F">
        <w:rPr>
          <w:sz w:val="28"/>
          <w:szCs w:val="28"/>
          <w:lang w:val="uk-UA"/>
        </w:rPr>
        <w:t>виноробної продукції</w:t>
      </w:r>
      <w:r w:rsidR="00A24781">
        <w:rPr>
          <w:sz w:val="28"/>
          <w:szCs w:val="28"/>
          <w:lang w:val="uk-UA"/>
        </w:rPr>
        <w:t>,</w:t>
      </w:r>
      <w:r w:rsidR="00BC12FE">
        <w:rPr>
          <w:sz w:val="28"/>
          <w:szCs w:val="28"/>
          <w:lang w:val="uk-UA"/>
        </w:rPr>
        <w:t xml:space="preserve"> </w:t>
      </w:r>
      <w:r w:rsidR="003E532B">
        <w:rPr>
          <w:sz w:val="28"/>
          <w:szCs w:val="28"/>
          <w:lang w:val="uk-UA"/>
        </w:rPr>
        <w:t>витратить в середньому</w:t>
      </w:r>
      <w:r w:rsidR="00BC12FE">
        <w:rPr>
          <w:sz w:val="28"/>
          <w:szCs w:val="28"/>
          <w:lang w:val="uk-UA"/>
        </w:rPr>
        <w:t xml:space="preserve"> на </w:t>
      </w:r>
      <w:r w:rsidR="00BC12FE" w:rsidRPr="00A31D97">
        <w:rPr>
          <w:sz w:val="28"/>
          <w:szCs w:val="28"/>
          <w:lang w:val="uk-UA"/>
        </w:rPr>
        <w:t>складанн</w:t>
      </w:r>
      <w:r w:rsidR="003E532B">
        <w:rPr>
          <w:sz w:val="28"/>
          <w:szCs w:val="28"/>
          <w:lang w:val="uk-UA"/>
        </w:rPr>
        <w:t>я</w:t>
      </w:r>
      <w:r w:rsidR="00BC12FE" w:rsidRPr="00A31D97">
        <w:rPr>
          <w:sz w:val="28"/>
          <w:szCs w:val="28"/>
          <w:lang w:val="uk-UA"/>
        </w:rPr>
        <w:t xml:space="preserve"> та надс</w:t>
      </w:r>
      <w:r w:rsidR="00BC12FE">
        <w:rPr>
          <w:sz w:val="28"/>
          <w:szCs w:val="28"/>
          <w:lang w:val="uk-UA"/>
        </w:rPr>
        <w:t>и</w:t>
      </w:r>
      <w:r w:rsidR="00BC12FE" w:rsidRPr="00A31D97">
        <w:rPr>
          <w:sz w:val="28"/>
          <w:szCs w:val="28"/>
          <w:lang w:val="uk-UA"/>
        </w:rPr>
        <w:t>ланн</w:t>
      </w:r>
      <w:r w:rsidR="003E532B">
        <w:rPr>
          <w:sz w:val="28"/>
          <w:szCs w:val="28"/>
          <w:lang w:val="uk-UA"/>
        </w:rPr>
        <w:t>я</w:t>
      </w:r>
      <w:r w:rsidR="00BC12FE" w:rsidRPr="00A31D97">
        <w:rPr>
          <w:sz w:val="28"/>
          <w:szCs w:val="28"/>
          <w:lang w:val="uk-UA"/>
        </w:rPr>
        <w:t xml:space="preserve"> засобами електронного зв’язку (поштою) декларації акцизного податку</w:t>
      </w:r>
      <w:r w:rsidR="00BC12FE" w:rsidRPr="00917321">
        <w:rPr>
          <w:sz w:val="28"/>
          <w:szCs w:val="28"/>
          <w:lang w:val="uk-UA"/>
        </w:rPr>
        <w:t xml:space="preserve"> </w:t>
      </w:r>
      <w:r w:rsidR="00182B7F" w:rsidRPr="00917321">
        <w:rPr>
          <w:sz w:val="28"/>
          <w:szCs w:val="28"/>
          <w:lang w:val="uk-UA"/>
        </w:rPr>
        <w:t>3</w:t>
      </w:r>
      <w:r w:rsidR="00BC12FE" w:rsidRPr="00917321">
        <w:rPr>
          <w:sz w:val="28"/>
          <w:szCs w:val="28"/>
          <w:lang w:val="uk-UA"/>
        </w:rPr>
        <w:t xml:space="preserve"> годин</w:t>
      </w:r>
      <w:r w:rsidR="00182B7F" w:rsidRPr="00917321">
        <w:rPr>
          <w:sz w:val="28"/>
          <w:szCs w:val="28"/>
          <w:lang w:val="uk-UA"/>
        </w:rPr>
        <w:t>и</w:t>
      </w:r>
      <w:r w:rsidR="00BC12FE" w:rsidRPr="00917321">
        <w:rPr>
          <w:sz w:val="28"/>
          <w:szCs w:val="28"/>
          <w:lang w:val="uk-UA"/>
        </w:rPr>
        <w:t xml:space="preserve"> часу</w:t>
      </w:r>
      <w:r w:rsidR="00BC12FE">
        <w:rPr>
          <w:sz w:val="28"/>
          <w:szCs w:val="28"/>
          <w:lang w:val="uk-UA"/>
        </w:rPr>
        <w:t xml:space="preserve"> щомісяця, яка коштуватиме</w:t>
      </w:r>
      <w:r w:rsidR="00503FEF">
        <w:rPr>
          <w:sz w:val="28"/>
          <w:szCs w:val="28"/>
          <w:lang w:val="uk-UA"/>
        </w:rPr>
        <w:t xml:space="preserve"> мінімально</w:t>
      </w:r>
      <w:r w:rsidR="00BC12FE">
        <w:rPr>
          <w:sz w:val="28"/>
          <w:szCs w:val="28"/>
          <w:lang w:val="uk-UA"/>
        </w:rPr>
        <w:t xml:space="preserve"> </w:t>
      </w:r>
      <w:r w:rsidR="00503FEF" w:rsidRPr="00917321">
        <w:rPr>
          <w:sz w:val="28"/>
          <w:szCs w:val="28"/>
          <w:lang w:val="uk-UA"/>
        </w:rPr>
        <w:t>22</w:t>
      </w:r>
      <w:r w:rsidR="00BC12FE" w:rsidRPr="00917321">
        <w:rPr>
          <w:sz w:val="28"/>
          <w:szCs w:val="28"/>
          <w:lang w:val="uk-UA"/>
        </w:rPr>
        <w:t>,4</w:t>
      </w:r>
      <w:r w:rsidR="00503FEF" w:rsidRPr="00917321">
        <w:rPr>
          <w:sz w:val="28"/>
          <w:szCs w:val="28"/>
          <w:lang w:val="uk-UA"/>
        </w:rPr>
        <w:t>1</w:t>
      </w:r>
      <w:r w:rsidR="00C62A63">
        <w:rPr>
          <w:sz w:val="28"/>
          <w:szCs w:val="28"/>
          <w:lang w:val="uk-UA"/>
        </w:rPr>
        <w:t xml:space="preserve"> гривні</w:t>
      </w:r>
      <w:r w:rsidR="00BC12FE">
        <w:rPr>
          <w:sz w:val="28"/>
          <w:szCs w:val="28"/>
          <w:lang w:val="uk-UA"/>
        </w:rPr>
        <w:t>. Сумарно у всіх платників акцизного податку</w:t>
      </w:r>
      <w:r w:rsidR="003E532B">
        <w:rPr>
          <w:sz w:val="28"/>
          <w:szCs w:val="28"/>
          <w:lang w:val="uk-UA"/>
        </w:rPr>
        <w:t xml:space="preserve"> з </w:t>
      </w:r>
      <w:r w:rsidR="00917321">
        <w:rPr>
          <w:sz w:val="28"/>
          <w:szCs w:val="28"/>
          <w:lang w:val="uk-UA"/>
        </w:rPr>
        <w:t>виноробної продукції</w:t>
      </w:r>
      <w:r w:rsidR="003E532B">
        <w:rPr>
          <w:sz w:val="28"/>
          <w:szCs w:val="28"/>
          <w:lang w:val="uk-UA"/>
        </w:rPr>
        <w:t xml:space="preserve"> </w:t>
      </w:r>
      <w:r w:rsidR="00BC12FE">
        <w:rPr>
          <w:sz w:val="28"/>
          <w:szCs w:val="28"/>
          <w:lang w:val="uk-UA"/>
        </w:rPr>
        <w:t xml:space="preserve"> (</w:t>
      </w:r>
      <w:r w:rsidR="00410EB7" w:rsidRPr="00917321">
        <w:rPr>
          <w:sz w:val="28"/>
          <w:szCs w:val="28"/>
          <w:lang w:val="uk-UA"/>
        </w:rPr>
        <w:t>1</w:t>
      </w:r>
      <w:r w:rsidR="00917321" w:rsidRPr="00917321">
        <w:rPr>
          <w:sz w:val="28"/>
          <w:szCs w:val="28"/>
          <w:lang w:val="uk-UA"/>
        </w:rPr>
        <w:t>78</w:t>
      </w:r>
      <w:r w:rsidR="007C4A4E" w:rsidRPr="00917321">
        <w:rPr>
          <w:sz w:val="28"/>
          <w:szCs w:val="28"/>
          <w:lang w:val="uk-UA"/>
        </w:rPr>
        <w:t xml:space="preserve"> </w:t>
      </w:r>
      <w:r w:rsidR="00BC12FE" w:rsidRPr="00917321">
        <w:rPr>
          <w:sz w:val="28"/>
          <w:szCs w:val="28"/>
          <w:lang w:val="uk-UA"/>
        </w:rPr>
        <w:t>ос</w:t>
      </w:r>
      <w:r w:rsidR="007C4A4E" w:rsidRPr="00917321">
        <w:rPr>
          <w:sz w:val="28"/>
          <w:szCs w:val="28"/>
          <w:lang w:val="uk-UA"/>
        </w:rPr>
        <w:t>і</w:t>
      </w:r>
      <w:r w:rsidR="00BC12FE" w:rsidRPr="00917321">
        <w:rPr>
          <w:sz w:val="28"/>
          <w:szCs w:val="28"/>
          <w:lang w:val="uk-UA"/>
        </w:rPr>
        <w:t>б</w:t>
      </w:r>
      <w:r w:rsidR="00BC12FE">
        <w:rPr>
          <w:sz w:val="28"/>
          <w:szCs w:val="28"/>
          <w:lang w:val="uk-UA"/>
        </w:rPr>
        <w:t xml:space="preserve">) </w:t>
      </w:r>
      <w:r w:rsidR="00772134">
        <w:rPr>
          <w:sz w:val="28"/>
          <w:szCs w:val="28"/>
          <w:lang w:val="uk-UA"/>
        </w:rPr>
        <w:t>ці витрати складуть</w:t>
      </w:r>
      <w:r w:rsidR="00BC12FE" w:rsidRPr="00BC176E">
        <w:rPr>
          <w:sz w:val="28"/>
          <w:szCs w:val="28"/>
          <w:lang w:val="uk-UA"/>
        </w:rPr>
        <w:t xml:space="preserve"> </w:t>
      </w:r>
      <w:r w:rsidR="00917321" w:rsidRPr="005D20CA">
        <w:rPr>
          <w:sz w:val="28"/>
          <w:szCs w:val="28"/>
          <w:lang w:val="uk-UA"/>
        </w:rPr>
        <w:t xml:space="preserve">143603,28  </w:t>
      </w:r>
      <w:r w:rsidR="00BC12FE">
        <w:rPr>
          <w:sz w:val="28"/>
          <w:szCs w:val="28"/>
          <w:lang w:val="uk-UA"/>
        </w:rPr>
        <w:t xml:space="preserve">грн. </w:t>
      </w:r>
      <w:r w:rsidR="008D45FF">
        <w:rPr>
          <w:sz w:val="28"/>
          <w:szCs w:val="28"/>
          <w:lang w:val="uk-UA"/>
        </w:rPr>
        <w:t>на рік, у тому числі</w:t>
      </w:r>
      <w:r w:rsidR="00BC12FE">
        <w:rPr>
          <w:sz w:val="28"/>
          <w:szCs w:val="28"/>
          <w:lang w:val="uk-UA"/>
        </w:rPr>
        <w:t xml:space="preserve"> у </w:t>
      </w:r>
      <w:r w:rsidR="00BC12FE" w:rsidRPr="00535CAE">
        <w:rPr>
          <w:sz w:val="28"/>
          <w:szCs w:val="28"/>
          <w:lang w:val="uk-UA"/>
        </w:rPr>
        <w:t>суб’єктів госпо</w:t>
      </w:r>
      <w:r w:rsidR="00BC12FE">
        <w:rPr>
          <w:sz w:val="28"/>
          <w:szCs w:val="28"/>
          <w:lang w:val="uk-UA"/>
        </w:rPr>
        <w:t>дарювання малого підприємництва</w:t>
      </w:r>
      <w:r w:rsidR="00BC12FE" w:rsidRPr="00535CAE">
        <w:rPr>
          <w:sz w:val="28"/>
          <w:szCs w:val="28"/>
          <w:lang w:val="uk-UA"/>
        </w:rPr>
        <w:t xml:space="preserve">, за попередніми </w:t>
      </w:r>
      <w:r w:rsidR="00BC12FE">
        <w:rPr>
          <w:sz w:val="28"/>
          <w:szCs w:val="28"/>
          <w:lang w:val="uk-UA"/>
        </w:rPr>
        <w:t xml:space="preserve">розрахунками згідно з М-Тестом </w:t>
      </w:r>
      <w:r w:rsidR="00BC12FE" w:rsidRPr="0015306E">
        <w:rPr>
          <w:sz w:val="28"/>
          <w:szCs w:val="28"/>
          <w:lang w:val="uk-UA"/>
        </w:rPr>
        <w:t xml:space="preserve">– </w:t>
      </w:r>
      <w:r w:rsidR="00772134" w:rsidRPr="0015306E">
        <w:rPr>
          <w:sz w:val="28"/>
          <w:szCs w:val="28"/>
          <w:lang w:val="uk-UA"/>
        </w:rPr>
        <w:t xml:space="preserve"> </w:t>
      </w:r>
      <w:r w:rsidR="003C6251">
        <w:rPr>
          <w:sz w:val="28"/>
          <w:szCs w:val="28"/>
          <w:lang w:val="uk-UA"/>
        </w:rPr>
        <w:t>72608,4</w:t>
      </w:r>
      <w:r w:rsidR="00772134" w:rsidRPr="0015306E">
        <w:rPr>
          <w:sz w:val="28"/>
          <w:szCs w:val="28"/>
          <w:lang w:val="uk-UA"/>
        </w:rPr>
        <w:t xml:space="preserve"> </w:t>
      </w:r>
      <w:r w:rsidR="00BC12FE" w:rsidRPr="0015306E">
        <w:rPr>
          <w:sz w:val="28"/>
          <w:szCs w:val="28"/>
          <w:lang w:val="uk-UA"/>
        </w:rPr>
        <w:t xml:space="preserve"> гривн</w:t>
      </w:r>
      <w:r w:rsidR="00C62A63">
        <w:rPr>
          <w:sz w:val="28"/>
          <w:szCs w:val="28"/>
          <w:lang w:val="uk-UA"/>
        </w:rPr>
        <w:t>і</w:t>
      </w:r>
      <w:r w:rsidR="00BC12FE">
        <w:rPr>
          <w:sz w:val="28"/>
          <w:szCs w:val="28"/>
          <w:lang w:val="uk-UA"/>
        </w:rPr>
        <w:t>.</w:t>
      </w:r>
    </w:p>
    <w:p w:rsidR="00BC12FE" w:rsidRDefault="00AA1492" w:rsidP="004234FC">
      <w:pPr>
        <w:ind w:firstLine="567"/>
        <w:jc w:val="both"/>
        <w:rPr>
          <w:sz w:val="28"/>
          <w:szCs w:val="28"/>
          <w:lang w:val="uk-UA"/>
        </w:rPr>
      </w:pPr>
      <w:r>
        <w:rPr>
          <w:sz w:val="28"/>
          <w:szCs w:val="28"/>
          <w:lang w:val="uk-UA"/>
        </w:rPr>
        <w:t>3</w:t>
      </w:r>
      <w:r w:rsidR="00BC12FE">
        <w:rPr>
          <w:sz w:val="28"/>
          <w:szCs w:val="28"/>
          <w:lang w:val="uk-UA"/>
        </w:rPr>
        <w:t>. Рівень поінформованості суб’єктів господарювання та/або фізичних осіб оцінюється як середній.</w:t>
      </w:r>
    </w:p>
    <w:p w:rsidR="00BC12FE" w:rsidRDefault="00BC12FE" w:rsidP="004234FC">
      <w:pPr>
        <w:ind w:firstLine="567"/>
        <w:jc w:val="both"/>
        <w:rPr>
          <w:sz w:val="28"/>
          <w:szCs w:val="28"/>
          <w:lang w:val="uk-UA"/>
        </w:rPr>
      </w:pPr>
      <w:r>
        <w:rPr>
          <w:sz w:val="28"/>
          <w:szCs w:val="28"/>
          <w:lang w:val="uk-UA"/>
        </w:rPr>
        <w:t xml:space="preserve">Проект акта розміщено в мережі Інтернет на офіційному веб-порталі </w:t>
      </w:r>
      <w:r w:rsidR="00410EB7">
        <w:rPr>
          <w:sz w:val="28"/>
          <w:szCs w:val="28"/>
          <w:lang w:val="uk-UA"/>
        </w:rPr>
        <w:t>Державної фіскальної служби України</w:t>
      </w:r>
      <w:r>
        <w:rPr>
          <w:sz w:val="28"/>
          <w:szCs w:val="28"/>
          <w:lang w:val="uk-UA"/>
        </w:rPr>
        <w:t xml:space="preserve"> для громадського обговорення. Після прийняття </w:t>
      </w:r>
      <w:r w:rsidR="00B07A25">
        <w:rPr>
          <w:sz w:val="28"/>
          <w:szCs w:val="28"/>
          <w:lang w:val="uk-UA"/>
        </w:rPr>
        <w:t xml:space="preserve">регуляторний </w:t>
      </w:r>
      <w:r>
        <w:rPr>
          <w:sz w:val="28"/>
          <w:szCs w:val="28"/>
          <w:lang w:val="uk-UA"/>
        </w:rPr>
        <w:t>акт буде оприлюднен</w:t>
      </w:r>
      <w:r w:rsidR="007B3F16">
        <w:rPr>
          <w:sz w:val="28"/>
          <w:szCs w:val="28"/>
          <w:lang w:val="uk-UA"/>
        </w:rPr>
        <w:t>о</w:t>
      </w:r>
      <w:r>
        <w:rPr>
          <w:sz w:val="28"/>
          <w:szCs w:val="28"/>
          <w:lang w:val="uk-UA"/>
        </w:rPr>
        <w:t xml:space="preserve"> у засобах масової інформації.</w:t>
      </w:r>
    </w:p>
    <w:p w:rsidR="00BC12FE" w:rsidRPr="005D20CA" w:rsidRDefault="002134E0" w:rsidP="004234FC">
      <w:pPr>
        <w:ind w:firstLine="567"/>
        <w:jc w:val="both"/>
        <w:rPr>
          <w:sz w:val="28"/>
          <w:szCs w:val="28"/>
          <w:lang w:val="uk-UA"/>
        </w:rPr>
      </w:pPr>
      <w:r w:rsidRPr="00D205F8">
        <w:rPr>
          <w:sz w:val="28"/>
          <w:szCs w:val="28"/>
          <w:lang w:val="uk-UA"/>
        </w:rPr>
        <w:t>П</w:t>
      </w:r>
      <w:r w:rsidR="00BC12FE" w:rsidRPr="00D205F8">
        <w:rPr>
          <w:sz w:val="28"/>
          <w:szCs w:val="28"/>
          <w:lang w:val="uk-UA"/>
        </w:rPr>
        <w:t>оказник</w:t>
      </w:r>
      <w:r w:rsidRPr="00D205F8">
        <w:rPr>
          <w:sz w:val="28"/>
          <w:szCs w:val="28"/>
          <w:lang w:val="uk-UA"/>
        </w:rPr>
        <w:t>и</w:t>
      </w:r>
      <w:r w:rsidR="00BC12FE" w:rsidRPr="00D205F8">
        <w:rPr>
          <w:sz w:val="28"/>
          <w:szCs w:val="28"/>
          <w:lang w:val="uk-UA"/>
        </w:rPr>
        <w:t xml:space="preserve"> результативності регуляторного </w:t>
      </w:r>
      <w:proofErr w:type="spellStart"/>
      <w:r w:rsidR="00BC12FE" w:rsidRPr="00D205F8">
        <w:rPr>
          <w:sz w:val="28"/>
          <w:szCs w:val="28"/>
          <w:lang w:val="uk-UA"/>
        </w:rPr>
        <w:t>акта</w:t>
      </w:r>
      <w:proofErr w:type="spellEnd"/>
      <w:r w:rsidR="00BC12FE" w:rsidRPr="00D205F8">
        <w:rPr>
          <w:sz w:val="28"/>
          <w:szCs w:val="28"/>
          <w:lang w:val="uk-UA"/>
        </w:rPr>
        <w:t xml:space="preserve"> – обсяг  надходження коштів до держбюджету, кількість виявлених порушень за результатами перевірок та кількість і сума застосованих штрафних (фінансових) санкцій.     </w:t>
      </w:r>
    </w:p>
    <w:p w:rsidR="00AE4FA5" w:rsidRPr="00AE4FA5" w:rsidRDefault="00AE4FA5" w:rsidP="00AF4D7F">
      <w:pPr>
        <w:pStyle w:val="3"/>
        <w:spacing w:before="120" w:beforeAutospacing="0" w:after="0" w:afterAutospacing="0"/>
        <w:ind w:firstLine="720"/>
        <w:jc w:val="both"/>
        <w:rPr>
          <w:b w:val="0"/>
          <w:bCs w:val="0"/>
          <w:sz w:val="10"/>
          <w:szCs w:val="10"/>
          <w:lang w:val="uk-UA"/>
        </w:rPr>
      </w:pPr>
    </w:p>
    <w:p w:rsidR="00BA4ACE" w:rsidRDefault="00460EF6" w:rsidP="00132867">
      <w:pPr>
        <w:pStyle w:val="3"/>
        <w:spacing w:before="240" w:beforeAutospacing="0"/>
        <w:jc w:val="center"/>
        <w:rPr>
          <w:sz w:val="28"/>
          <w:szCs w:val="28"/>
          <w:lang w:val="uk-UA"/>
        </w:rPr>
      </w:pPr>
      <w:r w:rsidRPr="006E77A2">
        <w:rPr>
          <w:sz w:val="28"/>
          <w:szCs w:val="28"/>
          <w:lang w:val="uk-UA"/>
        </w:rPr>
        <w:t>IX. Визначення заходів, за допомогою яких здійснюватиметься відстеження результативності</w:t>
      </w:r>
      <w:r w:rsidR="003F2240">
        <w:rPr>
          <w:sz w:val="28"/>
          <w:szCs w:val="28"/>
          <w:lang w:val="uk-UA"/>
        </w:rPr>
        <w:t xml:space="preserve"> </w:t>
      </w:r>
      <w:r w:rsidRPr="006E77A2">
        <w:rPr>
          <w:sz w:val="28"/>
          <w:szCs w:val="28"/>
          <w:lang w:val="uk-UA"/>
        </w:rPr>
        <w:t xml:space="preserve">дії регуляторного </w:t>
      </w:r>
      <w:proofErr w:type="spellStart"/>
      <w:r w:rsidRPr="006E77A2">
        <w:rPr>
          <w:sz w:val="28"/>
          <w:szCs w:val="28"/>
          <w:lang w:val="uk-UA"/>
        </w:rPr>
        <w:t>акта</w:t>
      </w:r>
      <w:proofErr w:type="spellEnd"/>
    </w:p>
    <w:p w:rsidR="00F36627" w:rsidRPr="005D20CA" w:rsidRDefault="00F36627" w:rsidP="004234FC">
      <w:pPr>
        <w:ind w:firstLine="567"/>
        <w:jc w:val="both"/>
        <w:rPr>
          <w:sz w:val="28"/>
          <w:szCs w:val="28"/>
          <w:lang w:val="uk-UA"/>
        </w:rPr>
      </w:pPr>
      <w:r w:rsidRPr="00117E25">
        <w:rPr>
          <w:sz w:val="28"/>
          <w:szCs w:val="28"/>
          <w:lang w:val="uk-UA"/>
        </w:rPr>
        <w:t>Відстеження буде проводитись шляхом аналізу статистичних даних з інформаційних систем ДФС.</w:t>
      </w:r>
    </w:p>
    <w:p w:rsidR="00A31D24" w:rsidRPr="005D20CA" w:rsidRDefault="00A31D24" w:rsidP="004234FC">
      <w:pPr>
        <w:ind w:firstLine="567"/>
        <w:jc w:val="both"/>
        <w:rPr>
          <w:sz w:val="28"/>
          <w:szCs w:val="28"/>
          <w:lang w:val="uk-UA"/>
        </w:rPr>
      </w:pPr>
      <w:r>
        <w:rPr>
          <w:sz w:val="28"/>
          <w:szCs w:val="28"/>
          <w:lang w:val="uk-UA"/>
        </w:rPr>
        <w:t xml:space="preserve">Виконавцем заходів з відстеження є </w:t>
      </w:r>
      <w:r w:rsidRPr="007F06F0">
        <w:rPr>
          <w:sz w:val="28"/>
          <w:szCs w:val="28"/>
          <w:lang w:val="uk-UA"/>
        </w:rPr>
        <w:t xml:space="preserve">Міністерство фінансів України та Державна регуляторна служба України. </w:t>
      </w:r>
    </w:p>
    <w:p w:rsidR="004234FC" w:rsidRDefault="004234FC" w:rsidP="005D20CA">
      <w:pPr>
        <w:spacing w:line="276" w:lineRule="auto"/>
        <w:ind w:firstLine="567"/>
        <w:jc w:val="both"/>
        <w:rPr>
          <w:sz w:val="28"/>
          <w:szCs w:val="28"/>
          <w:lang w:val="uk-UA"/>
        </w:rPr>
      </w:pPr>
    </w:p>
    <w:p w:rsidR="004234FC" w:rsidRDefault="004234FC" w:rsidP="005D20CA">
      <w:pPr>
        <w:spacing w:line="276" w:lineRule="auto"/>
        <w:ind w:firstLine="567"/>
        <w:jc w:val="both"/>
        <w:rPr>
          <w:sz w:val="28"/>
          <w:szCs w:val="28"/>
          <w:lang w:val="uk-UA"/>
        </w:rPr>
      </w:pPr>
    </w:p>
    <w:p w:rsidR="00751A34" w:rsidRDefault="00751A34" w:rsidP="004234FC">
      <w:pPr>
        <w:ind w:firstLine="567"/>
        <w:jc w:val="both"/>
        <w:rPr>
          <w:sz w:val="28"/>
          <w:szCs w:val="28"/>
          <w:lang w:val="uk-UA"/>
        </w:rPr>
      </w:pPr>
    </w:p>
    <w:p w:rsidR="00F36627" w:rsidRPr="005D20CA" w:rsidRDefault="00F36627" w:rsidP="004234FC">
      <w:pPr>
        <w:ind w:firstLine="567"/>
        <w:jc w:val="both"/>
        <w:rPr>
          <w:sz w:val="28"/>
          <w:szCs w:val="28"/>
          <w:lang w:val="uk-UA"/>
        </w:rPr>
      </w:pPr>
      <w:r>
        <w:rPr>
          <w:sz w:val="28"/>
          <w:szCs w:val="28"/>
          <w:lang w:val="uk-UA"/>
        </w:rPr>
        <w:t>Базове</w:t>
      </w:r>
      <w:r w:rsidR="00142775" w:rsidRPr="005D20CA">
        <w:rPr>
          <w:sz w:val="28"/>
          <w:szCs w:val="28"/>
          <w:lang w:val="uk-UA"/>
        </w:rPr>
        <w:t xml:space="preserve"> </w:t>
      </w:r>
      <w:r>
        <w:rPr>
          <w:sz w:val="28"/>
          <w:szCs w:val="28"/>
          <w:lang w:val="uk-UA"/>
        </w:rPr>
        <w:t>відстеження результативності регуляторного</w:t>
      </w:r>
      <w:r w:rsidR="00AE4FA5">
        <w:rPr>
          <w:sz w:val="28"/>
          <w:szCs w:val="28"/>
          <w:lang w:val="uk-UA"/>
        </w:rPr>
        <w:t xml:space="preserve"> </w:t>
      </w:r>
      <w:proofErr w:type="spellStart"/>
      <w:r>
        <w:rPr>
          <w:sz w:val="28"/>
          <w:szCs w:val="28"/>
          <w:lang w:val="uk-UA"/>
        </w:rPr>
        <w:t>акта</w:t>
      </w:r>
      <w:proofErr w:type="spellEnd"/>
      <w:r>
        <w:rPr>
          <w:sz w:val="28"/>
          <w:szCs w:val="28"/>
          <w:lang w:val="uk-UA"/>
        </w:rPr>
        <w:t xml:space="preserve"> здійсню</w:t>
      </w:r>
      <w:r w:rsidR="00112137">
        <w:rPr>
          <w:sz w:val="28"/>
          <w:szCs w:val="28"/>
          <w:lang w:val="uk-UA"/>
        </w:rPr>
        <w:t xml:space="preserve">ватиметься </w:t>
      </w:r>
      <w:r>
        <w:rPr>
          <w:sz w:val="28"/>
          <w:szCs w:val="28"/>
          <w:lang w:val="uk-UA"/>
        </w:rPr>
        <w:t>через рік з дня набрання ним чинності.</w:t>
      </w:r>
    </w:p>
    <w:p w:rsidR="00E34512" w:rsidRPr="00021920" w:rsidRDefault="00E34512" w:rsidP="004234FC">
      <w:pPr>
        <w:ind w:firstLine="567"/>
        <w:jc w:val="both"/>
        <w:rPr>
          <w:sz w:val="28"/>
          <w:szCs w:val="28"/>
          <w:lang w:val="uk-UA"/>
        </w:rPr>
      </w:pPr>
      <w:r w:rsidRPr="00021920">
        <w:rPr>
          <w:sz w:val="28"/>
          <w:szCs w:val="28"/>
          <w:lang w:val="uk-UA"/>
        </w:rPr>
        <w:t xml:space="preserve">Повторне відстеження результативності регуляторного </w:t>
      </w:r>
      <w:proofErr w:type="spellStart"/>
      <w:r w:rsidRPr="00021920">
        <w:rPr>
          <w:sz w:val="28"/>
          <w:szCs w:val="28"/>
          <w:lang w:val="uk-UA"/>
        </w:rPr>
        <w:t>акта</w:t>
      </w:r>
      <w:proofErr w:type="spellEnd"/>
      <w:r w:rsidRPr="00021920">
        <w:rPr>
          <w:sz w:val="28"/>
          <w:szCs w:val="28"/>
          <w:lang w:val="uk-UA"/>
        </w:rPr>
        <w:t xml:space="preserve"> буде здійснюватися не пізніше двох років з дня набрання чинності цим актом шляхом аналізу статистичних даних порівняно з показниками результативності, які були отримані при базовому відстеженні.</w:t>
      </w:r>
    </w:p>
    <w:p w:rsidR="00F36627" w:rsidRPr="00021920" w:rsidRDefault="00F36627" w:rsidP="004234FC">
      <w:pPr>
        <w:ind w:firstLine="567"/>
        <w:jc w:val="both"/>
        <w:rPr>
          <w:sz w:val="28"/>
          <w:szCs w:val="28"/>
          <w:lang w:val="uk-UA"/>
        </w:rPr>
      </w:pPr>
      <w:r w:rsidRPr="00021920">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0C209A" w:rsidRDefault="00B56E94" w:rsidP="000B59FC">
      <w:pPr>
        <w:pStyle w:val="3"/>
        <w:spacing w:before="0" w:beforeAutospacing="0" w:after="0" w:afterAutospacing="0"/>
        <w:ind w:firstLine="709"/>
        <w:jc w:val="both"/>
        <w:rPr>
          <w:b w:val="0"/>
          <w:bCs w:val="0"/>
          <w:sz w:val="28"/>
          <w:szCs w:val="28"/>
          <w:lang w:val="uk-UA"/>
        </w:rPr>
      </w:pPr>
      <w:r>
        <w:rPr>
          <w:b w:val="0"/>
          <w:bCs w:val="0"/>
          <w:sz w:val="28"/>
          <w:szCs w:val="28"/>
          <w:lang w:val="uk-UA"/>
        </w:rPr>
        <w:t xml:space="preserve"> </w:t>
      </w:r>
    </w:p>
    <w:p w:rsidR="00840131" w:rsidRDefault="00840131" w:rsidP="00840131">
      <w:pPr>
        <w:jc w:val="both"/>
        <w:outlineLvl w:val="2"/>
        <w:rPr>
          <w:b/>
          <w:sz w:val="28"/>
          <w:szCs w:val="28"/>
          <w:lang w:val="uk-UA"/>
        </w:rPr>
      </w:pPr>
      <w:r w:rsidRPr="00840131">
        <w:rPr>
          <w:b/>
          <w:sz w:val="28"/>
          <w:szCs w:val="28"/>
          <w:lang w:val="uk-UA"/>
        </w:rPr>
        <w:t>В.о. Голови Державної фіскальної</w:t>
      </w:r>
    </w:p>
    <w:p w:rsidR="00840131" w:rsidRPr="00840131" w:rsidRDefault="00840131" w:rsidP="00840131">
      <w:pPr>
        <w:jc w:val="both"/>
        <w:outlineLvl w:val="2"/>
        <w:rPr>
          <w:b/>
          <w:sz w:val="28"/>
          <w:szCs w:val="28"/>
          <w:lang w:val="uk-UA"/>
        </w:rPr>
      </w:pPr>
      <w:r w:rsidRPr="00840131">
        <w:rPr>
          <w:b/>
          <w:sz w:val="28"/>
          <w:szCs w:val="28"/>
          <w:lang w:val="uk-UA"/>
        </w:rPr>
        <w:t xml:space="preserve">служби України </w:t>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r>
      <w:r w:rsidRPr="00840131">
        <w:rPr>
          <w:b/>
          <w:sz w:val="28"/>
          <w:szCs w:val="28"/>
          <w:lang w:val="uk-UA"/>
        </w:rPr>
        <w:tab/>
        <w:t xml:space="preserve">М. </w:t>
      </w:r>
      <w:r w:rsidR="0082524B" w:rsidRPr="00840131">
        <w:rPr>
          <w:b/>
          <w:sz w:val="28"/>
          <w:szCs w:val="28"/>
          <w:lang w:val="uk-UA"/>
        </w:rPr>
        <w:t>ПРОДАН</w:t>
      </w:r>
    </w:p>
    <w:p w:rsidR="001B469B" w:rsidRPr="00E06F2C" w:rsidRDefault="001B469B" w:rsidP="002C3478">
      <w:pPr>
        <w:jc w:val="both"/>
        <w:rPr>
          <w:b/>
          <w:bCs/>
          <w:sz w:val="28"/>
          <w:szCs w:val="28"/>
          <w:lang w:val="uk-UA"/>
        </w:rPr>
      </w:pPr>
    </w:p>
    <w:sectPr w:rsidR="001B469B" w:rsidRPr="00E06F2C" w:rsidSect="00132867">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F3" w:rsidRDefault="005D65F3">
      <w:r>
        <w:separator/>
      </w:r>
    </w:p>
  </w:endnote>
  <w:endnote w:type="continuationSeparator" w:id="0">
    <w:p w:rsidR="005D65F3" w:rsidRDefault="005D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F3" w:rsidRDefault="005D65F3">
      <w:r>
        <w:separator/>
      </w:r>
    </w:p>
  </w:footnote>
  <w:footnote w:type="continuationSeparator" w:id="0">
    <w:p w:rsidR="005D65F3" w:rsidRDefault="005D6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C7" w:rsidRPr="0092799C" w:rsidRDefault="002F0DC7" w:rsidP="0092799C">
    <w:pPr>
      <w:pStyle w:val="a5"/>
      <w:framePr w:wrap="auto" w:vAnchor="text" w:hAnchor="margin" w:xAlign="center" w:y="1"/>
      <w:jc w:val="center"/>
      <w:rPr>
        <w:rStyle w:val="a7"/>
        <w:lang w:val="uk-UA"/>
      </w:rPr>
    </w:pPr>
    <w:r>
      <w:rPr>
        <w:rStyle w:val="a7"/>
      </w:rPr>
      <w:fldChar w:fldCharType="begin"/>
    </w:r>
    <w:r>
      <w:rPr>
        <w:rStyle w:val="a7"/>
      </w:rPr>
      <w:instrText xml:space="preserve">PAGE  </w:instrText>
    </w:r>
    <w:r>
      <w:rPr>
        <w:rStyle w:val="a7"/>
      </w:rPr>
      <w:fldChar w:fldCharType="separate"/>
    </w:r>
    <w:r w:rsidR="00672AF1">
      <w:rPr>
        <w:rStyle w:val="a7"/>
        <w:noProof/>
      </w:rPr>
      <w:t>2</w:t>
    </w:r>
    <w:r>
      <w:rPr>
        <w:rStyle w:val="a7"/>
      </w:rPr>
      <w:fldChar w:fldCharType="end"/>
    </w:r>
  </w:p>
  <w:p w:rsidR="002F0DC7" w:rsidRDefault="002F0DC7" w:rsidP="0092799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749"/>
    <w:multiLevelType w:val="hybridMultilevel"/>
    <w:tmpl w:val="E89062CE"/>
    <w:lvl w:ilvl="0" w:tplc="9AEA7780">
      <w:numFmt w:val="bullet"/>
      <w:lvlText w:val="-"/>
      <w:lvlJc w:val="left"/>
      <w:pPr>
        <w:tabs>
          <w:tab w:val="num" w:pos="1620"/>
        </w:tabs>
        <w:ind w:left="1620" w:hanging="90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E81298E"/>
    <w:multiLevelType w:val="hybridMultilevel"/>
    <w:tmpl w:val="F516F1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135AD1"/>
    <w:multiLevelType w:val="hybridMultilevel"/>
    <w:tmpl w:val="B6486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EEC0BFC"/>
    <w:multiLevelType w:val="hybridMultilevel"/>
    <w:tmpl w:val="E228AE48"/>
    <w:lvl w:ilvl="0" w:tplc="04220011">
      <w:start w:val="1"/>
      <w:numFmt w:val="decimal"/>
      <w:lvlText w:val="%1)"/>
      <w:lvlJc w:val="left"/>
      <w:pPr>
        <w:ind w:left="1080" w:hanging="360"/>
      </w:pPr>
      <w:rPr>
        <w:rFonts w:cs="Times New Roman" w:hint="default"/>
        <w:color w:val="000000"/>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4">
    <w:nsid w:val="324C382C"/>
    <w:multiLevelType w:val="hybridMultilevel"/>
    <w:tmpl w:val="5808B43E"/>
    <w:lvl w:ilvl="0" w:tplc="489E30E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435F4691"/>
    <w:multiLevelType w:val="hybridMultilevel"/>
    <w:tmpl w:val="67B876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4E01DD"/>
    <w:multiLevelType w:val="hybridMultilevel"/>
    <w:tmpl w:val="09DA413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82A2F0B"/>
    <w:multiLevelType w:val="hybridMultilevel"/>
    <w:tmpl w:val="0640FD92"/>
    <w:lvl w:ilvl="0" w:tplc="0419000B">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4CB863DA"/>
    <w:multiLevelType w:val="hybridMultilevel"/>
    <w:tmpl w:val="F43AD83C"/>
    <w:lvl w:ilvl="0" w:tplc="13E45F66">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F4F61E8"/>
    <w:multiLevelType w:val="hybridMultilevel"/>
    <w:tmpl w:val="A798E2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BDF3D43"/>
    <w:multiLevelType w:val="hybridMultilevel"/>
    <w:tmpl w:val="73ECCA02"/>
    <w:lvl w:ilvl="0" w:tplc="DD1060B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0D34806"/>
    <w:multiLevelType w:val="hybridMultilevel"/>
    <w:tmpl w:val="6C906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B13257"/>
    <w:multiLevelType w:val="hybridMultilevel"/>
    <w:tmpl w:val="60EC9DC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3">
    <w:nsid w:val="6BA1440E"/>
    <w:multiLevelType w:val="hybridMultilevel"/>
    <w:tmpl w:val="37D2F600"/>
    <w:lvl w:ilvl="0" w:tplc="26142B22">
      <w:start w:val="1"/>
      <w:numFmt w:val="upperRoman"/>
      <w:lvlText w:val="%1."/>
      <w:lvlJc w:val="left"/>
      <w:pPr>
        <w:tabs>
          <w:tab w:val="num" w:pos="720"/>
        </w:tabs>
        <w:ind w:left="720" w:hanging="720"/>
      </w:pPr>
      <w:rPr>
        <w:rFonts w:cs="Times New Roman" w:hint="default"/>
      </w:rPr>
    </w:lvl>
    <w:lvl w:ilvl="1" w:tplc="04190019">
      <w:start w:val="1"/>
      <w:numFmt w:val="lowerLetter"/>
      <w:lvlText w:val="%2."/>
      <w:lvlJc w:val="left"/>
      <w:pPr>
        <w:tabs>
          <w:tab w:val="num" w:pos="1107"/>
        </w:tabs>
        <w:ind w:left="1107" w:hanging="360"/>
      </w:pPr>
      <w:rPr>
        <w:rFonts w:cs="Times New Roman"/>
      </w:rPr>
    </w:lvl>
    <w:lvl w:ilvl="2" w:tplc="0419001B">
      <w:start w:val="1"/>
      <w:numFmt w:val="lowerRoman"/>
      <w:lvlText w:val="%3."/>
      <w:lvlJc w:val="right"/>
      <w:pPr>
        <w:tabs>
          <w:tab w:val="num" w:pos="1827"/>
        </w:tabs>
        <w:ind w:left="1827" w:hanging="180"/>
      </w:pPr>
      <w:rPr>
        <w:rFonts w:cs="Times New Roman"/>
      </w:rPr>
    </w:lvl>
    <w:lvl w:ilvl="3" w:tplc="0419000F">
      <w:start w:val="1"/>
      <w:numFmt w:val="decimal"/>
      <w:lvlText w:val="%4."/>
      <w:lvlJc w:val="left"/>
      <w:pPr>
        <w:tabs>
          <w:tab w:val="num" w:pos="2547"/>
        </w:tabs>
        <w:ind w:left="2547" w:hanging="360"/>
      </w:pPr>
      <w:rPr>
        <w:rFonts w:cs="Times New Roman"/>
      </w:rPr>
    </w:lvl>
    <w:lvl w:ilvl="4" w:tplc="04190019">
      <w:start w:val="1"/>
      <w:numFmt w:val="lowerLetter"/>
      <w:lvlText w:val="%5."/>
      <w:lvlJc w:val="left"/>
      <w:pPr>
        <w:tabs>
          <w:tab w:val="num" w:pos="3267"/>
        </w:tabs>
        <w:ind w:left="3267" w:hanging="360"/>
      </w:pPr>
      <w:rPr>
        <w:rFonts w:cs="Times New Roman"/>
      </w:rPr>
    </w:lvl>
    <w:lvl w:ilvl="5" w:tplc="0419001B">
      <w:start w:val="1"/>
      <w:numFmt w:val="lowerRoman"/>
      <w:lvlText w:val="%6."/>
      <w:lvlJc w:val="right"/>
      <w:pPr>
        <w:tabs>
          <w:tab w:val="num" w:pos="3987"/>
        </w:tabs>
        <w:ind w:left="3987" w:hanging="180"/>
      </w:pPr>
      <w:rPr>
        <w:rFonts w:cs="Times New Roman"/>
      </w:rPr>
    </w:lvl>
    <w:lvl w:ilvl="6" w:tplc="0419000F">
      <w:start w:val="1"/>
      <w:numFmt w:val="decimal"/>
      <w:lvlText w:val="%7."/>
      <w:lvlJc w:val="left"/>
      <w:pPr>
        <w:tabs>
          <w:tab w:val="num" w:pos="4707"/>
        </w:tabs>
        <w:ind w:left="4707" w:hanging="360"/>
      </w:pPr>
      <w:rPr>
        <w:rFonts w:cs="Times New Roman"/>
      </w:rPr>
    </w:lvl>
    <w:lvl w:ilvl="7" w:tplc="04190019">
      <w:start w:val="1"/>
      <w:numFmt w:val="lowerLetter"/>
      <w:lvlText w:val="%8."/>
      <w:lvlJc w:val="left"/>
      <w:pPr>
        <w:tabs>
          <w:tab w:val="num" w:pos="5427"/>
        </w:tabs>
        <w:ind w:left="5427" w:hanging="360"/>
      </w:pPr>
      <w:rPr>
        <w:rFonts w:cs="Times New Roman"/>
      </w:rPr>
    </w:lvl>
    <w:lvl w:ilvl="8" w:tplc="0419001B">
      <w:start w:val="1"/>
      <w:numFmt w:val="lowerRoman"/>
      <w:lvlText w:val="%9."/>
      <w:lvlJc w:val="right"/>
      <w:pPr>
        <w:tabs>
          <w:tab w:val="num" w:pos="6147"/>
        </w:tabs>
        <w:ind w:left="6147" w:hanging="180"/>
      </w:pPr>
      <w:rPr>
        <w:rFonts w:cs="Times New Roman"/>
      </w:rPr>
    </w:lvl>
  </w:abstractNum>
  <w:abstractNum w:abstractNumId="14">
    <w:nsid w:val="6C98651E"/>
    <w:multiLevelType w:val="hybridMultilevel"/>
    <w:tmpl w:val="D5A0F52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6EC67760"/>
    <w:multiLevelType w:val="hybridMultilevel"/>
    <w:tmpl w:val="7B223CC4"/>
    <w:lvl w:ilvl="0" w:tplc="0422000F">
      <w:start w:val="2"/>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nsid w:val="71B039BA"/>
    <w:multiLevelType w:val="hybridMultilevel"/>
    <w:tmpl w:val="E724CCA4"/>
    <w:lvl w:ilvl="0" w:tplc="DB24B1F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7A4D3A9B"/>
    <w:multiLevelType w:val="hybridMultilevel"/>
    <w:tmpl w:val="692884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7"/>
  </w:num>
  <w:num w:numId="5">
    <w:abstractNumId w:val="14"/>
  </w:num>
  <w:num w:numId="6">
    <w:abstractNumId w:val="0"/>
  </w:num>
  <w:num w:numId="7">
    <w:abstractNumId w:val="15"/>
  </w:num>
  <w:num w:numId="8">
    <w:abstractNumId w:val="11"/>
  </w:num>
  <w:num w:numId="9">
    <w:abstractNumId w:val="1"/>
  </w:num>
  <w:num w:numId="10">
    <w:abstractNumId w:val="5"/>
  </w:num>
  <w:num w:numId="11">
    <w:abstractNumId w:val="8"/>
  </w:num>
  <w:num w:numId="12">
    <w:abstractNumId w:val="10"/>
  </w:num>
  <w:num w:numId="13">
    <w:abstractNumId w:val="17"/>
  </w:num>
  <w:num w:numId="14">
    <w:abstractNumId w:val="12"/>
  </w:num>
  <w:num w:numId="15">
    <w:abstractNumId w:val="2"/>
  </w:num>
  <w:num w:numId="16">
    <w:abstractNumId w:val="6"/>
  </w:num>
  <w:num w:numId="17">
    <w:abstractNumId w:val="1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17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03"/>
    <w:rsid w:val="000001EA"/>
    <w:rsid w:val="00000FCC"/>
    <w:rsid w:val="000011AB"/>
    <w:rsid w:val="0000127F"/>
    <w:rsid w:val="00001B8E"/>
    <w:rsid w:val="00001CAC"/>
    <w:rsid w:val="00001E17"/>
    <w:rsid w:val="000020AB"/>
    <w:rsid w:val="00002151"/>
    <w:rsid w:val="0000227F"/>
    <w:rsid w:val="0000249D"/>
    <w:rsid w:val="000025CA"/>
    <w:rsid w:val="00002667"/>
    <w:rsid w:val="000027BF"/>
    <w:rsid w:val="000029CE"/>
    <w:rsid w:val="0000344F"/>
    <w:rsid w:val="000036B8"/>
    <w:rsid w:val="00003766"/>
    <w:rsid w:val="000038C3"/>
    <w:rsid w:val="00003A13"/>
    <w:rsid w:val="00003D17"/>
    <w:rsid w:val="00003D1A"/>
    <w:rsid w:val="00003E1B"/>
    <w:rsid w:val="0000415F"/>
    <w:rsid w:val="00004385"/>
    <w:rsid w:val="00004584"/>
    <w:rsid w:val="00004A52"/>
    <w:rsid w:val="00004DA0"/>
    <w:rsid w:val="0000513B"/>
    <w:rsid w:val="0000523C"/>
    <w:rsid w:val="0000582F"/>
    <w:rsid w:val="00005A39"/>
    <w:rsid w:val="00005A80"/>
    <w:rsid w:val="00005C5F"/>
    <w:rsid w:val="00005D1A"/>
    <w:rsid w:val="00005DFF"/>
    <w:rsid w:val="000064A1"/>
    <w:rsid w:val="000064E0"/>
    <w:rsid w:val="000066DF"/>
    <w:rsid w:val="00006BE8"/>
    <w:rsid w:val="00006D46"/>
    <w:rsid w:val="000074EE"/>
    <w:rsid w:val="000075EA"/>
    <w:rsid w:val="000077C3"/>
    <w:rsid w:val="00007BCD"/>
    <w:rsid w:val="00007BEE"/>
    <w:rsid w:val="00007CE4"/>
    <w:rsid w:val="00007FAA"/>
    <w:rsid w:val="000102F0"/>
    <w:rsid w:val="00010470"/>
    <w:rsid w:val="000108B0"/>
    <w:rsid w:val="00010963"/>
    <w:rsid w:val="00010F66"/>
    <w:rsid w:val="00011083"/>
    <w:rsid w:val="0001169B"/>
    <w:rsid w:val="000117AA"/>
    <w:rsid w:val="00011AF6"/>
    <w:rsid w:val="00011E07"/>
    <w:rsid w:val="000122F3"/>
    <w:rsid w:val="000124C1"/>
    <w:rsid w:val="00012B13"/>
    <w:rsid w:val="00012C86"/>
    <w:rsid w:val="00012D0C"/>
    <w:rsid w:val="00012DEF"/>
    <w:rsid w:val="00012EAC"/>
    <w:rsid w:val="0001333B"/>
    <w:rsid w:val="0001392F"/>
    <w:rsid w:val="000140C4"/>
    <w:rsid w:val="000141A1"/>
    <w:rsid w:val="00014AB5"/>
    <w:rsid w:val="00014C1A"/>
    <w:rsid w:val="00014CD5"/>
    <w:rsid w:val="00014E0E"/>
    <w:rsid w:val="00014EDF"/>
    <w:rsid w:val="00014FB2"/>
    <w:rsid w:val="0001504B"/>
    <w:rsid w:val="000151A3"/>
    <w:rsid w:val="000156DB"/>
    <w:rsid w:val="00015871"/>
    <w:rsid w:val="00015A03"/>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202"/>
    <w:rsid w:val="00021825"/>
    <w:rsid w:val="00021920"/>
    <w:rsid w:val="00021D2A"/>
    <w:rsid w:val="00021E6E"/>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09E"/>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877"/>
    <w:rsid w:val="00027A0C"/>
    <w:rsid w:val="00027CAF"/>
    <w:rsid w:val="00027D08"/>
    <w:rsid w:val="00027DE9"/>
    <w:rsid w:val="0003002A"/>
    <w:rsid w:val="0003017F"/>
    <w:rsid w:val="0003066F"/>
    <w:rsid w:val="000309B3"/>
    <w:rsid w:val="000309B5"/>
    <w:rsid w:val="00030AA1"/>
    <w:rsid w:val="00030CBB"/>
    <w:rsid w:val="00030E04"/>
    <w:rsid w:val="00030F1B"/>
    <w:rsid w:val="00030FDC"/>
    <w:rsid w:val="00031010"/>
    <w:rsid w:val="000310D5"/>
    <w:rsid w:val="0003113C"/>
    <w:rsid w:val="0003125D"/>
    <w:rsid w:val="00031321"/>
    <w:rsid w:val="000314B9"/>
    <w:rsid w:val="000314BF"/>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367"/>
    <w:rsid w:val="00034868"/>
    <w:rsid w:val="000348F6"/>
    <w:rsid w:val="00034969"/>
    <w:rsid w:val="00034FEC"/>
    <w:rsid w:val="00035003"/>
    <w:rsid w:val="0003519A"/>
    <w:rsid w:val="00035BFE"/>
    <w:rsid w:val="00035D60"/>
    <w:rsid w:val="00035DB4"/>
    <w:rsid w:val="0003647F"/>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068"/>
    <w:rsid w:val="00041269"/>
    <w:rsid w:val="00041370"/>
    <w:rsid w:val="000416BD"/>
    <w:rsid w:val="000416E8"/>
    <w:rsid w:val="0004178B"/>
    <w:rsid w:val="00041932"/>
    <w:rsid w:val="00041A4E"/>
    <w:rsid w:val="00041D5F"/>
    <w:rsid w:val="00042065"/>
    <w:rsid w:val="00042406"/>
    <w:rsid w:val="00042712"/>
    <w:rsid w:val="000427F0"/>
    <w:rsid w:val="00042914"/>
    <w:rsid w:val="00042943"/>
    <w:rsid w:val="00042D90"/>
    <w:rsid w:val="00043550"/>
    <w:rsid w:val="000437AA"/>
    <w:rsid w:val="00043BEE"/>
    <w:rsid w:val="00043DDC"/>
    <w:rsid w:val="00043DF3"/>
    <w:rsid w:val="00043EA4"/>
    <w:rsid w:val="0004471B"/>
    <w:rsid w:val="00044906"/>
    <w:rsid w:val="00044B95"/>
    <w:rsid w:val="00044D62"/>
    <w:rsid w:val="00044EB9"/>
    <w:rsid w:val="000453BA"/>
    <w:rsid w:val="0004570B"/>
    <w:rsid w:val="0004574B"/>
    <w:rsid w:val="00045921"/>
    <w:rsid w:val="00045B73"/>
    <w:rsid w:val="000460F6"/>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479C5"/>
    <w:rsid w:val="00047FAB"/>
    <w:rsid w:val="0005048F"/>
    <w:rsid w:val="0005059E"/>
    <w:rsid w:val="00050845"/>
    <w:rsid w:val="00050DF5"/>
    <w:rsid w:val="00050EE9"/>
    <w:rsid w:val="00051042"/>
    <w:rsid w:val="000514B6"/>
    <w:rsid w:val="00051506"/>
    <w:rsid w:val="00051B69"/>
    <w:rsid w:val="00051DF7"/>
    <w:rsid w:val="00052951"/>
    <w:rsid w:val="00052C45"/>
    <w:rsid w:val="00052C8C"/>
    <w:rsid w:val="00052D66"/>
    <w:rsid w:val="00052EC5"/>
    <w:rsid w:val="00052F4B"/>
    <w:rsid w:val="00052FB0"/>
    <w:rsid w:val="00053016"/>
    <w:rsid w:val="00053558"/>
    <w:rsid w:val="000536D0"/>
    <w:rsid w:val="0005377E"/>
    <w:rsid w:val="00053930"/>
    <w:rsid w:val="0005399B"/>
    <w:rsid w:val="00053BBD"/>
    <w:rsid w:val="000541C6"/>
    <w:rsid w:val="00054232"/>
    <w:rsid w:val="0005455F"/>
    <w:rsid w:val="00054A77"/>
    <w:rsid w:val="00054A7C"/>
    <w:rsid w:val="00054B14"/>
    <w:rsid w:val="00054E96"/>
    <w:rsid w:val="00054ECA"/>
    <w:rsid w:val="00055105"/>
    <w:rsid w:val="00055183"/>
    <w:rsid w:val="000555DE"/>
    <w:rsid w:val="00055961"/>
    <w:rsid w:val="00055AE9"/>
    <w:rsid w:val="00055C89"/>
    <w:rsid w:val="00055CCA"/>
    <w:rsid w:val="00055D4D"/>
    <w:rsid w:val="00055E33"/>
    <w:rsid w:val="00056095"/>
    <w:rsid w:val="00056431"/>
    <w:rsid w:val="000566B9"/>
    <w:rsid w:val="0005674A"/>
    <w:rsid w:val="00056849"/>
    <w:rsid w:val="00056915"/>
    <w:rsid w:val="00056D9A"/>
    <w:rsid w:val="00056DBF"/>
    <w:rsid w:val="0005735D"/>
    <w:rsid w:val="0005756A"/>
    <w:rsid w:val="00057B57"/>
    <w:rsid w:val="00057E56"/>
    <w:rsid w:val="000602DE"/>
    <w:rsid w:val="00060300"/>
    <w:rsid w:val="0006061D"/>
    <w:rsid w:val="000606B6"/>
    <w:rsid w:val="00061600"/>
    <w:rsid w:val="00061867"/>
    <w:rsid w:val="0006195B"/>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AAC"/>
    <w:rsid w:val="00063C4D"/>
    <w:rsid w:val="00063CFC"/>
    <w:rsid w:val="00064F9A"/>
    <w:rsid w:val="0006516D"/>
    <w:rsid w:val="00065935"/>
    <w:rsid w:val="0006597B"/>
    <w:rsid w:val="00065980"/>
    <w:rsid w:val="00065BCA"/>
    <w:rsid w:val="00065DFC"/>
    <w:rsid w:val="000664B5"/>
    <w:rsid w:val="00066909"/>
    <w:rsid w:val="00066DFC"/>
    <w:rsid w:val="00067560"/>
    <w:rsid w:val="00067564"/>
    <w:rsid w:val="00067926"/>
    <w:rsid w:val="00067CBE"/>
    <w:rsid w:val="00067D96"/>
    <w:rsid w:val="0007031F"/>
    <w:rsid w:val="00070547"/>
    <w:rsid w:val="00070C89"/>
    <w:rsid w:val="00070DA5"/>
    <w:rsid w:val="00070E75"/>
    <w:rsid w:val="000711A7"/>
    <w:rsid w:val="0007132D"/>
    <w:rsid w:val="000716F5"/>
    <w:rsid w:val="00071813"/>
    <w:rsid w:val="00071A19"/>
    <w:rsid w:val="00071A24"/>
    <w:rsid w:val="000722C1"/>
    <w:rsid w:val="00072649"/>
    <w:rsid w:val="0007284B"/>
    <w:rsid w:val="00072F67"/>
    <w:rsid w:val="000732B0"/>
    <w:rsid w:val="00073399"/>
    <w:rsid w:val="00073936"/>
    <w:rsid w:val="00073974"/>
    <w:rsid w:val="00073A3A"/>
    <w:rsid w:val="00073C66"/>
    <w:rsid w:val="00073DC1"/>
    <w:rsid w:val="00073F34"/>
    <w:rsid w:val="0007415C"/>
    <w:rsid w:val="00074182"/>
    <w:rsid w:val="00074264"/>
    <w:rsid w:val="0007444D"/>
    <w:rsid w:val="00074654"/>
    <w:rsid w:val="000747EE"/>
    <w:rsid w:val="00074C27"/>
    <w:rsid w:val="00074E33"/>
    <w:rsid w:val="0007558E"/>
    <w:rsid w:val="000757BC"/>
    <w:rsid w:val="00075CE7"/>
    <w:rsid w:val="000764A8"/>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CDF"/>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403"/>
    <w:rsid w:val="00084765"/>
    <w:rsid w:val="0008485D"/>
    <w:rsid w:val="00084AED"/>
    <w:rsid w:val="00084AF3"/>
    <w:rsid w:val="00084C75"/>
    <w:rsid w:val="00084DD7"/>
    <w:rsid w:val="00084FF5"/>
    <w:rsid w:val="0008518C"/>
    <w:rsid w:val="00085549"/>
    <w:rsid w:val="0008607F"/>
    <w:rsid w:val="0008628F"/>
    <w:rsid w:val="00086574"/>
    <w:rsid w:val="000867B8"/>
    <w:rsid w:val="000868B5"/>
    <w:rsid w:val="00086C61"/>
    <w:rsid w:val="00086E82"/>
    <w:rsid w:val="00086F38"/>
    <w:rsid w:val="00087067"/>
    <w:rsid w:val="000871A8"/>
    <w:rsid w:val="00087269"/>
    <w:rsid w:val="00087662"/>
    <w:rsid w:val="00087869"/>
    <w:rsid w:val="000900A5"/>
    <w:rsid w:val="0009052A"/>
    <w:rsid w:val="000905AB"/>
    <w:rsid w:val="00090A18"/>
    <w:rsid w:val="00090D52"/>
    <w:rsid w:val="00090DF0"/>
    <w:rsid w:val="000910BB"/>
    <w:rsid w:val="00091363"/>
    <w:rsid w:val="00091C00"/>
    <w:rsid w:val="00091C11"/>
    <w:rsid w:val="00091D68"/>
    <w:rsid w:val="00091E58"/>
    <w:rsid w:val="00091EBA"/>
    <w:rsid w:val="00091F87"/>
    <w:rsid w:val="000921D1"/>
    <w:rsid w:val="00092477"/>
    <w:rsid w:val="00092564"/>
    <w:rsid w:val="000925AA"/>
    <w:rsid w:val="000927E6"/>
    <w:rsid w:val="00092CC0"/>
    <w:rsid w:val="00092EDE"/>
    <w:rsid w:val="00093276"/>
    <w:rsid w:val="00093902"/>
    <w:rsid w:val="00093B0C"/>
    <w:rsid w:val="00093CB5"/>
    <w:rsid w:val="00093DF9"/>
    <w:rsid w:val="0009406E"/>
    <w:rsid w:val="00094253"/>
    <w:rsid w:val="00094347"/>
    <w:rsid w:val="000947CF"/>
    <w:rsid w:val="00094942"/>
    <w:rsid w:val="00094ABD"/>
    <w:rsid w:val="00094C16"/>
    <w:rsid w:val="00094C35"/>
    <w:rsid w:val="00094C54"/>
    <w:rsid w:val="00094D4A"/>
    <w:rsid w:val="00094F09"/>
    <w:rsid w:val="0009523D"/>
    <w:rsid w:val="00095246"/>
    <w:rsid w:val="000955A1"/>
    <w:rsid w:val="000957F7"/>
    <w:rsid w:val="00095830"/>
    <w:rsid w:val="000958BF"/>
    <w:rsid w:val="00095B0E"/>
    <w:rsid w:val="0009632C"/>
    <w:rsid w:val="000964CD"/>
    <w:rsid w:val="00096561"/>
    <w:rsid w:val="00096741"/>
    <w:rsid w:val="00096766"/>
    <w:rsid w:val="00097B91"/>
    <w:rsid w:val="00097F9B"/>
    <w:rsid w:val="000A0929"/>
    <w:rsid w:val="000A0BCE"/>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18D"/>
    <w:rsid w:val="000A38D1"/>
    <w:rsid w:val="000A3B8C"/>
    <w:rsid w:val="000A3D32"/>
    <w:rsid w:val="000A4828"/>
    <w:rsid w:val="000A4B75"/>
    <w:rsid w:val="000A4F19"/>
    <w:rsid w:val="000A51A7"/>
    <w:rsid w:val="000A5429"/>
    <w:rsid w:val="000A5521"/>
    <w:rsid w:val="000A560C"/>
    <w:rsid w:val="000A5752"/>
    <w:rsid w:val="000A5765"/>
    <w:rsid w:val="000A5768"/>
    <w:rsid w:val="000A57EF"/>
    <w:rsid w:val="000A59A4"/>
    <w:rsid w:val="000A5EDE"/>
    <w:rsid w:val="000A5F4E"/>
    <w:rsid w:val="000A6291"/>
    <w:rsid w:val="000A6891"/>
    <w:rsid w:val="000A6C1C"/>
    <w:rsid w:val="000A6D53"/>
    <w:rsid w:val="000A759B"/>
    <w:rsid w:val="000A7610"/>
    <w:rsid w:val="000A768D"/>
    <w:rsid w:val="000A7A1B"/>
    <w:rsid w:val="000A7DF9"/>
    <w:rsid w:val="000A7E36"/>
    <w:rsid w:val="000B08A5"/>
    <w:rsid w:val="000B138D"/>
    <w:rsid w:val="000B1421"/>
    <w:rsid w:val="000B14BB"/>
    <w:rsid w:val="000B1EE4"/>
    <w:rsid w:val="000B1FA7"/>
    <w:rsid w:val="000B21AC"/>
    <w:rsid w:val="000B2290"/>
    <w:rsid w:val="000B2ADD"/>
    <w:rsid w:val="000B2AE1"/>
    <w:rsid w:val="000B2B92"/>
    <w:rsid w:val="000B2BC3"/>
    <w:rsid w:val="000B2E62"/>
    <w:rsid w:val="000B2E85"/>
    <w:rsid w:val="000B2F19"/>
    <w:rsid w:val="000B30D0"/>
    <w:rsid w:val="000B31AA"/>
    <w:rsid w:val="000B3325"/>
    <w:rsid w:val="000B34DF"/>
    <w:rsid w:val="000B39DE"/>
    <w:rsid w:val="000B4519"/>
    <w:rsid w:val="000B4E13"/>
    <w:rsid w:val="000B5181"/>
    <w:rsid w:val="000B5878"/>
    <w:rsid w:val="000B5965"/>
    <w:rsid w:val="000B59FC"/>
    <w:rsid w:val="000B5C23"/>
    <w:rsid w:val="000B5CF1"/>
    <w:rsid w:val="000B5D96"/>
    <w:rsid w:val="000B5E5A"/>
    <w:rsid w:val="000B5E76"/>
    <w:rsid w:val="000B62B9"/>
    <w:rsid w:val="000B65FB"/>
    <w:rsid w:val="000B66F5"/>
    <w:rsid w:val="000B6BD0"/>
    <w:rsid w:val="000B6CA8"/>
    <w:rsid w:val="000B7232"/>
    <w:rsid w:val="000B723D"/>
    <w:rsid w:val="000B748D"/>
    <w:rsid w:val="000B7DE8"/>
    <w:rsid w:val="000C01DC"/>
    <w:rsid w:val="000C0763"/>
    <w:rsid w:val="000C08AC"/>
    <w:rsid w:val="000C0966"/>
    <w:rsid w:val="000C0D17"/>
    <w:rsid w:val="000C0DFD"/>
    <w:rsid w:val="000C1621"/>
    <w:rsid w:val="000C17EF"/>
    <w:rsid w:val="000C209A"/>
    <w:rsid w:val="000C2433"/>
    <w:rsid w:val="000C28A0"/>
    <w:rsid w:val="000C2D1C"/>
    <w:rsid w:val="000C34B8"/>
    <w:rsid w:val="000C3684"/>
    <w:rsid w:val="000C37A7"/>
    <w:rsid w:val="000C37D2"/>
    <w:rsid w:val="000C39DA"/>
    <w:rsid w:val="000C3A4B"/>
    <w:rsid w:val="000C3CE5"/>
    <w:rsid w:val="000C3F2D"/>
    <w:rsid w:val="000C4212"/>
    <w:rsid w:val="000C436A"/>
    <w:rsid w:val="000C4443"/>
    <w:rsid w:val="000C4551"/>
    <w:rsid w:val="000C4594"/>
    <w:rsid w:val="000C471E"/>
    <w:rsid w:val="000C47AE"/>
    <w:rsid w:val="000C4CAF"/>
    <w:rsid w:val="000C4D87"/>
    <w:rsid w:val="000C4D8E"/>
    <w:rsid w:val="000C4EB4"/>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429"/>
    <w:rsid w:val="000D059C"/>
    <w:rsid w:val="000D0930"/>
    <w:rsid w:val="000D0A50"/>
    <w:rsid w:val="000D0DDC"/>
    <w:rsid w:val="000D111F"/>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CFE"/>
    <w:rsid w:val="000D2E20"/>
    <w:rsid w:val="000D2E90"/>
    <w:rsid w:val="000D2FE5"/>
    <w:rsid w:val="000D32E0"/>
    <w:rsid w:val="000D3438"/>
    <w:rsid w:val="000D34F4"/>
    <w:rsid w:val="000D357A"/>
    <w:rsid w:val="000D3ABF"/>
    <w:rsid w:val="000D3BD2"/>
    <w:rsid w:val="000D3EDE"/>
    <w:rsid w:val="000D40D7"/>
    <w:rsid w:val="000D4279"/>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0D"/>
    <w:rsid w:val="000D6322"/>
    <w:rsid w:val="000D66B7"/>
    <w:rsid w:val="000D678B"/>
    <w:rsid w:val="000D6A49"/>
    <w:rsid w:val="000D7046"/>
    <w:rsid w:val="000D7379"/>
    <w:rsid w:val="000D767E"/>
    <w:rsid w:val="000D76B2"/>
    <w:rsid w:val="000D7731"/>
    <w:rsid w:val="000D7C9E"/>
    <w:rsid w:val="000D7D4C"/>
    <w:rsid w:val="000D7E3C"/>
    <w:rsid w:val="000D7E85"/>
    <w:rsid w:val="000E009C"/>
    <w:rsid w:val="000E0197"/>
    <w:rsid w:val="000E0352"/>
    <w:rsid w:val="000E0508"/>
    <w:rsid w:val="000E07AA"/>
    <w:rsid w:val="000E0842"/>
    <w:rsid w:val="000E0906"/>
    <w:rsid w:val="000E0F12"/>
    <w:rsid w:val="000E12B7"/>
    <w:rsid w:val="000E15C7"/>
    <w:rsid w:val="000E1ADE"/>
    <w:rsid w:val="000E1FF1"/>
    <w:rsid w:val="000E234A"/>
    <w:rsid w:val="000E2361"/>
    <w:rsid w:val="000E2790"/>
    <w:rsid w:val="000E2803"/>
    <w:rsid w:val="000E2A4B"/>
    <w:rsid w:val="000E2B84"/>
    <w:rsid w:val="000E2DF0"/>
    <w:rsid w:val="000E308D"/>
    <w:rsid w:val="000E30C0"/>
    <w:rsid w:val="000E39D1"/>
    <w:rsid w:val="000E3B05"/>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13B"/>
    <w:rsid w:val="000E742D"/>
    <w:rsid w:val="000E7C0F"/>
    <w:rsid w:val="000E7CCB"/>
    <w:rsid w:val="000F0315"/>
    <w:rsid w:val="000F04FE"/>
    <w:rsid w:val="000F06E8"/>
    <w:rsid w:val="000F0734"/>
    <w:rsid w:val="000F0C66"/>
    <w:rsid w:val="000F0C69"/>
    <w:rsid w:val="000F144A"/>
    <w:rsid w:val="000F14BB"/>
    <w:rsid w:val="000F1589"/>
    <w:rsid w:val="000F15ED"/>
    <w:rsid w:val="000F1669"/>
    <w:rsid w:val="000F1846"/>
    <w:rsid w:val="000F20EC"/>
    <w:rsid w:val="000F2646"/>
    <w:rsid w:val="000F2755"/>
    <w:rsid w:val="000F276D"/>
    <w:rsid w:val="000F2BD5"/>
    <w:rsid w:val="000F2CA2"/>
    <w:rsid w:val="000F2DBC"/>
    <w:rsid w:val="000F2E34"/>
    <w:rsid w:val="000F2F18"/>
    <w:rsid w:val="000F326A"/>
    <w:rsid w:val="000F3537"/>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C44"/>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58C"/>
    <w:rsid w:val="0010272E"/>
    <w:rsid w:val="001027BF"/>
    <w:rsid w:val="00102920"/>
    <w:rsid w:val="00102FB8"/>
    <w:rsid w:val="00102FEB"/>
    <w:rsid w:val="001038AC"/>
    <w:rsid w:val="00103991"/>
    <w:rsid w:val="001039CC"/>
    <w:rsid w:val="00103FBA"/>
    <w:rsid w:val="001040D7"/>
    <w:rsid w:val="001043E7"/>
    <w:rsid w:val="001045A8"/>
    <w:rsid w:val="0010461F"/>
    <w:rsid w:val="001046A5"/>
    <w:rsid w:val="00104887"/>
    <w:rsid w:val="001048B9"/>
    <w:rsid w:val="00104C2D"/>
    <w:rsid w:val="00104DD9"/>
    <w:rsid w:val="001050EA"/>
    <w:rsid w:val="0010552A"/>
    <w:rsid w:val="00105684"/>
    <w:rsid w:val="001058A2"/>
    <w:rsid w:val="0010597D"/>
    <w:rsid w:val="00105AF8"/>
    <w:rsid w:val="00105DDB"/>
    <w:rsid w:val="00105E0B"/>
    <w:rsid w:val="0010655F"/>
    <w:rsid w:val="001065D9"/>
    <w:rsid w:val="00106CB1"/>
    <w:rsid w:val="00106E14"/>
    <w:rsid w:val="00106E78"/>
    <w:rsid w:val="00107100"/>
    <w:rsid w:val="00107685"/>
    <w:rsid w:val="001076EC"/>
    <w:rsid w:val="00107766"/>
    <w:rsid w:val="00107787"/>
    <w:rsid w:val="001077FE"/>
    <w:rsid w:val="00107A8D"/>
    <w:rsid w:val="00107B3F"/>
    <w:rsid w:val="00107E2C"/>
    <w:rsid w:val="001101B0"/>
    <w:rsid w:val="0011030B"/>
    <w:rsid w:val="00110B40"/>
    <w:rsid w:val="00110D3F"/>
    <w:rsid w:val="00110FD0"/>
    <w:rsid w:val="00111197"/>
    <w:rsid w:val="001111D9"/>
    <w:rsid w:val="001114C1"/>
    <w:rsid w:val="001117EA"/>
    <w:rsid w:val="00111ED4"/>
    <w:rsid w:val="00112137"/>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4"/>
    <w:rsid w:val="00114126"/>
    <w:rsid w:val="0011424F"/>
    <w:rsid w:val="001143AC"/>
    <w:rsid w:val="001148BE"/>
    <w:rsid w:val="00114B99"/>
    <w:rsid w:val="00114D2F"/>
    <w:rsid w:val="00114D57"/>
    <w:rsid w:val="00114E02"/>
    <w:rsid w:val="0011501C"/>
    <w:rsid w:val="001150C0"/>
    <w:rsid w:val="001156BF"/>
    <w:rsid w:val="00115C15"/>
    <w:rsid w:val="001163F6"/>
    <w:rsid w:val="0011681D"/>
    <w:rsid w:val="00116C33"/>
    <w:rsid w:val="00117349"/>
    <w:rsid w:val="00117DD7"/>
    <w:rsid w:val="00117E25"/>
    <w:rsid w:val="0012018D"/>
    <w:rsid w:val="001203AF"/>
    <w:rsid w:val="00120719"/>
    <w:rsid w:val="0012093D"/>
    <w:rsid w:val="00121318"/>
    <w:rsid w:val="001213BE"/>
    <w:rsid w:val="0012148D"/>
    <w:rsid w:val="0012158D"/>
    <w:rsid w:val="001219FC"/>
    <w:rsid w:val="00121AEA"/>
    <w:rsid w:val="0012201A"/>
    <w:rsid w:val="001220DC"/>
    <w:rsid w:val="001226A5"/>
    <w:rsid w:val="001226D3"/>
    <w:rsid w:val="00122A03"/>
    <w:rsid w:val="00122AD1"/>
    <w:rsid w:val="00122CCA"/>
    <w:rsid w:val="00122D80"/>
    <w:rsid w:val="00122F2C"/>
    <w:rsid w:val="0012328B"/>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15A"/>
    <w:rsid w:val="00127C0A"/>
    <w:rsid w:val="0013049E"/>
    <w:rsid w:val="00130548"/>
    <w:rsid w:val="001305FB"/>
    <w:rsid w:val="00130A3A"/>
    <w:rsid w:val="00130BCC"/>
    <w:rsid w:val="00130D43"/>
    <w:rsid w:val="0013111C"/>
    <w:rsid w:val="0013133C"/>
    <w:rsid w:val="001313D6"/>
    <w:rsid w:val="00131547"/>
    <w:rsid w:val="00131612"/>
    <w:rsid w:val="00131D2B"/>
    <w:rsid w:val="001321D0"/>
    <w:rsid w:val="0013225C"/>
    <w:rsid w:val="0013254F"/>
    <w:rsid w:val="00132867"/>
    <w:rsid w:val="001329B7"/>
    <w:rsid w:val="00132F0F"/>
    <w:rsid w:val="00133397"/>
    <w:rsid w:val="00133970"/>
    <w:rsid w:val="00133CBE"/>
    <w:rsid w:val="00133F02"/>
    <w:rsid w:val="001340C9"/>
    <w:rsid w:val="00134BB3"/>
    <w:rsid w:val="00134C96"/>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76F"/>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775"/>
    <w:rsid w:val="00142968"/>
    <w:rsid w:val="00142AFE"/>
    <w:rsid w:val="00142C59"/>
    <w:rsid w:val="00142D0D"/>
    <w:rsid w:val="00143263"/>
    <w:rsid w:val="001432C7"/>
    <w:rsid w:val="00143438"/>
    <w:rsid w:val="001434A5"/>
    <w:rsid w:val="00143608"/>
    <w:rsid w:val="00143A60"/>
    <w:rsid w:val="00143DE2"/>
    <w:rsid w:val="00144065"/>
    <w:rsid w:val="00144260"/>
    <w:rsid w:val="0014452A"/>
    <w:rsid w:val="00144B4E"/>
    <w:rsid w:val="00144BF8"/>
    <w:rsid w:val="00144C8E"/>
    <w:rsid w:val="00144CE1"/>
    <w:rsid w:val="00145026"/>
    <w:rsid w:val="001450C7"/>
    <w:rsid w:val="001451D7"/>
    <w:rsid w:val="0014538F"/>
    <w:rsid w:val="001456DA"/>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4D1"/>
    <w:rsid w:val="001509D6"/>
    <w:rsid w:val="00150F5C"/>
    <w:rsid w:val="001511B4"/>
    <w:rsid w:val="0015124E"/>
    <w:rsid w:val="00151411"/>
    <w:rsid w:val="0015184B"/>
    <w:rsid w:val="00151A5C"/>
    <w:rsid w:val="00151B8F"/>
    <w:rsid w:val="00151E32"/>
    <w:rsid w:val="001522FE"/>
    <w:rsid w:val="0015245C"/>
    <w:rsid w:val="001524D2"/>
    <w:rsid w:val="0015287A"/>
    <w:rsid w:val="0015289D"/>
    <w:rsid w:val="00152F14"/>
    <w:rsid w:val="0015301F"/>
    <w:rsid w:val="0015306E"/>
    <w:rsid w:val="00153104"/>
    <w:rsid w:val="001531E2"/>
    <w:rsid w:val="0015324B"/>
    <w:rsid w:val="00153565"/>
    <w:rsid w:val="00153740"/>
    <w:rsid w:val="0015396A"/>
    <w:rsid w:val="00154066"/>
    <w:rsid w:val="00154201"/>
    <w:rsid w:val="00154932"/>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696B"/>
    <w:rsid w:val="00157190"/>
    <w:rsid w:val="001572FC"/>
    <w:rsid w:val="0015749B"/>
    <w:rsid w:val="00157666"/>
    <w:rsid w:val="001577D5"/>
    <w:rsid w:val="0015789A"/>
    <w:rsid w:val="001579A0"/>
    <w:rsid w:val="00157BE7"/>
    <w:rsid w:val="00157FA4"/>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01"/>
    <w:rsid w:val="001628F8"/>
    <w:rsid w:val="00163068"/>
    <w:rsid w:val="00163184"/>
    <w:rsid w:val="001631CD"/>
    <w:rsid w:val="001632DD"/>
    <w:rsid w:val="001632E9"/>
    <w:rsid w:val="00163456"/>
    <w:rsid w:val="0016359F"/>
    <w:rsid w:val="001635C8"/>
    <w:rsid w:val="001638FD"/>
    <w:rsid w:val="00163957"/>
    <w:rsid w:val="00164645"/>
    <w:rsid w:val="001646BF"/>
    <w:rsid w:val="00164C2D"/>
    <w:rsid w:val="00164DD1"/>
    <w:rsid w:val="001650DE"/>
    <w:rsid w:val="00165322"/>
    <w:rsid w:val="00165686"/>
    <w:rsid w:val="00165993"/>
    <w:rsid w:val="00165F14"/>
    <w:rsid w:val="0016649B"/>
    <w:rsid w:val="0016656B"/>
    <w:rsid w:val="001667CE"/>
    <w:rsid w:val="001667E7"/>
    <w:rsid w:val="00166829"/>
    <w:rsid w:val="00167585"/>
    <w:rsid w:val="00167D9C"/>
    <w:rsid w:val="00170240"/>
    <w:rsid w:val="001703B9"/>
    <w:rsid w:val="001706F6"/>
    <w:rsid w:val="001709D8"/>
    <w:rsid w:val="00170A1C"/>
    <w:rsid w:val="00170A74"/>
    <w:rsid w:val="0017103D"/>
    <w:rsid w:val="00171102"/>
    <w:rsid w:val="0017122F"/>
    <w:rsid w:val="00171690"/>
    <w:rsid w:val="001718BB"/>
    <w:rsid w:val="00171908"/>
    <w:rsid w:val="00172073"/>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487"/>
    <w:rsid w:val="00174AC2"/>
    <w:rsid w:val="00174DDC"/>
    <w:rsid w:val="0017506E"/>
    <w:rsid w:val="001750F8"/>
    <w:rsid w:val="00175362"/>
    <w:rsid w:val="00175BF9"/>
    <w:rsid w:val="00175C1A"/>
    <w:rsid w:val="00175F20"/>
    <w:rsid w:val="00175FE4"/>
    <w:rsid w:val="00176111"/>
    <w:rsid w:val="00176812"/>
    <w:rsid w:val="00176F2D"/>
    <w:rsid w:val="00177223"/>
    <w:rsid w:val="0017729E"/>
    <w:rsid w:val="001772C0"/>
    <w:rsid w:val="001773E6"/>
    <w:rsid w:val="001774C9"/>
    <w:rsid w:val="00177510"/>
    <w:rsid w:val="001777DF"/>
    <w:rsid w:val="00177943"/>
    <w:rsid w:val="001779BA"/>
    <w:rsid w:val="00177C2D"/>
    <w:rsid w:val="00177D60"/>
    <w:rsid w:val="00177E6D"/>
    <w:rsid w:val="0018046F"/>
    <w:rsid w:val="001804FF"/>
    <w:rsid w:val="00180771"/>
    <w:rsid w:val="00180AE5"/>
    <w:rsid w:val="00180B16"/>
    <w:rsid w:val="00180C16"/>
    <w:rsid w:val="001810E8"/>
    <w:rsid w:val="001814B9"/>
    <w:rsid w:val="00181580"/>
    <w:rsid w:val="00181663"/>
    <w:rsid w:val="00181855"/>
    <w:rsid w:val="00181E15"/>
    <w:rsid w:val="00181E4A"/>
    <w:rsid w:val="00182519"/>
    <w:rsid w:val="0018272F"/>
    <w:rsid w:val="0018295B"/>
    <w:rsid w:val="00182B7F"/>
    <w:rsid w:val="00182CCC"/>
    <w:rsid w:val="001837FC"/>
    <w:rsid w:val="001839CF"/>
    <w:rsid w:val="00183D53"/>
    <w:rsid w:val="00183EC9"/>
    <w:rsid w:val="00183F01"/>
    <w:rsid w:val="0018411A"/>
    <w:rsid w:val="00184183"/>
    <w:rsid w:val="001843C9"/>
    <w:rsid w:val="00184D8A"/>
    <w:rsid w:val="00185116"/>
    <w:rsid w:val="0018523E"/>
    <w:rsid w:val="0018535B"/>
    <w:rsid w:val="001853B5"/>
    <w:rsid w:val="00185426"/>
    <w:rsid w:val="00185472"/>
    <w:rsid w:val="001855F5"/>
    <w:rsid w:val="00185602"/>
    <w:rsid w:val="00185C55"/>
    <w:rsid w:val="00185D04"/>
    <w:rsid w:val="00185DE7"/>
    <w:rsid w:val="00185FF1"/>
    <w:rsid w:val="00186282"/>
    <w:rsid w:val="001866B7"/>
    <w:rsid w:val="00186A76"/>
    <w:rsid w:val="00186D66"/>
    <w:rsid w:val="0018701D"/>
    <w:rsid w:val="00187171"/>
    <w:rsid w:val="001873FF"/>
    <w:rsid w:val="00187AC1"/>
    <w:rsid w:val="00187F13"/>
    <w:rsid w:val="0019052A"/>
    <w:rsid w:val="001905E5"/>
    <w:rsid w:val="001906DE"/>
    <w:rsid w:val="00190882"/>
    <w:rsid w:val="00190B44"/>
    <w:rsid w:val="00190B52"/>
    <w:rsid w:val="00190BDD"/>
    <w:rsid w:val="00190D38"/>
    <w:rsid w:val="00190E56"/>
    <w:rsid w:val="00191215"/>
    <w:rsid w:val="00191C8B"/>
    <w:rsid w:val="00191FB6"/>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4D1"/>
    <w:rsid w:val="00196725"/>
    <w:rsid w:val="001969CF"/>
    <w:rsid w:val="00196AD7"/>
    <w:rsid w:val="00196D94"/>
    <w:rsid w:val="00196E42"/>
    <w:rsid w:val="001971A9"/>
    <w:rsid w:val="00197709"/>
    <w:rsid w:val="0019791C"/>
    <w:rsid w:val="00197D3A"/>
    <w:rsid w:val="001A02EB"/>
    <w:rsid w:val="001A042F"/>
    <w:rsid w:val="001A0680"/>
    <w:rsid w:val="001A073D"/>
    <w:rsid w:val="001A085B"/>
    <w:rsid w:val="001A0FE6"/>
    <w:rsid w:val="001A18D3"/>
    <w:rsid w:val="001A1D93"/>
    <w:rsid w:val="001A1F4E"/>
    <w:rsid w:val="001A2082"/>
    <w:rsid w:val="001A24BE"/>
    <w:rsid w:val="001A25DF"/>
    <w:rsid w:val="001A2646"/>
    <w:rsid w:val="001A2661"/>
    <w:rsid w:val="001A26F9"/>
    <w:rsid w:val="001A2A8C"/>
    <w:rsid w:val="001A2C2F"/>
    <w:rsid w:val="001A34BD"/>
    <w:rsid w:val="001A35E0"/>
    <w:rsid w:val="001A36C3"/>
    <w:rsid w:val="001A372B"/>
    <w:rsid w:val="001A37B6"/>
    <w:rsid w:val="001A3906"/>
    <w:rsid w:val="001A3991"/>
    <w:rsid w:val="001A3BC0"/>
    <w:rsid w:val="001A478E"/>
    <w:rsid w:val="001A4879"/>
    <w:rsid w:val="001A4D42"/>
    <w:rsid w:val="001A4E2A"/>
    <w:rsid w:val="001A5639"/>
    <w:rsid w:val="001A56C0"/>
    <w:rsid w:val="001A575C"/>
    <w:rsid w:val="001A5A8A"/>
    <w:rsid w:val="001A5F37"/>
    <w:rsid w:val="001A5F5E"/>
    <w:rsid w:val="001A609C"/>
    <w:rsid w:val="001A6223"/>
    <w:rsid w:val="001A628F"/>
    <w:rsid w:val="001A62E0"/>
    <w:rsid w:val="001A6558"/>
    <w:rsid w:val="001A6783"/>
    <w:rsid w:val="001A6898"/>
    <w:rsid w:val="001A68DF"/>
    <w:rsid w:val="001A6D67"/>
    <w:rsid w:val="001A70DA"/>
    <w:rsid w:val="001A742B"/>
    <w:rsid w:val="001A7926"/>
    <w:rsid w:val="001A79C2"/>
    <w:rsid w:val="001A7B76"/>
    <w:rsid w:val="001A7D1D"/>
    <w:rsid w:val="001A7D41"/>
    <w:rsid w:val="001A7E0A"/>
    <w:rsid w:val="001B0135"/>
    <w:rsid w:val="001B0356"/>
    <w:rsid w:val="001B036F"/>
    <w:rsid w:val="001B037B"/>
    <w:rsid w:val="001B079F"/>
    <w:rsid w:val="001B0C61"/>
    <w:rsid w:val="001B1031"/>
    <w:rsid w:val="001B1152"/>
    <w:rsid w:val="001B127A"/>
    <w:rsid w:val="001B1600"/>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590"/>
    <w:rsid w:val="001B3B80"/>
    <w:rsid w:val="001B40D8"/>
    <w:rsid w:val="001B42A9"/>
    <w:rsid w:val="001B4556"/>
    <w:rsid w:val="001B469B"/>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3E8"/>
    <w:rsid w:val="001C1B57"/>
    <w:rsid w:val="001C1F81"/>
    <w:rsid w:val="001C2269"/>
    <w:rsid w:val="001C235E"/>
    <w:rsid w:val="001C2A3B"/>
    <w:rsid w:val="001C2B6E"/>
    <w:rsid w:val="001C2CFD"/>
    <w:rsid w:val="001C2D7A"/>
    <w:rsid w:val="001C2DB9"/>
    <w:rsid w:val="001C2DF2"/>
    <w:rsid w:val="001C33D7"/>
    <w:rsid w:val="001C3915"/>
    <w:rsid w:val="001C3B32"/>
    <w:rsid w:val="001C3D3C"/>
    <w:rsid w:val="001C429B"/>
    <w:rsid w:val="001C42ED"/>
    <w:rsid w:val="001C434C"/>
    <w:rsid w:val="001C47F6"/>
    <w:rsid w:val="001C481D"/>
    <w:rsid w:val="001C4917"/>
    <w:rsid w:val="001C498B"/>
    <w:rsid w:val="001C4B0E"/>
    <w:rsid w:val="001C4D2C"/>
    <w:rsid w:val="001C4FD0"/>
    <w:rsid w:val="001C515E"/>
    <w:rsid w:val="001C53DC"/>
    <w:rsid w:val="001C5B6C"/>
    <w:rsid w:val="001C5BB1"/>
    <w:rsid w:val="001C5D8C"/>
    <w:rsid w:val="001C5EBB"/>
    <w:rsid w:val="001C5F81"/>
    <w:rsid w:val="001C62D7"/>
    <w:rsid w:val="001C6511"/>
    <w:rsid w:val="001C677D"/>
    <w:rsid w:val="001C688A"/>
    <w:rsid w:val="001C6D38"/>
    <w:rsid w:val="001C6DE8"/>
    <w:rsid w:val="001C6F47"/>
    <w:rsid w:val="001C707B"/>
    <w:rsid w:val="001C755D"/>
    <w:rsid w:val="001C760C"/>
    <w:rsid w:val="001C76AA"/>
    <w:rsid w:val="001C76CF"/>
    <w:rsid w:val="001C78DD"/>
    <w:rsid w:val="001C7AA1"/>
    <w:rsid w:val="001C7C16"/>
    <w:rsid w:val="001C7C4D"/>
    <w:rsid w:val="001C7CED"/>
    <w:rsid w:val="001C7D03"/>
    <w:rsid w:val="001D00A1"/>
    <w:rsid w:val="001D01AA"/>
    <w:rsid w:val="001D026A"/>
    <w:rsid w:val="001D02E7"/>
    <w:rsid w:val="001D053B"/>
    <w:rsid w:val="001D06EB"/>
    <w:rsid w:val="001D0E71"/>
    <w:rsid w:val="001D0F84"/>
    <w:rsid w:val="001D1073"/>
    <w:rsid w:val="001D10AF"/>
    <w:rsid w:val="001D1629"/>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10"/>
    <w:rsid w:val="001D6766"/>
    <w:rsid w:val="001D68BF"/>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176"/>
    <w:rsid w:val="001E05BB"/>
    <w:rsid w:val="001E0879"/>
    <w:rsid w:val="001E0C6F"/>
    <w:rsid w:val="001E0F35"/>
    <w:rsid w:val="001E1335"/>
    <w:rsid w:val="001E1639"/>
    <w:rsid w:val="001E1702"/>
    <w:rsid w:val="001E1712"/>
    <w:rsid w:val="001E173A"/>
    <w:rsid w:val="001E19D7"/>
    <w:rsid w:val="001E1B32"/>
    <w:rsid w:val="001E1BB1"/>
    <w:rsid w:val="001E1E41"/>
    <w:rsid w:val="001E1ECE"/>
    <w:rsid w:val="001E1F94"/>
    <w:rsid w:val="001E22B5"/>
    <w:rsid w:val="001E2451"/>
    <w:rsid w:val="001E2661"/>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5373"/>
    <w:rsid w:val="001E5479"/>
    <w:rsid w:val="001E55BC"/>
    <w:rsid w:val="001E55F7"/>
    <w:rsid w:val="001E571B"/>
    <w:rsid w:val="001E58EC"/>
    <w:rsid w:val="001E5947"/>
    <w:rsid w:val="001E5B0A"/>
    <w:rsid w:val="001E5B21"/>
    <w:rsid w:val="001E5FC7"/>
    <w:rsid w:val="001E638B"/>
    <w:rsid w:val="001E6640"/>
    <w:rsid w:val="001E688F"/>
    <w:rsid w:val="001E6D37"/>
    <w:rsid w:val="001E7110"/>
    <w:rsid w:val="001E72F2"/>
    <w:rsid w:val="001E7359"/>
    <w:rsid w:val="001E77D9"/>
    <w:rsid w:val="001E7A25"/>
    <w:rsid w:val="001E7AD7"/>
    <w:rsid w:val="001F0208"/>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5BD"/>
    <w:rsid w:val="001F36EC"/>
    <w:rsid w:val="001F3AAC"/>
    <w:rsid w:val="001F423F"/>
    <w:rsid w:val="001F4240"/>
    <w:rsid w:val="001F44CC"/>
    <w:rsid w:val="001F49C1"/>
    <w:rsid w:val="001F502D"/>
    <w:rsid w:val="001F527B"/>
    <w:rsid w:val="001F5928"/>
    <w:rsid w:val="001F5934"/>
    <w:rsid w:val="001F593B"/>
    <w:rsid w:val="001F5C23"/>
    <w:rsid w:val="001F61BC"/>
    <w:rsid w:val="001F65FC"/>
    <w:rsid w:val="001F6873"/>
    <w:rsid w:val="001F6AA3"/>
    <w:rsid w:val="001F6DD9"/>
    <w:rsid w:val="001F6FDB"/>
    <w:rsid w:val="001F7093"/>
    <w:rsid w:val="001F7391"/>
    <w:rsid w:val="001F7816"/>
    <w:rsid w:val="001F7A57"/>
    <w:rsid w:val="001F7B4E"/>
    <w:rsid w:val="001F7D6D"/>
    <w:rsid w:val="001F7ECE"/>
    <w:rsid w:val="002003DC"/>
    <w:rsid w:val="00200447"/>
    <w:rsid w:val="0020052D"/>
    <w:rsid w:val="0020065E"/>
    <w:rsid w:val="00200694"/>
    <w:rsid w:val="00200A8E"/>
    <w:rsid w:val="00201116"/>
    <w:rsid w:val="00201159"/>
    <w:rsid w:val="002011F7"/>
    <w:rsid w:val="002015C2"/>
    <w:rsid w:val="00201707"/>
    <w:rsid w:val="00201716"/>
    <w:rsid w:val="002017D8"/>
    <w:rsid w:val="00201834"/>
    <w:rsid w:val="00201A82"/>
    <w:rsid w:val="00201B6C"/>
    <w:rsid w:val="00201B91"/>
    <w:rsid w:val="00201FE3"/>
    <w:rsid w:val="00202234"/>
    <w:rsid w:val="0020254B"/>
    <w:rsid w:val="00202639"/>
    <w:rsid w:val="002026C4"/>
    <w:rsid w:val="00202776"/>
    <w:rsid w:val="0020278D"/>
    <w:rsid w:val="00202843"/>
    <w:rsid w:val="00202D7A"/>
    <w:rsid w:val="00202F34"/>
    <w:rsid w:val="0020330D"/>
    <w:rsid w:val="0020340A"/>
    <w:rsid w:val="00203415"/>
    <w:rsid w:val="0020354E"/>
    <w:rsid w:val="00203673"/>
    <w:rsid w:val="00203ADE"/>
    <w:rsid w:val="00203BD4"/>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6E34"/>
    <w:rsid w:val="00207943"/>
    <w:rsid w:val="00207AAC"/>
    <w:rsid w:val="00207C63"/>
    <w:rsid w:val="00207CB1"/>
    <w:rsid w:val="0021001A"/>
    <w:rsid w:val="00210288"/>
    <w:rsid w:val="0021041C"/>
    <w:rsid w:val="002108E0"/>
    <w:rsid w:val="00210A05"/>
    <w:rsid w:val="00210D55"/>
    <w:rsid w:val="002114C3"/>
    <w:rsid w:val="00211592"/>
    <w:rsid w:val="0021167A"/>
    <w:rsid w:val="00211708"/>
    <w:rsid w:val="0021175A"/>
    <w:rsid w:val="00211AC0"/>
    <w:rsid w:val="00211C25"/>
    <w:rsid w:val="0021243D"/>
    <w:rsid w:val="002124E5"/>
    <w:rsid w:val="00212C36"/>
    <w:rsid w:val="00212FF1"/>
    <w:rsid w:val="00213449"/>
    <w:rsid w:val="002134E0"/>
    <w:rsid w:val="002136A8"/>
    <w:rsid w:val="0021378A"/>
    <w:rsid w:val="002143FD"/>
    <w:rsid w:val="002153BE"/>
    <w:rsid w:val="002153CC"/>
    <w:rsid w:val="00215983"/>
    <w:rsid w:val="00215A44"/>
    <w:rsid w:val="00216011"/>
    <w:rsid w:val="002161D9"/>
    <w:rsid w:val="002162A0"/>
    <w:rsid w:val="002163DE"/>
    <w:rsid w:val="00216AC2"/>
    <w:rsid w:val="00216D76"/>
    <w:rsid w:val="00216DC4"/>
    <w:rsid w:val="00216EF5"/>
    <w:rsid w:val="002170EF"/>
    <w:rsid w:val="002176BB"/>
    <w:rsid w:val="002179B6"/>
    <w:rsid w:val="00217A97"/>
    <w:rsid w:val="00217C78"/>
    <w:rsid w:val="00220032"/>
    <w:rsid w:val="0022027A"/>
    <w:rsid w:val="00220308"/>
    <w:rsid w:val="0022034E"/>
    <w:rsid w:val="0022059C"/>
    <w:rsid w:val="002207BB"/>
    <w:rsid w:val="002208DA"/>
    <w:rsid w:val="002209FD"/>
    <w:rsid w:val="00220B6B"/>
    <w:rsid w:val="00220FF6"/>
    <w:rsid w:val="00221070"/>
    <w:rsid w:val="002210F1"/>
    <w:rsid w:val="00221133"/>
    <w:rsid w:val="00221590"/>
    <w:rsid w:val="002216AF"/>
    <w:rsid w:val="00221F33"/>
    <w:rsid w:val="00221F53"/>
    <w:rsid w:val="00221F9A"/>
    <w:rsid w:val="0022223A"/>
    <w:rsid w:val="002224A6"/>
    <w:rsid w:val="002224C6"/>
    <w:rsid w:val="00222660"/>
    <w:rsid w:val="00222B1C"/>
    <w:rsid w:val="00222DD9"/>
    <w:rsid w:val="002230B8"/>
    <w:rsid w:val="00223592"/>
    <w:rsid w:val="002235BE"/>
    <w:rsid w:val="00223897"/>
    <w:rsid w:val="00223899"/>
    <w:rsid w:val="00223CC9"/>
    <w:rsid w:val="0022409B"/>
    <w:rsid w:val="00224272"/>
    <w:rsid w:val="002245C6"/>
    <w:rsid w:val="0022463F"/>
    <w:rsid w:val="00224A39"/>
    <w:rsid w:val="00224D60"/>
    <w:rsid w:val="00224DC4"/>
    <w:rsid w:val="0022514F"/>
    <w:rsid w:val="002253AF"/>
    <w:rsid w:val="00225535"/>
    <w:rsid w:val="002256B7"/>
    <w:rsid w:val="0022591A"/>
    <w:rsid w:val="00225940"/>
    <w:rsid w:val="00226174"/>
    <w:rsid w:val="002261B7"/>
    <w:rsid w:val="00226ABA"/>
    <w:rsid w:val="00226D9F"/>
    <w:rsid w:val="002271A7"/>
    <w:rsid w:val="002277DE"/>
    <w:rsid w:val="00227946"/>
    <w:rsid w:val="00227A2D"/>
    <w:rsid w:val="00227B9B"/>
    <w:rsid w:val="00227F49"/>
    <w:rsid w:val="002300A9"/>
    <w:rsid w:val="00230292"/>
    <w:rsid w:val="002302C0"/>
    <w:rsid w:val="00230356"/>
    <w:rsid w:val="002303DE"/>
    <w:rsid w:val="00231335"/>
    <w:rsid w:val="002314B8"/>
    <w:rsid w:val="00231661"/>
    <w:rsid w:val="00231733"/>
    <w:rsid w:val="00231BD4"/>
    <w:rsid w:val="00231E7E"/>
    <w:rsid w:val="002324F2"/>
    <w:rsid w:val="0023266C"/>
    <w:rsid w:val="002329E0"/>
    <w:rsid w:val="00232C4F"/>
    <w:rsid w:val="00232ED1"/>
    <w:rsid w:val="00233134"/>
    <w:rsid w:val="002331D9"/>
    <w:rsid w:val="0023361F"/>
    <w:rsid w:val="00233B87"/>
    <w:rsid w:val="00233F00"/>
    <w:rsid w:val="00233F21"/>
    <w:rsid w:val="002341BC"/>
    <w:rsid w:val="002346A6"/>
    <w:rsid w:val="0023496B"/>
    <w:rsid w:val="00234D20"/>
    <w:rsid w:val="00235353"/>
    <w:rsid w:val="00235552"/>
    <w:rsid w:val="0023580D"/>
    <w:rsid w:val="0023615A"/>
    <w:rsid w:val="002363A4"/>
    <w:rsid w:val="00236682"/>
    <w:rsid w:val="002368D0"/>
    <w:rsid w:val="00236971"/>
    <w:rsid w:val="00237002"/>
    <w:rsid w:val="0023716E"/>
    <w:rsid w:val="002371D1"/>
    <w:rsid w:val="002373B8"/>
    <w:rsid w:val="0023779D"/>
    <w:rsid w:val="002377B3"/>
    <w:rsid w:val="00237817"/>
    <w:rsid w:val="00237D0A"/>
    <w:rsid w:val="0024001F"/>
    <w:rsid w:val="002401D1"/>
    <w:rsid w:val="002404DB"/>
    <w:rsid w:val="002405E4"/>
    <w:rsid w:val="00240654"/>
    <w:rsid w:val="00240705"/>
    <w:rsid w:val="00240B2A"/>
    <w:rsid w:val="00241117"/>
    <w:rsid w:val="00241A38"/>
    <w:rsid w:val="00241A8D"/>
    <w:rsid w:val="00241BB9"/>
    <w:rsid w:val="00242247"/>
    <w:rsid w:val="0024239B"/>
    <w:rsid w:val="002427BC"/>
    <w:rsid w:val="0024282B"/>
    <w:rsid w:val="00242C09"/>
    <w:rsid w:val="00242C66"/>
    <w:rsid w:val="0024322F"/>
    <w:rsid w:val="00243245"/>
    <w:rsid w:val="00243813"/>
    <w:rsid w:val="00243B3B"/>
    <w:rsid w:val="00244577"/>
    <w:rsid w:val="002445D8"/>
    <w:rsid w:val="002448FB"/>
    <w:rsid w:val="002449BA"/>
    <w:rsid w:val="00244C04"/>
    <w:rsid w:val="00244C85"/>
    <w:rsid w:val="00244CBD"/>
    <w:rsid w:val="00244D31"/>
    <w:rsid w:val="00244F2B"/>
    <w:rsid w:val="00245397"/>
    <w:rsid w:val="00245C9E"/>
    <w:rsid w:val="00245CD2"/>
    <w:rsid w:val="00245EF4"/>
    <w:rsid w:val="002463ED"/>
    <w:rsid w:val="00246554"/>
    <w:rsid w:val="00246A87"/>
    <w:rsid w:val="00246B09"/>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51C"/>
    <w:rsid w:val="0025165D"/>
    <w:rsid w:val="00251B72"/>
    <w:rsid w:val="00251E13"/>
    <w:rsid w:val="00251EF1"/>
    <w:rsid w:val="00252212"/>
    <w:rsid w:val="002522E6"/>
    <w:rsid w:val="0025246D"/>
    <w:rsid w:val="002524D0"/>
    <w:rsid w:val="002525B5"/>
    <w:rsid w:val="002528F0"/>
    <w:rsid w:val="00252EB3"/>
    <w:rsid w:val="00253036"/>
    <w:rsid w:val="002531B8"/>
    <w:rsid w:val="0025342F"/>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6AB"/>
    <w:rsid w:val="00260061"/>
    <w:rsid w:val="00260993"/>
    <w:rsid w:val="00260E72"/>
    <w:rsid w:val="00260EFD"/>
    <w:rsid w:val="00261450"/>
    <w:rsid w:val="0026175C"/>
    <w:rsid w:val="00261840"/>
    <w:rsid w:val="00261E10"/>
    <w:rsid w:val="002622BC"/>
    <w:rsid w:val="0026240E"/>
    <w:rsid w:val="002624E4"/>
    <w:rsid w:val="00262854"/>
    <w:rsid w:val="00262ACA"/>
    <w:rsid w:val="00262C58"/>
    <w:rsid w:val="00262C8A"/>
    <w:rsid w:val="00262D37"/>
    <w:rsid w:val="00262DBB"/>
    <w:rsid w:val="00262E00"/>
    <w:rsid w:val="00262F43"/>
    <w:rsid w:val="0026314E"/>
    <w:rsid w:val="0026359B"/>
    <w:rsid w:val="0026372A"/>
    <w:rsid w:val="002638D3"/>
    <w:rsid w:val="002639FC"/>
    <w:rsid w:val="00263C6A"/>
    <w:rsid w:val="00264003"/>
    <w:rsid w:val="002640DB"/>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BA4"/>
    <w:rsid w:val="00266E2E"/>
    <w:rsid w:val="00266E75"/>
    <w:rsid w:val="00266F95"/>
    <w:rsid w:val="002671E0"/>
    <w:rsid w:val="002671E6"/>
    <w:rsid w:val="00267318"/>
    <w:rsid w:val="00267811"/>
    <w:rsid w:val="00267A70"/>
    <w:rsid w:val="00267C36"/>
    <w:rsid w:val="00267D7E"/>
    <w:rsid w:val="00270037"/>
    <w:rsid w:val="00270083"/>
    <w:rsid w:val="00270197"/>
    <w:rsid w:val="00270326"/>
    <w:rsid w:val="00270438"/>
    <w:rsid w:val="002705E7"/>
    <w:rsid w:val="0027066A"/>
    <w:rsid w:val="00270969"/>
    <w:rsid w:val="00270C21"/>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71C"/>
    <w:rsid w:val="002749AE"/>
    <w:rsid w:val="00274AF8"/>
    <w:rsid w:val="00274F83"/>
    <w:rsid w:val="00274FF4"/>
    <w:rsid w:val="0027584C"/>
    <w:rsid w:val="00276157"/>
    <w:rsid w:val="0027647A"/>
    <w:rsid w:val="002766D7"/>
    <w:rsid w:val="00276811"/>
    <w:rsid w:val="00276901"/>
    <w:rsid w:val="00277633"/>
    <w:rsid w:val="00277890"/>
    <w:rsid w:val="002778C6"/>
    <w:rsid w:val="00277D36"/>
    <w:rsid w:val="00277F58"/>
    <w:rsid w:val="00280395"/>
    <w:rsid w:val="00280716"/>
    <w:rsid w:val="0028079B"/>
    <w:rsid w:val="00280A8F"/>
    <w:rsid w:val="00280BA7"/>
    <w:rsid w:val="00280BD6"/>
    <w:rsid w:val="00280CCD"/>
    <w:rsid w:val="00280E98"/>
    <w:rsid w:val="00280EF4"/>
    <w:rsid w:val="0028163F"/>
    <w:rsid w:val="0028194A"/>
    <w:rsid w:val="00281A1F"/>
    <w:rsid w:val="00281A32"/>
    <w:rsid w:val="00281AF1"/>
    <w:rsid w:val="0028202C"/>
    <w:rsid w:val="00282077"/>
    <w:rsid w:val="0028251A"/>
    <w:rsid w:val="0028274B"/>
    <w:rsid w:val="00282858"/>
    <w:rsid w:val="00282906"/>
    <w:rsid w:val="002829AE"/>
    <w:rsid w:val="00283510"/>
    <w:rsid w:val="0028380A"/>
    <w:rsid w:val="00283870"/>
    <w:rsid w:val="00283B7B"/>
    <w:rsid w:val="00284323"/>
    <w:rsid w:val="0028452D"/>
    <w:rsid w:val="0028477D"/>
    <w:rsid w:val="002848C7"/>
    <w:rsid w:val="00284986"/>
    <w:rsid w:val="002849C2"/>
    <w:rsid w:val="00284A04"/>
    <w:rsid w:val="00284BF7"/>
    <w:rsid w:val="00284D67"/>
    <w:rsid w:val="00284D72"/>
    <w:rsid w:val="00285309"/>
    <w:rsid w:val="00285459"/>
    <w:rsid w:val="00285A4A"/>
    <w:rsid w:val="00286239"/>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EF6"/>
    <w:rsid w:val="00287FF9"/>
    <w:rsid w:val="002902BB"/>
    <w:rsid w:val="00290302"/>
    <w:rsid w:val="0029047F"/>
    <w:rsid w:val="00290B41"/>
    <w:rsid w:val="002919A7"/>
    <w:rsid w:val="00291AEE"/>
    <w:rsid w:val="00292128"/>
    <w:rsid w:val="00292403"/>
    <w:rsid w:val="0029275D"/>
    <w:rsid w:val="00292A04"/>
    <w:rsid w:val="00292E51"/>
    <w:rsid w:val="00292FCC"/>
    <w:rsid w:val="00293101"/>
    <w:rsid w:val="0029315D"/>
    <w:rsid w:val="002931FC"/>
    <w:rsid w:val="002933EB"/>
    <w:rsid w:val="002936DC"/>
    <w:rsid w:val="002937B5"/>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DEE"/>
    <w:rsid w:val="00297E34"/>
    <w:rsid w:val="00297F75"/>
    <w:rsid w:val="002A007B"/>
    <w:rsid w:val="002A0243"/>
    <w:rsid w:val="002A02ED"/>
    <w:rsid w:val="002A038E"/>
    <w:rsid w:val="002A03F1"/>
    <w:rsid w:val="002A0447"/>
    <w:rsid w:val="002A0623"/>
    <w:rsid w:val="002A06E3"/>
    <w:rsid w:val="002A0968"/>
    <w:rsid w:val="002A099F"/>
    <w:rsid w:val="002A0C30"/>
    <w:rsid w:val="002A0D3C"/>
    <w:rsid w:val="002A0F6A"/>
    <w:rsid w:val="002A1D6D"/>
    <w:rsid w:val="002A2390"/>
    <w:rsid w:val="002A27AF"/>
    <w:rsid w:val="002A28E3"/>
    <w:rsid w:val="002A375A"/>
    <w:rsid w:val="002A37ED"/>
    <w:rsid w:val="002A38E1"/>
    <w:rsid w:val="002A3A99"/>
    <w:rsid w:val="002A3E05"/>
    <w:rsid w:val="002A4638"/>
    <w:rsid w:val="002A507D"/>
    <w:rsid w:val="002A5230"/>
    <w:rsid w:val="002A56F5"/>
    <w:rsid w:val="002A5719"/>
    <w:rsid w:val="002A5766"/>
    <w:rsid w:val="002A57E9"/>
    <w:rsid w:val="002A6080"/>
    <w:rsid w:val="002A617A"/>
    <w:rsid w:val="002A61D4"/>
    <w:rsid w:val="002A63A9"/>
    <w:rsid w:val="002A66EF"/>
    <w:rsid w:val="002A675A"/>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E81"/>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28E"/>
    <w:rsid w:val="002B532C"/>
    <w:rsid w:val="002B6084"/>
    <w:rsid w:val="002B62DD"/>
    <w:rsid w:val="002B6424"/>
    <w:rsid w:val="002B653C"/>
    <w:rsid w:val="002B6598"/>
    <w:rsid w:val="002B67E6"/>
    <w:rsid w:val="002B6C17"/>
    <w:rsid w:val="002B6C25"/>
    <w:rsid w:val="002B6CF4"/>
    <w:rsid w:val="002B6FC2"/>
    <w:rsid w:val="002B70DC"/>
    <w:rsid w:val="002B7280"/>
    <w:rsid w:val="002B7F30"/>
    <w:rsid w:val="002C01BD"/>
    <w:rsid w:val="002C02A7"/>
    <w:rsid w:val="002C0379"/>
    <w:rsid w:val="002C0773"/>
    <w:rsid w:val="002C0946"/>
    <w:rsid w:val="002C0A8E"/>
    <w:rsid w:val="002C0FFC"/>
    <w:rsid w:val="002C10EC"/>
    <w:rsid w:val="002C1137"/>
    <w:rsid w:val="002C145F"/>
    <w:rsid w:val="002C17BC"/>
    <w:rsid w:val="002C1962"/>
    <w:rsid w:val="002C2153"/>
    <w:rsid w:val="002C23C0"/>
    <w:rsid w:val="002C253C"/>
    <w:rsid w:val="002C2564"/>
    <w:rsid w:val="002C25DD"/>
    <w:rsid w:val="002C263C"/>
    <w:rsid w:val="002C2C5B"/>
    <w:rsid w:val="002C2F33"/>
    <w:rsid w:val="002C2F94"/>
    <w:rsid w:val="002C2FE3"/>
    <w:rsid w:val="002C31D4"/>
    <w:rsid w:val="002C3231"/>
    <w:rsid w:val="002C3284"/>
    <w:rsid w:val="002C3478"/>
    <w:rsid w:val="002C3643"/>
    <w:rsid w:val="002C3AE3"/>
    <w:rsid w:val="002C3D91"/>
    <w:rsid w:val="002C3E46"/>
    <w:rsid w:val="002C41F0"/>
    <w:rsid w:val="002C424C"/>
    <w:rsid w:val="002C438F"/>
    <w:rsid w:val="002C43C8"/>
    <w:rsid w:val="002C4AB8"/>
    <w:rsid w:val="002C4C0F"/>
    <w:rsid w:val="002C4DEA"/>
    <w:rsid w:val="002C4E4A"/>
    <w:rsid w:val="002C501B"/>
    <w:rsid w:val="002C5861"/>
    <w:rsid w:val="002C5C2D"/>
    <w:rsid w:val="002C5CAD"/>
    <w:rsid w:val="002C5FD1"/>
    <w:rsid w:val="002C63A6"/>
    <w:rsid w:val="002C6566"/>
    <w:rsid w:val="002C676B"/>
    <w:rsid w:val="002C67BD"/>
    <w:rsid w:val="002C6B50"/>
    <w:rsid w:val="002C6B8C"/>
    <w:rsid w:val="002C6D0A"/>
    <w:rsid w:val="002C6F7E"/>
    <w:rsid w:val="002C70A2"/>
    <w:rsid w:val="002C714C"/>
    <w:rsid w:val="002C715D"/>
    <w:rsid w:val="002C762A"/>
    <w:rsid w:val="002C79BA"/>
    <w:rsid w:val="002C7CB0"/>
    <w:rsid w:val="002C7F1B"/>
    <w:rsid w:val="002C7F3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382"/>
    <w:rsid w:val="002D365C"/>
    <w:rsid w:val="002D369C"/>
    <w:rsid w:val="002D386F"/>
    <w:rsid w:val="002D3E56"/>
    <w:rsid w:val="002D4318"/>
    <w:rsid w:val="002D47CC"/>
    <w:rsid w:val="002D483F"/>
    <w:rsid w:val="002D485B"/>
    <w:rsid w:val="002D4D84"/>
    <w:rsid w:val="002D4D93"/>
    <w:rsid w:val="002D4E0B"/>
    <w:rsid w:val="002D510F"/>
    <w:rsid w:val="002D53CB"/>
    <w:rsid w:val="002D5788"/>
    <w:rsid w:val="002D5C81"/>
    <w:rsid w:val="002D5F7D"/>
    <w:rsid w:val="002D6010"/>
    <w:rsid w:val="002D609D"/>
    <w:rsid w:val="002D6F80"/>
    <w:rsid w:val="002D7295"/>
    <w:rsid w:val="002D757A"/>
    <w:rsid w:val="002D757B"/>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E5B"/>
    <w:rsid w:val="002E1F50"/>
    <w:rsid w:val="002E2479"/>
    <w:rsid w:val="002E2806"/>
    <w:rsid w:val="002E2900"/>
    <w:rsid w:val="002E2BD6"/>
    <w:rsid w:val="002E304C"/>
    <w:rsid w:val="002E30C1"/>
    <w:rsid w:val="002E314E"/>
    <w:rsid w:val="002E316E"/>
    <w:rsid w:val="002E37F0"/>
    <w:rsid w:val="002E3F7C"/>
    <w:rsid w:val="002E4182"/>
    <w:rsid w:val="002E4399"/>
    <w:rsid w:val="002E4638"/>
    <w:rsid w:val="002E472B"/>
    <w:rsid w:val="002E49D1"/>
    <w:rsid w:val="002E4A55"/>
    <w:rsid w:val="002E4ABD"/>
    <w:rsid w:val="002E565D"/>
    <w:rsid w:val="002E5A6D"/>
    <w:rsid w:val="002E5CE6"/>
    <w:rsid w:val="002E5FDF"/>
    <w:rsid w:val="002E6670"/>
    <w:rsid w:val="002E6B03"/>
    <w:rsid w:val="002E6E1F"/>
    <w:rsid w:val="002E6EC3"/>
    <w:rsid w:val="002E7095"/>
    <w:rsid w:val="002E7333"/>
    <w:rsid w:val="002E749E"/>
    <w:rsid w:val="002F04A2"/>
    <w:rsid w:val="002F04CE"/>
    <w:rsid w:val="002F0767"/>
    <w:rsid w:val="002F0816"/>
    <w:rsid w:val="002F0831"/>
    <w:rsid w:val="002F0A71"/>
    <w:rsid w:val="002F0DC7"/>
    <w:rsid w:val="002F0E96"/>
    <w:rsid w:val="002F10C5"/>
    <w:rsid w:val="002F11B3"/>
    <w:rsid w:val="002F1789"/>
    <w:rsid w:val="002F1CF4"/>
    <w:rsid w:val="002F2350"/>
    <w:rsid w:val="002F25C4"/>
    <w:rsid w:val="002F2794"/>
    <w:rsid w:val="002F29F8"/>
    <w:rsid w:val="002F2CD7"/>
    <w:rsid w:val="002F2F63"/>
    <w:rsid w:val="002F4061"/>
    <w:rsid w:val="002F4376"/>
    <w:rsid w:val="002F4C2D"/>
    <w:rsid w:val="002F4CD5"/>
    <w:rsid w:val="002F4D15"/>
    <w:rsid w:val="002F4D8E"/>
    <w:rsid w:val="002F4F53"/>
    <w:rsid w:val="002F5795"/>
    <w:rsid w:val="002F5878"/>
    <w:rsid w:val="002F5C2D"/>
    <w:rsid w:val="002F5C7B"/>
    <w:rsid w:val="002F5CD2"/>
    <w:rsid w:val="002F5F6B"/>
    <w:rsid w:val="002F61B1"/>
    <w:rsid w:val="002F628F"/>
    <w:rsid w:val="002F6596"/>
    <w:rsid w:val="002F69D7"/>
    <w:rsid w:val="002F6C83"/>
    <w:rsid w:val="002F7063"/>
    <w:rsid w:val="002F714C"/>
    <w:rsid w:val="002F71D0"/>
    <w:rsid w:val="002F71D3"/>
    <w:rsid w:val="002F7A37"/>
    <w:rsid w:val="002F7EC9"/>
    <w:rsid w:val="002F7FF9"/>
    <w:rsid w:val="003000C2"/>
    <w:rsid w:val="003000F9"/>
    <w:rsid w:val="003001F9"/>
    <w:rsid w:val="00300281"/>
    <w:rsid w:val="0030089A"/>
    <w:rsid w:val="00300CAE"/>
    <w:rsid w:val="003013F8"/>
    <w:rsid w:val="00301AA3"/>
    <w:rsid w:val="00301E0B"/>
    <w:rsid w:val="003023AA"/>
    <w:rsid w:val="00302FA1"/>
    <w:rsid w:val="00302FEF"/>
    <w:rsid w:val="00302FF4"/>
    <w:rsid w:val="003030D8"/>
    <w:rsid w:val="00303110"/>
    <w:rsid w:val="00303390"/>
    <w:rsid w:val="00303579"/>
    <w:rsid w:val="0030381A"/>
    <w:rsid w:val="00303839"/>
    <w:rsid w:val="003038C3"/>
    <w:rsid w:val="003038F0"/>
    <w:rsid w:val="00303DF3"/>
    <w:rsid w:val="00303E11"/>
    <w:rsid w:val="00303EB8"/>
    <w:rsid w:val="003042BC"/>
    <w:rsid w:val="00304361"/>
    <w:rsid w:val="00304B41"/>
    <w:rsid w:val="00304E94"/>
    <w:rsid w:val="00304EC7"/>
    <w:rsid w:val="003051F0"/>
    <w:rsid w:val="003053FD"/>
    <w:rsid w:val="0030542B"/>
    <w:rsid w:val="00305866"/>
    <w:rsid w:val="00305C25"/>
    <w:rsid w:val="003060C9"/>
    <w:rsid w:val="003060DF"/>
    <w:rsid w:val="00306238"/>
    <w:rsid w:val="00306283"/>
    <w:rsid w:val="00306605"/>
    <w:rsid w:val="00306B2F"/>
    <w:rsid w:val="00306BE0"/>
    <w:rsid w:val="00306DCC"/>
    <w:rsid w:val="00306DF8"/>
    <w:rsid w:val="003070EE"/>
    <w:rsid w:val="003070F3"/>
    <w:rsid w:val="00307587"/>
    <w:rsid w:val="00307982"/>
    <w:rsid w:val="00307BA4"/>
    <w:rsid w:val="00307F1A"/>
    <w:rsid w:val="00310084"/>
    <w:rsid w:val="0031061D"/>
    <w:rsid w:val="003108B1"/>
    <w:rsid w:val="00310932"/>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D47"/>
    <w:rsid w:val="00313E23"/>
    <w:rsid w:val="00313FC3"/>
    <w:rsid w:val="003146A6"/>
    <w:rsid w:val="0031496F"/>
    <w:rsid w:val="00314EA9"/>
    <w:rsid w:val="003151A4"/>
    <w:rsid w:val="003152DF"/>
    <w:rsid w:val="00315687"/>
    <w:rsid w:val="0031579B"/>
    <w:rsid w:val="0031586F"/>
    <w:rsid w:val="00315B74"/>
    <w:rsid w:val="00315E3C"/>
    <w:rsid w:val="00315F68"/>
    <w:rsid w:val="003162BD"/>
    <w:rsid w:val="0031641B"/>
    <w:rsid w:val="00316446"/>
    <w:rsid w:val="003165EB"/>
    <w:rsid w:val="003166DA"/>
    <w:rsid w:val="0031697D"/>
    <w:rsid w:val="00316B69"/>
    <w:rsid w:val="00316D82"/>
    <w:rsid w:val="00317F21"/>
    <w:rsid w:val="00317F45"/>
    <w:rsid w:val="00317FA5"/>
    <w:rsid w:val="00320268"/>
    <w:rsid w:val="00320350"/>
    <w:rsid w:val="00320489"/>
    <w:rsid w:val="00320794"/>
    <w:rsid w:val="0032079A"/>
    <w:rsid w:val="00320802"/>
    <w:rsid w:val="003208EB"/>
    <w:rsid w:val="00320A0F"/>
    <w:rsid w:val="00320B1E"/>
    <w:rsid w:val="00320DFF"/>
    <w:rsid w:val="003212F4"/>
    <w:rsid w:val="00321824"/>
    <w:rsid w:val="003218C3"/>
    <w:rsid w:val="00321ACC"/>
    <w:rsid w:val="00321DF8"/>
    <w:rsid w:val="00321EC6"/>
    <w:rsid w:val="00322029"/>
    <w:rsid w:val="00322055"/>
    <w:rsid w:val="003228F4"/>
    <w:rsid w:val="00322F7E"/>
    <w:rsid w:val="0032301E"/>
    <w:rsid w:val="00323855"/>
    <w:rsid w:val="00323A23"/>
    <w:rsid w:val="00323D12"/>
    <w:rsid w:val="00324272"/>
    <w:rsid w:val="0032427E"/>
    <w:rsid w:val="00324335"/>
    <w:rsid w:val="003245B4"/>
    <w:rsid w:val="00324DF7"/>
    <w:rsid w:val="003252F3"/>
    <w:rsid w:val="00325307"/>
    <w:rsid w:val="003256E0"/>
    <w:rsid w:val="00325759"/>
    <w:rsid w:val="003257D1"/>
    <w:rsid w:val="0032588D"/>
    <w:rsid w:val="003258E1"/>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4F2"/>
    <w:rsid w:val="00330598"/>
    <w:rsid w:val="003306BE"/>
    <w:rsid w:val="00330748"/>
    <w:rsid w:val="003308AA"/>
    <w:rsid w:val="00330FAD"/>
    <w:rsid w:val="003311D3"/>
    <w:rsid w:val="00331353"/>
    <w:rsid w:val="0033197A"/>
    <w:rsid w:val="00331A4A"/>
    <w:rsid w:val="00331B85"/>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521E"/>
    <w:rsid w:val="00335896"/>
    <w:rsid w:val="00335A2D"/>
    <w:rsid w:val="00335A83"/>
    <w:rsid w:val="00335C18"/>
    <w:rsid w:val="00335C68"/>
    <w:rsid w:val="00335D51"/>
    <w:rsid w:val="003360E2"/>
    <w:rsid w:val="00336269"/>
    <w:rsid w:val="003363DF"/>
    <w:rsid w:val="00336957"/>
    <w:rsid w:val="00336F6B"/>
    <w:rsid w:val="00336F9B"/>
    <w:rsid w:val="003374DA"/>
    <w:rsid w:val="003375EF"/>
    <w:rsid w:val="003376FC"/>
    <w:rsid w:val="003378B5"/>
    <w:rsid w:val="0034044A"/>
    <w:rsid w:val="00340754"/>
    <w:rsid w:val="0034083C"/>
    <w:rsid w:val="00340FB2"/>
    <w:rsid w:val="00340FE7"/>
    <w:rsid w:val="0034103B"/>
    <w:rsid w:val="003411F7"/>
    <w:rsid w:val="00341238"/>
    <w:rsid w:val="00341366"/>
    <w:rsid w:val="00341DAD"/>
    <w:rsid w:val="00341E79"/>
    <w:rsid w:val="00341FE1"/>
    <w:rsid w:val="003424AE"/>
    <w:rsid w:val="003424BA"/>
    <w:rsid w:val="00342721"/>
    <w:rsid w:val="00342998"/>
    <w:rsid w:val="00343128"/>
    <w:rsid w:val="00343219"/>
    <w:rsid w:val="0034333C"/>
    <w:rsid w:val="00343826"/>
    <w:rsid w:val="00343A71"/>
    <w:rsid w:val="00343B86"/>
    <w:rsid w:val="00343DC7"/>
    <w:rsid w:val="00343FDD"/>
    <w:rsid w:val="0034413D"/>
    <w:rsid w:val="00344873"/>
    <w:rsid w:val="0034520C"/>
    <w:rsid w:val="00345252"/>
    <w:rsid w:val="00345400"/>
    <w:rsid w:val="00345487"/>
    <w:rsid w:val="00345495"/>
    <w:rsid w:val="003455C0"/>
    <w:rsid w:val="00345659"/>
    <w:rsid w:val="00345740"/>
    <w:rsid w:val="00345886"/>
    <w:rsid w:val="00345DD1"/>
    <w:rsid w:val="0034600C"/>
    <w:rsid w:val="00346010"/>
    <w:rsid w:val="0034606A"/>
    <w:rsid w:val="00346271"/>
    <w:rsid w:val="00346280"/>
    <w:rsid w:val="003464D9"/>
    <w:rsid w:val="0034695B"/>
    <w:rsid w:val="00346AEB"/>
    <w:rsid w:val="00346CEC"/>
    <w:rsid w:val="00346DF4"/>
    <w:rsid w:val="00347517"/>
    <w:rsid w:val="003478C1"/>
    <w:rsid w:val="00347B91"/>
    <w:rsid w:val="00347D03"/>
    <w:rsid w:val="00347EC0"/>
    <w:rsid w:val="0035000E"/>
    <w:rsid w:val="003503FB"/>
    <w:rsid w:val="00350478"/>
    <w:rsid w:val="003505F8"/>
    <w:rsid w:val="003506A9"/>
    <w:rsid w:val="00350705"/>
    <w:rsid w:val="003509E3"/>
    <w:rsid w:val="00350AFB"/>
    <w:rsid w:val="00350B5D"/>
    <w:rsid w:val="00350BBD"/>
    <w:rsid w:val="003511FB"/>
    <w:rsid w:val="00351277"/>
    <w:rsid w:val="00351356"/>
    <w:rsid w:val="0035151A"/>
    <w:rsid w:val="0035161E"/>
    <w:rsid w:val="00351772"/>
    <w:rsid w:val="0035180F"/>
    <w:rsid w:val="003518B9"/>
    <w:rsid w:val="00351AA4"/>
    <w:rsid w:val="00351AEB"/>
    <w:rsid w:val="00351BE1"/>
    <w:rsid w:val="0035264E"/>
    <w:rsid w:val="003526A5"/>
    <w:rsid w:val="003527F7"/>
    <w:rsid w:val="00352898"/>
    <w:rsid w:val="00352B90"/>
    <w:rsid w:val="00352F63"/>
    <w:rsid w:val="00353161"/>
    <w:rsid w:val="003533D9"/>
    <w:rsid w:val="0035353C"/>
    <w:rsid w:val="003535C7"/>
    <w:rsid w:val="00353619"/>
    <w:rsid w:val="00353BFC"/>
    <w:rsid w:val="00353CB5"/>
    <w:rsid w:val="00353F12"/>
    <w:rsid w:val="00354186"/>
    <w:rsid w:val="0035430B"/>
    <w:rsid w:val="0035432F"/>
    <w:rsid w:val="00354365"/>
    <w:rsid w:val="0035452E"/>
    <w:rsid w:val="00354628"/>
    <w:rsid w:val="00354707"/>
    <w:rsid w:val="003554FF"/>
    <w:rsid w:val="003558FC"/>
    <w:rsid w:val="003559A1"/>
    <w:rsid w:val="003559D1"/>
    <w:rsid w:val="00355DF3"/>
    <w:rsid w:val="0035601E"/>
    <w:rsid w:val="00356186"/>
    <w:rsid w:val="0035621F"/>
    <w:rsid w:val="003562FA"/>
    <w:rsid w:val="003563A3"/>
    <w:rsid w:val="00356971"/>
    <w:rsid w:val="003569A7"/>
    <w:rsid w:val="00356B08"/>
    <w:rsid w:val="00356E05"/>
    <w:rsid w:val="0035739B"/>
    <w:rsid w:val="003574A0"/>
    <w:rsid w:val="003575A2"/>
    <w:rsid w:val="00357629"/>
    <w:rsid w:val="003579E6"/>
    <w:rsid w:val="00357FA8"/>
    <w:rsid w:val="00357FB3"/>
    <w:rsid w:val="003600A3"/>
    <w:rsid w:val="003604CD"/>
    <w:rsid w:val="003607ED"/>
    <w:rsid w:val="00360B6D"/>
    <w:rsid w:val="00360F47"/>
    <w:rsid w:val="00360FFA"/>
    <w:rsid w:val="00361372"/>
    <w:rsid w:val="003614A3"/>
    <w:rsid w:val="00361B29"/>
    <w:rsid w:val="00361BBB"/>
    <w:rsid w:val="0036205B"/>
    <w:rsid w:val="00362197"/>
    <w:rsid w:val="00362299"/>
    <w:rsid w:val="0036253E"/>
    <w:rsid w:val="00362545"/>
    <w:rsid w:val="00362606"/>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5C02"/>
    <w:rsid w:val="0036622F"/>
    <w:rsid w:val="00366259"/>
    <w:rsid w:val="0036629E"/>
    <w:rsid w:val="0036632A"/>
    <w:rsid w:val="0036660A"/>
    <w:rsid w:val="00366D89"/>
    <w:rsid w:val="00366D8C"/>
    <w:rsid w:val="00366E63"/>
    <w:rsid w:val="00366F3B"/>
    <w:rsid w:val="003672D4"/>
    <w:rsid w:val="003676A1"/>
    <w:rsid w:val="00367A20"/>
    <w:rsid w:val="00367F5F"/>
    <w:rsid w:val="00367FE2"/>
    <w:rsid w:val="0037011A"/>
    <w:rsid w:val="003706F0"/>
    <w:rsid w:val="0037070F"/>
    <w:rsid w:val="00370713"/>
    <w:rsid w:val="00370873"/>
    <w:rsid w:val="00370A55"/>
    <w:rsid w:val="00370ACF"/>
    <w:rsid w:val="00370B6E"/>
    <w:rsid w:val="00370C3C"/>
    <w:rsid w:val="00370F38"/>
    <w:rsid w:val="0037141B"/>
    <w:rsid w:val="0037172B"/>
    <w:rsid w:val="00371E5F"/>
    <w:rsid w:val="0037233B"/>
    <w:rsid w:val="003725FF"/>
    <w:rsid w:val="0037296B"/>
    <w:rsid w:val="00372ADF"/>
    <w:rsid w:val="0037301B"/>
    <w:rsid w:val="0037306E"/>
    <w:rsid w:val="003735E9"/>
    <w:rsid w:val="0037379B"/>
    <w:rsid w:val="00373A2A"/>
    <w:rsid w:val="00373E05"/>
    <w:rsid w:val="00374124"/>
    <w:rsid w:val="00374330"/>
    <w:rsid w:val="00374463"/>
    <w:rsid w:val="00374815"/>
    <w:rsid w:val="0037484E"/>
    <w:rsid w:val="00374932"/>
    <w:rsid w:val="00374B63"/>
    <w:rsid w:val="003757D9"/>
    <w:rsid w:val="003759B0"/>
    <w:rsid w:val="003759EA"/>
    <w:rsid w:val="00375A60"/>
    <w:rsid w:val="00375ABB"/>
    <w:rsid w:val="00375CE2"/>
    <w:rsid w:val="00375E12"/>
    <w:rsid w:val="00376399"/>
    <w:rsid w:val="003766CE"/>
    <w:rsid w:val="00376723"/>
    <w:rsid w:val="003768A3"/>
    <w:rsid w:val="00376915"/>
    <w:rsid w:val="00376CDD"/>
    <w:rsid w:val="00376F67"/>
    <w:rsid w:val="003771F5"/>
    <w:rsid w:val="003771F8"/>
    <w:rsid w:val="0037730F"/>
    <w:rsid w:val="003775E5"/>
    <w:rsid w:val="003776A7"/>
    <w:rsid w:val="00377722"/>
    <w:rsid w:val="00377C17"/>
    <w:rsid w:val="00377FB7"/>
    <w:rsid w:val="0038053E"/>
    <w:rsid w:val="0038057E"/>
    <w:rsid w:val="0038093F"/>
    <w:rsid w:val="00380B29"/>
    <w:rsid w:val="00380D7E"/>
    <w:rsid w:val="0038121A"/>
    <w:rsid w:val="003812A4"/>
    <w:rsid w:val="003815AF"/>
    <w:rsid w:val="0038173D"/>
    <w:rsid w:val="00381B76"/>
    <w:rsid w:val="00381DFC"/>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19F"/>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5F37"/>
    <w:rsid w:val="003861A6"/>
    <w:rsid w:val="003866F4"/>
    <w:rsid w:val="00386800"/>
    <w:rsid w:val="003868B9"/>
    <w:rsid w:val="003869AD"/>
    <w:rsid w:val="003871FD"/>
    <w:rsid w:val="003875C6"/>
    <w:rsid w:val="003879E5"/>
    <w:rsid w:val="00387B7F"/>
    <w:rsid w:val="00387D96"/>
    <w:rsid w:val="00387EE1"/>
    <w:rsid w:val="003900DD"/>
    <w:rsid w:val="00390258"/>
    <w:rsid w:val="0039025A"/>
    <w:rsid w:val="00390413"/>
    <w:rsid w:val="003908B0"/>
    <w:rsid w:val="00390A38"/>
    <w:rsid w:val="00390C22"/>
    <w:rsid w:val="0039126C"/>
    <w:rsid w:val="003913A6"/>
    <w:rsid w:val="003915A6"/>
    <w:rsid w:val="003916A0"/>
    <w:rsid w:val="003918A2"/>
    <w:rsid w:val="003919A9"/>
    <w:rsid w:val="00391A5A"/>
    <w:rsid w:val="00391B3F"/>
    <w:rsid w:val="003920AB"/>
    <w:rsid w:val="003921CB"/>
    <w:rsid w:val="003922F9"/>
    <w:rsid w:val="0039246D"/>
    <w:rsid w:val="003925EE"/>
    <w:rsid w:val="00392689"/>
    <w:rsid w:val="003926A6"/>
    <w:rsid w:val="00392810"/>
    <w:rsid w:val="003928D7"/>
    <w:rsid w:val="0039293D"/>
    <w:rsid w:val="00392DB6"/>
    <w:rsid w:val="00392EAE"/>
    <w:rsid w:val="00393037"/>
    <w:rsid w:val="0039357E"/>
    <w:rsid w:val="00393626"/>
    <w:rsid w:val="00393645"/>
    <w:rsid w:val="00393BB3"/>
    <w:rsid w:val="00393C00"/>
    <w:rsid w:val="003942F3"/>
    <w:rsid w:val="00394703"/>
    <w:rsid w:val="00394798"/>
    <w:rsid w:val="003947EB"/>
    <w:rsid w:val="00394847"/>
    <w:rsid w:val="00394900"/>
    <w:rsid w:val="00394996"/>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B9B"/>
    <w:rsid w:val="003A1DCD"/>
    <w:rsid w:val="003A1DE4"/>
    <w:rsid w:val="003A214D"/>
    <w:rsid w:val="003A2163"/>
    <w:rsid w:val="003A2350"/>
    <w:rsid w:val="003A2455"/>
    <w:rsid w:val="003A26DB"/>
    <w:rsid w:val="003A26F3"/>
    <w:rsid w:val="003A2D43"/>
    <w:rsid w:val="003A3073"/>
    <w:rsid w:val="003A3274"/>
    <w:rsid w:val="003A3848"/>
    <w:rsid w:val="003A3B17"/>
    <w:rsid w:val="003A3B26"/>
    <w:rsid w:val="003A3FC0"/>
    <w:rsid w:val="003A4464"/>
    <w:rsid w:val="003A483E"/>
    <w:rsid w:val="003A485A"/>
    <w:rsid w:val="003A4E67"/>
    <w:rsid w:val="003A5107"/>
    <w:rsid w:val="003A51F5"/>
    <w:rsid w:val="003A53B2"/>
    <w:rsid w:val="003A546E"/>
    <w:rsid w:val="003A5772"/>
    <w:rsid w:val="003A5C2F"/>
    <w:rsid w:val="003A5F0A"/>
    <w:rsid w:val="003A5F50"/>
    <w:rsid w:val="003A5F57"/>
    <w:rsid w:val="003A65D2"/>
    <w:rsid w:val="003A6730"/>
    <w:rsid w:val="003A6D8F"/>
    <w:rsid w:val="003A71E1"/>
    <w:rsid w:val="003A736A"/>
    <w:rsid w:val="003A74DF"/>
    <w:rsid w:val="003A7596"/>
    <w:rsid w:val="003A76C7"/>
    <w:rsid w:val="003A7970"/>
    <w:rsid w:val="003A7B3D"/>
    <w:rsid w:val="003A7F3C"/>
    <w:rsid w:val="003B0199"/>
    <w:rsid w:val="003B03EF"/>
    <w:rsid w:val="003B07A2"/>
    <w:rsid w:val="003B07C9"/>
    <w:rsid w:val="003B081D"/>
    <w:rsid w:val="003B0D0B"/>
    <w:rsid w:val="003B0DBA"/>
    <w:rsid w:val="003B0E71"/>
    <w:rsid w:val="003B1132"/>
    <w:rsid w:val="003B1684"/>
    <w:rsid w:val="003B1D83"/>
    <w:rsid w:val="003B1FB5"/>
    <w:rsid w:val="003B20E1"/>
    <w:rsid w:val="003B20F3"/>
    <w:rsid w:val="003B2383"/>
    <w:rsid w:val="003B23CE"/>
    <w:rsid w:val="003B241B"/>
    <w:rsid w:val="003B24B6"/>
    <w:rsid w:val="003B25D0"/>
    <w:rsid w:val="003B275E"/>
    <w:rsid w:val="003B27C0"/>
    <w:rsid w:val="003B2938"/>
    <w:rsid w:val="003B2B1E"/>
    <w:rsid w:val="003B2C7A"/>
    <w:rsid w:val="003B30E4"/>
    <w:rsid w:val="003B36AC"/>
    <w:rsid w:val="003B3839"/>
    <w:rsid w:val="003B3877"/>
    <w:rsid w:val="003B3A35"/>
    <w:rsid w:val="003B3A9D"/>
    <w:rsid w:val="003B3CE3"/>
    <w:rsid w:val="003B413F"/>
    <w:rsid w:val="003B456A"/>
    <w:rsid w:val="003B4655"/>
    <w:rsid w:val="003B46D7"/>
    <w:rsid w:val="003B4759"/>
    <w:rsid w:val="003B4A9A"/>
    <w:rsid w:val="003B4B97"/>
    <w:rsid w:val="003B4CDA"/>
    <w:rsid w:val="003B4D15"/>
    <w:rsid w:val="003B4DC8"/>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CB7"/>
    <w:rsid w:val="003C1E34"/>
    <w:rsid w:val="003C1F5E"/>
    <w:rsid w:val="003C2855"/>
    <w:rsid w:val="003C2857"/>
    <w:rsid w:val="003C2997"/>
    <w:rsid w:val="003C2E51"/>
    <w:rsid w:val="003C3379"/>
    <w:rsid w:val="003C35D1"/>
    <w:rsid w:val="003C3851"/>
    <w:rsid w:val="003C3DFA"/>
    <w:rsid w:val="003C4366"/>
    <w:rsid w:val="003C49F7"/>
    <w:rsid w:val="003C4CEE"/>
    <w:rsid w:val="003C4DAA"/>
    <w:rsid w:val="003C4E17"/>
    <w:rsid w:val="003C4E1E"/>
    <w:rsid w:val="003C5565"/>
    <w:rsid w:val="003C5587"/>
    <w:rsid w:val="003C580F"/>
    <w:rsid w:val="003C5948"/>
    <w:rsid w:val="003C5A02"/>
    <w:rsid w:val="003C5DFA"/>
    <w:rsid w:val="003C6089"/>
    <w:rsid w:val="003C60BB"/>
    <w:rsid w:val="003C6251"/>
    <w:rsid w:val="003C6497"/>
    <w:rsid w:val="003C64C7"/>
    <w:rsid w:val="003C65A2"/>
    <w:rsid w:val="003C65DF"/>
    <w:rsid w:val="003C678B"/>
    <w:rsid w:val="003C6C3C"/>
    <w:rsid w:val="003C727F"/>
    <w:rsid w:val="003C7295"/>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BE3"/>
    <w:rsid w:val="003D0D49"/>
    <w:rsid w:val="003D0EEC"/>
    <w:rsid w:val="003D106F"/>
    <w:rsid w:val="003D132B"/>
    <w:rsid w:val="003D13B1"/>
    <w:rsid w:val="003D1475"/>
    <w:rsid w:val="003D15EC"/>
    <w:rsid w:val="003D15F9"/>
    <w:rsid w:val="003D1862"/>
    <w:rsid w:val="003D1BC5"/>
    <w:rsid w:val="003D1CBF"/>
    <w:rsid w:val="003D1E18"/>
    <w:rsid w:val="003D1F87"/>
    <w:rsid w:val="003D263B"/>
    <w:rsid w:val="003D27AE"/>
    <w:rsid w:val="003D2928"/>
    <w:rsid w:val="003D2941"/>
    <w:rsid w:val="003D29FE"/>
    <w:rsid w:val="003D30CA"/>
    <w:rsid w:val="003D3198"/>
    <w:rsid w:val="003D3442"/>
    <w:rsid w:val="003D3525"/>
    <w:rsid w:val="003D3D21"/>
    <w:rsid w:val="003D427A"/>
    <w:rsid w:val="003D4BB2"/>
    <w:rsid w:val="003D4ECE"/>
    <w:rsid w:val="003D4FB8"/>
    <w:rsid w:val="003D5056"/>
    <w:rsid w:val="003D52C5"/>
    <w:rsid w:val="003D5913"/>
    <w:rsid w:val="003D5BCC"/>
    <w:rsid w:val="003D5C15"/>
    <w:rsid w:val="003D5F9E"/>
    <w:rsid w:val="003D5FDA"/>
    <w:rsid w:val="003D6863"/>
    <w:rsid w:val="003D695A"/>
    <w:rsid w:val="003D7351"/>
    <w:rsid w:val="003D761B"/>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2C8"/>
    <w:rsid w:val="003E34EC"/>
    <w:rsid w:val="003E3593"/>
    <w:rsid w:val="003E3991"/>
    <w:rsid w:val="003E3AAA"/>
    <w:rsid w:val="003E3DD6"/>
    <w:rsid w:val="003E3E39"/>
    <w:rsid w:val="003E47D1"/>
    <w:rsid w:val="003E4950"/>
    <w:rsid w:val="003E51BB"/>
    <w:rsid w:val="003E532B"/>
    <w:rsid w:val="003E5DA7"/>
    <w:rsid w:val="003E608A"/>
    <w:rsid w:val="003E62DC"/>
    <w:rsid w:val="003E6503"/>
    <w:rsid w:val="003E65A9"/>
    <w:rsid w:val="003E6776"/>
    <w:rsid w:val="003E6969"/>
    <w:rsid w:val="003E6C42"/>
    <w:rsid w:val="003E6CC3"/>
    <w:rsid w:val="003E6E4D"/>
    <w:rsid w:val="003E7021"/>
    <w:rsid w:val="003E7529"/>
    <w:rsid w:val="003E76A8"/>
    <w:rsid w:val="003E771D"/>
    <w:rsid w:val="003E7908"/>
    <w:rsid w:val="003E7CA7"/>
    <w:rsid w:val="003E7CAA"/>
    <w:rsid w:val="003E7DDC"/>
    <w:rsid w:val="003F0024"/>
    <w:rsid w:val="003F0120"/>
    <w:rsid w:val="003F01AD"/>
    <w:rsid w:val="003F02BE"/>
    <w:rsid w:val="003F03AE"/>
    <w:rsid w:val="003F045F"/>
    <w:rsid w:val="003F0B1D"/>
    <w:rsid w:val="003F0F86"/>
    <w:rsid w:val="003F0F9E"/>
    <w:rsid w:val="003F100E"/>
    <w:rsid w:val="003F12EB"/>
    <w:rsid w:val="003F14CF"/>
    <w:rsid w:val="003F16AC"/>
    <w:rsid w:val="003F1BB1"/>
    <w:rsid w:val="003F1EC4"/>
    <w:rsid w:val="003F209E"/>
    <w:rsid w:val="003F213E"/>
    <w:rsid w:val="003F21F9"/>
    <w:rsid w:val="003F2211"/>
    <w:rsid w:val="003F2240"/>
    <w:rsid w:val="003F2817"/>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4CA1"/>
    <w:rsid w:val="003F5020"/>
    <w:rsid w:val="003F5049"/>
    <w:rsid w:val="003F5704"/>
    <w:rsid w:val="003F572A"/>
    <w:rsid w:val="003F681A"/>
    <w:rsid w:val="003F6CD6"/>
    <w:rsid w:val="003F7E76"/>
    <w:rsid w:val="004000CC"/>
    <w:rsid w:val="00400282"/>
    <w:rsid w:val="004002F2"/>
    <w:rsid w:val="004002FF"/>
    <w:rsid w:val="0040096E"/>
    <w:rsid w:val="00400B7C"/>
    <w:rsid w:val="00400C6A"/>
    <w:rsid w:val="0040164F"/>
    <w:rsid w:val="00401C05"/>
    <w:rsid w:val="00401F7B"/>
    <w:rsid w:val="004022BF"/>
    <w:rsid w:val="004023FF"/>
    <w:rsid w:val="004026E7"/>
    <w:rsid w:val="0040286C"/>
    <w:rsid w:val="00402A8B"/>
    <w:rsid w:val="00402F1E"/>
    <w:rsid w:val="00402FA1"/>
    <w:rsid w:val="0040306F"/>
    <w:rsid w:val="00403243"/>
    <w:rsid w:val="0040349D"/>
    <w:rsid w:val="004034DA"/>
    <w:rsid w:val="00403727"/>
    <w:rsid w:val="004039E4"/>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04C"/>
    <w:rsid w:val="00406371"/>
    <w:rsid w:val="00406377"/>
    <w:rsid w:val="004064B6"/>
    <w:rsid w:val="004066C2"/>
    <w:rsid w:val="00406954"/>
    <w:rsid w:val="00406D78"/>
    <w:rsid w:val="00406F82"/>
    <w:rsid w:val="00407327"/>
    <w:rsid w:val="0040747A"/>
    <w:rsid w:val="00407559"/>
    <w:rsid w:val="00407EC4"/>
    <w:rsid w:val="00407FB9"/>
    <w:rsid w:val="004103C8"/>
    <w:rsid w:val="0041040F"/>
    <w:rsid w:val="004109F4"/>
    <w:rsid w:val="00410EB7"/>
    <w:rsid w:val="00410F7B"/>
    <w:rsid w:val="0041139D"/>
    <w:rsid w:val="00411480"/>
    <w:rsid w:val="0041166D"/>
    <w:rsid w:val="004116A9"/>
    <w:rsid w:val="00411879"/>
    <w:rsid w:val="00411A6B"/>
    <w:rsid w:val="00411E2A"/>
    <w:rsid w:val="00411F28"/>
    <w:rsid w:val="00411FC1"/>
    <w:rsid w:val="00412A5A"/>
    <w:rsid w:val="00412AA5"/>
    <w:rsid w:val="0041309D"/>
    <w:rsid w:val="0041332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D66"/>
    <w:rsid w:val="00415EFF"/>
    <w:rsid w:val="00416044"/>
    <w:rsid w:val="004160B9"/>
    <w:rsid w:val="00416191"/>
    <w:rsid w:val="004163C1"/>
    <w:rsid w:val="00416912"/>
    <w:rsid w:val="004169E1"/>
    <w:rsid w:val="00416EB8"/>
    <w:rsid w:val="00417644"/>
    <w:rsid w:val="00417A4E"/>
    <w:rsid w:val="00417B63"/>
    <w:rsid w:val="00420048"/>
    <w:rsid w:val="00420356"/>
    <w:rsid w:val="004204B6"/>
    <w:rsid w:val="004208D7"/>
    <w:rsid w:val="00420D46"/>
    <w:rsid w:val="00420FDD"/>
    <w:rsid w:val="0042112A"/>
    <w:rsid w:val="0042116E"/>
    <w:rsid w:val="0042137F"/>
    <w:rsid w:val="00421391"/>
    <w:rsid w:val="0042151C"/>
    <w:rsid w:val="00421530"/>
    <w:rsid w:val="004219D1"/>
    <w:rsid w:val="004219EE"/>
    <w:rsid w:val="00421E6A"/>
    <w:rsid w:val="00421F9F"/>
    <w:rsid w:val="00422184"/>
    <w:rsid w:val="004224C4"/>
    <w:rsid w:val="004228AA"/>
    <w:rsid w:val="00422A15"/>
    <w:rsid w:val="00422C12"/>
    <w:rsid w:val="00422D05"/>
    <w:rsid w:val="00422E31"/>
    <w:rsid w:val="00422F0F"/>
    <w:rsid w:val="00422FC2"/>
    <w:rsid w:val="004230AF"/>
    <w:rsid w:val="004234FC"/>
    <w:rsid w:val="00423522"/>
    <w:rsid w:val="0042390C"/>
    <w:rsid w:val="00423B34"/>
    <w:rsid w:val="00423CA9"/>
    <w:rsid w:val="00423CBB"/>
    <w:rsid w:val="004242F2"/>
    <w:rsid w:val="00424548"/>
    <w:rsid w:val="004246F7"/>
    <w:rsid w:val="00424A9C"/>
    <w:rsid w:val="00424B3C"/>
    <w:rsid w:val="004255C4"/>
    <w:rsid w:val="00425906"/>
    <w:rsid w:val="00425961"/>
    <w:rsid w:val="00425A64"/>
    <w:rsid w:val="00426000"/>
    <w:rsid w:val="00426003"/>
    <w:rsid w:val="004266D4"/>
    <w:rsid w:val="00426832"/>
    <w:rsid w:val="00426B7F"/>
    <w:rsid w:val="00426BE1"/>
    <w:rsid w:val="00426C09"/>
    <w:rsid w:val="00427100"/>
    <w:rsid w:val="004271C0"/>
    <w:rsid w:val="00427555"/>
    <w:rsid w:val="004276A5"/>
    <w:rsid w:val="00427ED0"/>
    <w:rsid w:val="00430551"/>
    <w:rsid w:val="0043072A"/>
    <w:rsid w:val="004308A9"/>
    <w:rsid w:val="00430928"/>
    <w:rsid w:val="004309CC"/>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3A2"/>
    <w:rsid w:val="004344BE"/>
    <w:rsid w:val="004344D3"/>
    <w:rsid w:val="00435360"/>
    <w:rsid w:val="0043562E"/>
    <w:rsid w:val="0043573E"/>
    <w:rsid w:val="004357FE"/>
    <w:rsid w:val="00436057"/>
    <w:rsid w:val="004361ED"/>
    <w:rsid w:val="004362CB"/>
    <w:rsid w:val="0043675A"/>
    <w:rsid w:val="0043696C"/>
    <w:rsid w:val="004369EB"/>
    <w:rsid w:val="00436A77"/>
    <w:rsid w:val="00436E84"/>
    <w:rsid w:val="0043724D"/>
    <w:rsid w:val="00437C84"/>
    <w:rsid w:val="00440061"/>
    <w:rsid w:val="004404EC"/>
    <w:rsid w:val="004406D9"/>
    <w:rsid w:val="00440C58"/>
    <w:rsid w:val="00441539"/>
    <w:rsid w:val="00441716"/>
    <w:rsid w:val="0044197A"/>
    <w:rsid w:val="00441A6D"/>
    <w:rsid w:val="00441BB3"/>
    <w:rsid w:val="00441FE2"/>
    <w:rsid w:val="00442002"/>
    <w:rsid w:val="004420DC"/>
    <w:rsid w:val="00442534"/>
    <w:rsid w:val="00442665"/>
    <w:rsid w:val="004427C3"/>
    <w:rsid w:val="00442805"/>
    <w:rsid w:val="004428F0"/>
    <w:rsid w:val="00442CAA"/>
    <w:rsid w:val="00442ED6"/>
    <w:rsid w:val="004437A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AB1"/>
    <w:rsid w:val="00445FFB"/>
    <w:rsid w:val="00446389"/>
    <w:rsid w:val="0044665B"/>
    <w:rsid w:val="00446858"/>
    <w:rsid w:val="00446999"/>
    <w:rsid w:val="00446A27"/>
    <w:rsid w:val="00446CB1"/>
    <w:rsid w:val="004470BB"/>
    <w:rsid w:val="00447262"/>
    <w:rsid w:val="00447307"/>
    <w:rsid w:val="0044785A"/>
    <w:rsid w:val="00447C4F"/>
    <w:rsid w:val="00447C65"/>
    <w:rsid w:val="004500B8"/>
    <w:rsid w:val="00450125"/>
    <w:rsid w:val="0045014C"/>
    <w:rsid w:val="004504DB"/>
    <w:rsid w:val="0045062E"/>
    <w:rsid w:val="004508B9"/>
    <w:rsid w:val="00450E67"/>
    <w:rsid w:val="00450F3D"/>
    <w:rsid w:val="004513E7"/>
    <w:rsid w:val="00451BAE"/>
    <w:rsid w:val="00451F9F"/>
    <w:rsid w:val="004523DA"/>
    <w:rsid w:val="004524DA"/>
    <w:rsid w:val="00452849"/>
    <w:rsid w:val="00452B29"/>
    <w:rsid w:val="00452C20"/>
    <w:rsid w:val="00452C76"/>
    <w:rsid w:val="004530A8"/>
    <w:rsid w:val="00453658"/>
    <w:rsid w:val="00453C23"/>
    <w:rsid w:val="00453CAC"/>
    <w:rsid w:val="00453F3A"/>
    <w:rsid w:val="00453F50"/>
    <w:rsid w:val="00453F56"/>
    <w:rsid w:val="00453F85"/>
    <w:rsid w:val="00454D18"/>
    <w:rsid w:val="00454FD2"/>
    <w:rsid w:val="004550E5"/>
    <w:rsid w:val="004555D1"/>
    <w:rsid w:val="004555EA"/>
    <w:rsid w:val="0045561B"/>
    <w:rsid w:val="00455775"/>
    <w:rsid w:val="0045581A"/>
    <w:rsid w:val="00455B6B"/>
    <w:rsid w:val="00455BB2"/>
    <w:rsid w:val="00455BC2"/>
    <w:rsid w:val="00455CFD"/>
    <w:rsid w:val="00455EA1"/>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57F91"/>
    <w:rsid w:val="00460069"/>
    <w:rsid w:val="0046020E"/>
    <w:rsid w:val="00460498"/>
    <w:rsid w:val="00460503"/>
    <w:rsid w:val="004609BB"/>
    <w:rsid w:val="004609F8"/>
    <w:rsid w:val="00460C89"/>
    <w:rsid w:val="00460E4D"/>
    <w:rsid w:val="00460EF6"/>
    <w:rsid w:val="0046101A"/>
    <w:rsid w:val="00461175"/>
    <w:rsid w:val="0046121C"/>
    <w:rsid w:val="0046134F"/>
    <w:rsid w:val="00461A55"/>
    <w:rsid w:val="00461EB6"/>
    <w:rsid w:val="0046211C"/>
    <w:rsid w:val="0046237E"/>
    <w:rsid w:val="00462757"/>
    <w:rsid w:val="00462CA6"/>
    <w:rsid w:val="00462E09"/>
    <w:rsid w:val="00462E4F"/>
    <w:rsid w:val="00462EC7"/>
    <w:rsid w:val="00463782"/>
    <w:rsid w:val="00463883"/>
    <w:rsid w:val="00463A0B"/>
    <w:rsid w:val="00463A88"/>
    <w:rsid w:val="00463F92"/>
    <w:rsid w:val="004640BD"/>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78D"/>
    <w:rsid w:val="004679A1"/>
    <w:rsid w:val="004679C8"/>
    <w:rsid w:val="00467BBD"/>
    <w:rsid w:val="00470A23"/>
    <w:rsid w:val="00470C03"/>
    <w:rsid w:val="00470D67"/>
    <w:rsid w:val="00471338"/>
    <w:rsid w:val="0047160A"/>
    <w:rsid w:val="004718F6"/>
    <w:rsid w:val="00471A72"/>
    <w:rsid w:val="00471BA3"/>
    <w:rsid w:val="00472572"/>
    <w:rsid w:val="004725F2"/>
    <w:rsid w:val="00472718"/>
    <w:rsid w:val="00472835"/>
    <w:rsid w:val="00472884"/>
    <w:rsid w:val="00472B7E"/>
    <w:rsid w:val="00472C06"/>
    <w:rsid w:val="004734D9"/>
    <w:rsid w:val="0047366B"/>
    <w:rsid w:val="0047387F"/>
    <w:rsid w:val="0047392F"/>
    <w:rsid w:val="00473EE5"/>
    <w:rsid w:val="004741A3"/>
    <w:rsid w:val="00474243"/>
    <w:rsid w:val="0047436A"/>
    <w:rsid w:val="00474508"/>
    <w:rsid w:val="00474817"/>
    <w:rsid w:val="0047485C"/>
    <w:rsid w:val="00474AAD"/>
    <w:rsid w:val="00474DBE"/>
    <w:rsid w:val="00475023"/>
    <w:rsid w:val="004750C4"/>
    <w:rsid w:val="004751C3"/>
    <w:rsid w:val="004751D0"/>
    <w:rsid w:val="004751FE"/>
    <w:rsid w:val="0047567E"/>
    <w:rsid w:val="0047569A"/>
    <w:rsid w:val="0047586A"/>
    <w:rsid w:val="00475899"/>
    <w:rsid w:val="00475E21"/>
    <w:rsid w:val="00475EB8"/>
    <w:rsid w:val="00476021"/>
    <w:rsid w:val="0047614F"/>
    <w:rsid w:val="00476349"/>
    <w:rsid w:val="0047660D"/>
    <w:rsid w:val="00476D2A"/>
    <w:rsid w:val="00476F59"/>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75"/>
    <w:rsid w:val="004823FF"/>
    <w:rsid w:val="0048249C"/>
    <w:rsid w:val="00482838"/>
    <w:rsid w:val="0048290E"/>
    <w:rsid w:val="00482C09"/>
    <w:rsid w:val="0048308C"/>
    <w:rsid w:val="0048309D"/>
    <w:rsid w:val="004835A0"/>
    <w:rsid w:val="004835EE"/>
    <w:rsid w:val="00483C23"/>
    <w:rsid w:val="00483CA3"/>
    <w:rsid w:val="00483F98"/>
    <w:rsid w:val="004840F2"/>
    <w:rsid w:val="004842E3"/>
    <w:rsid w:val="004843D2"/>
    <w:rsid w:val="00484563"/>
    <w:rsid w:val="00484899"/>
    <w:rsid w:val="00484C13"/>
    <w:rsid w:val="00484E65"/>
    <w:rsid w:val="00485313"/>
    <w:rsid w:val="0048539B"/>
    <w:rsid w:val="00485701"/>
    <w:rsid w:val="00485C63"/>
    <w:rsid w:val="00485F33"/>
    <w:rsid w:val="00485F78"/>
    <w:rsid w:val="00485FAA"/>
    <w:rsid w:val="00485FF4"/>
    <w:rsid w:val="00486413"/>
    <w:rsid w:val="00486538"/>
    <w:rsid w:val="00486880"/>
    <w:rsid w:val="0048688A"/>
    <w:rsid w:val="00487410"/>
    <w:rsid w:val="004876DC"/>
    <w:rsid w:val="004877A0"/>
    <w:rsid w:val="004879D4"/>
    <w:rsid w:val="00487C71"/>
    <w:rsid w:val="00490084"/>
    <w:rsid w:val="00490110"/>
    <w:rsid w:val="0049034F"/>
    <w:rsid w:val="00490438"/>
    <w:rsid w:val="00490708"/>
    <w:rsid w:val="0049094D"/>
    <w:rsid w:val="004909CE"/>
    <w:rsid w:val="00490B1F"/>
    <w:rsid w:val="00490EEF"/>
    <w:rsid w:val="00491662"/>
    <w:rsid w:val="0049184E"/>
    <w:rsid w:val="00491D27"/>
    <w:rsid w:val="00491E06"/>
    <w:rsid w:val="00491EE5"/>
    <w:rsid w:val="00492199"/>
    <w:rsid w:val="00492233"/>
    <w:rsid w:val="004922E1"/>
    <w:rsid w:val="0049238F"/>
    <w:rsid w:val="004926EF"/>
    <w:rsid w:val="004927CC"/>
    <w:rsid w:val="00492852"/>
    <w:rsid w:val="004928CE"/>
    <w:rsid w:val="0049297C"/>
    <w:rsid w:val="004929BC"/>
    <w:rsid w:val="00492A02"/>
    <w:rsid w:val="00492B8F"/>
    <w:rsid w:val="00492C21"/>
    <w:rsid w:val="00492C71"/>
    <w:rsid w:val="004930EF"/>
    <w:rsid w:val="00493206"/>
    <w:rsid w:val="004934B8"/>
    <w:rsid w:val="004934FF"/>
    <w:rsid w:val="004935D6"/>
    <w:rsid w:val="00493AF0"/>
    <w:rsid w:val="00493FAC"/>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5D4A"/>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F08"/>
    <w:rsid w:val="004A0094"/>
    <w:rsid w:val="004A0271"/>
    <w:rsid w:val="004A051F"/>
    <w:rsid w:val="004A0747"/>
    <w:rsid w:val="004A0BC7"/>
    <w:rsid w:val="004A0E02"/>
    <w:rsid w:val="004A1041"/>
    <w:rsid w:val="004A104D"/>
    <w:rsid w:val="004A1273"/>
    <w:rsid w:val="004A171A"/>
    <w:rsid w:val="004A1BF1"/>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4E"/>
    <w:rsid w:val="004A7BBE"/>
    <w:rsid w:val="004A7F55"/>
    <w:rsid w:val="004B02BF"/>
    <w:rsid w:val="004B02CB"/>
    <w:rsid w:val="004B02EA"/>
    <w:rsid w:val="004B069B"/>
    <w:rsid w:val="004B072E"/>
    <w:rsid w:val="004B074B"/>
    <w:rsid w:val="004B0AF6"/>
    <w:rsid w:val="004B0F72"/>
    <w:rsid w:val="004B10E6"/>
    <w:rsid w:val="004B14F0"/>
    <w:rsid w:val="004B1F94"/>
    <w:rsid w:val="004B20D9"/>
    <w:rsid w:val="004B22D3"/>
    <w:rsid w:val="004B2859"/>
    <w:rsid w:val="004B29FE"/>
    <w:rsid w:val="004B2A82"/>
    <w:rsid w:val="004B2C8C"/>
    <w:rsid w:val="004B2DC1"/>
    <w:rsid w:val="004B3177"/>
    <w:rsid w:val="004B3429"/>
    <w:rsid w:val="004B34BF"/>
    <w:rsid w:val="004B3ABA"/>
    <w:rsid w:val="004B3D11"/>
    <w:rsid w:val="004B3E2C"/>
    <w:rsid w:val="004B3E99"/>
    <w:rsid w:val="004B46D7"/>
    <w:rsid w:val="004B4A00"/>
    <w:rsid w:val="004B4A25"/>
    <w:rsid w:val="004B4DD4"/>
    <w:rsid w:val="004B502B"/>
    <w:rsid w:val="004B50BB"/>
    <w:rsid w:val="004B50CB"/>
    <w:rsid w:val="004B5279"/>
    <w:rsid w:val="004B527A"/>
    <w:rsid w:val="004B528A"/>
    <w:rsid w:val="004B544D"/>
    <w:rsid w:val="004B5A97"/>
    <w:rsid w:val="004B5B99"/>
    <w:rsid w:val="004B64D7"/>
    <w:rsid w:val="004B6586"/>
    <w:rsid w:val="004B6863"/>
    <w:rsid w:val="004B6958"/>
    <w:rsid w:val="004B6B7E"/>
    <w:rsid w:val="004B6D7A"/>
    <w:rsid w:val="004B74B2"/>
    <w:rsid w:val="004B7AE7"/>
    <w:rsid w:val="004B7F2D"/>
    <w:rsid w:val="004B7FBA"/>
    <w:rsid w:val="004C0062"/>
    <w:rsid w:val="004C067D"/>
    <w:rsid w:val="004C06B3"/>
    <w:rsid w:val="004C0750"/>
    <w:rsid w:val="004C0E70"/>
    <w:rsid w:val="004C1062"/>
    <w:rsid w:val="004C1161"/>
    <w:rsid w:val="004C132A"/>
    <w:rsid w:val="004C1CFF"/>
    <w:rsid w:val="004C2209"/>
    <w:rsid w:val="004C2678"/>
    <w:rsid w:val="004C2776"/>
    <w:rsid w:val="004C2CA0"/>
    <w:rsid w:val="004C2D86"/>
    <w:rsid w:val="004C2E90"/>
    <w:rsid w:val="004C2F4E"/>
    <w:rsid w:val="004C30ED"/>
    <w:rsid w:val="004C31F9"/>
    <w:rsid w:val="004C3234"/>
    <w:rsid w:val="004C325F"/>
    <w:rsid w:val="004C32AA"/>
    <w:rsid w:val="004C3390"/>
    <w:rsid w:val="004C3443"/>
    <w:rsid w:val="004C374B"/>
    <w:rsid w:val="004C3A67"/>
    <w:rsid w:val="004C3B9D"/>
    <w:rsid w:val="004C4160"/>
    <w:rsid w:val="004C41AE"/>
    <w:rsid w:val="004C441C"/>
    <w:rsid w:val="004C444F"/>
    <w:rsid w:val="004C4A3B"/>
    <w:rsid w:val="004C4D7A"/>
    <w:rsid w:val="004C5191"/>
    <w:rsid w:val="004C5474"/>
    <w:rsid w:val="004C5BB5"/>
    <w:rsid w:val="004C5C07"/>
    <w:rsid w:val="004C5CEE"/>
    <w:rsid w:val="004C5E2F"/>
    <w:rsid w:val="004C5F69"/>
    <w:rsid w:val="004C6205"/>
    <w:rsid w:val="004C632C"/>
    <w:rsid w:val="004C66AB"/>
    <w:rsid w:val="004C69B4"/>
    <w:rsid w:val="004C6A43"/>
    <w:rsid w:val="004C6E86"/>
    <w:rsid w:val="004C6F72"/>
    <w:rsid w:val="004C7001"/>
    <w:rsid w:val="004C7128"/>
    <w:rsid w:val="004C71E1"/>
    <w:rsid w:val="004C7381"/>
    <w:rsid w:val="004C753B"/>
    <w:rsid w:val="004C7C8C"/>
    <w:rsid w:val="004C7DD4"/>
    <w:rsid w:val="004D01A7"/>
    <w:rsid w:val="004D0E57"/>
    <w:rsid w:val="004D0FFC"/>
    <w:rsid w:val="004D1131"/>
    <w:rsid w:val="004D1253"/>
    <w:rsid w:val="004D1279"/>
    <w:rsid w:val="004D1353"/>
    <w:rsid w:val="004D1A19"/>
    <w:rsid w:val="004D1BA5"/>
    <w:rsid w:val="004D21B7"/>
    <w:rsid w:val="004D23A3"/>
    <w:rsid w:val="004D246D"/>
    <w:rsid w:val="004D2578"/>
    <w:rsid w:val="004D26C0"/>
    <w:rsid w:val="004D2715"/>
    <w:rsid w:val="004D2907"/>
    <w:rsid w:val="004D2BBE"/>
    <w:rsid w:val="004D2C74"/>
    <w:rsid w:val="004D2D1D"/>
    <w:rsid w:val="004D3220"/>
    <w:rsid w:val="004D341F"/>
    <w:rsid w:val="004D376C"/>
    <w:rsid w:val="004D38E4"/>
    <w:rsid w:val="004D38E8"/>
    <w:rsid w:val="004D3953"/>
    <w:rsid w:val="004D3A04"/>
    <w:rsid w:val="004D3BFA"/>
    <w:rsid w:val="004D3F74"/>
    <w:rsid w:val="004D4437"/>
    <w:rsid w:val="004D47DE"/>
    <w:rsid w:val="004D4863"/>
    <w:rsid w:val="004D554B"/>
    <w:rsid w:val="004D5591"/>
    <w:rsid w:val="004D5726"/>
    <w:rsid w:val="004D5846"/>
    <w:rsid w:val="004D584B"/>
    <w:rsid w:val="004D58BE"/>
    <w:rsid w:val="004D5F8D"/>
    <w:rsid w:val="004D6011"/>
    <w:rsid w:val="004D668E"/>
    <w:rsid w:val="004D66E9"/>
    <w:rsid w:val="004D69E1"/>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2E2"/>
    <w:rsid w:val="004E2417"/>
    <w:rsid w:val="004E253C"/>
    <w:rsid w:val="004E2771"/>
    <w:rsid w:val="004E27AE"/>
    <w:rsid w:val="004E29DD"/>
    <w:rsid w:val="004E2EEC"/>
    <w:rsid w:val="004E30D8"/>
    <w:rsid w:val="004E332D"/>
    <w:rsid w:val="004E3875"/>
    <w:rsid w:val="004E3C8A"/>
    <w:rsid w:val="004E3DDB"/>
    <w:rsid w:val="004E4313"/>
    <w:rsid w:val="004E4671"/>
    <w:rsid w:val="004E505F"/>
    <w:rsid w:val="004E509B"/>
    <w:rsid w:val="004E5347"/>
    <w:rsid w:val="004E566A"/>
    <w:rsid w:val="004E56F9"/>
    <w:rsid w:val="004E5908"/>
    <w:rsid w:val="004E5E56"/>
    <w:rsid w:val="004E5EE3"/>
    <w:rsid w:val="004E60DF"/>
    <w:rsid w:val="004E6274"/>
    <w:rsid w:val="004E62B0"/>
    <w:rsid w:val="004E6495"/>
    <w:rsid w:val="004E6585"/>
    <w:rsid w:val="004E67F7"/>
    <w:rsid w:val="004E6CC7"/>
    <w:rsid w:val="004E7194"/>
    <w:rsid w:val="004E7728"/>
    <w:rsid w:val="004E77C4"/>
    <w:rsid w:val="004E78A5"/>
    <w:rsid w:val="004E7B86"/>
    <w:rsid w:val="004F00EC"/>
    <w:rsid w:val="004F0343"/>
    <w:rsid w:val="004F09FD"/>
    <w:rsid w:val="004F1198"/>
    <w:rsid w:val="004F1253"/>
    <w:rsid w:val="004F1531"/>
    <w:rsid w:val="004F1603"/>
    <w:rsid w:val="004F1AE4"/>
    <w:rsid w:val="004F1BA7"/>
    <w:rsid w:val="004F20FA"/>
    <w:rsid w:val="004F2530"/>
    <w:rsid w:val="004F254A"/>
    <w:rsid w:val="004F2561"/>
    <w:rsid w:val="004F2615"/>
    <w:rsid w:val="004F2ACA"/>
    <w:rsid w:val="004F2B8F"/>
    <w:rsid w:val="004F2BEF"/>
    <w:rsid w:val="004F3571"/>
    <w:rsid w:val="004F35A2"/>
    <w:rsid w:val="004F3795"/>
    <w:rsid w:val="004F3DFF"/>
    <w:rsid w:val="004F4146"/>
    <w:rsid w:val="004F4528"/>
    <w:rsid w:val="004F45C5"/>
    <w:rsid w:val="004F46FE"/>
    <w:rsid w:val="004F4706"/>
    <w:rsid w:val="004F481C"/>
    <w:rsid w:val="004F4D95"/>
    <w:rsid w:val="004F4F93"/>
    <w:rsid w:val="004F4FB5"/>
    <w:rsid w:val="004F50B7"/>
    <w:rsid w:val="004F518A"/>
    <w:rsid w:val="004F5389"/>
    <w:rsid w:val="004F5410"/>
    <w:rsid w:val="004F5886"/>
    <w:rsid w:val="004F5EE5"/>
    <w:rsid w:val="004F60A5"/>
    <w:rsid w:val="004F6138"/>
    <w:rsid w:val="004F6348"/>
    <w:rsid w:val="004F66F6"/>
    <w:rsid w:val="004F6705"/>
    <w:rsid w:val="004F68AF"/>
    <w:rsid w:val="004F69A7"/>
    <w:rsid w:val="004F6BE2"/>
    <w:rsid w:val="004F72BB"/>
    <w:rsid w:val="004F79ED"/>
    <w:rsid w:val="004F7A7A"/>
    <w:rsid w:val="004F7F1A"/>
    <w:rsid w:val="00500260"/>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324F"/>
    <w:rsid w:val="0050325B"/>
    <w:rsid w:val="005034C6"/>
    <w:rsid w:val="00503598"/>
    <w:rsid w:val="005035C4"/>
    <w:rsid w:val="00503860"/>
    <w:rsid w:val="005039BF"/>
    <w:rsid w:val="00503F06"/>
    <w:rsid w:val="00503FB4"/>
    <w:rsid w:val="00503FB9"/>
    <w:rsid w:val="00503FEF"/>
    <w:rsid w:val="0050402F"/>
    <w:rsid w:val="00504318"/>
    <w:rsid w:val="00504708"/>
    <w:rsid w:val="00504A3B"/>
    <w:rsid w:val="00504AC0"/>
    <w:rsid w:val="00504C10"/>
    <w:rsid w:val="00504E87"/>
    <w:rsid w:val="0050561E"/>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4A1"/>
    <w:rsid w:val="00510564"/>
    <w:rsid w:val="00510652"/>
    <w:rsid w:val="00510E4F"/>
    <w:rsid w:val="0051112D"/>
    <w:rsid w:val="00511647"/>
    <w:rsid w:val="005116D4"/>
    <w:rsid w:val="005119E5"/>
    <w:rsid w:val="005119E9"/>
    <w:rsid w:val="00511C39"/>
    <w:rsid w:val="00511E99"/>
    <w:rsid w:val="00512418"/>
    <w:rsid w:val="00512760"/>
    <w:rsid w:val="00512786"/>
    <w:rsid w:val="00512CA2"/>
    <w:rsid w:val="00512D55"/>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D27"/>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0713"/>
    <w:rsid w:val="00520FE3"/>
    <w:rsid w:val="00521027"/>
    <w:rsid w:val="00521152"/>
    <w:rsid w:val="00521251"/>
    <w:rsid w:val="00521261"/>
    <w:rsid w:val="0052129B"/>
    <w:rsid w:val="00521774"/>
    <w:rsid w:val="0052196D"/>
    <w:rsid w:val="00521BB4"/>
    <w:rsid w:val="00522098"/>
    <w:rsid w:val="00522118"/>
    <w:rsid w:val="005221E2"/>
    <w:rsid w:val="0052226C"/>
    <w:rsid w:val="00522308"/>
    <w:rsid w:val="0052277B"/>
    <w:rsid w:val="0052277D"/>
    <w:rsid w:val="005227B4"/>
    <w:rsid w:val="00522A35"/>
    <w:rsid w:val="00522A5F"/>
    <w:rsid w:val="00522E37"/>
    <w:rsid w:val="00522EF6"/>
    <w:rsid w:val="00523129"/>
    <w:rsid w:val="00523C62"/>
    <w:rsid w:val="00523C85"/>
    <w:rsid w:val="00523D20"/>
    <w:rsid w:val="005240CB"/>
    <w:rsid w:val="0052415E"/>
    <w:rsid w:val="00524178"/>
    <w:rsid w:val="00524511"/>
    <w:rsid w:val="00524604"/>
    <w:rsid w:val="0052471B"/>
    <w:rsid w:val="0052499E"/>
    <w:rsid w:val="005249DA"/>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0E3"/>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5D5"/>
    <w:rsid w:val="005309E6"/>
    <w:rsid w:val="00530B4B"/>
    <w:rsid w:val="0053104E"/>
    <w:rsid w:val="005312BE"/>
    <w:rsid w:val="005313A9"/>
    <w:rsid w:val="0053172B"/>
    <w:rsid w:val="00531C7D"/>
    <w:rsid w:val="00531F78"/>
    <w:rsid w:val="005323EB"/>
    <w:rsid w:val="0053273F"/>
    <w:rsid w:val="00532AC6"/>
    <w:rsid w:val="00532DCC"/>
    <w:rsid w:val="00532E50"/>
    <w:rsid w:val="005330BB"/>
    <w:rsid w:val="00533163"/>
    <w:rsid w:val="00533287"/>
    <w:rsid w:val="00533393"/>
    <w:rsid w:val="00533639"/>
    <w:rsid w:val="00533965"/>
    <w:rsid w:val="00533DA2"/>
    <w:rsid w:val="00533E00"/>
    <w:rsid w:val="00533ECE"/>
    <w:rsid w:val="005341BA"/>
    <w:rsid w:val="00534331"/>
    <w:rsid w:val="00534413"/>
    <w:rsid w:val="005344E4"/>
    <w:rsid w:val="00534500"/>
    <w:rsid w:val="0053480E"/>
    <w:rsid w:val="00534A76"/>
    <w:rsid w:val="00534BD7"/>
    <w:rsid w:val="00534C06"/>
    <w:rsid w:val="00534D0E"/>
    <w:rsid w:val="00535476"/>
    <w:rsid w:val="005356AA"/>
    <w:rsid w:val="00535CAE"/>
    <w:rsid w:val="005363CE"/>
    <w:rsid w:val="00537EEB"/>
    <w:rsid w:val="005407E5"/>
    <w:rsid w:val="005408E1"/>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1E8"/>
    <w:rsid w:val="00543227"/>
    <w:rsid w:val="00543585"/>
    <w:rsid w:val="00543EEC"/>
    <w:rsid w:val="00543F22"/>
    <w:rsid w:val="005444B1"/>
    <w:rsid w:val="005445F7"/>
    <w:rsid w:val="00544A4B"/>
    <w:rsid w:val="00544A95"/>
    <w:rsid w:val="00545327"/>
    <w:rsid w:val="0054593F"/>
    <w:rsid w:val="00545A85"/>
    <w:rsid w:val="00545ADC"/>
    <w:rsid w:val="00546225"/>
    <w:rsid w:val="0054625F"/>
    <w:rsid w:val="0054628E"/>
    <w:rsid w:val="0054647D"/>
    <w:rsid w:val="005469FD"/>
    <w:rsid w:val="00546C92"/>
    <w:rsid w:val="005472C9"/>
    <w:rsid w:val="005472D7"/>
    <w:rsid w:val="0054757A"/>
    <w:rsid w:val="0054768F"/>
    <w:rsid w:val="00547834"/>
    <w:rsid w:val="00550475"/>
    <w:rsid w:val="0055088C"/>
    <w:rsid w:val="00550A3C"/>
    <w:rsid w:val="00550FD0"/>
    <w:rsid w:val="00551301"/>
    <w:rsid w:val="00551447"/>
    <w:rsid w:val="00551646"/>
    <w:rsid w:val="00551688"/>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8B6"/>
    <w:rsid w:val="00553A0F"/>
    <w:rsid w:val="00553F3F"/>
    <w:rsid w:val="00554064"/>
    <w:rsid w:val="00554585"/>
    <w:rsid w:val="00554604"/>
    <w:rsid w:val="00554778"/>
    <w:rsid w:val="00554A5B"/>
    <w:rsid w:val="00554C40"/>
    <w:rsid w:val="00554C50"/>
    <w:rsid w:val="00554E37"/>
    <w:rsid w:val="00554F51"/>
    <w:rsid w:val="00555033"/>
    <w:rsid w:val="005550E0"/>
    <w:rsid w:val="0055514F"/>
    <w:rsid w:val="00555251"/>
    <w:rsid w:val="00555406"/>
    <w:rsid w:val="005555DF"/>
    <w:rsid w:val="005555E0"/>
    <w:rsid w:val="005556E0"/>
    <w:rsid w:val="00555B59"/>
    <w:rsid w:val="00555C39"/>
    <w:rsid w:val="00555DD9"/>
    <w:rsid w:val="0055603F"/>
    <w:rsid w:val="00556494"/>
    <w:rsid w:val="00556ACF"/>
    <w:rsid w:val="00556B07"/>
    <w:rsid w:val="00556DF6"/>
    <w:rsid w:val="005570C0"/>
    <w:rsid w:val="005570E0"/>
    <w:rsid w:val="005573BC"/>
    <w:rsid w:val="0055760A"/>
    <w:rsid w:val="00557DF5"/>
    <w:rsid w:val="0056057A"/>
    <w:rsid w:val="00560A20"/>
    <w:rsid w:val="00560B35"/>
    <w:rsid w:val="00560BAC"/>
    <w:rsid w:val="00560FFF"/>
    <w:rsid w:val="00561431"/>
    <w:rsid w:val="00561490"/>
    <w:rsid w:val="005614AA"/>
    <w:rsid w:val="005618BF"/>
    <w:rsid w:val="005619F9"/>
    <w:rsid w:val="00561A17"/>
    <w:rsid w:val="00561AEF"/>
    <w:rsid w:val="00561EE0"/>
    <w:rsid w:val="00561F6E"/>
    <w:rsid w:val="0056216A"/>
    <w:rsid w:val="00562269"/>
    <w:rsid w:val="005627B4"/>
    <w:rsid w:val="005628AF"/>
    <w:rsid w:val="005632D3"/>
    <w:rsid w:val="005633DC"/>
    <w:rsid w:val="00563649"/>
    <w:rsid w:val="005638A4"/>
    <w:rsid w:val="00563C26"/>
    <w:rsid w:val="00563C3F"/>
    <w:rsid w:val="00563F12"/>
    <w:rsid w:val="005640A5"/>
    <w:rsid w:val="0056498E"/>
    <w:rsid w:val="00564AE9"/>
    <w:rsid w:val="0056513B"/>
    <w:rsid w:val="00565294"/>
    <w:rsid w:val="005656AB"/>
    <w:rsid w:val="0056594B"/>
    <w:rsid w:val="005659FF"/>
    <w:rsid w:val="00565B0E"/>
    <w:rsid w:val="00565D9C"/>
    <w:rsid w:val="00565F1B"/>
    <w:rsid w:val="00566ABF"/>
    <w:rsid w:val="00566CA3"/>
    <w:rsid w:val="00566D70"/>
    <w:rsid w:val="00567135"/>
    <w:rsid w:val="00567228"/>
    <w:rsid w:val="00567318"/>
    <w:rsid w:val="0056771C"/>
    <w:rsid w:val="00567863"/>
    <w:rsid w:val="005679A5"/>
    <w:rsid w:val="00567F83"/>
    <w:rsid w:val="00567FEC"/>
    <w:rsid w:val="00570052"/>
    <w:rsid w:val="005703E1"/>
    <w:rsid w:val="005705CD"/>
    <w:rsid w:val="0057085E"/>
    <w:rsid w:val="00570A05"/>
    <w:rsid w:val="00570AFD"/>
    <w:rsid w:val="00570FB6"/>
    <w:rsid w:val="005710F1"/>
    <w:rsid w:val="005710FD"/>
    <w:rsid w:val="005713AF"/>
    <w:rsid w:val="005715DA"/>
    <w:rsid w:val="00571A6A"/>
    <w:rsid w:val="00571B9C"/>
    <w:rsid w:val="00571CE3"/>
    <w:rsid w:val="00571CEE"/>
    <w:rsid w:val="00572134"/>
    <w:rsid w:val="005729EB"/>
    <w:rsid w:val="00572DEC"/>
    <w:rsid w:val="00572F1F"/>
    <w:rsid w:val="005733C0"/>
    <w:rsid w:val="005742E4"/>
    <w:rsid w:val="00574327"/>
    <w:rsid w:val="00574556"/>
    <w:rsid w:val="005748F8"/>
    <w:rsid w:val="005750DF"/>
    <w:rsid w:val="00575112"/>
    <w:rsid w:val="005751DB"/>
    <w:rsid w:val="005755F8"/>
    <w:rsid w:val="005758BA"/>
    <w:rsid w:val="00575ADF"/>
    <w:rsid w:val="00575C02"/>
    <w:rsid w:val="00575CBB"/>
    <w:rsid w:val="005760D9"/>
    <w:rsid w:val="00576553"/>
    <w:rsid w:val="00576790"/>
    <w:rsid w:val="00576A88"/>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038"/>
    <w:rsid w:val="005824A3"/>
    <w:rsid w:val="005825FD"/>
    <w:rsid w:val="00582605"/>
    <w:rsid w:val="00583042"/>
    <w:rsid w:val="005831D7"/>
    <w:rsid w:val="005836FE"/>
    <w:rsid w:val="005838AD"/>
    <w:rsid w:val="00583AAF"/>
    <w:rsid w:val="00583B63"/>
    <w:rsid w:val="00583C7F"/>
    <w:rsid w:val="00583CA2"/>
    <w:rsid w:val="005840DE"/>
    <w:rsid w:val="00584760"/>
    <w:rsid w:val="00584CF0"/>
    <w:rsid w:val="00585270"/>
    <w:rsid w:val="0058573B"/>
    <w:rsid w:val="00585C9B"/>
    <w:rsid w:val="00585C9D"/>
    <w:rsid w:val="00585D85"/>
    <w:rsid w:val="00585F52"/>
    <w:rsid w:val="0058643F"/>
    <w:rsid w:val="0058655D"/>
    <w:rsid w:val="005869A9"/>
    <w:rsid w:val="00587190"/>
    <w:rsid w:val="005873A0"/>
    <w:rsid w:val="005879D0"/>
    <w:rsid w:val="00587C0A"/>
    <w:rsid w:val="00587F4E"/>
    <w:rsid w:val="00590099"/>
    <w:rsid w:val="00590509"/>
    <w:rsid w:val="0059054B"/>
    <w:rsid w:val="00590590"/>
    <w:rsid w:val="005906AD"/>
    <w:rsid w:val="005906E5"/>
    <w:rsid w:val="00590770"/>
    <w:rsid w:val="0059079C"/>
    <w:rsid w:val="00590936"/>
    <w:rsid w:val="00590A02"/>
    <w:rsid w:val="00590E80"/>
    <w:rsid w:val="00591388"/>
    <w:rsid w:val="00591514"/>
    <w:rsid w:val="00591AD0"/>
    <w:rsid w:val="0059224B"/>
    <w:rsid w:val="00592649"/>
    <w:rsid w:val="0059280A"/>
    <w:rsid w:val="0059283C"/>
    <w:rsid w:val="005929C2"/>
    <w:rsid w:val="00592DEA"/>
    <w:rsid w:val="00592F2C"/>
    <w:rsid w:val="00592F8A"/>
    <w:rsid w:val="00593296"/>
    <w:rsid w:val="00593584"/>
    <w:rsid w:val="005936D7"/>
    <w:rsid w:val="00593742"/>
    <w:rsid w:val="00593893"/>
    <w:rsid w:val="005940E0"/>
    <w:rsid w:val="00594662"/>
    <w:rsid w:val="00594703"/>
    <w:rsid w:val="005948F8"/>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BE5"/>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AE9"/>
    <w:rsid w:val="005A0BDD"/>
    <w:rsid w:val="005A0E87"/>
    <w:rsid w:val="005A1264"/>
    <w:rsid w:val="005A141E"/>
    <w:rsid w:val="005A1791"/>
    <w:rsid w:val="005A1924"/>
    <w:rsid w:val="005A19B4"/>
    <w:rsid w:val="005A1A9E"/>
    <w:rsid w:val="005A228D"/>
    <w:rsid w:val="005A2645"/>
    <w:rsid w:val="005A2924"/>
    <w:rsid w:val="005A299E"/>
    <w:rsid w:val="005A2A20"/>
    <w:rsid w:val="005A2D6C"/>
    <w:rsid w:val="005A3314"/>
    <w:rsid w:val="005A3353"/>
    <w:rsid w:val="005A3B5A"/>
    <w:rsid w:val="005A3CE1"/>
    <w:rsid w:val="005A3F58"/>
    <w:rsid w:val="005A3F72"/>
    <w:rsid w:val="005A411E"/>
    <w:rsid w:val="005A447C"/>
    <w:rsid w:val="005A4796"/>
    <w:rsid w:val="005A4DDA"/>
    <w:rsid w:val="005A549C"/>
    <w:rsid w:val="005A55C8"/>
    <w:rsid w:val="005A571A"/>
    <w:rsid w:val="005A5BA3"/>
    <w:rsid w:val="005A6212"/>
    <w:rsid w:val="005A63EF"/>
    <w:rsid w:val="005A6846"/>
    <w:rsid w:val="005A685C"/>
    <w:rsid w:val="005A6C50"/>
    <w:rsid w:val="005A711C"/>
    <w:rsid w:val="005A7198"/>
    <w:rsid w:val="005A71A1"/>
    <w:rsid w:val="005A741B"/>
    <w:rsid w:val="005A7A63"/>
    <w:rsid w:val="005A7BE8"/>
    <w:rsid w:val="005A7F8D"/>
    <w:rsid w:val="005B0005"/>
    <w:rsid w:val="005B0266"/>
    <w:rsid w:val="005B04D1"/>
    <w:rsid w:val="005B0517"/>
    <w:rsid w:val="005B0852"/>
    <w:rsid w:val="005B0FBA"/>
    <w:rsid w:val="005B10BF"/>
    <w:rsid w:val="005B10EB"/>
    <w:rsid w:val="005B11A4"/>
    <w:rsid w:val="005B133B"/>
    <w:rsid w:val="005B14B0"/>
    <w:rsid w:val="005B1B74"/>
    <w:rsid w:val="005B2132"/>
    <w:rsid w:val="005B2588"/>
    <w:rsid w:val="005B279E"/>
    <w:rsid w:val="005B3223"/>
    <w:rsid w:val="005B3755"/>
    <w:rsid w:val="005B3D25"/>
    <w:rsid w:val="005B4149"/>
    <w:rsid w:val="005B43B4"/>
    <w:rsid w:val="005B44FA"/>
    <w:rsid w:val="005B464F"/>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BF1"/>
    <w:rsid w:val="005B6C69"/>
    <w:rsid w:val="005B6F52"/>
    <w:rsid w:val="005B70A4"/>
    <w:rsid w:val="005B74AD"/>
    <w:rsid w:val="005B78FF"/>
    <w:rsid w:val="005B7A7C"/>
    <w:rsid w:val="005B7C21"/>
    <w:rsid w:val="005B7E86"/>
    <w:rsid w:val="005C017F"/>
    <w:rsid w:val="005C0564"/>
    <w:rsid w:val="005C06C5"/>
    <w:rsid w:val="005C0814"/>
    <w:rsid w:val="005C0AB6"/>
    <w:rsid w:val="005C0AE1"/>
    <w:rsid w:val="005C0BB3"/>
    <w:rsid w:val="005C0BCC"/>
    <w:rsid w:val="005C0F35"/>
    <w:rsid w:val="005C11A1"/>
    <w:rsid w:val="005C120B"/>
    <w:rsid w:val="005C13CE"/>
    <w:rsid w:val="005C1973"/>
    <w:rsid w:val="005C2210"/>
    <w:rsid w:val="005C22D0"/>
    <w:rsid w:val="005C2372"/>
    <w:rsid w:val="005C2480"/>
    <w:rsid w:val="005C264F"/>
    <w:rsid w:val="005C27DC"/>
    <w:rsid w:val="005C28E7"/>
    <w:rsid w:val="005C2ED9"/>
    <w:rsid w:val="005C2FE4"/>
    <w:rsid w:val="005C2FE5"/>
    <w:rsid w:val="005C31A3"/>
    <w:rsid w:val="005C35E0"/>
    <w:rsid w:val="005C35EB"/>
    <w:rsid w:val="005C37E9"/>
    <w:rsid w:val="005C382D"/>
    <w:rsid w:val="005C3AC5"/>
    <w:rsid w:val="005C3DA1"/>
    <w:rsid w:val="005C3E03"/>
    <w:rsid w:val="005C4834"/>
    <w:rsid w:val="005C4C41"/>
    <w:rsid w:val="005C4D01"/>
    <w:rsid w:val="005C4D73"/>
    <w:rsid w:val="005C4D83"/>
    <w:rsid w:val="005C4ED1"/>
    <w:rsid w:val="005C4F5F"/>
    <w:rsid w:val="005C4FFB"/>
    <w:rsid w:val="005C50F9"/>
    <w:rsid w:val="005C531E"/>
    <w:rsid w:val="005C5A86"/>
    <w:rsid w:val="005C6173"/>
    <w:rsid w:val="005C649D"/>
    <w:rsid w:val="005C659A"/>
    <w:rsid w:val="005C6878"/>
    <w:rsid w:val="005C6913"/>
    <w:rsid w:val="005C69E5"/>
    <w:rsid w:val="005C7257"/>
    <w:rsid w:val="005C73A0"/>
    <w:rsid w:val="005C7692"/>
    <w:rsid w:val="005C79A8"/>
    <w:rsid w:val="005C7B9D"/>
    <w:rsid w:val="005C7E3E"/>
    <w:rsid w:val="005C7F27"/>
    <w:rsid w:val="005C7FAA"/>
    <w:rsid w:val="005D05D6"/>
    <w:rsid w:val="005D082A"/>
    <w:rsid w:val="005D083B"/>
    <w:rsid w:val="005D09C6"/>
    <w:rsid w:val="005D0A3A"/>
    <w:rsid w:val="005D1AA9"/>
    <w:rsid w:val="005D1DD5"/>
    <w:rsid w:val="005D1EB8"/>
    <w:rsid w:val="005D2042"/>
    <w:rsid w:val="005D20CA"/>
    <w:rsid w:val="005D2282"/>
    <w:rsid w:val="005D2736"/>
    <w:rsid w:val="005D2A89"/>
    <w:rsid w:val="005D2C1F"/>
    <w:rsid w:val="005D2D88"/>
    <w:rsid w:val="005D2DDD"/>
    <w:rsid w:val="005D3B2C"/>
    <w:rsid w:val="005D3B98"/>
    <w:rsid w:val="005D3BF3"/>
    <w:rsid w:val="005D3C17"/>
    <w:rsid w:val="005D3D40"/>
    <w:rsid w:val="005D42E9"/>
    <w:rsid w:val="005D4567"/>
    <w:rsid w:val="005D45C0"/>
    <w:rsid w:val="005D4926"/>
    <w:rsid w:val="005D4EDA"/>
    <w:rsid w:val="005D51B5"/>
    <w:rsid w:val="005D5224"/>
    <w:rsid w:val="005D53FE"/>
    <w:rsid w:val="005D5541"/>
    <w:rsid w:val="005D5A0D"/>
    <w:rsid w:val="005D5B4A"/>
    <w:rsid w:val="005D5C76"/>
    <w:rsid w:val="005D629D"/>
    <w:rsid w:val="005D63A5"/>
    <w:rsid w:val="005D65F3"/>
    <w:rsid w:val="005D67EA"/>
    <w:rsid w:val="005D6B6A"/>
    <w:rsid w:val="005D6C71"/>
    <w:rsid w:val="005D71CF"/>
    <w:rsid w:val="005D79FC"/>
    <w:rsid w:val="005D7D04"/>
    <w:rsid w:val="005E028D"/>
    <w:rsid w:val="005E0345"/>
    <w:rsid w:val="005E04D6"/>
    <w:rsid w:val="005E0613"/>
    <w:rsid w:val="005E0A48"/>
    <w:rsid w:val="005E0C36"/>
    <w:rsid w:val="005E10C6"/>
    <w:rsid w:val="005E111D"/>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F9"/>
    <w:rsid w:val="005E4E43"/>
    <w:rsid w:val="005E573C"/>
    <w:rsid w:val="005E5A2C"/>
    <w:rsid w:val="005E5FB3"/>
    <w:rsid w:val="005E6127"/>
    <w:rsid w:val="005E6258"/>
    <w:rsid w:val="005E6440"/>
    <w:rsid w:val="005E64FE"/>
    <w:rsid w:val="005E66C7"/>
    <w:rsid w:val="005E680A"/>
    <w:rsid w:val="005E695C"/>
    <w:rsid w:val="005E69DA"/>
    <w:rsid w:val="005E6DF1"/>
    <w:rsid w:val="005E6EF6"/>
    <w:rsid w:val="005E6F5E"/>
    <w:rsid w:val="005E713A"/>
    <w:rsid w:val="005E758D"/>
    <w:rsid w:val="005E77F0"/>
    <w:rsid w:val="005E7A7E"/>
    <w:rsid w:val="005E7C41"/>
    <w:rsid w:val="005E7C51"/>
    <w:rsid w:val="005E7C5D"/>
    <w:rsid w:val="005F01EB"/>
    <w:rsid w:val="005F0203"/>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B3D"/>
    <w:rsid w:val="005F4269"/>
    <w:rsid w:val="005F454F"/>
    <w:rsid w:val="005F45F2"/>
    <w:rsid w:val="005F46B2"/>
    <w:rsid w:val="005F47E7"/>
    <w:rsid w:val="005F488D"/>
    <w:rsid w:val="005F4D8C"/>
    <w:rsid w:val="005F4FD1"/>
    <w:rsid w:val="005F53BF"/>
    <w:rsid w:val="005F55B7"/>
    <w:rsid w:val="005F56B7"/>
    <w:rsid w:val="005F5A05"/>
    <w:rsid w:val="005F5A68"/>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3BB"/>
    <w:rsid w:val="00601908"/>
    <w:rsid w:val="00601CEA"/>
    <w:rsid w:val="00601FAC"/>
    <w:rsid w:val="00602190"/>
    <w:rsid w:val="00602689"/>
    <w:rsid w:val="006026E0"/>
    <w:rsid w:val="00602B69"/>
    <w:rsid w:val="00603000"/>
    <w:rsid w:val="006032B7"/>
    <w:rsid w:val="0060404B"/>
    <w:rsid w:val="006041F8"/>
    <w:rsid w:val="006043D5"/>
    <w:rsid w:val="00604795"/>
    <w:rsid w:val="006048D0"/>
    <w:rsid w:val="006055CE"/>
    <w:rsid w:val="00605DAA"/>
    <w:rsid w:val="00605DBD"/>
    <w:rsid w:val="00605EDA"/>
    <w:rsid w:val="00606067"/>
    <w:rsid w:val="006065CF"/>
    <w:rsid w:val="006066D6"/>
    <w:rsid w:val="006067A5"/>
    <w:rsid w:val="00606940"/>
    <w:rsid w:val="00606EB4"/>
    <w:rsid w:val="00607029"/>
    <w:rsid w:val="0060708B"/>
    <w:rsid w:val="00607099"/>
    <w:rsid w:val="00607EE1"/>
    <w:rsid w:val="00607EE9"/>
    <w:rsid w:val="0061029A"/>
    <w:rsid w:val="00610398"/>
    <w:rsid w:val="006103BE"/>
    <w:rsid w:val="0061059F"/>
    <w:rsid w:val="00610650"/>
    <w:rsid w:val="00610688"/>
    <w:rsid w:val="00610816"/>
    <w:rsid w:val="006108C4"/>
    <w:rsid w:val="00610D32"/>
    <w:rsid w:val="00611528"/>
    <w:rsid w:val="006116E4"/>
    <w:rsid w:val="00611832"/>
    <w:rsid w:val="0061195F"/>
    <w:rsid w:val="00611B64"/>
    <w:rsid w:val="00611BFF"/>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030"/>
    <w:rsid w:val="00615407"/>
    <w:rsid w:val="00615588"/>
    <w:rsid w:val="00615782"/>
    <w:rsid w:val="00615882"/>
    <w:rsid w:val="0061590E"/>
    <w:rsid w:val="00615EED"/>
    <w:rsid w:val="00615FA4"/>
    <w:rsid w:val="00616032"/>
    <w:rsid w:val="00616105"/>
    <w:rsid w:val="006162A9"/>
    <w:rsid w:val="0061654A"/>
    <w:rsid w:val="00616B91"/>
    <w:rsid w:val="00616F2B"/>
    <w:rsid w:val="006171BA"/>
    <w:rsid w:val="006172F5"/>
    <w:rsid w:val="00617401"/>
    <w:rsid w:val="0061751F"/>
    <w:rsid w:val="0061755B"/>
    <w:rsid w:val="00617A0B"/>
    <w:rsid w:val="00617B00"/>
    <w:rsid w:val="00617B7F"/>
    <w:rsid w:val="00617BB0"/>
    <w:rsid w:val="0062006C"/>
    <w:rsid w:val="006200AD"/>
    <w:rsid w:val="006205F4"/>
    <w:rsid w:val="00620787"/>
    <w:rsid w:val="00620A44"/>
    <w:rsid w:val="00620AE3"/>
    <w:rsid w:val="00620C7A"/>
    <w:rsid w:val="00621290"/>
    <w:rsid w:val="006213F7"/>
    <w:rsid w:val="00621490"/>
    <w:rsid w:val="00621997"/>
    <w:rsid w:val="00621CBE"/>
    <w:rsid w:val="00621D41"/>
    <w:rsid w:val="00621DEC"/>
    <w:rsid w:val="006223DD"/>
    <w:rsid w:val="0062278C"/>
    <w:rsid w:val="00622DCD"/>
    <w:rsid w:val="00622DDC"/>
    <w:rsid w:val="0062308E"/>
    <w:rsid w:val="006231E7"/>
    <w:rsid w:val="00623372"/>
    <w:rsid w:val="0062356F"/>
    <w:rsid w:val="00623722"/>
    <w:rsid w:val="00623B2C"/>
    <w:rsid w:val="00623C70"/>
    <w:rsid w:val="00623CF5"/>
    <w:rsid w:val="00624CAD"/>
    <w:rsid w:val="00624EAA"/>
    <w:rsid w:val="0062502C"/>
    <w:rsid w:val="00625224"/>
    <w:rsid w:val="00625253"/>
    <w:rsid w:val="00625335"/>
    <w:rsid w:val="00625542"/>
    <w:rsid w:val="006258C7"/>
    <w:rsid w:val="00625A58"/>
    <w:rsid w:val="00625A9A"/>
    <w:rsid w:val="00625CDE"/>
    <w:rsid w:val="00625DEB"/>
    <w:rsid w:val="0062624D"/>
    <w:rsid w:val="0062627C"/>
    <w:rsid w:val="00626600"/>
    <w:rsid w:val="00626655"/>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580"/>
    <w:rsid w:val="00630736"/>
    <w:rsid w:val="00630A24"/>
    <w:rsid w:val="00630B28"/>
    <w:rsid w:val="00630BDC"/>
    <w:rsid w:val="00631089"/>
    <w:rsid w:val="0063123F"/>
    <w:rsid w:val="00631338"/>
    <w:rsid w:val="0063140E"/>
    <w:rsid w:val="00631B42"/>
    <w:rsid w:val="006320BF"/>
    <w:rsid w:val="00632B69"/>
    <w:rsid w:val="00632F88"/>
    <w:rsid w:val="0063398B"/>
    <w:rsid w:val="00633D1E"/>
    <w:rsid w:val="00633E01"/>
    <w:rsid w:val="006345AB"/>
    <w:rsid w:val="00634CF5"/>
    <w:rsid w:val="00634DE0"/>
    <w:rsid w:val="0063549D"/>
    <w:rsid w:val="00635B0F"/>
    <w:rsid w:val="006362F6"/>
    <w:rsid w:val="00636749"/>
    <w:rsid w:val="0063685C"/>
    <w:rsid w:val="006369A0"/>
    <w:rsid w:val="00636E7D"/>
    <w:rsid w:val="00637274"/>
    <w:rsid w:val="006372E3"/>
    <w:rsid w:val="0063733A"/>
    <w:rsid w:val="00637418"/>
    <w:rsid w:val="006374EA"/>
    <w:rsid w:val="00637D57"/>
    <w:rsid w:val="00637E6F"/>
    <w:rsid w:val="00637FA6"/>
    <w:rsid w:val="006400A5"/>
    <w:rsid w:val="006403AD"/>
    <w:rsid w:val="00640518"/>
    <w:rsid w:val="0064075A"/>
    <w:rsid w:val="00640782"/>
    <w:rsid w:val="006407C1"/>
    <w:rsid w:val="006407DE"/>
    <w:rsid w:val="0064080E"/>
    <w:rsid w:val="00640A87"/>
    <w:rsid w:val="00640D7A"/>
    <w:rsid w:val="00641294"/>
    <w:rsid w:val="006416DA"/>
    <w:rsid w:val="0064183A"/>
    <w:rsid w:val="00641997"/>
    <w:rsid w:val="00641A58"/>
    <w:rsid w:val="00641C4D"/>
    <w:rsid w:val="00641C98"/>
    <w:rsid w:val="00641CD0"/>
    <w:rsid w:val="00641D7E"/>
    <w:rsid w:val="0064204F"/>
    <w:rsid w:val="00642154"/>
    <w:rsid w:val="00642765"/>
    <w:rsid w:val="00642846"/>
    <w:rsid w:val="006429B6"/>
    <w:rsid w:val="00642D16"/>
    <w:rsid w:val="00643329"/>
    <w:rsid w:val="0064426D"/>
    <w:rsid w:val="00644608"/>
    <w:rsid w:val="00644F43"/>
    <w:rsid w:val="00645112"/>
    <w:rsid w:val="00645444"/>
    <w:rsid w:val="0064562E"/>
    <w:rsid w:val="006458E3"/>
    <w:rsid w:val="006459E7"/>
    <w:rsid w:val="00645A5E"/>
    <w:rsid w:val="00645D54"/>
    <w:rsid w:val="00645DD6"/>
    <w:rsid w:val="00645EC1"/>
    <w:rsid w:val="00645F4D"/>
    <w:rsid w:val="006460D1"/>
    <w:rsid w:val="0064617E"/>
    <w:rsid w:val="006463AB"/>
    <w:rsid w:val="00646410"/>
    <w:rsid w:val="006469AA"/>
    <w:rsid w:val="00646AAA"/>
    <w:rsid w:val="00646B9C"/>
    <w:rsid w:val="00646E32"/>
    <w:rsid w:val="006470FD"/>
    <w:rsid w:val="0064729C"/>
    <w:rsid w:val="00647371"/>
    <w:rsid w:val="00647432"/>
    <w:rsid w:val="0064788C"/>
    <w:rsid w:val="006479DD"/>
    <w:rsid w:val="0065034A"/>
    <w:rsid w:val="0065048B"/>
    <w:rsid w:val="006506E4"/>
    <w:rsid w:val="0065077B"/>
    <w:rsid w:val="00650BCC"/>
    <w:rsid w:val="00650C0A"/>
    <w:rsid w:val="00650D26"/>
    <w:rsid w:val="0065110D"/>
    <w:rsid w:val="0065111E"/>
    <w:rsid w:val="0065145C"/>
    <w:rsid w:val="00651753"/>
    <w:rsid w:val="006518B2"/>
    <w:rsid w:val="006518C1"/>
    <w:rsid w:val="00651E2F"/>
    <w:rsid w:val="00651E55"/>
    <w:rsid w:val="00651FC3"/>
    <w:rsid w:val="00651FDE"/>
    <w:rsid w:val="00652199"/>
    <w:rsid w:val="006522D2"/>
    <w:rsid w:val="006524E7"/>
    <w:rsid w:val="00652FA5"/>
    <w:rsid w:val="00653A49"/>
    <w:rsid w:val="00653CB5"/>
    <w:rsid w:val="006540E8"/>
    <w:rsid w:val="00654229"/>
    <w:rsid w:val="006544C1"/>
    <w:rsid w:val="00654544"/>
    <w:rsid w:val="00654CC9"/>
    <w:rsid w:val="00654D58"/>
    <w:rsid w:val="00654D96"/>
    <w:rsid w:val="00654E35"/>
    <w:rsid w:val="00655459"/>
    <w:rsid w:val="006555BB"/>
    <w:rsid w:val="006557C6"/>
    <w:rsid w:val="0065585C"/>
    <w:rsid w:val="0065647A"/>
    <w:rsid w:val="00656563"/>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787"/>
    <w:rsid w:val="00665CE8"/>
    <w:rsid w:val="00665F13"/>
    <w:rsid w:val="00666203"/>
    <w:rsid w:val="006669E4"/>
    <w:rsid w:val="00666DF5"/>
    <w:rsid w:val="006674A1"/>
    <w:rsid w:val="0066776D"/>
    <w:rsid w:val="00667B50"/>
    <w:rsid w:val="00667CA9"/>
    <w:rsid w:val="006701DF"/>
    <w:rsid w:val="00670579"/>
    <w:rsid w:val="00670662"/>
    <w:rsid w:val="00670AA1"/>
    <w:rsid w:val="00670B08"/>
    <w:rsid w:val="00670BDD"/>
    <w:rsid w:val="00671048"/>
    <w:rsid w:val="00671226"/>
    <w:rsid w:val="006712A6"/>
    <w:rsid w:val="006714B5"/>
    <w:rsid w:val="0067167F"/>
    <w:rsid w:val="006723D1"/>
    <w:rsid w:val="0067266F"/>
    <w:rsid w:val="00672690"/>
    <w:rsid w:val="006726E7"/>
    <w:rsid w:val="0067289A"/>
    <w:rsid w:val="006729A0"/>
    <w:rsid w:val="00672AF1"/>
    <w:rsid w:val="00672F17"/>
    <w:rsid w:val="00672F45"/>
    <w:rsid w:val="006731EF"/>
    <w:rsid w:val="006739C8"/>
    <w:rsid w:val="00673CB6"/>
    <w:rsid w:val="00673EDA"/>
    <w:rsid w:val="006747C1"/>
    <w:rsid w:val="00674B1A"/>
    <w:rsid w:val="00674B1F"/>
    <w:rsid w:val="00675299"/>
    <w:rsid w:val="00675537"/>
    <w:rsid w:val="0067563F"/>
    <w:rsid w:val="006757FD"/>
    <w:rsid w:val="0067582C"/>
    <w:rsid w:val="0067597F"/>
    <w:rsid w:val="006759FB"/>
    <w:rsid w:val="00675B5A"/>
    <w:rsid w:val="00675BA9"/>
    <w:rsid w:val="006761DB"/>
    <w:rsid w:val="0067641E"/>
    <w:rsid w:val="00676559"/>
    <w:rsid w:val="00676AE1"/>
    <w:rsid w:val="00676D93"/>
    <w:rsid w:val="00677031"/>
    <w:rsid w:val="006770AA"/>
    <w:rsid w:val="006770B8"/>
    <w:rsid w:val="006771C0"/>
    <w:rsid w:val="006774E4"/>
    <w:rsid w:val="00677C0A"/>
    <w:rsid w:val="00677CF3"/>
    <w:rsid w:val="00677EFA"/>
    <w:rsid w:val="00677F84"/>
    <w:rsid w:val="0068001A"/>
    <w:rsid w:val="0068027D"/>
    <w:rsid w:val="00680751"/>
    <w:rsid w:val="006813D0"/>
    <w:rsid w:val="0068153B"/>
    <w:rsid w:val="00681786"/>
    <w:rsid w:val="0068194C"/>
    <w:rsid w:val="00681B09"/>
    <w:rsid w:val="00681B0A"/>
    <w:rsid w:val="00682303"/>
    <w:rsid w:val="006824CD"/>
    <w:rsid w:val="00682582"/>
    <w:rsid w:val="00682963"/>
    <w:rsid w:val="00682F8F"/>
    <w:rsid w:val="00683175"/>
    <w:rsid w:val="0068352A"/>
    <w:rsid w:val="00683587"/>
    <w:rsid w:val="006835A1"/>
    <w:rsid w:val="00683738"/>
    <w:rsid w:val="006837E5"/>
    <w:rsid w:val="00683968"/>
    <w:rsid w:val="006843D1"/>
    <w:rsid w:val="00684417"/>
    <w:rsid w:val="00684D6F"/>
    <w:rsid w:val="00684DA4"/>
    <w:rsid w:val="00684E12"/>
    <w:rsid w:val="006852D4"/>
    <w:rsid w:val="006855B6"/>
    <w:rsid w:val="0068569A"/>
    <w:rsid w:val="00685725"/>
    <w:rsid w:val="00685B37"/>
    <w:rsid w:val="00685E4D"/>
    <w:rsid w:val="00686733"/>
    <w:rsid w:val="00686755"/>
    <w:rsid w:val="00686CA1"/>
    <w:rsid w:val="00686F1D"/>
    <w:rsid w:val="0068708F"/>
    <w:rsid w:val="00687158"/>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094"/>
    <w:rsid w:val="006923A5"/>
    <w:rsid w:val="00692770"/>
    <w:rsid w:val="00692B30"/>
    <w:rsid w:val="00692B6C"/>
    <w:rsid w:val="00692C75"/>
    <w:rsid w:val="00693194"/>
    <w:rsid w:val="00693389"/>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296"/>
    <w:rsid w:val="006A035A"/>
    <w:rsid w:val="006A03FF"/>
    <w:rsid w:val="006A07A5"/>
    <w:rsid w:val="006A08E6"/>
    <w:rsid w:val="006A0B3F"/>
    <w:rsid w:val="006A0F9E"/>
    <w:rsid w:val="006A126F"/>
    <w:rsid w:val="006A144F"/>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5EA"/>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E41"/>
    <w:rsid w:val="006B04C0"/>
    <w:rsid w:val="006B0511"/>
    <w:rsid w:val="006B0808"/>
    <w:rsid w:val="006B0C00"/>
    <w:rsid w:val="006B0FA7"/>
    <w:rsid w:val="006B1172"/>
    <w:rsid w:val="006B1189"/>
    <w:rsid w:val="006B1285"/>
    <w:rsid w:val="006B172D"/>
    <w:rsid w:val="006B22BC"/>
    <w:rsid w:val="006B2477"/>
    <w:rsid w:val="006B25AC"/>
    <w:rsid w:val="006B2E52"/>
    <w:rsid w:val="006B3119"/>
    <w:rsid w:val="006B3150"/>
    <w:rsid w:val="006B3370"/>
    <w:rsid w:val="006B3736"/>
    <w:rsid w:val="006B3B10"/>
    <w:rsid w:val="006B3D83"/>
    <w:rsid w:val="006B4523"/>
    <w:rsid w:val="006B45DD"/>
    <w:rsid w:val="006B4711"/>
    <w:rsid w:val="006B4D0A"/>
    <w:rsid w:val="006B530C"/>
    <w:rsid w:val="006B5333"/>
    <w:rsid w:val="006B5421"/>
    <w:rsid w:val="006B57D9"/>
    <w:rsid w:val="006B5885"/>
    <w:rsid w:val="006B5FDE"/>
    <w:rsid w:val="006B61FC"/>
    <w:rsid w:val="006B620C"/>
    <w:rsid w:val="006B647C"/>
    <w:rsid w:val="006B66D2"/>
    <w:rsid w:val="006B6940"/>
    <w:rsid w:val="006B6961"/>
    <w:rsid w:val="006B6997"/>
    <w:rsid w:val="006B6BED"/>
    <w:rsid w:val="006B6C0F"/>
    <w:rsid w:val="006B715A"/>
    <w:rsid w:val="006B7266"/>
    <w:rsid w:val="006B784E"/>
    <w:rsid w:val="006B7C87"/>
    <w:rsid w:val="006B7EB8"/>
    <w:rsid w:val="006C01F8"/>
    <w:rsid w:val="006C05B5"/>
    <w:rsid w:val="006C0B3E"/>
    <w:rsid w:val="006C0BA3"/>
    <w:rsid w:val="006C1602"/>
    <w:rsid w:val="006C1815"/>
    <w:rsid w:val="006C189B"/>
    <w:rsid w:val="006C18CA"/>
    <w:rsid w:val="006C1BE3"/>
    <w:rsid w:val="006C1C4A"/>
    <w:rsid w:val="006C1C95"/>
    <w:rsid w:val="006C1E3E"/>
    <w:rsid w:val="006C1E91"/>
    <w:rsid w:val="006C2051"/>
    <w:rsid w:val="006C2400"/>
    <w:rsid w:val="006C2502"/>
    <w:rsid w:val="006C26ED"/>
    <w:rsid w:val="006C2A0A"/>
    <w:rsid w:val="006C2D80"/>
    <w:rsid w:val="006C300A"/>
    <w:rsid w:val="006C31EA"/>
    <w:rsid w:val="006C33E7"/>
    <w:rsid w:val="006C3773"/>
    <w:rsid w:val="006C3B93"/>
    <w:rsid w:val="006C3CCE"/>
    <w:rsid w:val="006C3E7C"/>
    <w:rsid w:val="006C3EAF"/>
    <w:rsid w:val="006C418B"/>
    <w:rsid w:val="006C4380"/>
    <w:rsid w:val="006C456C"/>
    <w:rsid w:val="006C4AE2"/>
    <w:rsid w:val="006C4B04"/>
    <w:rsid w:val="006C4B97"/>
    <w:rsid w:val="006C4F83"/>
    <w:rsid w:val="006C4FAD"/>
    <w:rsid w:val="006C5105"/>
    <w:rsid w:val="006C53FD"/>
    <w:rsid w:val="006C545A"/>
    <w:rsid w:val="006C553F"/>
    <w:rsid w:val="006C5555"/>
    <w:rsid w:val="006C56E5"/>
    <w:rsid w:val="006C5A58"/>
    <w:rsid w:val="006C5C40"/>
    <w:rsid w:val="006C5D1F"/>
    <w:rsid w:val="006C66AA"/>
    <w:rsid w:val="006C6881"/>
    <w:rsid w:val="006C69FD"/>
    <w:rsid w:val="006C6CF0"/>
    <w:rsid w:val="006C726C"/>
    <w:rsid w:val="006C747D"/>
    <w:rsid w:val="006C7737"/>
    <w:rsid w:val="006C77C3"/>
    <w:rsid w:val="006C7890"/>
    <w:rsid w:val="006C79B5"/>
    <w:rsid w:val="006C7E78"/>
    <w:rsid w:val="006D00B2"/>
    <w:rsid w:val="006D04ED"/>
    <w:rsid w:val="006D0A10"/>
    <w:rsid w:val="006D0BA7"/>
    <w:rsid w:val="006D116D"/>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4A9"/>
    <w:rsid w:val="006D4B24"/>
    <w:rsid w:val="006D4E4C"/>
    <w:rsid w:val="006D506A"/>
    <w:rsid w:val="006D5085"/>
    <w:rsid w:val="006D5171"/>
    <w:rsid w:val="006D53D3"/>
    <w:rsid w:val="006D5473"/>
    <w:rsid w:val="006D5616"/>
    <w:rsid w:val="006D56A1"/>
    <w:rsid w:val="006D5858"/>
    <w:rsid w:val="006D5892"/>
    <w:rsid w:val="006D58D8"/>
    <w:rsid w:val="006D5A71"/>
    <w:rsid w:val="006D5AD4"/>
    <w:rsid w:val="006D624C"/>
    <w:rsid w:val="006D63B0"/>
    <w:rsid w:val="006D63C1"/>
    <w:rsid w:val="006D6CDD"/>
    <w:rsid w:val="006D70B9"/>
    <w:rsid w:val="006D70D5"/>
    <w:rsid w:val="006D715B"/>
    <w:rsid w:val="006D7450"/>
    <w:rsid w:val="006D75CD"/>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495"/>
    <w:rsid w:val="006E14DF"/>
    <w:rsid w:val="006E1A0F"/>
    <w:rsid w:val="006E1BAA"/>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0B"/>
    <w:rsid w:val="006E4323"/>
    <w:rsid w:val="006E45EA"/>
    <w:rsid w:val="006E4A98"/>
    <w:rsid w:val="006E4E60"/>
    <w:rsid w:val="006E4FFA"/>
    <w:rsid w:val="006E515C"/>
    <w:rsid w:val="006E5480"/>
    <w:rsid w:val="006E549B"/>
    <w:rsid w:val="006E5698"/>
    <w:rsid w:val="006E5928"/>
    <w:rsid w:val="006E5B5E"/>
    <w:rsid w:val="006E5C19"/>
    <w:rsid w:val="006E607A"/>
    <w:rsid w:val="006E6286"/>
    <w:rsid w:val="006E629E"/>
    <w:rsid w:val="006E6E34"/>
    <w:rsid w:val="006E7289"/>
    <w:rsid w:val="006E77A2"/>
    <w:rsid w:val="006E7BF6"/>
    <w:rsid w:val="006F008D"/>
    <w:rsid w:val="006F0538"/>
    <w:rsid w:val="006F05D5"/>
    <w:rsid w:val="006F063A"/>
    <w:rsid w:val="006F06B4"/>
    <w:rsid w:val="006F0740"/>
    <w:rsid w:val="006F0A4C"/>
    <w:rsid w:val="006F0B3C"/>
    <w:rsid w:val="006F0D45"/>
    <w:rsid w:val="006F0E1D"/>
    <w:rsid w:val="006F1828"/>
    <w:rsid w:val="006F1A64"/>
    <w:rsid w:val="006F1E0E"/>
    <w:rsid w:val="006F2192"/>
    <w:rsid w:val="006F23A4"/>
    <w:rsid w:val="006F2736"/>
    <w:rsid w:val="006F2B2F"/>
    <w:rsid w:val="006F2D1E"/>
    <w:rsid w:val="006F30C9"/>
    <w:rsid w:val="006F3226"/>
    <w:rsid w:val="006F37D7"/>
    <w:rsid w:val="006F3A0D"/>
    <w:rsid w:val="006F3C27"/>
    <w:rsid w:val="006F4039"/>
    <w:rsid w:val="006F437D"/>
    <w:rsid w:val="006F4454"/>
    <w:rsid w:val="006F44A3"/>
    <w:rsid w:val="006F44FD"/>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0C93"/>
    <w:rsid w:val="0070109A"/>
    <w:rsid w:val="00701233"/>
    <w:rsid w:val="00701384"/>
    <w:rsid w:val="007019BC"/>
    <w:rsid w:val="00701B10"/>
    <w:rsid w:val="00701F0C"/>
    <w:rsid w:val="00702325"/>
    <w:rsid w:val="00702410"/>
    <w:rsid w:val="007026C6"/>
    <w:rsid w:val="007026E2"/>
    <w:rsid w:val="0070278D"/>
    <w:rsid w:val="00702DFC"/>
    <w:rsid w:val="007030FB"/>
    <w:rsid w:val="00703273"/>
    <w:rsid w:val="007034EB"/>
    <w:rsid w:val="00703C3F"/>
    <w:rsid w:val="00703CA8"/>
    <w:rsid w:val="00703FF3"/>
    <w:rsid w:val="00703FF7"/>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14"/>
    <w:rsid w:val="0071049D"/>
    <w:rsid w:val="00710645"/>
    <w:rsid w:val="0071071A"/>
    <w:rsid w:val="0071096A"/>
    <w:rsid w:val="00710B2C"/>
    <w:rsid w:val="00710C05"/>
    <w:rsid w:val="00710CC9"/>
    <w:rsid w:val="00711581"/>
    <w:rsid w:val="00711741"/>
    <w:rsid w:val="007121CC"/>
    <w:rsid w:val="0071226A"/>
    <w:rsid w:val="0071290B"/>
    <w:rsid w:val="00713561"/>
    <w:rsid w:val="0071383C"/>
    <w:rsid w:val="00713902"/>
    <w:rsid w:val="00713F38"/>
    <w:rsid w:val="007145B2"/>
    <w:rsid w:val="00714801"/>
    <w:rsid w:val="00714B09"/>
    <w:rsid w:val="00714B89"/>
    <w:rsid w:val="00714BE9"/>
    <w:rsid w:val="00714E12"/>
    <w:rsid w:val="00714FBF"/>
    <w:rsid w:val="0071506B"/>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1BC"/>
    <w:rsid w:val="00720514"/>
    <w:rsid w:val="007207E7"/>
    <w:rsid w:val="00720BE5"/>
    <w:rsid w:val="007210B1"/>
    <w:rsid w:val="00721108"/>
    <w:rsid w:val="00721168"/>
    <w:rsid w:val="0072163C"/>
    <w:rsid w:val="0072179A"/>
    <w:rsid w:val="00721920"/>
    <w:rsid w:val="00722092"/>
    <w:rsid w:val="0072220E"/>
    <w:rsid w:val="00722874"/>
    <w:rsid w:val="00722AE9"/>
    <w:rsid w:val="00722B2B"/>
    <w:rsid w:val="00722EFF"/>
    <w:rsid w:val="00722F95"/>
    <w:rsid w:val="00723132"/>
    <w:rsid w:val="007232F6"/>
    <w:rsid w:val="007236C5"/>
    <w:rsid w:val="00723899"/>
    <w:rsid w:val="0072396A"/>
    <w:rsid w:val="00723AD2"/>
    <w:rsid w:val="00723BF8"/>
    <w:rsid w:val="00724118"/>
    <w:rsid w:val="007242C4"/>
    <w:rsid w:val="00724301"/>
    <w:rsid w:val="007243D0"/>
    <w:rsid w:val="00724684"/>
    <w:rsid w:val="00724A25"/>
    <w:rsid w:val="00724B6D"/>
    <w:rsid w:val="00724CFA"/>
    <w:rsid w:val="00724E8C"/>
    <w:rsid w:val="00725311"/>
    <w:rsid w:val="0072565D"/>
    <w:rsid w:val="0072566E"/>
    <w:rsid w:val="007257BA"/>
    <w:rsid w:val="0072603D"/>
    <w:rsid w:val="00726074"/>
    <w:rsid w:val="00726175"/>
    <w:rsid w:val="00726300"/>
    <w:rsid w:val="0072634E"/>
    <w:rsid w:val="007268DD"/>
    <w:rsid w:val="00726FD9"/>
    <w:rsid w:val="00727C00"/>
    <w:rsid w:val="00727D4C"/>
    <w:rsid w:val="00727DEC"/>
    <w:rsid w:val="00727DF3"/>
    <w:rsid w:val="00727F34"/>
    <w:rsid w:val="00730218"/>
    <w:rsid w:val="0073041F"/>
    <w:rsid w:val="007305F5"/>
    <w:rsid w:val="0073068E"/>
    <w:rsid w:val="0073124C"/>
    <w:rsid w:val="007314B4"/>
    <w:rsid w:val="0073150B"/>
    <w:rsid w:val="00731781"/>
    <w:rsid w:val="0073186A"/>
    <w:rsid w:val="00731993"/>
    <w:rsid w:val="00731DFA"/>
    <w:rsid w:val="00731E00"/>
    <w:rsid w:val="00732B3E"/>
    <w:rsid w:val="00732DDF"/>
    <w:rsid w:val="00732E10"/>
    <w:rsid w:val="00732E2A"/>
    <w:rsid w:val="00733107"/>
    <w:rsid w:val="00733147"/>
    <w:rsid w:val="00733294"/>
    <w:rsid w:val="0073361C"/>
    <w:rsid w:val="007338EC"/>
    <w:rsid w:val="00733E8A"/>
    <w:rsid w:val="0073401D"/>
    <w:rsid w:val="00734232"/>
    <w:rsid w:val="007345C9"/>
    <w:rsid w:val="00734C24"/>
    <w:rsid w:val="00734FA5"/>
    <w:rsid w:val="0073560E"/>
    <w:rsid w:val="00735675"/>
    <w:rsid w:val="00735A46"/>
    <w:rsid w:val="00735A99"/>
    <w:rsid w:val="00735D5B"/>
    <w:rsid w:val="00736493"/>
    <w:rsid w:val="007366EB"/>
    <w:rsid w:val="00736B63"/>
    <w:rsid w:val="00736CEB"/>
    <w:rsid w:val="00736EB2"/>
    <w:rsid w:val="00736F34"/>
    <w:rsid w:val="00737031"/>
    <w:rsid w:val="0073714B"/>
    <w:rsid w:val="0073728A"/>
    <w:rsid w:val="00737360"/>
    <w:rsid w:val="00737451"/>
    <w:rsid w:val="00737692"/>
    <w:rsid w:val="0073788E"/>
    <w:rsid w:val="00737926"/>
    <w:rsid w:val="00737A90"/>
    <w:rsid w:val="00737F69"/>
    <w:rsid w:val="00737F75"/>
    <w:rsid w:val="00740013"/>
    <w:rsid w:val="00740054"/>
    <w:rsid w:val="0074071B"/>
    <w:rsid w:val="007407FD"/>
    <w:rsid w:val="007409C6"/>
    <w:rsid w:val="00740B4F"/>
    <w:rsid w:val="00740E34"/>
    <w:rsid w:val="007410BF"/>
    <w:rsid w:val="00741316"/>
    <w:rsid w:val="00741387"/>
    <w:rsid w:val="00741906"/>
    <w:rsid w:val="00741F3E"/>
    <w:rsid w:val="0074227C"/>
    <w:rsid w:val="007427A4"/>
    <w:rsid w:val="007430DC"/>
    <w:rsid w:val="00743216"/>
    <w:rsid w:val="00743525"/>
    <w:rsid w:val="007435B7"/>
    <w:rsid w:val="00743D09"/>
    <w:rsid w:val="00744224"/>
    <w:rsid w:val="007442BE"/>
    <w:rsid w:val="0074449D"/>
    <w:rsid w:val="0074453A"/>
    <w:rsid w:val="00744700"/>
    <w:rsid w:val="00744792"/>
    <w:rsid w:val="00744891"/>
    <w:rsid w:val="00744B6A"/>
    <w:rsid w:val="00744D3D"/>
    <w:rsid w:val="00744EC0"/>
    <w:rsid w:val="00744EC3"/>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333"/>
    <w:rsid w:val="00747569"/>
    <w:rsid w:val="00747A4F"/>
    <w:rsid w:val="00747B03"/>
    <w:rsid w:val="00750186"/>
    <w:rsid w:val="00750203"/>
    <w:rsid w:val="00750210"/>
    <w:rsid w:val="00750218"/>
    <w:rsid w:val="007502CF"/>
    <w:rsid w:val="007503D7"/>
    <w:rsid w:val="00750A4A"/>
    <w:rsid w:val="00750BE3"/>
    <w:rsid w:val="00750BFD"/>
    <w:rsid w:val="00750E4D"/>
    <w:rsid w:val="007512E1"/>
    <w:rsid w:val="007513FF"/>
    <w:rsid w:val="007515B9"/>
    <w:rsid w:val="00751A34"/>
    <w:rsid w:val="00751B44"/>
    <w:rsid w:val="0075218D"/>
    <w:rsid w:val="00752278"/>
    <w:rsid w:val="00752282"/>
    <w:rsid w:val="0075229B"/>
    <w:rsid w:val="007523B8"/>
    <w:rsid w:val="007523E8"/>
    <w:rsid w:val="007525C6"/>
    <w:rsid w:val="00752826"/>
    <w:rsid w:val="00752AD3"/>
    <w:rsid w:val="00752B00"/>
    <w:rsid w:val="00752C5B"/>
    <w:rsid w:val="00752C94"/>
    <w:rsid w:val="00752D92"/>
    <w:rsid w:val="00752EC7"/>
    <w:rsid w:val="007530CA"/>
    <w:rsid w:val="00753385"/>
    <w:rsid w:val="00753534"/>
    <w:rsid w:val="0075381E"/>
    <w:rsid w:val="00753AAD"/>
    <w:rsid w:val="00753C04"/>
    <w:rsid w:val="007541E1"/>
    <w:rsid w:val="00754282"/>
    <w:rsid w:val="007542BE"/>
    <w:rsid w:val="00754562"/>
    <w:rsid w:val="007547E2"/>
    <w:rsid w:val="00754E50"/>
    <w:rsid w:val="007557E8"/>
    <w:rsid w:val="00755AA9"/>
    <w:rsid w:val="007560B9"/>
    <w:rsid w:val="007561DF"/>
    <w:rsid w:val="007564DF"/>
    <w:rsid w:val="00756BE4"/>
    <w:rsid w:val="00756CA5"/>
    <w:rsid w:val="00757434"/>
    <w:rsid w:val="007575A9"/>
    <w:rsid w:val="007576E6"/>
    <w:rsid w:val="00757B2D"/>
    <w:rsid w:val="00757D27"/>
    <w:rsid w:val="00757DFC"/>
    <w:rsid w:val="00757FE9"/>
    <w:rsid w:val="007601CA"/>
    <w:rsid w:val="00760329"/>
    <w:rsid w:val="00760674"/>
    <w:rsid w:val="00760770"/>
    <w:rsid w:val="00760776"/>
    <w:rsid w:val="00760B23"/>
    <w:rsid w:val="00760B36"/>
    <w:rsid w:val="00760D49"/>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4D51"/>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6FB8"/>
    <w:rsid w:val="007671A7"/>
    <w:rsid w:val="00767A8D"/>
    <w:rsid w:val="00767BF9"/>
    <w:rsid w:val="00767F6D"/>
    <w:rsid w:val="007705B5"/>
    <w:rsid w:val="00770952"/>
    <w:rsid w:val="00770A36"/>
    <w:rsid w:val="00770A5C"/>
    <w:rsid w:val="00770AA0"/>
    <w:rsid w:val="00770EF4"/>
    <w:rsid w:val="00771264"/>
    <w:rsid w:val="007713E9"/>
    <w:rsid w:val="007715BF"/>
    <w:rsid w:val="00771794"/>
    <w:rsid w:val="007717C0"/>
    <w:rsid w:val="00771A03"/>
    <w:rsid w:val="00771F81"/>
    <w:rsid w:val="00772017"/>
    <w:rsid w:val="00772134"/>
    <w:rsid w:val="007722DC"/>
    <w:rsid w:val="00772B80"/>
    <w:rsid w:val="00772BAB"/>
    <w:rsid w:val="00772D24"/>
    <w:rsid w:val="00772F88"/>
    <w:rsid w:val="00773B49"/>
    <w:rsid w:val="00773C7F"/>
    <w:rsid w:val="00773DFF"/>
    <w:rsid w:val="00774524"/>
    <w:rsid w:val="0077476D"/>
    <w:rsid w:val="007747DE"/>
    <w:rsid w:val="00774929"/>
    <w:rsid w:val="00774E56"/>
    <w:rsid w:val="00775058"/>
    <w:rsid w:val="0077548F"/>
    <w:rsid w:val="007755E6"/>
    <w:rsid w:val="0077567C"/>
    <w:rsid w:val="007759BA"/>
    <w:rsid w:val="00775A16"/>
    <w:rsid w:val="00775CB5"/>
    <w:rsid w:val="00775D72"/>
    <w:rsid w:val="00776ADB"/>
    <w:rsid w:val="00776B22"/>
    <w:rsid w:val="00776F33"/>
    <w:rsid w:val="00776FEA"/>
    <w:rsid w:val="007770B2"/>
    <w:rsid w:val="007772C3"/>
    <w:rsid w:val="007772ED"/>
    <w:rsid w:val="00777403"/>
    <w:rsid w:val="00777497"/>
    <w:rsid w:val="007776A2"/>
    <w:rsid w:val="00777E70"/>
    <w:rsid w:val="00780302"/>
    <w:rsid w:val="0078032A"/>
    <w:rsid w:val="00780622"/>
    <w:rsid w:val="00780698"/>
    <w:rsid w:val="00780D61"/>
    <w:rsid w:val="007810BB"/>
    <w:rsid w:val="00781D4E"/>
    <w:rsid w:val="00781F68"/>
    <w:rsid w:val="00782056"/>
    <w:rsid w:val="00782299"/>
    <w:rsid w:val="0078231F"/>
    <w:rsid w:val="0078241D"/>
    <w:rsid w:val="00782538"/>
    <w:rsid w:val="0078263B"/>
    <w:rsid w:val="00782853"/>
    <w:rsid w:val="007828E4"/>
    <w:rsid w:val="00782991"/>
    <w:rsid w:val="007829AB"/>
    <w:rsid w:val="00782C88"/>
    <w:rsid w:val="00782CFC"/>
    <w:rsid w:val="00782D10"/>
    <w:rsid w:val="00782E4E"/>
    <w:rsid w:val="00782F67"/>
    <w:rsid w:val="0078392C"/>
    <w:rsid w:val="00783CDF"/>
    <w:rsid w:val="00783D66"/>
    <w:rsid w:val="00783F2F"/>
    <w:rsid w:val="007840E2"/>
    <w:rsid w:val="0078420E"/>
    <w:rsid w:val="007847FC"/>
    <w:rsid w:val="00784A0E"/>
    <w:rsid w:val="00784FBC"/>
    <w:rsid w:val="00785216"/>
    <w:rsid w:val="00785500"/>
    <w:rsid w:val="007859CD"/>
    <w:rsid w:val="00785A09"/>
    <w:rsid w:val="00785D0F"/>
    <w:rsid w:val="00785ECE"/>
    <w:rsid w:val="0078627A"/>
    <w:rsid w:val="00786776"/>
    <w:rsid w:val="007867D1"/>
    <w:rsid w:val="0078690B"/>
    <w:rsid w:val="00786DDE"/>
    <w:rsid w:val="00786E61"/>
    <w:rsid w:val="0078711E"/>
    <w:rsid w:val="00787254"/>
    <w:rsid w:val="007876CC"/>
    <w:rsid w:val="007900E6"/>
    <w:rsid w:val="007902E5"/>
    <w:rsid w:val="007906A5"/>
    <w:rsid w:val="007906AB"/>
    <w:rsid w:val="00790CF5"/>
    <w:rsid w:val="0079106F"/>
    <w:rsid w:val="007910C4"/>
    <w:rsid w:val="007911BD"/>
    <w:rsid w:val="0079121A"/>
    <w:rsid w:val="007913A3"/>
    <w:rsid w:val="007913AB"/>
    <w:rsid w:val="007915C7"/>
    <w:rsid w:val="00791641"/>
    <w:rsid w:val="007916CA"/>
    <w:rsid w:val="007917DB"/>
    <w:rsid w:val="00791883"/>
    <w:rsid w:val="00791B12"/>
    <w:rsid w:val="00792090"/>
    <w:rsid w:val="00792104"/>
    <w:rsid w:val="00792417"/>
    <w:rsid w:val="00792615"/>
    <w:rsid w:val="00792624"/>
    <w:rsid w:val="007926E3"/>
    <w:rsid w:val="007928CF"/>
    <w:rsid w:val="00792EA9"/>
    <w:rsid w:val="00792F04"/>
    <w:rsid w:val="007930B0"/>
    <w:rsid w:val="0079312D"/>
    <w:rsid w:val="007935CB"/>
    <w:rsid w:val="0079379C"/>
    <w:rsid w:val="007937DA"/>
    <w:rsid w:val="007939C8"/>
    <w:rsid w:val="00793AD7"/>
    <w:rsid w:val="007943F6"/>
    <w:rsid w:val="00794841"/>
    <w:rsid w:val="007948FA"/>
    <w:rsid w:val="0079494E"/>
    <w:rsid w:val="00794AB5"/>
    <w:rsid w:val="007952F9"/>
    <w:rsid w:val="00795326"/>
    <w:rsid w:val="007955AF"/>
    <w:rsid w:val="007957F4"/>
    <w:rsid w:val="00795870"/>
    <w:rsid w:val="007959A9"/>
    <w:rsid w:val="00795EFC"/>
    <w:rsid w:val="0079666D"/>
    <w:rsid w:val="00796843"/>
    <w:rsid w:val="00796B8C"/>
    <w:rsid w:val="00796CA9"/>
    <w:rsid w:val="00796CAB"/>
    <w:rsid w:val="00796D01"/>
    <w:rsid w:val="007970E2"/>
    <w:rsid w:val="0079728B"/>
    <w:rsid w:val="007972BB"/>
    <w:rsid w:val="00797356"/>
    <w:rsid w:val="007978E7"/>
    <w:rsid w:val="00797D79"/>
    <w:rsid w:val="00797F41"/>
    <w:rsid w:val="007A065E"/>
    <w:rsid w:val="007A06AC"/>
    <w:rsid w:val="007A0932"/>
    <w:rsid w:val="007A0B9D"/>
    <w:rsid w:val="007A0EB6"/>
    <w:rsid w:val="007A15F2"/>
    <w:rsid w:val="007A249A"/>
    <w:rsid w:val="007A25E9"/>
    <w:rsid w:val="007A2C60"/>
    <w:rsid w:val="007A2DB2"/>
    <w:rsid w:val="007A2E8A"/>
    <w:rsid w:val="007A3571"/>
    <w:rsid w:val="007A3802"/>
    <w:rsid w:val="007A40D9"/>
    <w:rsid w:val="007A42FB"/>
    <w:rsid w:val="007A4434"/>
    <w:rsid w:val="007A47E3"/>
    <w:rsid w:val="007A4BC2"/>
    <w:rsid w:val="007A4E48"/>
    <w:rsid w:val="007A5185"/>
    <w:rsid w:val="007A5313"/>
    <w:rsid w:val="007A5535"/>
    <w:rsid w:val="007A5596"/>
    <w:rsid w:val="007A55DB"/>
    <w:rsid w:val="007A573D"/>
    <w:rsid w:val="007A5755"/>
    <w:rsid w:val="007A5D4F"/>
    <w:rsid w:val="007A5E07"/>
    <w:rsid w:val="007A64AF"/>
    <w:rsid w:val="007A687C"/>
    <w:rsid w:val="007A6A2E"/>
    <w:rsid w:val="007A6B86"/>
    <w:rsid w:val="007A6CE5"/>
    <w:rsid w:val="007A6F92"/>
    <w:rsid w:val="007A6FDA"/>
    <w:rsid w:val="007A7298"/>
    <w:rsid w:val="007A7726"/>
    <w:rsid w:val="007A7B73"/>
    <w:rsid w:val="007A7CCB"/>
    <w:rsid w:val="007A7F40"/>
    <w:rsid w:val="007B0048"/>
    <w:rsid w:val="007B0376"/>
    <w:rsid w:val="007B0651"/>
    <w:rsid w:val="007B07E5"/>
    <w:rsid w:val="007B1062"/>
    <w:rsid w:val="007B1209"/>
    <w:rsid w:val="007B1B63"/>
    <w:rsid w:val="007B1C04"/>
    <w:rsid w:val="007B1E00"/>
    <w:rsid w:val="007B23D7"/>
    <w:rsid w:val="007B2734"/>
    <w:rsid w:val="007B2802"/>
    <w:rsid w:val="007B2920"/>
    <w:rsid w:val="007B2A52"/>
    <w:rsid w:val="007B2B03"/>
    <w:rsid w:val="007B2E3C"/>
    <w:rsid w:val="007B2EC2"/>
    <w:rsid w:val="007B30F8"/>
    <w:rsid w:val="007B3534"/>
    <w:rsid w:val="007B39B8"/>
    <w:rsid w:val="007B3A5B"/>
    <w:rsid w:val="007B3AFC"/>
    <w:rsid w:val="007B3CDF"/>
    <w:rsid w:val="007B3F16"/>
    <w:rsid w:val="007B417F"/>
    <w:rsid w:val="007B4626"/>
    <w:rsid w:val="007B469E"/>
    <w:rsid w:val="007B475E"/>
    <w:rsid w:val="007B5169"/>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B7CD4"/>
    <w:rsid w:val="007C00F6"/>
    <w:rsid w:val="007C0198"/>
    <w:rsid w:val="007C0592"/>
    <w:rsid w:val="007C05CA"/>
    <w:rsid w:val="007C069C"/>
    <w:rsid w:val="007C0859"/>
    <w:rsid w:val="007C0B87"/>
    <w:rsid w:val="007C0FB8"/>
    <w:rsid w:val="007C1423"/>
    <w:rsid w:val="007C143B"/>
    <w:rsid w:val="007C1648"/>
    <w:rsid w:val="007C1C05"/>
    <w:rsid w:val="007C1CEB"/>
    <w:rsid w:val="007C1D15"/>
    <w:rsid w:val="007C1E80"/>
    <w:rsid w:val="007C1FBE"/>
    <w:rsid w:val="007C2031"/>
    <w:rsid w:val="007C2383"/>
    <w:rsid w:val="007C24B8"/>
    <w:rsid w:val="007C28D8"/>
    <w:rsid w:val="007C2B2A"/>
    <w:rsid w:val="007C2FAA"/>
    <w:rsid w:val="007C30DE"/>
    <w:rsid w:val="007C330C"/>
    <w:rsid w:val="007C3691"/>
    <w:rsid w:val="007C38B1"/>
    <w:rsid w:val="007C3998"/>
    <w:rsid w:val="007C39F8"/>
    <w:rsid w:val="007C3D6D"/>
    <w:rsid w:val="007C3EDB"/>
    <w:rsid w:val="007C41E1"/>
    <w:rsid w:val="007C4612"/>
    <w:rsid w:val="007C4743"/>
    <w:rsid w:val="007C4A4E"/>
    <w:rsid w:val="007C4E2B"/>
    <w:rsid w:val="007C4FA9"/>
    <w:rsid w:val="007C516B"/>
    <w:rsid w:val="007C5480"/>
    <w:rsid w:val="007C5669"/>
    <w:rsid w:val="007C56A6"/>
    <w:rsid w:val="007C586C"/>
    <w:rsid w:val="007C5A6C"/>
    <w:rsid w:val="007C5AA3"/>
    <w:rsid w:val="007C5F6B"/>
    <w:rsid w:val="007C620F"/>
    <w:rsid w:val="007C6322"/>
    <w:rsid w:val="007C65CC"/>
    <w:rsid w:val="007C6735"/>
    <w:rsid w:val="007C67EC"/>
    <w:rsid w:val="007C680C"/>
    <w:rsid w:val="007C6974"/>
    <w:rsid w:val="007C6AE6"/>
    <w:rsid w:val="007C6DF3"/>
    <w:rsid w:val="007C6F45"/>
    <w:rsid w:val="007C714E"/>
    <w:rsid w:val="007C7609"/>
    <w:rsid w:val="007C76C3"/>
    <w:rsid w:val="007C79B1"/>
    <w:rsid w:val="007C7A00"/>
    <w:rsid w:val="007C7BDC"/>
    <w:rsid w:val="007C7FB7"/>
    <w:rsid w:val="007D0215"/>
    <w:rsid w:val="007D032D"/>
    <w:rsid w:val="007D038C"/>
    <w:rsid w:val="007D0525"/>
    <w:rsid w:val="007D0656"/>
    <w:rsid w:val="007D0F7D"/>
    <w:rsid w:val="007D12ED"/>
    <w:rsid w:val="007D13CA"/>
    <w:rsid w:val="007D171F"/>
    <w:rsid w:val="007D17CB"/>
    <w:rsid w:val="007D197A"/>
    <w:rsid w:val="007D1CB2"/>
    <w:rsid w:val="007D1EE9"/>
    <w:rsid w:val="007D205A"/>
    <w:rsid w:val="007D20E9"/>
    <w:rsid w:val="007D2221"/>
    <w:rsid w:val="007D23B8"/>
    <w:rsid w:val="007D23FB"/>
    <w:rsid w:val="007D257F"/>
    <w:rsid w:val="007D2CB2"/>
    <w:rsid w:val="007D2EB2"/>
    <w:rsid w:val="007D2F85"/>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77B"/>
    <w:rsid w:val="007D6F7A"/>
    <w:rsid w:val="007D6FDF"/>
    <w:rsid w:val="007D7205"/>
    <w:rsid w:val="007D728C"/>
    <w:rsid w:val="007D75B5"/>
    <w:rsid w:val="007D7B4E"/>
    <w:rsid w:val="007D7B73"/>
    <w:rsid w:val="007D7DD3"/>
    <w:rsid w:val="007D7EA6"/>
    <w:rsid w:val="007D7EE8"/>
    <w:rsid w:val="007E01E0"/>
    <w:rsid w:val="007E0730"/>
    <w:rsid w:val="007E0A82"/>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35"/>
    <w:rsid w:val="007E4095"/>
    <w:rsid w:val="007E40AB"/>
    <w:rsid w:val="007E4358"/>
    <w:rsid w:val="007E43BF"/>
    <w:rsid w:val="007E4522"/>
    <w:rsid w:val="007E46EB"/>
    <w:rsid w:val="007E497C"/>
    <w:rsid w:val="007E4AA6"/>
    <w:rsid w:val="007E4AAE"/>
    <w:rsid w:val="007E4AE7"/>
    <w:rsid w:val="007E53AD"/>
    <w:rsid w:val="007E5618"/>
    <w:rsid w:val="007E5881"/>
    <w:rsid w:val="007E5989"/>
    <w:rsid w:val="007E5B31"/>
    <w:rsid w:val="007E5B78"/>
    <w:rsid w:val="007E5D02"/>
    <w:rsid w:val="007E5DD6"/>
    <w:rsid w:val="007E5E27"/>
    <w:rsid w:val="007E6047"/>
    <w:rsid w:val="007E6723"/>
    <w:rsid w:val="007E6727"/>
    <w:rsid w:val="007E6782"/>
    <w:rsid w:val="007E6816"/>
    <w:rsid w:val="007E711E"/>
    <w:rsid w:val="007E75FD"/>
    <w:rsid w:val="007E7650"/>
    <w:rsid w:val="007E76B9"/>
    <w:rsid w:val="007E7DDB"/>
    <w:rsid w:val="007F000B"/>
    <w:rsid w:val="007F0117"/>
    <w:rsid w:val="007F0245"/>
    <w:rsid w:val="007F0301"/>
    <w:rsid w:val="007F03EA"/>
    <w:rsid w:val="007F0548"/>
    <w:rsid w:val="007F05F9"/>
    <w:rsid w:val="007F06E0"/>
    <w:rsid w:val="007F06F0"/>
    <w:rsid w:val="007F0802"/>
    <w:rsid w:val="007F08AE"/>
    <w:rsid w:val="007F0D55"/>
    <w:rsid w:val="007F0F24"/>
    <w:rsid w:val="007F1219"/>
    <w:rsid w:val="007F1553"/>
    <w:rsid w:val="007F15A2"/>
    <w:rsid w:val="007F15BB"/>
    <w:rsid w:val="007F1647"/>
    <w:rsid w:val="007F1724"/>
    <w:rsid w:val="007F1919"/>
    <w:rsid w:val="007F1949"/>
    <w:rsid w:val="007F1CAF"/>
    <w:rsid w:val="007F1CFF"/>
    <w:rsid w:val="007F1EBE"/>
    <w:rsid w:val="007F214A"/>
    <w:rsid w:val="007F22DC"/>
    <w:rsid w:val="007F2319"/>
    <w:rsid w:val="007F245C"/>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0B23"/>
    <w:rsid w:val="00800C8D"/>
    <w:rsid w:val="00800F9D"/>
    <w:rsid w:val="00801003"/>
    <w:rsid w:val="008011CB"/>
    <w:rsid w:val="00801333"/>
    <w:rsid w:val="00801488"/>
    <w:rsid w:val="008016AF"/>
    <w:rsid w:val="00801753"/>
    <w:rsid w:val="00801929"/>
    <w:rsid w:val="00801BAD"/>
    <w:rsid w:val="00801D0D"/>
    <w:rsid w:val="00801F13"/>
    <w:rsid w:val="008021F4"/>
    <w:rsid w:val="008028AD"/>
    <w:rsid w:val="00802BA3"/>
    <w:rsid w:val="00802CFB"/>
    <w:rsid w:val="00802F9D"/>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30"/>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B7A"/>
    <w:rsid w:val="00812CB3"/>
    <w:rsid w:val="008135E2"/>
    <w:rsid w:val="0081367C"/>
    <w:rsid w:val="008136F4"/>
    <w:rsid w:val="008137AC"/>
    <w:rsid w:val="00813EF4"/>
    <w:rsid w:val="00814146"/>
    <w:rsid w:val="008141D1"/>
    <w:rsid w:val="00814212"/>
    <w:rsid w:val="00814301"/>
    <w:rsid w:val="00814442"/>
    <w:rsid w:val="00814699"/>
    <w:rsid w:val="00814887"/>
    <w:rsid w:val="00814ECC"/>
    <w:rsid w:val="00814F51"/>
    <w:rsid w:val="0081537D"/>
    <w:rsid w:val="008154E2"/>
    <w:rsid w:val="0081559E"/>
    <w:rsid w:val="008159FA"/>
    <w:rsid w:val="00815C39"/>
    <w:rsid w:val="0081625F"/>
    <w:rsid w:val="0081628A"/>
    <w:rsid w:val="008168C4"/>
    <w:rsid w:val="00816B38"/>
    <w:rsid w:val="00816D0D"/>
    <w:rsid w:val="00817088"/>
    <w:rsid w:val="00817535"/>
    <w:rsid w:val="008176EF"/>
    <w:rsid w:val="00817934"/>
    <w:rsid w:val="00817A6C"/>
    <w:rsid w:val="00817E6E"/>
    <w:rsid w:val="0082047F"/>
    <w:rsid w:val="008204B6"/>
    <w:rsid w:val="0082061D"/>
    <w:rsid w:val="00820740"/>
    <w:rsid w:val="00820B65"/>
    <w:rsid w:val="00820B73"/>
    <w:rsid w:val="00820F8B"/>
    <w:rsid w:val="00821050"/>
    <w:rsid w:val="0082148B"/>
    <w:rsid w:val="008217AC"/>
    <w:rsid w:val="00821B43"/>
    <w:rsid w:val="00821E56"/>
    <w:rsid w:val="00821EBB"/>
    <w:rsid w:val="008223B9"/>
    <w:rsid w:val="008226ED"/>
    <w:rsid w:val="00822846"/>
    <w:rsid w:val="00823049"/>
    <w:rsid w:val="008238A5"/>
    <w:rsid w:val="008239E7"/>
    <w:rsid w:val="00823FF8"/>
    <w:rsid w:val="00824455"/>
    <w:rsid w:val="008245DD"/>
    <w:rsid w:val="008247D7"/>
    <w:rsid w:val="008249C7"/>
    <w:rsid w:val="00824AC8"/>
    <w:rsid w:val="00824BF2"/>
    <w:rsid w:val="00824C25"/>
    <w:rsid w:val="0082524B"/>
    <w:rsid w:val="00825484"/>
    <w:rsid w:val="008257DD"/>
    <w:rsid w:val="00825A72"/>
    <w:rsid w:val="00825F2C"/>
    <w:rsid w:val="008260F2"/>
    <w:rsid w:val="008261A2"/>
    <w:rsid w:val="0082633E"/>
    <w:rsid w:val="00826451"/>
    <w:rsid w:val="008264EA"/>
    <w:rsid w:val="008269B8"/>
    <w:rsid w:val="00826D94"/>
    <w:rsid w:val="008270B4"/>
    <w:rsid w:val="00827113"/>
    <w:rsid w:val="008271C8"/>
    <w:rsid w:val="0082748B"/>
    <w:rsid w:val="0082765C"/>
    <w:rsid w:val="00827C78"/>
    <w:rsid w:val="00827EE1"/>
    <w:rsid w:val="0083043F"/>
    <w:rsid w:val="0083071F"/>
    <w:rsid w:val="00830C78"/>
    <w:rsid w:val="00830DCC"/>
    <w:rsid w:val="00830DCD"/>
    <w:rsid w:val="00831080"/>
    <w:rsid w:val="00831249"/>
    <w:rsid w:val="00831255"/>
    <w:rsid w:val="0083136B"/>
    <w:rsid w:val="00831658"/>
    <w:rsid w:val="008319AB"/>
    <w:rsid w:val="008319ED"/>
    <w:rsid w:val="00831A1E"/>
    <w:rsid w:val="00831AF7"/>
    <w:rsid w:val="00831D63"/>
    <w:rsid w:val="00831DDB"/>
    <w:rsid w:val="00832050"/>
    <w:rsid w:val="0083225A"/>
    <w:rsid w:val="00832412"/>
    <w:rsid w:val="00832425"/>
    <w:rsid w:val="00832763"/>
    <w:rsid w:val="00832E4D"/>
    <w:rsid w:val="008333BB"/>
    <w:rsid w:val="00833675"/>
    <w:rsid w:val="00833B0B"/>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A3E"/>
    <w:rsid w:val="00835D75"/>
    <w:rsid w:val="00836061"/>
    <w:rsid w:val="008362E0"/>
    <w:rsid w:val="00836585"/>
    <w:rsid w:val="008365DA"/>
    <w:rsid w:val="00836710"/>
    <w:rsid w:val="0083679B"/>
    <w:rsid w:val="00836966"/>
    <w:rsid w:val="00836BD3"/>
    <w:rsid w:val="00836C8D"/>
    <w:rsid w:val="00837238"/>
    <w:rsid w:val="00837866"/>
    <w:rsid w:val="00837B1C"/>
    <w:rsid w:val="00837BD3"/>
    <w:rsid w:val="00837CC8"/>
    <w:rsid w:val="008400CF"/>
    <w:rsid w:val="00840119"/>
    <w:rsid w:val="00840131"/>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E"/>
    <w:rsid w:val="00842576"/>
    <w:rsid w:val="00842591"/>
    <w:rsid w:val="008425A1"/>
    <w:rsid w:val="0084290B"/>
    <w:rsid w:val="00842E36"/>
    <w:rsid w:val="008431FD"/>
    <w:rsid w:val="00843213"/>
    <w:rsid w:val="00843247"/>
    <w:rsid w:val="0084325F"/>
    <w:rsid w:val="00843478"/>
    <w:rsid w:val="0084349B"/>
    <w:rsid w:val="0084452A"/>
    <w:rsid w:val="00844640"/>
    <w:rsid w:val="0084475C"/>
    <w:rsid w:val="00844B49"/>
    <w:rsid w:val="008451F4"/>
    <w:rsid w:val="00845271"/>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50027"/>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2E80"/>
    <w:rsid w:val="0085321F"/>
    <w:rsid w:val="0085338C"/>
    <w:rsid w:val="0085339D"/>
    <w:rsid w:val="008535B7"/>
    <w:rsid w:val="008538CF"/>
    <w:rsid w:val="00853AFE"/>
    <w:rsid w:val="00854057"/>
    <w:rsid w:val="00854552"/>
    <w:rsid w:val="0085469C"/>
    <w:rsid w:val="008546E5"/>
    <w:rsid w:val="008546F4"/>
    <w:rsid w:val="0085491D"/>
    <w:rsid w:val="0085495A"/>
    <w:rsid w:val="00854B53"/>
    <w:rsid w:val="00854BCA"/>
    <w:rsid w:val="00854BE7"/>
    <w:rsid w:val="00854E39"/>
    <w:rsid w:val="008551FF"/>
    <w:rsid w:val="00855414"/>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600BA"/>
    <w:rsid w:val="00860151"/>
    <w:rsid w:val="008602F7"/>
    <w:rsid w:val="008605B4"/>
    <w:rsid w:val="008608C3"/>
    <w:rsid w:val="008608F4"/>
    <w:rsid w:val="00860A8F"/>
    <w:rsid w:val="008610CE"/>
    <w:rsid w:val="00861231"/>
    <w:rsid w:val="00861E2D"/>
    <w:rsid w:val="00861E40"/>
    <w:rsid w:val="0086262F"/>
    <w:rsid w:val="0086269D"/>
    <w:rsid w:val="00862D1B"/>
    <w:rsid w:val="00862F4E"/>
    <w:rsid w:val="00863101"/>
    <w:rsid w:val="008631FA"/>
    <w:rsid w:val="008632DB"/>
    <w:rsid w:val="0086333C"/>
    <w:rsid w:val="008637C4"/>
    <w:rsid w:val="0086383C"/>
    <w:rsid w:val="0086385E"/>
    <w:rsid w:val="00863E7F"/>
    <w:rsid w:val="00863EE9"/>
    <w:rsid w:val="00864850"/>
    <w:rsid w:val="008649BC"/>
    <w:rsid w:val="00864BB5"/>
    <w:rsid w:val="00864BD3"/>
    <w:rsid w:val="00864D8B"/>
    <w:rsid w:val="008650B8"/>
    <w:rsid w:val="0086533B"/>
    <w:rsid w:val="008654AE"/>
    <w:rsid w:val="008654E7"/>
    <w:rsid w:val="00865528"/>
    <w:rsid w:val="00865617"/>
    <w:rsid w:val="00865ADF"/>
    <w:rsid w:val="00865E5A"/>
    <w:rsid w:val="00865EA3"/>
    <w:rsid w:val="0086650D"/>
    <w:rsid w:val="00866716"/>
    <w:rsid w:val="00866952"/>
    <w:rsid w:val="00866C25"/>
    <w:rsid w:val="00866CB0"/>
    <w:rsid w:val="008673E7"/>
    <w:rsid w:val="0086744C"/>
    <w:rsid w:val="00867592"/>
    <w:rsid w:val="008703CB"/>
    <w:rsid w:val="008705CA"/>
    <w:rsid w:val="00870816"/>
    <w:rsid w:val="00870F19"/>
    <w:rsid w:val="00871293"/>
    <w:rsid w:val="00871A3D"/>
    <w:rsid w:val="00871C52"/>
    <w:rsid w:val="00871C84"/>
    <w:rsid w:val="00871DB6"/>
    <w:rsid w:val="00871E36"/>
    <w:rsid w:val="00871ECD"/>
    <w:rsid w:val="00872D51"/>
    <w:rsid w:val="00873021"/>
    <w:rsid w:val="0087323B"/>
    <w:rsid w:val="00873390"/>
    <w:rsid w:val="008734DC"/>
    <w:rsid w:val="00873721"/>
    <w:rsid w:val="0087383D"/>
    <w:rsid w:val="00873965"/>
    <w:rsid w:val="00873A44"/>
    <w:rsid w:val="00873EA5"/>
    <w:rsid w:val="0087410B"/>
    <w:rsid w:val="008747CE"/>
    <w:rsid w:val="0087487C"/>
    <w:rsid w:val="0087493F"/>
    <w:rsid w:val="00874942"/>
    <w:rsid w:val="00875099"/>
    <w:rsid w:val="00875239"/>
    <w:rsid w:val="0087523E"/>
    <w:rsid w:val="0087554A"/>
    <w:rsid w:val="0087559F"/>
    <w:rsid w:val="0087563F"/>
    <w:rsid w:val="00875832"/>
    <w:rsid w:val="00875BBD"/>
    <w:rsid w:val="00876242"/>
    <w:rsid w:val="00876708"/>
    <w:rsid w:val="00876B57"/>
    <w:rsid w:val="00876C80"/>
    <w:rsid w:val="00876CD0"/>
    <w:rsid w:val="00876CE3"/>
    <w:rsid w:val="00876F03"/>
    <w:rsid w:val="0087702B"/>
    <w:rsid w:val="008770AD"/>
    <w:rsid w:val="008771B5"/>
    <w:rsid w:val="00877237"/>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BF2"/>
    <w:rsid w:val="00882E8B"/>
    <w:rsid w:val="00883553"/>
    <w:rsid w:val="00883A88"/>
    <w:rsid w:val="00883B6B"/>
    <w:rsid w:val="00883B87"/>
    <w:rsid w:val="00883C55"/>
    <w:rsid w:val="008841B1"/>
    <w:rsid w:val="008845E9"/>
    <w:rsid w:val="008845F8"/>
    <w:rsid w:val="008849C1"/>
    <w:rsid w:val="00885266"/>
    <w:rsid w:val="0088537D"/>
    <w:rsid w:val="008855DC"/>
    <w:rsid w:val="008858B5"/>
    <w:rsid w:val="00885979"/>
    <w:rsid w:val="00886417"/>
    <w:rsid w:val="00886B45"/>
    <w:rsid w:val="00886C7D"/>
    <w:rsid w:val="00886E79"/>
    <w:rsid w:val="0088733E"/>
    <w:rsid w:val="00887473"/>
    <w:rsid w:val="008874F9"/>
    <w:rsid w:val="00887A7A"/>
    <w:rsid w:val="00887AA2"/>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B6E"/>
    <w:rsid w:val="00893D7B"/>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0864"/>
    <w:rsid w:val="008A0879"/>
    <w:rsid w:val="008A12AD"/>
    <w:rsid w:val="008A1320"/>
    <w:rsid w:val="008A1C84"/>
    <w:rsid w:val="008A1DDD"/>
    <w:rsid w:val="008A2132"/>
    <w:rsid w:val="008A2389"/>
    <w:rsid w:val="008A247A"/>
    <w:rsid w:val="008A2544"/>
    <w:rsid w:val="008A2752"/>
    <w:rsid w:val="008A27BA"/>
    <w:rsid w:val="008A28FC"/>
    <w:rsid w:val="008A2B13"/>
    <w:rsid w:val="008A2B3F"/>
    <w:rsid w:val="008A2C80"/>
    <w:rsid w:val="008A2DAC"/>
    <w:rsid w:val="008A2F1D"/>
    <w:rsid w:val="008A323F"/>
    <w:rsid w:val="008A389F"/>
    <w:rsid w:val="008A3B92"/>
    <w:rsid w:val="008A3BCF"/>
    <w:rsid w:val="008A3D9A"/>
    <w:rsid w:val="008A3F4A"/>
    <w:rsid w:val="008A4123"/>
    <w:rsid w:val="008A4A70"/>
    <w:rsid w:val="008A4C66"/>
    <w:rsid w:val="008A4ECF"/>
    <w:rsid w:val="008A524A"/>
    <w:rsid w:val="008A5601"/>
    <w:rsid w:val="008A56D0"/>
    <w:rsid w:val="008A5978"/>
    <w:rsid w:val="008A5C81"/>
    <w:rsid w:val="008A6288"/>
    <w:rsid w:val="008A6506"/>
    <w:rsid w:val="008A66D0"/>
    <w:rsid w:val="008A6809"/>
    <w:rsid w:val="008A696E"/>
    <w:rsid w:val="008A7270"/>
    <w:rsid w:val="008A7573"/>
    <w:rsid w:val="008A7692"/>
    <w:rsid w:val="008A7BA2"/>
    <w:rsid w:val="008A7C38"/>
    <w:rsid w:val="008B0005"/>
    <w:rsid w:val="008B03A0"/>
    <w:rsid w:val="008B0799"/>
    <w:rsid w:val="008B0A3D"/>
    <w:rsid w:val="008B0A40"/>
    <w:rsid w:val="008B0B98"/>
    <w:rsid w:val="008B0F53"/>
    <w:rsid w:val="008B11EB"/>
    <w:rsid w:val="008B1412"/>
    <w:rsid w:val="008B149D"/>
    <w:rsid w:val="008B1B3A"/>
    <w:rsid w:val="008B2050"/>
    <w:rsid w:val="008B252C"/>
    <w:rsid w:val="008B2873"/>
    <w:rsid w:val="008B2B98"/>
    <w:rsid w:val="008B2C6A"/>
    <w:rsid w:val="008B3253"/>
    <w:rsid w:val="008B333D"/>
    <w:rsid w:val="008B33A1"/>
    <w:rsid w:val="008B3739"/>
    <w:rsid w:val="008B4029"/>
    <w:rsid w:val="008B416F"/>
    <w:rsid w:val="008B431F"/>
    <w:rsid w:val="008B445D"/>
    <w:rsid w:val="008B452D"/>
    <w:rsid w:val="008B4838"/>
    <w:rsid w:val="008B48A6"/>
    <w:rsid w:val="008B4A35"/>
    <w:rsid w:val="008B4A45"/>
    <w:rsid w:val="008B4AED"/>
    <w:rsid w:val="008B4F58"/>
    <w:rsid w:val="008B513C"/>
    <w:rsid w:val="008B5149"/>
    <w:rsid w:val="008B54D9"/>
    <w:rsid w:val="008B5800"/>
    <w:rsid w:val="008B597B"/>
    <w:rsid w:val="008B5D64"/>
    <w:rsid w:val="008B5DD1"/>
    <w:rsid w:val="008B5F96"/>
    <w:rsid w:val="008B5FD0"/>
    <w:rsid w:val="008B603F"/>
    <w:rsid w:val="008B62DF"/>
    <w:rsid w:val="008B64B3"/>
    <w:rsid w:val="008B6544"/>
    <w:rsid w:val="008B6761"/>
    <w:rsid w:val="008B6AA8"/>
    <w:rsid w:val="008B6C55"/>
    <w:rsid w:val="008B6EF5"/>
    <w:rsid w:val="008B6F1E"/>
    <w:rsid w:val="008C0135"/>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A3D"/>
    <w:rsid w:val="008C3AEB"/>
    <w:rsid w:val="008C3C0C"/>
    <w:rsid w:val="008C3D5F"/>
    <w:rsid w:val="008C3D6C"/>
    <w:rsid w:val="008C3E42"/>
    <w:rsid w:val="008C4566"/>
    <w:rsid w:val="008C45AC"/>
    <w:rsid w:val="008C4829"/>
    <w:rsid w:val="008C4947"/>
    <w:rsid w:val="008C4AB1"/>
    <w:rsid w:val="008C4DBA"/>
    <w:rsid w:val="008C50AB"/>
    <w:rsid w:val="008C50D4"/>
    <w:rsid w:val="008C517C"/>
    <w:rsid w:val="008C530B"/>
    <w:rsid w:val="008C5345"/>
    <w:rsid w:val="008C5781"/>
    <w:rsid w:val="008C59A3"/>
    <w:rsid w:val="008C5F00"/>
    <w:rsid w:val="008C6160"/>
    <w:rsid w:val="008C65DB"/>
    <w:rsid w:val="008C6915"/>
    <w:rsid w:val="008C6CE6"/>
    <w:rsid w:val="008C6E8E"/>
    <w:rsid w:val="008C6E8F"/>
    <w:rsid w:val="008C7076"/>
    <w:rsid w:val="008C70BA"/>
    <w:rsid w:val="008C71D0"/>
    <w:rsid w:val="008C7251"/>
    <w:rsid w:val="008C72B7"/>
    <w:rsid w:val="008C72CF"/>
    <w:rsid w:val="008C743E"/>
    <w:rsid w:val="008C76E6"/>
    <w:rsid w:val="008C7CBF"/>
    <w:rsid w:val="008C7E17"/>
    <w:rsid w:val="008D0012"/>
    <w:rsid w:val="008D008B"/>
    <w:rsid w:val="008D0216"/>
    <w:rsid w:val="008D03B2"/>
    <w:rsid w:val="008D0582"/>
    <w:rsid w:val="008D0820"/>
    <w:rsid w:val="008D09A0"/>
    <w:rsid w:val="008D0BB4"/>
    <w:rsid w:val="008D0E44"/>
    <w:rsid w:val="008D1413"/>
    <w:rsid w:val="008D1867"/>
    <w:rsid w:val="008D1893"/>
    <w:rsid w:val="008D21E9"/>
    <w:rsid w:val="008D24EF"/>
    <w:rsid w:val="008D2529"/>
    <w:rsid w:val="008D29E5"/>
    <w:rsid w:val="008D2CA3"/>
    <w:rsid w:val="008D312D"/>
    <w:rsid w:val="008D326B"/>
    <w:rsid w:val="008D34EC"/>
    <w:rsid w:val="008D3CB6"/>
    <w:rsid w:val="008D3EDD"/>
    <w:rsid w:val="008D45FF"/>
    <w:rsid w:val="008D49BD"/>
    <w:rsid w:val="008D59F8"/>
    <w:rsid w:val="008D5A51"/>
    <w:rsid w:val="008D5E48"/>
    <w:rsid w:val="008D6148"/>
    <w:rsid w:val="008D693D"/>
    <w:rsid w:val="008D69D5"/>
    <w:rsid w:val="008D6A36"/>
    <w:rsid w:val="008D6AF6"/>
    <w:rsid w:val="008D6B8C"/>
    <w:rsid w:val="008D6C9E"/>
    <w:rsid w:val="008D6CD8"/>
    <w:rsid w:val="008D6D60"/>
    <w:rsid w:val="008D7216"/>
    <w:rsid w:val="008D741C"/>
    <w:rsid w:val="008D763C"/>
    <w:rsid w:val="008D78C4"/>
    <w:rsid w:val="008D79B2"/>
    <w:rsid w:val="008D7F52"/>
    <w:rsid w:val="008E0080"/>
    <w:rsid w:val="008E00E9"/>
    <w:rsid w:val="008E01BE"/>
    <w:rsid w:val="008E0271"/>
    <w:rsid w:val="008E02E8"/>
    <w:rsid w:val="008E0CBA"/>
    <w:rsid w:val="008E0DCF"/>
    <w:rsid w:val="008E1032"/>
    <w:rsid w:val="008E1262"/>
    <w:rsid w:val="008E1275"/>
    <w:rsid w:val="008E1296"/>
    <w:rsid w:val="008E12BF"/>
    <w:rsid w:val="008E1334"/>
    <w:rsid w:val="008E1457"/>
    <w:rsid w:val="008E146D"/>
    <w:rsid w:val="008E14D7"/>
    <w:rsid w:val="008E1B8A"/>
    <w:rsid w:val="008E1C0D"/>
    <w:rsid w:val="008E1D7E"/>
    <w:rsid w:val="008E1E15"/>
    <w:rsid w:val="008E1E72"/>
    <w:rsid w:val="008E1F39"/>
    <w:rsid w:val="008E2386"/>
    <w:rsid w:val="008E29EB"/>
    <w:rsid w:val="008E2A07"/>
    <w:rsid w:val="008E2D53"/>
    <w:rsid w:val="008E2EDF"/>
    <w:rsid w:val="008E2FB0"/>
    <w:rsid w:val="008E3299"/>
    <w:rsid w:val="008E3473"/>
    <w:rsid w:val="008E36A3"/>
    <w:rsid w:val="008E3727"/>
    <w:rsid w:val="008E3799"/>
    <w:rsid w:val="008E3A6A"/>
    <w:rsid w:val="008E3DBF"/>
    <w:rsid w:val="008E3E12"/>
    <w:rsid w:val="008E3F99"/>
    <w:rsid w:val="008E3FA2"/>
    <w:rsid w:val="008E408A"/>
    <w:rsid w:val="008E4093"/>
    <w:rsid w:val="008E459F"/>
    <w:rsid w:val="008E46ED"/>
    <w:rsid w:val="008E4D24"/>
    <w:rsid w:val="008E4F07"/>
    <w:rsid w:val="008E51D9"/>
    <w:rsid w:val="008E5830"/>
    <w:rsid w:val="008E5BC3"/>
    <w:rsid w:val="008E62C9"/>
    <w:rsid w:val="008E65F4"/>
    <w:rsid w:val="008E6695"/>
    <w:rsid w:val="008E66D7"/>
    <w:rsid w:val="008E6865"/>
    <w:rsid w:val="008E6C7A"/>
    <w:rsid w:val="008E6D75"/>
    <w:rsid w:val="008E6DC1"/>
    <w:rsid w:val="008E71F5"/>
    <w:rsid w:val="008E77B1"/>
    <w:rsid w:val="008E7A07"/>
    <w:rsid w:val="008E7A30"/>
    <w:rsid w:val="008E7AF6"/>
    <w:rsid w:val="008E7B27"/>
    <w:rsid w:val="008E7B29"/>
    <w:rsid w:val="008F01FF"/>
    <w:rsid w:val="008F025A"/>
    <w:rsid w:val="008F028B"/>
    <w:rsid w:val="008F050C"/>
    <w:rsid w:val="008F0AC3"/>
    <w:rsid w:val="008F0AE2"/>
    <w:rsid w:val="008F0CEB"/>
    <w:rsid w:val="008F0DD9"/>
    <w:rsid w:val="008F0EBE"/>
    <w:rsid w:val="008F101B"/>
    <w:rsid w:val="008F130D"/>
    <w:rsid w:val="008F13CA"/>
    <w:rsid w:val="008F1671"/>
    <w:rsid w:val="008F173D"/>
    <w:rsid w:val="008F1826"/>
    <w:rsid w:val="008F18CE"/>
    <w:rsid w:val="008F1AEA"/>
    <w:rsid w:val="008F1CBC"/>
    <w:rsid w:val="008F2001"/>
    <w:rsid w:val="008F20CD"/>
    <w:rsid w:val="008F215F"/>
    <w:rsid w:val="008F21EF"/>
    <w:rsid w:val="008F259F"/>
    <w:rsid w:val="008F348A"/>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88"/>
    <w:rsid w:val="008F64AF"/>
    <w:rsid w:val="008F65A9"/>
    <w:rsid w:val="008F6702"/>
    <w:rsid w:val="008F6BBA"/>
    <w:rsid w:val="008F6D4F"/>
    <w:rsid w:val="008F6E53"/>
    <w:rsid w:val="008F702E"/>
    <w:rsid w:val="008F7324"/>
    <w:rsid w:val="008F7501"/>
    <w:rsid w:val="008F75AB"/>
    <w:rsid w:val="008F79CB"/>
    <w:rsid w:val="009000B3"/>
    <w:rsid w:val="00900332"/>
    <w:rsid w:val="00900365"/>
    <w:rsid w:val="00900384"/>
    <w:rsid w:val="009004EB"/>
    <w:rsid w:val="00900637"/>
    <w:rsid w:val="009009E1"/>
    <w:rsid w:val="009010F3"/>
    <w:rsid w:val="0090134D"/>
    <w:rsid w:val="0090141B"/>
    <w:rsid w:val="00901533"/>
    <w:rsid w:val="009017E5"/>
    <w:rsid w:val="00901827"/>
    <w:rsid w:val="00901DB7"/>
    <w:rsid w:val="00901ED0"/>
    <w:rsid w:val="00901F1E"/>
    <w:rsid w:val="00901FC0"/>
    <w:rsid w:val="009025BE"/>
    <w:rsid w:val="00902650"/>
    <w:rsid w:val="009026DC"/>
    <w:rsid w:val="00902A0A"/>
    <w:rsid w:val="00903229"/>
    <w:rsid w:val="009034C8"/>
    <w:rsid w:val="009035E6"/>
    <w:rsid w:val="00903678"/>
    <w:rsid w:val="00903921"/>
    <w:rsid w:val="00903ACA"/>
    <w:rsid w:val="00903BAB"/>
    <w:rsid w:val="00904517"/>
    <w:rsid w:val="009046C4"/>
    <w:rsid w:val="00904868"/>
    <w:rsid w:val="00904ACE"/>
    <w:rsid w:val="00904EBB"/>
    <w:rsid w:val="009050F3"/>
    <w:rsid w:val="009051CC"/>
    <w:rsid w:val="00905A02"/>
    <w:rsid w:val="00905B1F"/>
    <w:rsid w:val="00905DC8"/>
    <w:rsid w:val="00905F6D"/>
    <w:rsid w:val="009062DC"/>
    <w:rsid w:val="0090632D"/>
    <w:rsid w:val="00906951"/>
    <w:rsid w:val="0090698B"/>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1C"/>
    <w:rsid w:val="00911A45"/>
    <w:rsid w:val="00911BF6"/>
    <w:rsid w:val="00911E91"/>
    <w:rsid w:val="00911F7E"/>
    <w:rsid w:val="009121BD"/>
    <w:rsid w:val="009123FC"/>
    <w:rsid w:val="00912A1C"/>
    <w:rsid w:val="00912BF6"/>
    <w:rsid w:val="00912DD8"/>
    <w:rsid w:val="009131DC"/>
    <w:rsid w:val="00913699"/>
    <w:rsid w:val="009136B0"/>
    <w:rsid w:val="00913E71"/>
    <w:rsid w:val="00913F38"/>
    <w:rsid w:val="0091408D"/>
    <w:rsid w:val="009141D5"/>
    <w:rsid w:val="009144DF"/>
    <w:rsid w:val="0091489C"/>
    <w:rsid w:val="00914C2D"/>
    <w:rsid w:val="00914E3B"/>
    <w:rsid w:val="009153C5"/>
    <w:rsid w:val="009155AE"/>
    <w:rsid w:val="0091569A"/>
    <w:rsid w:val="009157CB"/>
    <w:rsid w:val="00915940"/>
    <w:rsid w:val="00915E57"/>
    <w:rsid w:val="00916166"/>
    <w:rsid w:val="00916208"/>
    <w:rsid w:val="009162A7"/>
    <w:rsid w:val="00916404"/>
    <w:rsid w:val="009165F7"/>
    <w:rsid w:val="009167DD"/>
    <w:rsid w:val="00916B25"/>
    <w:rsid w:val="00916C87"/>
    <w:rsid w:val="00916D67"/>
    <w:rsid w:val="00917321"/>
    <w:rsid w:val="009177D3"/>
    <w:rsid w:val="009177EF"/>
    <w:rsid w:val="00917CD7"/>
    <w:rsid w:val="00920002"/>
    <w:rsid w:val="0092088E"/>
    <w:rsid w:val="009209D4"/>
    <w:rsid w:val="00920B64"/>
    <w:rsid w:val="00920C6E"/>
    <w:rsid w:val="00920F67"/>
    <w:rsid w:val="00920FF9"/>
    <w:rsid w:val="0092117D"/>
    <w:rsid w:val="009213F4"/>
    <w:rsid w:val="009215C6"/>
    <w:rsid w:val="00921AF2"/>
    <w:rsid w:val="00921D44"/>
    <w:rsid w:val="009220D9"/>
    <w:rsid w:val="009221A7"/>
    <w:rsid w:val="009222BA"/>
    <w:rsid w:val="009223B9"/>
    <w:rsid w:val="00922AA7"/>
    <w:rsid w:val="00922DDF"/>
    <w:rsid w:val="00922DE9"/>
    <w:rsid w:val="009232E9"/>
    <w:rsid w:val="00923419"/>
    <w:rsid w:val="00923432"/>
    <w:rsid w:val="00923655"/>
    <w:rsid w:val="00923DCE"/>
    <w:rsid w:val="009248DF"/>
    <w:rsid w:val="00924939"/>
    <w:rsid w:val="00924D21"/>
    <w:rsid w:val="00924DF4"/>
    <w:rsid w:val="00925089"/>
    <w:rsid w:val="00925374"/>
    <w:rsid w:val="0092570A"/>
    <w:rsid w:val="00925B66"/>
    <w:rsid w:val="009268D1"/>
    <w:rsid w:val="00926B6C"/>
    <w:rsid w:val="00926B89"/>
    <w:rsid w:val="00927426"/>
    <w:rsid w:val="00927588"/>
    <w:rsid w:val="0092799C"/>
    <w:rsid w:val="00927CA7"/>
    <w:rsid w:val="00927D0C"/>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48A"/>
    <w:rsid w:val="00932781"/>
    <w:rsid w:val="00932853"/>
    <w:rsid w:val="00932A77"/>
    <w:rsid w:val="00932B8E"/>
    <w:rsid w:val="00932D45"/>
    <w:rsid w:val="009330ED"/>
    <w:rsid w:val="00933626"/>
    <w:rsid w:val="00933750"/>
    <w:rsid w:val="00933838"/>
    <w:rsid w:val="00933DD4"/>
    <w:rsid w:val="00933F2F"/>
    <w:rsid w:val="00934624"/>
    <w:rsid w:val="00934693"/>
    <w:rsid w:val="009348F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0D35"/>
    <w:rsid w:val="00940E08"/>
    <w:rsid w:val="009411B7"/>
    <w:rsid w:val="00941239"/>
    <w:rsid w:val="009412B4"/>
    <w:rsid w:val="0094136B"/>
    <w:rsid w:val="0094140D"/>
    <w:rsid w:val="0094142C"/>
    <w:rsid w:val="00941862"/>
    <w:rsid w:val="009418AE"/>
    <w:rsid w:val="00941BC3"/>
    <w:rsid w:val="00941CBE"/>
    <w:rsid w:val="00942114"/>
    <w:rsid w:val="00942215"/>
    <w:rsid w:val="009423F4"/>
    <w:rsid w:val="00942602"/>
    <w:rsid w:val="00942791"/>
    <w:rsid w:val="00942825"/>
    <w:rsid w:val="00942DFC"/>
    <w:rsid w:val="009435D7"/>
    <w:rsid w:val="00943690"/>
    <w:rsid w:val="0094393D"/>
    <w:rsid w:val="00943C6B"/>
    <w:rsid w:val="00943DD6"/>
    <w:rsid w:val="00943FB0"/>
    <w:rsid w:val="009440F7"/>
    <w:rsid w:val="00944153"/>
    <w:rsid w:val="00944269"/>
    <w:rsid w:val="009442FF"/>
    <w:rsid w:val="00944361"/>
    <w:rsid w:val="00944515"/>
    <w:rsid w:val="0094461D"/>
    <w:rsid w:val="00944A60"/>
    <w:rsid w:val="00944EFD"/>
    <w:rsid w:val="00945160"/>
    <w:rsid w:val="009453BF"/>
    <w:rsid w:val="0094558E"/>
    <w:rsid w:val="0094568B"/>
    <w:rsid w:val="009457B7"/>
    <w:rsid w:val="00945BEC"/>
    <w:rsid w:val="0094636B"/>
    <w:rsid w:val="009464B1"/>
    <w:rsid w:val="00946719"/>
    <w:rsid w:val="00946BF2"/>
    <w:rsid w:val="00946F1D"/>
    <w:rsid w:val="0094730D"/>
    <w:rsid w:val="00947318"/>
    <w:rsid w:val="00947477"/>
    <w:rsid w:val="0094759D"/>
    <w:rsid w:val="00947659"/>
    <w:rsid w:val="0094790F"/>
    <w:rsid w:val="00947A48"/>
    <w:rsid w:val="00947BD1"/>
    <w:rsid w:val="0095039D"/>
    <w:rsid w:val="00950519"/>
    <w:rsid w:val="00950650"/>
    <w:rsid w:val="0095066B"/>
    <w:rsid w:val="00950996"/>
    <w:rsid w:val="00950A7E"/>
    <w:rsid w:val="00950D33"/>
    <w:rsid w:val="00950D7B"/>
    <w:rsid w:val="00950F97"/>
    <w:rsid w:val="009513F5"/>
    <w:rsid w:val="009515D1"/>
    <w:rsid w:val="00951657"/>
    <w:rsid w:val="00951C1B"/>
    <w:rsid w:val="009520CA"/>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3B7"/>
    <w:rsid w:val="009557D0"/>
    <w:rsid w:val="0095595E"/>
    <w:rsid w:val="00955A2E"/>
    <w:rsid w:val="00955CD0"/>
    <w:rsid w:val="00955F94"/>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57F06"/>
    <w:rsid w:val="009600E7"/>
    <w:rsid w:val="0096019B"/>
    <w:rsid w:val="00960737"/>
    <w:rsid w:val="009609E0"/>
    <w:rsid w:val="00960B40"/>
    <w:rsid w:val="00960CA3"/>
    <w:rsid w:val="00961C96"/>
    <w:rsid w:val="00961E30"/>
    <w:rsid w:val="00961EBF"/>
    <w:rsid w:val="009620B5"/>
    <w:rsid w:val="009620CB"/>
    <w:rsid w:val="009628FD"/>
    <w:rsid w:val="00962A26"/>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AEA"/>
    <w:rsid w:val="00971F64"/>
    <w:rsid w:val="00972215"/>
    <w:rsid w:val="009723E6"/>
    <w:rsid w:val="009724FB"/>
    <w:rsid w:val="0097281F"/>
    <w:rsid w:val="0097313E"/>
    <w:rsid w:val="00973550"/>
    <w:rsid w:val="00973576"/>
    <w:rsid w:val="00973A8E"/>
    <w:rsid w:val="00974CF5"/>
    <w:rsid w:val="00974F74"/>
    <w:rsid w:val="009752DA"/>
    <w:rsid w:val="0097539D"/>
    <w:rsid w:val="00975456"/>
    <w:rsid w:val="00975825"/>
    <w:rsid w:val="009758BD"/>
    <w:rsid w:val="00976765"/>
    <w:rsid w:val="009767AB"/>
    <w:rsid w:val="00976C29"/>
    <w:rsid w:val="00976C9A"/>
    <w:rsid w:val="00976F5A"/>
    <w:rsid w:val="00977490"/>
    <w:rsid w:val="009777D1"/>
    <w:rsid w:val="00977CED"/>
    <w:rsid w:val="00980172"/>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797"/>
    <w:rsid w:val="0099090F"/>
    <w:rsid w:val="00990BF9"/>
    <w:rsid w:val="00990CE7"/>
    <w:rsid w:val="00990EDC"/>
    <w:rsid w:val="009911BC"/>
    <w:rsid w:val="0099170B"/>
    <w:rsid w:val="00991B08"/>
    <w:rsid w:val="00991B1B"/>
    <w:rsid w:val="00991B20"/>
    <w:rsid w:val="0099251A"/>
    <w:rsid w:val="009926CE"/>
    <w:rsid w:val="00992768"/>
    <w:rsid w:val="0099289A"/>
    <w:rsid w:val="00992A5E"/>
    <w:rsid w:val="00992DD7"/>
    <w:rsid w:val="00992F09"/>
    <w:rsid w:val="0099304D"/>
    <w:rsid w:val="00993069"/>
    <w:rsid w:val="00993108"/>
    <w:rsid w:val="0099322A"/>
    <w:rsid w:val="009939B7"/>
    <w:rsid w:val="00993AD7"/>
    <w:rsid w:val="00993BC0"/>
    <w:rsid w:val="00993BFA"/>
    <w:rsid w:val="00993DAE"/>
    <w:rsid w:val="00993ED6"/>
    <w:rsid w:val="0099416E"/>
    <w:rsid w:val="0099435C"/>
    <w:rsid w:val="00994372"/>
    <w:rsid w:val="009945CE"/>
    <w:rsid w:val="009946F1"/>
    <w:rsid w:val="009946FE"/>
    <w:rsid w:val="0099485E"/>
    <w:rsid w:val="00994950"/>
    <w:rsid w:val="00994DEE"/>
    <w:rsid w:val="00994EC2"/>
    <w:rsid w:val="00995103"/>
    <w:rsid w:val="0099523B"/>
    <w:rsid w:val="009953D5"/>
    <w:rsid w:val="0099540E"/>
    <w:rsid w:val="0099546B"/>
    <w:rsid w:val="009954F9"/>
    <w:rsid w:val="00995529"/>
    <w:rsid w:val="0099572F"/>
    <w:rsid w:val="00995851"/>
    <w:rsid w:val="00995B38"/>
    <w:rsid w:val="00995EF4"/>
    <w:rsid w:val="009960BE"/>
    <w:rsid w:val="00996123"/>
    <w:rsid w:val="009961C4"/>
    <w:rsid w:val="00996318"/>
    <w:rsid w:val="009965D9"/>
    <w:rsid w:val="00996EE5"/>
    <w:rsid w:val="00996F74"/>
    <w:rsid w:val="00997054"/>
    <w:rsid w:val="0099707B"/>
    <w:rsid w:val="009972A8"/>
    <w:rsid w:val="00997346"/>
    <w:rsid w:val="00997445"/>
    <w:rsid w:val="009974C6"/>
    <w:rsid w:val="00997C14"/>
    <w:rsid w:val="009A01FE"/>
    <w:rsid w:val="009A0FD6"/>
    <w:rsid w:val="009A1577"/>
    <w:rsid w:val="009A1D95"/>
    <w:rsid w:val="009A1FC7"/>
    <w:rsid w:val="009A1FDE"/>
    <w:rsid w:val="009A2457"/>
    <w:rsid w:val="009A2788"/>
    <w:rsid w:val="009A287D"/>
    <w:rsid w:val="009A294C"/>
    <w:rsid w:val="009A2995"/>
    <w:rsid w:val="009A2A12"/>
    <w:rsid w:val="009A2E95"/>
    <w:rsid w:val="009A31FF"/>
    <w:rsid w:val="009A339E"/>
    <w:rsid w:val="009A341B"/>
    <w:rsid w:val="009A379B"/>
    <w:rsid w:val="009A37A6"/>
    <w:rsid w:val="009A3EDC"/>
    <w:rsid w:val="009A3F12"/>
    <w:rsid w:val="009A4A94"/>
    <w:rsid w:val="009A4D31"/>
    <w:rsid w:val="009A4DFC"/>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0AF"/>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05"/>
    <w:rsid w:val="009B4844"/>
    <w:rsid w:val="009B4889"/>
    <w:rsid w:val="009B4E1A"/>
    <w:rsid w:val="009B4F68"/>
    <w:rsid w:val="009B54E3"/>
    <w:rsid w:val="009B58D5"/>
    <w:rsid w:val="009B5A23"/>
    <w:rsid w:val="009B5ABF"/>
    <w:rsid w:val="009B5FC0"/>
    <w:rsid w:val="009B61A6"/>
    <w:rsid w:val="009B6215"/>
    <w:rsid w:val="009B641C"/>
    <w:rsid w:val="009B6617"/>
    <w:rsid w:val="009B662A"/>
    <w:rsid w:val="009B67DD"/>
    <w:rsid w:val="009B6B2A"/>
    <w:rsid w:val="009B6C84"/>
    <w:rsid w:val="009B6EB5"/>
    <w:rsid w:val="009B7332"/>
    <w:rsid w:val="009B7520"/>
    <w:rsid w:val="009B7AFB"/>
    <w:rsid w:val="009B7E77"/>
    <w:rsid w:val="009B7ED8"/>
    <w:rsid w:val="009C0282"/>
    <w:rsid w:val="009C0310"/>
    <w:rsid w:val="009C0734"/>
    <w:rsid w:val="009C09C5"/>
    <w:rsid w:val="009C0CB9"/>
    <w:rsid w:val="009C0F1D"/>
    <w:rsid w:val="009C0FB7"/>
    <w:rsid w:val="009C11A4"/>
    <w:rsid w:val="009C12E3"/>
    <w:rsid w:val="009C14CE"/>
    <w:rsid w:val="009C1831"/>
    <w:rsid w:val="009C1A6E"/>
    <w:rsid w:val="009C1C53"/>
    <w:rsid w:val="009C2329"/>
    <w:rsid w:val="009C2372"/>
    <w:rsid w:val="009C265B"/>
    <w:rsid w:val="009C3C2C"/>
    <w:rsid w:val="009C3C5A"/>
    <w:rsid w:val="009C3F56"/>
    <w:rsid w:val="009C3F8A"/>
    <w:rsid w:val="009C4115"/>
    <w:rsid w:val="009C458D"/>
    <w:rsid w:val="009C4746"/>
    <w:rsid w:val="009C4C76"/>
    <w:rsid w:val="009C5265"/>
    <w:rsid w:val="009C52C0"/>
    <w:rsid w:val="009C5565"/>
    <w:rsid w:val="009C57BB"/>
    <w:rsid w:val="009C5B84"/>
    <w:rsid w:val="009C5C2E"/>
    <w:rsid w:val="009C5DAE"/>
    <w:rsid w:val="009C6179"/>
    <w:rsid w:val="009C61B2"/>
    <w:rsid w:val="009C652F"/>
    <w:rsid w:val="009C6933"/>
    <w:rsid w:val="009C6ACE"/>
    <w:rsid w:val="009C6C07"/>
    <w:rsid w:val="009C6C2C"/>
    <w:rsid w:val="009C7103"/>
    <w:rsid w:val="009C7105"/>
    <w:rsid w:val="009C7501"/>
    <w:rsid w:val="009C7740"/>
    <w:rsid w:val="009C77FF"/>
    <w:rsid w:val="009C7B93"/>
    <w:rsid w:val="009C7BC0"/>
    <w:rsid w:val="009C7BD7"/>
    <w:rsid w:val="009C7F82"/>
    <w:rsid w:val="009D00CB"/>
    <w:rsid w:val="009D0199"/>
    <w:rsid w:val="009D020D"/>
    <w:rsid w:val="009D0481"/>
    <w:rsid w:val="009D04C6"/>
    <w:rsid w:val="009D081D"/>
    <w:rsid w:val="009D0AFE"/>
    <w:rsid w:val="009D0C87"/>
    <w:rsid w:val="009D10C6"/>
    <w:rsid w:val="009D1534"/>
    <w:rsid w:val="009D17A9"/>
    <w:rsid w:val="009D1A86"/>
    <w:rsid w:val="009D1C8D"/>
    <w:rsid w:val="009D1D37"/>
    <w:rsid w:val="009D2618"/>
    <w:rsid w:val="009D3052"/>
    <w:rsid w:val="009D3251"/>
    <w:rsid w:val="009D3427"/>
    <w:rsid w:val="009D343E"/>
    <w:rsid w:val="009D3782"/>
    <w:rsid w:val="009D38AF"/>
    <w:rsid w:val="009D3AD8"/>
    <w:rsid w:val="009D3ADE"/>
    <w:rsid w:val="009D3E01"/>
    <w:rsid w:val="009D3F33"/>
    <w:rsid w:val="009D40C7"/>
    <w:rsid w:val="009D4350"/>
    <w:rsid w:val="009D45F2"/>
    <w:rsid w:val="009D4727"/>
    <w:rsid w:val="009D4787"/>
    <w:rsid w:val="009D5823"/>
    <w:rsid w:val="009D5E59"/>
    <w:rsid w:val="009D5F52"/>
    <w:rsid w:val="009D62C1"/>
    <w:rsid w:val="009D6344"/>
    <w:rsid w:val="009D6663"/>
    <w:rsid w:val="009D6AF4"/>
    <w:rsid w:val="009D6D8F"/>
    <w:rsid w:val="009D6EC7"/>
    <w:rsid w:val="009D712A"/>
    <w:rsid w:val="009D71E2"/>
    <w:rsid w:val="009D7347"/>
    <w:rsid w:val="009D7F77"/>
    <w:rsid w:val="009E03F5"/>
    <w:rsid w:val="009E063C"/>
    <w:rsid w:val="009E0753"/>
    <w:rsid w:val="009E08AD"/>
    <w:rsid w:val="009E11C9"/>
    <w:rsid w:val="009E12B9"/>
    <w:rsid w:val="009E1595"/>
    <w:rsid w:val="009E23C3"/>
    <w:rsid w:val="009E27FA"/>
    <w:rsid w:val="009E2890"/>
    <w:rsid w:val="009E2920"/>
    <w:rsid w:val="009E2DCF"/>
    <w:rsid w:val="009E3139"/>
    <w:rsid w:val="009E337E"/>
    <w:rsid w:val="009E37CE"/>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E7D89"/>
    <w:rsid w:val="009F016F"/>
    <w:rsid w:val="009F0376"/>
    <w:rsid w:val="009F0795"/>
    <w:rsid w:val="009F0C3B"/>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88B"/>
    <w:rsid w:val="009F2925"/>
    <w:rsid w:val="009F2C18"/>
    <w:rsid w:val="009F316D"/>
    <w:rsid w:val="009F33D5"/>
    <w:rsid w:val="009F3598"/>
    <w:rsid w:val="009F39D2"/>
    <w:rsid w:val="009F3F70"/>
    <w:rsid w:val="009F4217"/>
    <w:rsid w:val="009F44ED"/>
    <w:rsid w:val="009F49BC"/>
    <w:rsid w:val="009F49F1"/>
    <w:rsid w:val="009F4F62"/>
    <w:rsid w:val="009F5021"/>
    <w:rsid w:val="009F5385"/>
    <w:rsid w:val="009F55C6"/>
    <w:rsid w:val="009F572F"/>
    <w:rsid w:val="009F578D"/>
    <w:rsid w:val="009F595F"/>
    <w:rsid w:val="009F59F8"/>
    <w:rsid w:val="009F5AFE"/>
    <w:rsid w:val="009F5E4E"/>
    <w:rsid w:val="009F61AE"/>
    <w:rsid w:val="009F6591"/>
    <w:rsid w:val="009F6594"/>
    <w:rsid w:val="009F66CA"/>
    <w:rsid w:val="009F66DA"/>
    <w:rsid w:val="009F66EF"/>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67D"/>
    <w:rsid w:val="00A02892"/>
    <w:rsid w:val="00A02BC9"/>
    <w:rsid w:val="00A02E69"/>
    <w:rsid w:val="00A02ED6"/>
    <w:rsid w:val="00A02EE5"/>
    <w:rsid w:val="00A0323A"/>
    <w:rsid w:val="00A034FD"/>
    <w:rsid w:val="00A03900"/>
    <w:rsid w:val="00A039A2"/>
    <w:rsid w:val="00A03B6D"/>
    <w:rsid w:val="00A03B82"/>
    <w:rsid w:val="00A04097"/>
    <w:rsid w:val="00A04155"/>
    <w:rsid w:val="00A043BD"/>
    <w:rsid w:val="00A04621"/>
    <w:rsid w:val="00A048C9"/>
    <w:rsid w:val="00A04AB0"/>
    <w:rsid w:val="00A05139"/>
    <w:rsid w:val="00A0531F"/>
    <w:rsid w:val="00A0536D"/>
    <w:rsid w:val="00A05736"/>
    <w:rsid w:val="00A05752"/>
    <w:rsid w:val="00A05C75"/>
    <w:rsid w:val="00A06133"/>
    <w:rsid w:val="00A06296"/>
    <w:rsid w:val="00A062A4"/>
    <w:rsid w:val="00A062E0"/>
    <w:rsid w:val="00A0644F"/>
    <w:rsid w:val="00A067DA"/>
    <w:rsid w:val="00A06AD5"/>
    <w:rsid w:val="00A06B86"/>
    <w:rsid w:val="00A07405"/>
    <w:rsid w:val="00A07658"/>
    <w:rsid w:val="00A077B9"/>
    <w:rsid w:val="00A077D8"/>
    <w:rsid w:val="00A07E9D"/>
    <w:rsid w:val="00A07EE4"/>
    <w:rsid w:val="00A10073"/>
    <w:rsid w:val="00A1014E"/>
    <w:rsid w:val="00A103EB"/>
    <w:rsid w:val="00A10474"/>
    <w:rsid w:val="00A10EC4"/>
    <w:rsid w:val="00A11176"/>
    <w:rsid w:val="00A11253"/>
    <w:rsid w:val="00A11452"/>
    <w:rsid w:val="00A11B45"/>
    <w:rsid w:val="00A11CED"/>
    <w:rsid w:val="00A12202"/>
    <w:rsid w:val="00A122A5"/>
    <w:rsid w:val="00A1258A"/>
    <w:rsid w:val="00A1266B"/>
    <w:rsid w:val="00A12747"/>
    <w:rsid w:val="00A12830"/>
    <w:rsid w:val="00A12A0D"/>
    <w:rsid w:val="00A12B26"/>
    <w:rsid w:val="00A12EFB"/>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298"/>
    <w:rsid w:val="00A1694B"/>
    <w:rsid w:val="00A17068"/>
    <w:rsid w:val="00A17565"/>
    <w:rsid w:val="00A179DD"/>
    <w:rsid w:val="00A17E40"/>
    <w:rsid w:val="00A20153"/>
    <w:rsid w:val="00A2045F"/>
    <w:rsid w:val="00A20584"/>
    <w:rsid w:val="00A20B25"/>
    <w:rsid w:val="00A20B50"/>
    <w:rsid w:val="00A20B53"/>
    <w:rsid w:val="00A20C3F"/>
    <w:rsid w:val="00A213CE"/>
    <w:rsid w:val="00A21820"/>
    <w:rsid w:val="00A21D56"/>
    <w:rsid w:val="00A228EC"/>
    <w:rsid w:val="00A229CF"/>
    <w:rsid w:val="00A22CEE"/>
    <w:rsid w:val="00A22D96"/>
    <w:rsid w:val="00A23275"/>
    <w:rsid w:val="00A2375A"/>
    <w:rsid w:val="00A23C10"/>
    <w:rsid w:val="00A23EC8"/>
    <w:rsid w:val="00A23F99"/>
    <w:rsid w:val="00A24781"/>
    <w:rsid w:val="00A247BF"/>
    <w:rsid w:val="00A2489B"/>
    <w:rsid w:val="00A24D73"/>
    <w:rsid w:val="00A24DB3"/>
    <w:rsid w:val="00A2507A"/>
    <w:rsid w:val="00A254D4"/>
    <w:rsid w:val="00A25618"/>
    <w:rsid w:val="00A25928"/>
    <w:rsid w:val="00A2598A"/>
    <w:rsid w:val="00A25B64"/>
    <w:rsid w:val="00A25D17"/>
    <w:rsid w:val="00A25DA7"/>
    <w:rsid w:val="00A2611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4B8"/>
    <w:rsid w:val="00A30925"/>
    <w:rsid w:val="00A30A0E"/>
    <w:rsid w:val="00A30AF9"/>
    <w:rsid w:val="00A30CB7"/>
    <w:rsid w:val="00A30D39"/>
    <w:rsid w:val="00A30E3A"/>
    <w:rsid w:val="00A3106C"/>
    <w:rsid w:val="00A31308"/>
    <w:rsid w:val="00A31443"/>
    <w:rsid w:val="00A318D0"/>
    <w:rsid w:val="00A31AA1"/>
    <w:rsid w:val="00A31B87"/>
    <w:rsid w:val="00A31D24"/>
    <w:rsid w:val="00A31D97"/>
    <w:rsid w:val="00A32117"/>
    <w:rsid w:val="00A32565"/>
    <w:rsid w:val="00A32868"/>
    <w:rsid w:val="00A328B6"/>
    <w:rsid w:val="00A32972"/>
    <w:rsid w:val="00A32E19"/>
    <w:rsid w:val="00A32E9D"/>
    <w:rsid w:val="00A32EBB"/>
    <w:rsid w:val="00A3312F"/>
    <w:rsid w:val="00A33305"/>
    <w:rsid w:val="00A33574"/>
    <w:rsid w:val="00A337BB"/>
    <w:rsid w:val="00A33830"/>
    <w:rsid w:val="00A33845"/>
    <w:rsid w:val="00A33DC0"/>
    <w:rsid w:val="00A341C0"/>
    <w:rsid w:val="00A34D73"/>
    <w:rsid w:val="00A352EB"/>
    <w:rsid w:val="00A3555A"/>
    <w:rsid w:val="00A35AE9"/>
    <w:rsid w:val="00A35BA0"/>
    <w:rsid w:val="00A35BB4"/>
    <w:rsid w:val="00A361E3"/>
    <w:rsid w:val="00A3624B"/>
    <w:rsid w:val="00A362A8"/>
    <w:rsid w:val="00A3680C"/>
    <w:rsid w:val="00A36AB0"/>
    <w:rsid w:val="00A36B5C"/>
    <w:rsid w:val="00A36C73"/>
    <w:rsid w:val="00A36FF2"/>
    <w:rsid w:val="00A37120"/>
    <w:rsid w:val="00A3714C"/>
    <w:rsid w:val="00A372A8"/>
    <w:rsid w:val="00A3734A"/>
    <w:rsid w:val="00A37E3C"/>
    <w:rsid w:val="00A37EE7"/>
    <w:rsid w:val="00A400AB"/>
    <w:rsid w:val="00A4036C"/>
    <w:rsid w:val="00A4063E"/>
    <w:rsid w:val="00A407D4"/>
    <w:rsid w:val="00A407FF"/>
    <w:rsid w:val="00A40963"/>
    <w:rsid w:val="00A40F81"/>
    <w:rsid w:val="00A412FB"/>
    <w:rsid w:val="00A416AA"/>
    <w:rsid w:val="00A4177B"/>
    <w:rsid w:val="00A41AD4"/>
    <w:rsid w:val="00A41D78"/>
    <w:rsid w:val="00A41F85"/>
    <w:rsid w:val="00A41FE4"/>
    <w:rsid w:val="00A42A73"/>
    <w:rsid w:val="00A42D3A"/>
    <w:rsid w:val="00A43177"/>
    <w:rsid w:val="00A43285"/>
    <w:rsid w:val="00A432A9"/>
    <w:rsid w:val="00A4342C"/>
    <w:rsid w:val="00A437B2"/>
    <w:rsid w:val="00A438FD"/>
    <w:rsid w:val="00A43AB2"/>
    <w:rsid w:val="00A43CA3"/>
    <w:rsid w:val="00A43D30"/>
    <w:rsid w:val="00A43F6E"/>
    <w:rsid w:val="00A4445B"/>
    <w:rsid w:val="00A445D7"/>
    <w:rsid w:val="00A44DD0"/>
    <w:rsid w:val="00A44E31"/>
    <w:rsid w:val="00A44EA7"/>
    <w:rsid w:val="00A4542A"/>
    <w:rsid w:val="00A45876"/>
    <w:rsid w:val="00A458F0"/>
    <w:rsid w:val="00A46299"/>
    <w:rsid w:val="00A46564"/>
    <w:rsid w:val="00A465D8"/>
    <w:rsid w:val="00A465E6"/>
    <w:rsid w:val="00A4661A"/>
    <w:rsid w:val="00A468BA"/>
    <w:rsid w:val="00A470B0"/>
    <w:rsid w:val="00A473F5"/>
    <w:rsid w:val="00A47533"/>
    <w:rsid w:val="00A47973"/>
    <w:rsid w:val="00A47ADD"/>
    <w:rsid w:val="00A47B5E"/>
    <w:rsid w:val="00A50569"/>
    <w:rsid w:val="00A50609"/>
    <w:rsid w:val="00A50698"/>
    <w:rsid w:val="00A50854"/>
    <w:rsid w:val="00A508B4"/>
    <w:rsid w:val="00A50BB0"/>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BBF"/>
    <w:rsid w:val="00A55D11"/>
    <w:rsid w:val="00A55D74"/>
    <w:rsid w:val="00A561D5"/>
    <w:rsid w:val="00A56456"/>
    <w:rsid w:val="00A56A19"/>
    <w:rsid w:val="00A56A69"/>
    <w:rsid w:val="00A56D1B"/>
    <w:rsid w:val="00A5773C"/>
    <w:rsid w:val="00A57C1C"/>
    <w:rsid w:val="00A57D56"/>
    <w:rsid w:val="00A57F07"/>
    <w:rsid w:val="00A60880"/>
    <w:rsid w:val="00A608CB"/>
    <w:rsid w:val="00A60955"/>
    <w:rsid w:val="00A6104D"/>
    <w:rsid w:val="00A61111"/>
    <w:rsid w:val="00A613A8"/>
    <w:rsid w:val="00A6151F"/>
    <w:rsid w:val="00A615ED"/>
    <w:rsid w:val="00A61E7D"/>
    <w:rsid w:val="00A6226C"/>
    <w:rsid w:val="00A62C36"/>
    <w:rsid w:val="00A63052"/>
    <w:rsid w:val="00A63775"/>
    <w:rsid w:val="00A63A5D"/>
    <w:rsid w:val="00A63A6E"/>
    <w:rsid w:val="00A63BC8"/>
    <w:rsid w:val="00A63CD2"/>
    <w:rsid w:val="00A63F2D"/>
    <w:rsid w:val="00A640DC"/>
    <w:rsid w:val="00A64148"/>
    <w:rsid w:val="00A644B1"/>
    <w:rsid w:val="00A64558"/>
    <w:rsid w:val="00A64616"/>
    <w:rsid w:val="00A64CDA"/>
    <w:rsid w:val="00A6536F"/>
    <w:rsid w:val="00A65833"/>
    <w:rsid w:val="00A65984"/>
    <w:rsid w:val="00A65D5A"/>
    <w:rsid w:val="00A66045"/>
    <w:rsid w:val="00A66165"/>
    <w:rsid w:val="00A66651"/>
    <w:rsid w:val="00A66803"/>
    <w:rsid w:val="00A6697A"/>
    <w:rsid w:val="00A67B21"/>
    <w:rsid w:val="00A67B74"/>
    <w:rsid w:val="00A70ABF"/>
    <w:rsid w:val="00A70FDA"/>
    <w:rsid w:val="00A710CE"/>
    <w:rsid w:val="00A71582"/>
    <w:rsid w:val="00A7185E"/>
    <w:rsid w:val="00A7199E"/>
    <w:rsid w:val="00A71ABC"/>
    <w:rsid w:val="00A71BCE"/>
    <w:rsid w:val="00A71F3A"/>
    <w:rsid w:val="00A71F41"/>
    <w:rsid w:val="00A71FD7"/>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6110"/>
    <w:rsid w:val="00A7651E"/>
    <w:rsid w:val="00A76DE9"/>
    <w:rsid w:val="00A76E8A"/>
    <w:rsid w:val="00A76F81"/>
    <w:rsid w:val="00A7750D"/>
    <w:rsid w:val="00A77790"/>
    <w:rsid w:val="00A7779E"/>
    <w:rsid w:val="00A77843"/>
    <w:rsid w:val="00A80265"/>
    <w:rsid w:val="00A80D11"/>
    <w:rsid w:val="00A80D3E"/>
    <w:rsid w:val="00A80E0B"/>
    <w:rsid w:val="00A81015"/>
    <w:rsid w:val="00A81067"/>
    <w:rsid w:val="00A813D5"/>
    <w:rsid w:val="00A81AD7"/>
    <w:rsid w:val="00A81F74"/>
    <w:rsid w:val="00A82632"/>
    <w:rsid w:val="00A827B0"/>
    <w:rsid w:val="00A82A11"/>
    <w:rsid w:val="00A82EC8"/>
    <w:rsid w:val="00A82FB0"/>
    <w:rsid w:val="00A83140"/>
    <w:rsid w:val="00A8327B"/>
    <w:rsid w:val="00A8344C"/>
    <w:rsid w:val="00A8377D"/>
    <w:rsid w:val="00A8417E"/>
    <w:rsid w:val="00A84517"/>
    <w:rsid w:val="00A84558"/>
    <w:rsid w:val="00A85000"/>
    <w:rsid w:val="00A85305"/>
    <w:rsid w:val="00A8539A"/>
    <w:rsid w:val="00A85458"/>
    <w:rsid w:val="00A85463"/>
    <w:rsid w:val="00A855B4"/>
    <w:rsid w:val="00A8575A"/>
    <w:rsid w:val="00A8583D"/>
    <w:rsid w:val="00A85A45"/>
    <w:rsid w:val="00A85B53"/>
    <w:rsid w:val="00A85DC2"/>
    <w:rsid w:val="00A85FA9"/>
    <w:rsid w:val="00A85FB4"/>
    <w:rsid w:val="00A85FB7"/>
    <w:rsid w:val="00A8619C"/>
    <w:rsid w:val="00A86510"/>
    <w:rsid w:val="00A868D5"/>
    <w:rsid w:val="00A8698D"/>
    <w:rsid w:val="00A86A9A"/>
    <w:rsid w:val="00A86C3B"/>
    <w:rsid w:val="00A86CCE"/>
    <w:rsid w:val="00A86EF2"/>
    <w:rsid w:val="00A870E4"/>
    <w:rsid w:val="00A87205"/>
    <w:rsid w:val="00A87294"/>
    <w:rsid w:val="00A8733F"/>
    <w:rsid w:val="00A87753"/>
    <w:rsid w:val="00A87BDE"/>
    <w:rsid w:val="00A87CEB"/>
    <w:rsid w:val="00A87DA3"/>
    <w:rsid w:val="00A87EE0"/>
    <w:rsid w:val="00A901BA"/>
    <w:rsid w:val="00A904DD"/>
    <w:rsid w:val="00A90BC9"/>
    <w:rsid w:val="00A91013"/>
    <w:rsid w:val="00A91324"/>
    <w:rsid w:val="00A915B8"/>
    <w:rsid w:val="00A915E8"/>
    <w:rsid w:val="00A9168B"/>
    <w:rsid w:val="00A91CE9"/>
    <w:rsid w:val="00A91D46"/>
    <w:rsid w:val="00A91E0F"/>
    <w:rsid w:val="00A92537"/>
    <w:rsid w:val="00A9291F"/>
    <w:rsid w:val="00A92BCA"/>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6B1E"/>
    <w:rsid w:val="00A97038"/>
    <w:rsid w:val="00A97114"/>
    <w:rsid w:val="00A971C3"/>
    <w:rsid w:val="00A973D1"/>
    <w:rsid w:val="00A97DE9"/>
    <w:rsid w:val="00A97F01"/>
    <w:rsid w:val="00AA05B8"/>
    <w:rsid w:val="00AA0B2F"/>
    <w:rsid w:val="00AA1492"/>
    <w:rsid w:val="00AA14D2"/>
    <w:rsid w:val="00AA1767"/>
    <w:rsid w:val="00AA1C75"/>
    <w:rsid w:val="00AA1DB7"/>
    <w:rsid w:val="00AA1F94"/>
    <w:rsid w:val="00AA214F"/>
    <w:rsid w:val="00AA23D4"/>
    <w:rsid w:val="00AA27F4"/>
    <w:rsid w:val="00AA2C96"/>
    <w:rsid w:val="00AA326B"/>
    <w:rsid w:val="00AA4297"/>
    <w:rsid w:val="00AA43A9"/>
    <w:rsid w:val="00AA46AE"/>
    <w:rsid w:val="00AA46F2"/>
    <w:rsid w:val="00AA48ED"/>
    <w:rsid w:val="00AA4DF6"/>
    <w:rsid w:val="00AA59A9"/>
    <w:rsid w:val="00AA5BD0"/>
    <w:rsid w:val="00AA5F25"/>
    <w:rsid w:val="00AA619F"/>
    <w:rsid w:val="00AA62EE"/>
    <w:rsid w:val="00AA638B"/>
    <w:rsid w:val="00AA6955"/>
    <w:rsid w:val="00AA6B4A"/>
    <w:rsid w:val="00AA7947"/>
    <w:rsid w:val="00AA7C72"/>
    <w:rsid w:val="00AB000A"/>
    <w:rsid w:val="00AB0223"/>
    <w:rsid w:val="00AB064C"/>
    <w:rsid w:val="00AB0978"/>
    <w:rsid w:val="00AB0A9A"/>
    <w:rsid w:val="00AB1017"/>
    <w:rsid w:val="00AB162D"/>
    <w:rsid w:val="00AB1918"/>
    <w:rsid w:val="00AB1A0F"/>
    <w:rsid w:val="00AB1B01"/>
    <w:rsid w:val="00AB1F6E"/>
    <w:rsid w:val="00AB2102"/>
    <w:rsid w:val="00AB2293"/>
    <w:rsid w:val="00AB2706"/>
    <w:rsid w:val="00AB28B4"/>
    <w:rsid w:val="00AB29CB"/>
    <w:rsid w:val="00AB3010"/>
    <w:rsid w:val="00AB306B"/>
    <w:rsid w:val="00AB31BF"/>
    <w:rsid w:val="00AB348D"/>
    <w:rsid w:val="00AB35D6"/>
    <w:rsid w:val="00AB36A2"/>
    <w:rsid w:val="00AB4035"/>
    <w:rsid w:val="00AB4183"/>
    <w:rsid w:val="00AB442F"/>
    <w:rsid w:val="00AB4BD0"/>
    <w:rsid w:val="00AB4BDE"/>
    <w:rsid w:val="00AB5619"/>
    <w:rsid w:val="00AB5628"/>
    <w:rsid w:val="00AB5B22"/>
    <w:rsid w:val="00AB6458"/>
    <w:rsid w:val="00AB6509"/>
    <w:rsid w:val="00AB66A7"/>
    <w:rsid w:val="00AB6753"/>
    <w:rsid w:val="00AB6E98"/>
    <w:rsid w:val="00AB70B2"/>
    <w:rsid w:val="00AB722C"/>
    <w:rsid w:val="00AB74AB"/>
    <w:rsid w:val="00AB77DD"/>
    <w:rsid w:val="00AB7805"/>
    <w:rsid w:val="00AB7D44"/>
    <w:rsid w:val="00AC022E"/>
    <w:rsid w:val="00AC045C"/>
    <w:rsid w:val="00AC0A49"/>
    <w:rsid w:val="00AC0B1E"/>
    <w:rsid w:val="00AC0B58"/>
    <w:rsid w:val="00AC0D2C"/>
    <w:rsid w:val="00AC0E1B"/>
    <w:rsid w:val="00AC1425"/>
    <w:rsid w:val="00AC17C4"/>
    <w:rsid w:val="00AC1D36"/>
    <w:rsid w:val="00AC1E97"/>
    <w:rsid w:val="00AC1EE0"/>
    <w:rsid w:val="00AC26E8"/>
    <w:rsid w:val="00AC2753"/>
    <w:rsid w:val="00AC27AB"/>
    <w:rsid w:val="00AC29FF"/>
    <w:rsid w:val="00AC2CC1"/>
    <w:rsid w:val="00AC2FCF"/>
    <w:rsid w:val="00AC329F"/>
    <w:rsid w:val="00AC3418"/>
    <w:rsid w:val="00AC351D"/>
    <w:rsid w:val="00AC3911"/>
    <w:rsid w:val="00AC39AD"/>
    <w:rsid w:val="00AC3A60"/>
    <w:rsid w:val="00AC3C72"/>
    <w:rsid w:val="00AC40CA"/>
    <w:rsid w:val="00AC46AC"/>
    <w:rsid w:val="00AC46D9"/>
    <w:rsid w:val="00AC4759"/>
    <w:rsid w:val="00AC4833"/>
    <w:rsid w:val="00AC48F4"/>
    <w:rsid w:val="00AC4AAB"/>
    <w:rsid w:val="00AC4BDA"/>
    <w:rsid w:val="00AC4DFD"/>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062"/>
    <w:rsid w:val="00AD0091"/>
    <w:rsid w:val="00AD028A"/>
    <w:rsid w:val="00AD05AA"/>
    <w:rsid w:val="00AD0DAF"/>
    <w:rsid w:val="00AD0E50"/>
    <w:rsid w:val="00AD0F89"/>
    <w:rsid w:val="00AD115C"/>
    <w:rsid w:val="00AD1952"/>
    <w:rsid w:val="00AD19AB"/>
    <w:rsid w:val="00AD1D73"/>
    <w:rsid w:val="00AD206F"/>
    <w:rsid w:val="00AD245B"/>
    <w:rsid w:val="00AD2564"/>
    <w:rsid w:val="00AD2595"/>
    <w:rsid w:val="00AD2C91"/>
    <w:rsid w:val="00AD3370"/>
    <w:rsid w:val="00AD34BF"/>
    <w:rsid w:val="00AD369B"/>
    <w:rsid w:val="00AD3897"/>
    <w:rsid w:val="00AD39FE"/>
    <w:rsid w:val="00AD3A6F"/>
    <w:rsid w:val="00AD3B18"/>
    <w:rsid w:val="00AD3E44"/>
    <w:rsid w:val="00AD3E51"/>
    <w:rsid w:val="00AD46B3"/>
    <w:rsid w:val="00AD4B8D"/>
    <w:rsid w:val="00AD4C6E"/>
    <w:rsid w:val="00AD4E82"/>
    <w:rsid w:val="00AD5325"/>
    <w:rsid w:val="00AD5476"/>
    <w:rsid w:val="00AD55D2"/>
    <w:rsid w:val="00AD5AB7"/>
    <w:rsid w:val="00AD5BFC"/>
    <w:rsid w:val="00AD5F01"/>
    <w:rsid w:val="00AD6CCC"/>
    <w:rsid w:val="00AD6DB3"/>
    <w:rsid w:val="00AD6F52"/>
    <w:rsid w:val="00AD7254"/>
    <w:rsid w:val="00AD73CB"/>
    <w:rsid w:val="00AD76C1"/>
    <w:rsid w:val="00AD7950"/>
    <w:rsid w:val="00AE018B"/>
    <w:rsid w:val="00AE040A"/>
    <w:rsid w:val="00AE0433"/>
    <w:rsid w:val="00AE051D"/>
    <w:rsid w:val="00AE08BD"/>
    <w:rsid w:val="00AE0CBA"/>
    <w:rsid w:val="00AE10FB"/>
    <w:rsid w:val="00AE1648"/>
    <w:rsid w:val="00AE17CC"/>
    <w:rsid w:val="00AE1940"/>
    <w:rsid w:val="00AE1990"/>
    <w:rsid w:val="00AE1E99"/>
    <w:rsid w:val="00AE1F69"/>
    <w:rsid w:val="00AE1F71"/>
    <w:rsid w:val="00AE24EB"/>
    <w:rsid w:val="00AE2749"/>
    <w:rsid w:val="00AE2831"/>
    <w:rsid w:val="00AE2882"/>
    <w:rsid w:val="00AE2958"/>
    <w:rsid w:val="00AE2959"/>
    <w:rsid w:val="00AE2A6A"/>
    <w:rsid w:val="00AE2AD2"/>
    <w:rsid w:val="00AE3518"/>
    <w:rsid w:val="00AE35EF"/>
    <w:rsid w:val="00AE362A"/>
    <w:rsid w:val="00AE3973"/>
    <w:rsid w:val="00AE39A3"/>
    <w:rsid w:val="00AE4868"/>
    <w:rsid w:val="00AE4941"/>
    <w:rsid w:val="00AE49BA"/>
    <w:rsid w:val="00AE4C82"/>
    <w:rsid w:val="00AE4FA5"/>
    <w:rsid w:val="00AE4FB5"/>
    <w:rsid w:val="00AE51C4"/>
    <w:rsid w:val="00AE5278"/>
    <w:rsid w:val="00AE53CC"/>
    <w:rsid w:val="00AE544D"/>
    <w:rsid w:val="00AE5774"/>
    <w:rsid w:val="00AE5874"/>
    <w:rsid w:val="00AE5881"/>
    <w:rsid w:val="00AE5A14"/>
    <w:rsid w:val="00AE6572"/>
    <w:rsid w:val="00AE6950"/>
    <w:rsid w:val="00AE69A4"/>
    <w:rsid w:val="00AE6CDD"/>
    <w:rsid w:val="00AE6F9C"/>
    <w:rsid w:val="00AE71EF"/>
    <w:rsid w:val="00AE73FC"/>
    <w:rsid w:val="00AE7736"/>
    <w:rsid w:val="00AE7AD0"/>
    <w:rsid w:val="00AE7B08"/>
    <w:rsid w:val="00AE7B4A"/>
    <w:rsid w:val="00AE7FB9"/>
    <w:rsid w:val="00AF0021"/>
    <w:rsid w:val="00AF02D6"/>
    <w:rsid w:val="00AF0A95"/>
    <w:rsid w:val="00AF0CDA"/>
    <w:rsid w:val="00AF1175"/>
    <w:rsid w:val="00AF13F9"/>
    <w:rsid w:val="00AF14E5"/>
    <w:rsid w:val="00AF16D8"/>
    <w:rsid w:val="00AF1A7D"/>
    <w:rsid w:val="00AF1F5E"/>
    <w:rsid w:val="00AF2004"/>
    <w:rsid w:val="00AF23C8"/>
    <w:rsid w:val="00AF2811"/>
    <w:rsid w:val="00AF2D06"/>
    <w:rsid w:val="00AF3238"/>
    <w:rsid w:val="00AF327B"/>
    <w:rsid w:val="00AF3755"/>
    <w:rsid w:val="00AF39E1"/>
    <w:rsid w:val="00AF3A1A"/>
    <w:rsid w:val="00AF3F98"/>
    <w:rsid w:val="00AF4D33"/>
    <w:rsid w:val="00AF4D7F"/>
    <w:rsid w:val="00AF4E1D"/>
    <w:rsid w:val="00AF4E98"/>
    <w:rsid w:val="00AF4F84"/>
    <w:rsid w:val="00AF5008"/>
    <w:rsid w:val="00AF5104"/>
    <w:rsid w:val="00AF5317"/>
    <w:rsid w:val="00AF57AA"/>
    <w:rsid w:val="00AF58E2"/>
    <w:rsid w:val="00AF5997"/>
    <w:rsid w:val="00AF5A9B"/>
    <w:rsid w:val="00AF5E08"/>
    <w:rsid w:val="00AF5F4D"/>
    <w:rsid w:val="00AF61DA"/>
    <w:rsid w:val="00AF6234"/>
    <w:rsid w:val="00AF6241"/>
    <w:rsid w:val="00AF6321"/>
    <w:rsid w:val="00AF6596"/>
    <w:rsid w:val="00AF66B5"/>
    <w:rsid w:val="00AF671A"/>
    <w:rsid w:val="00AF681A"/>
    <w:rsid w:val="00AF692B"/>
    <w:rsid w:val="00AF6A47"/>
    <w:rsid w:val="00AF6A75"/>
    <w:rsid w:val="00AF6E9A"/>
    <w:rsid w:val="00AF78C8"/>
    <w:rsid w:val="00AF7B81"/>
    <w:rsid w:val="00AF7B9C"/>
    <w:rsid w:val="00AF7FCE"/>
    <w:rsid w:val="00B00300"/>
    <w:rsid w:val="00B00871"/>
    <w:rsid w:val="00B0090D"/>
    <w:rsid w:val="00B00B77"/>
    <w:rsid w:val="00B01233"/>
    <w:rsid w:val="00B01552"/>
    <w:rsid w:val="00B015CB"/>
    <w:rsid w:val="00B01A27"/>
    <w:rsid w:val="00B0209A"/>
    <w:rsid w:val="00B02266"/>
    <w:rsid w:val="00B0260C"/>
    <w:rsid w:val="00B026F3"/>
    <w:rsid w:val="00B027A0"/>
    <w:rsid w:val="00B0282B"/>
    <w:rsid w:val="00B034D0"/>
    <w:rsid w:val="00B0353A"/>
    <w:rsid w:val="00B0432B"/>
    <w:rsid w:val="00B043A6"/>
    <w:rsid w:val="00B04EC0"/>
    <w:rsid w:val="00B050B6"/>
    <w:rsid w:val="00B05389"/>
    <w:rsid w:val="00B0589C"/>
    <w:rsid w:val="00B05C0F"/>
    <w:rsid w:val="00B06091"/>
    <w:rsid w:val="00B06111"/>
    <w:rsid w:val="00B0631C"/>
    <w:rsid w:val="00B06431"/>
    <w:rsid w:val="00B06BC5"/>
    <w:rsid w:val="00B06BF3"/>
    <w:rsid w:val="00B06CB9"/>
    <w:rsid w:val="00B070B4"/>
    <w:rsid w:val="00B07265"/>
    <w:rsid w:val="00B076A0"/>
    <w:rsid w:val="00B076E7"/>
    <w:rsid w:val="00B07817"/>
    <w:rsid w:val="00B07A25"/>
    <w:rsid w:val="00B07BEF"/>
    <w:rsid w:val="00B07C4C"/>
    <w:rsid w:val="00B07C71"/>
    <w:rsid w:val="00B07D12"/>
    <w:rsid w:val="00B07E04"/>
    <w:rsid w:val="00B10562"/>
    <w:rsid w:val="00B108F3"/>
    <w:rsid w:val="00B10CED"/>
    <w:rsid w:val="00B10E3A"/>
    <w:rsid w:val="00B11507"/>
    <w:rsid w:val="00B11A2D"/>
    <w:rsid w:val="00B12214"/>
    <w:rsid w:val="00B1228D"/>
    <w:rsid w:val="00B122E1"/>
    <w:rsid w:val="00B123E3"/>
    <w:rsid w:val="00B12F5C"/>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DD2"/>
    <w:rsid w:val="00B15E94"/>
    <w:rsid w:val="00B16039"/>
    <w:rsid w:val="00B160F8"/>
    <w:rsid w:val="00B162E6"/>
    <w:rsid w:val="00B1662D"/>
    <w:rsid w:val="00B16793"/>
    <w:rsid w:val="00B16948"/>
    <w:rsid w:val="00B16DF8"/>
    <w:rsid w:val="00B17457"/>
    <w:rsid w:val="00B17A15"/>
    <w:rsid w:val="00B2007F"/>
    <w:rsid w:val="00B201CC"/>
    <w:rsid w:val="00B20A1D"/>
    <w:rsid w:val="00B20DE4"/>
    <w:rsid w:val="00B2153D"/>
    <w:rsid w:val="00B2154F"/>
    <w:rsid w:val="00B21978"/>
    <w:rsid w:val="00B21AEA"/>
    <w:rsid w:val="00B21C6D"/>
    <w:rsid w:val="00B2205D"/>
    <w:rsid w:val="00B2216E"/>
    <w:rsid w:val="00B2275B"/>
    <w:rsid w:val="00B22911"/>
    <w:rsid w:val="00B22D5E"/>
    <w:rsid w:val="00B22F39"/>
    <w:rsid w:val="00B22FEF"/>
    <w:rsid w:val="00B2334D"/>
    <w:rsid w:val="00B23502"/>
    <w:rsid w:val="00B238B5"/>
    <w:rsid w:val="00B23A7A"/>
    <w:rsid w:val="00B23B86"/>
    <w:rsid w:val="00B23DAB"/>
    <w:rsid w:val="00B24173"/>
    <w:rsid w:val="00B241D6"/>
    <w:rsid w:val="00B243EC"/>
    <w:rsid w:val="00B24775"/>
    <w:rsid w:val="00B24858"/>
    <w:rsid w:val="00B24C64"/>
    <w:rsid w:val="00B24CBE"/>
    <w:rsid w:val="00B24D09"/>
    <w:rsid w:val="00B25639"/>
    <w:rsid w:val="00B25AB5"/>
    <w:rsid w:val="00B25BE3"/>
    <w:rsid w:val="00B25ECF"/>
    <w:rsid w:val="00B25F35"/>
    <w:rsid w:val="00B26720"/>
    <w:rsid w:val="00B2695D"/>
    <w:rsid w:val="00B26EB1"/>
    <w:rsid w:val="00B26FB6"/>
    <w:rsid w:val="00B26FF2"/>
    <w:rsid w:val="00B272CB"/>
    <w:rsid w:val="00B27D21"/>
    <w:rsid w:val="00B27DB2"/>
    <w:rsid w:val="00B27E76"/>
    <w:rsid w:val="00B30034"/>
    <w:rsid w:val="00B3057C"/>
    <w:rsid w:val="00B3059F"/>
    <w:rsid w:val="00B30A10"/>
    <w:rsid w:val="00B30F90"/>
    <w:rsid w:val="00B3101F"/>
    <w:rsid w:val="00B31379"/>
    <w:rsid w:val="00B315BF"/>
    <w:rsid w:val="00B316C6"/>
    <w:rsid w:val="00B3179B"/>
    <w:rsid w:val="00B31B11"/>
    <w:rsid w:val="00B31B99"/>
    <w:rsid w:val="00B31CD3"/>
    <w:rsid w:val="00B31F00"/>
    <w:rsid w:val="00B32303"/>
    <w:rsid w:val="00B3252D"/>
    <w:rsid w:val="00B3321E"/>
    <w:rsid w:val="00B336F1"/>
    <w:rsid w:val="00B3395E"/>
    <w:rsid w:val="00B33AF4"/>
    <w:rsid w:val="00B33CF8"/>
    <w:rsid w:val="00B34496"/>
    <w:rsid w:val="00B344CE"/>
    <w:rsid w:val="00B34895"/>
    <w:rsid w:val="00B3509C"/>
    <w:rsid w:val="00B354BC"/>
    <w:rsid w:val="00B35882"/>
    <w:rsid w:val="00B35994"/>
    <w:rsid w:val="00B35B79"/>
    <w:rsid w:val="00B35CFB"/>
    <w:rsid w:val="00B363A8"/>
    <w:rsid w:val="00B366A0"/>
    <w:rsid w:val="00B36F43"/>
    <w:rsid w:val="00B37032"/>
    <w:rsid w:val="00B37037"/>
    <w:rsid w:val="00B37099"/>
    <w:rsid w:val="00B3733C"/>
    <w:rsid w:val="00B3733E"/>
    <w:rsid w:val="00B374E8"/>
    <w:rsid w:val="00B3750C"/>
    <w:rsid w:val="00B378AD"/>
    <w:rsid w:val="00B37D33"/>
    <w:rsid w:val="00B37FDD"/>
    <w:rsid w:val="00B40271"/>
    <w:rsid w:val="00B403A3"/>
    <w:rsid w:val="00B4096F"/>
    <w:rsid w:val="00B40C2F"/>
    <w:rsid w:val="00B416AC"/>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566"/>
    <w:rsid w:val="00B46726"/>
    <w:rsid w:val="00B46B4E"/>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70D"/>
    <w:rsid w:val="00B537E8"/>
    <w:rsid w:val="00B53B00"/>
    <w:rsid w:val="00B53F69"/>
    <w:rsid w:val="00B53F95"/>
    <w:rsid w:val="00B5460F"/>
    <w:rsid w:val="00B5464D"/>
    <w:rsid w:val="00B54764"/>
    <w:rsid w:val="00B54A6D"/>
    <w:rsid w:val="00B54D29"/>
    <w:rsid w:val="00B54FC1"/>
    <w:rsid w:val="00B552D2"/>
    <w:rsid w:val="00B555F4"/>
    <w:rsid w:val="00B556BA"/>
    <w:rsid w:val="00B5582A"/>
    <w:rsid w:val="00B558CA"/>
    <w:rsid w:val="00B55E25"/>
    <w:rsid w:val="00B55F21"/>
    <w:rsid w:val="00B56257"/>
    <w:rsid w:val="00B56B67"/>
    <w:rsid w:val="00B56CC3"/>
    <w:rsid w:val="00B56E94"/>
    <w:rsid w:val="00B57150"/>
    <w:rsid w:val="00B57E3A"/>
    <w:rsid w:val="00B57FAB"/>
    <w:rsid w:val="00B603EA"/>
    <w:rsid w:val="00B6048D"/>
    <w:rsid w:val="00B607A7"/>
    <w:rsid w:val="00B60880"/>
    <w:rsid w:val="00B609FB"/>
    <w:rsid w:val="00B60BE9"/>
    <w:rsid w:val="00B60E11"/>
    <w:rsid w:val="00B60EEC"/>
    <w:rsid w:val="00B60F82"/>
    <w:rsid w:val="00B612BB"/>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3A8"/>
    <w:rsid w:val="00B63D7D"/>
    <w:rsid w:val="00B640C0"/>
    <w:rsid w:val="00B6413D"/>
    <w:rsid w:val="00B64636"/>
    <w:rsid w:val="00B646EB"/>
    <w:rsid w:val="00B653FB"/>
    <w:rsid w:val="00B65639"/>
    <w:rsid w:val="00B6593D"/>
    <w:rsid w:val="00B65B7F"/>
    <w:rsid w:val="00B65C6E"/>
    <w:rsid w:val="00B65D82"/>
    <w:rsid w:val="00B6617D"/>
    <w:rsid w:val="00B6622E"/>
    <w:rsid w:val="00B664D0"/>
    <w:rsid w:val="00B665B2"/>
    <w:rsid w:val="00B66603"/>
    <w:rsid w:val="00B66C3C"/>
    <w:rsid w:val="00B66CFB"/>
    <w:rsid w:val="00B67165"/>
    <w:rsid w:val="00B671C2"/>
    <w:rsid w:val="00B67250"/>
    <w:rsid w:val="00B673FE"/>
    <w:rsid w:val="00B67606"/>
    <w:rsid w:val="00B6775C"/>
    <w:rsid w:val="00B67C0D"/>
    <w:rsid w:val="00B67C14"/>
    <w:rsid w:val="00B67D6C"/>
    <w:rsid w:val="00B67F93"/>
    <w:rsid w:val="00B701D8"/>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7BA"/>
    <w:rsid w:val="00B749AD"/>
    <w:rsid w:val="00B74B5C"/>
    <w:rsid w:val="00B74BF5"/>
    <w:rsid w:val="00B74E53"/>
    <w:rsid w:val="00B755FD"/>
    <w:rsid w:val="00B756A8"/>
    <w:rsid w:val="00B75BB4"/>
    <w:rsid w:val="00B75D39"/>
    <w:rsid w:val="00B76096"/>
    <w:rsid w:val="00B7616C"/>
    <w:rsid w:val="00B76464"/>
    <w:rsid w:val="00B76877"/>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304"/>
    <w:rsid w:val="00B8245F"/>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2D"/>
    <w:rsid w:val="00B869F0"/>
    <w:rsid w:val="00B86C2D"/>
    <w:rsid w:val="00B86F10"/>
    <w:rsid w:val="00B87202"/>
    <w:rsid w:val="00B87468"/>
    <w:rsid w:val="00B87830"/>
    <w:rsid w:val="00B87BAA"/>
    <w:rsid w:val="00B87BB6"/>
    <w:rsid w:val="00B87EB8"/>
    <w:rsid w:val="00B90238"/>
    <w:rsid w:val="00B9032A"/>
    <w:rsid w:val="00B903EA"/>
    <w:rsid w:val="00B904C5"/>
    <w:rsid w:val="00B90995"/>
    <w:rsid w:val="00B91156"/>
    <w:rsid w:val="00B91862"/>
    <w:rsid w:val="00B919BB"/>
    <w:rsid w:val="00B91CBF"/>
    <w:rsid w:val="00B91D76"/>
    <w:rsid w:val="00B91DC8"/>
    <w:rsid w:val="00B91DDB"/>
    <w:rsid w:val="00B92619"/>
    <w:rsid w:val="00B92746"/>
    <w:rsid w:val="00B927C3"/>
    <w:rsid w:val="00B92CBE"/>
    <w:rsid w:val="00B92E06"/>
    <w:rsid w:val="00B93013"/>
    <w:rsid w:val="00B9321A"/>
    <w:rsid w:val="00B937CF"/>
    <w:rsid w:val="00B939A1"/>
    <w:rsid w:val="00B93A43"/>
    <w:rsid w:val="00B93B56"/>
    <w:rsid w:val="00B93EBF"/>
    <w:rsid w:val="00B94093"/>
    <w:rsid w:val="00B944B3"/>
    <w:rsid w:val="00B9453B"/>
    <w:rsid w:val="00B9479A"/>
    <w:rsid w:val="00B949E7"/>
    <w:rsid w:val="00B94B0B"/>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A11"/>
    <w:rsid w:val="00BA0D35"/>
    <w:rsid w:val="00BA1433"/>
    <w:rsid w:val="00BA14B3"/>
    <w:rsid w:val="00BA1546"/>
    <w:rsid w:val="00BA17D8"/>
    <w:rsid w:val="00BA19B1"/>
    <w:rsid w:val="00BA1E9A"/>
    <w:rsid w:val="00BA228A"/>
    <w:rsid w:val="00BA259C"/>
    <w:rsid w:val="00BA25E3"/>
    <w:rsid w:val="00BA275C"/>
    <w:rsid w:val="00BA27B4"/>
    <w:rsid w:val="00BA2819"/>
    <w:rsid w:val="00BA2C34"/>
    <w:rsid w:val="00BA2EC9"/>
    <w:rsid w:val="00BA2EDE"/>
    <w:rsid w:val="00BA2EEC"/>
    <w:rsid w:val="00BA2F2A"/>
    <w:rsid w:val="00BA3010"/>
    <w:rsid w:val="00BA34D4"/>
    <w:rsid w:val="00BA37F4"/>
    <w:rsid w:val="00BA3853"/>
    <w:rsid w:val="00BA3BD6"/>
    <w:rsid w:val="00BA4107"/>
    <w:rsid w:val="00BA4739"/>
    <w:rsid w:val="00BA4ACE"/>
    <w:rsid w:val="00BA5208"/>
    <w:rsid w:val="00BA5777"/>
    <w:rsid w:val="00BA5862"/>
    <w:rsid w:val="00BA5979"/>
    <w:rsid w:val="00BA5BE9"/>
    <w:rsid w:val="00BA5C39"/>
    <w:rsid w:val="00BA5C66"/>
    <w:rsid w:val="00BA5F45"/>
    <w:rsid w:val="00BA6150"/>
    <w:rsid w:val="00BA66E8"/>
    <w:rsid w:val="00BA6886"/>
    <w:rsid w:val="00BA6D1C"/>
    <w:rsid w:val="00BA6D78"/>
    <w:rsid w:val="00BA6DB6"/>
    <w:rsid w:val="00BA6E9A"/>
    <w:rsid w:val="00BA6EA4"/>
    <w:rsid w:val="00BA70A8"/>
    <w:rsid w:val="00BA7143"/>
    <w:rsid w:val="00BA7226"/>
    <w:rsid w:val="00BA729E"/>
    <w:rsid w:val="00BA78A3"/>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09"/>
    <w:rsid w:val="00BB296F"/>
    <w:rsid w:val="00BB2C57"/>
    <w:rsid w:val="00BB2D17"/>
    <w:rsid w:val="00BB2F5F"/>
    <w:rsid w:val="00BB3231"/>
    <w:rsid w:val="00BB32F2"/>
    <w:rsid w:val="00BB3633"/>
    <w:rsid w:val="00BB36BD"/>
    <w:rsid w:val="00BB38A7"/>
    <w:rsid w:val="00BB39D1"/>
    <w:rsid w:val="00BB3AA1"/>
    <w:rsid w:val="00BB3B01"/>
    <w:rsid w:val="00BB3C21"/>
    <w:rsid w:val="00BB3E3D"/>
    <w:rsid w:val="00BB4197"/>
    <w:rsid w:val="00BB4581"/>
    <w:rsid w:val="00BB4873"/>
    <w:rsid w:val="00BB494A"/>
    <w:rsid w:val="00BB499F"/>
    <w:rsid w:val="00BB5365"/>
    <w:rsid w:val="00BB5744"/>
    <w:rsid w:val="00BB5C99"/>
    <w:rsid w:val="00BB5CFA"/>
    <w:rsid w:val="00BB5DC3"/>
    <w:rsid w:val="00BB5E79"/>
    <w:rsid w:val="00BB5FCA"/>
    <w:rsid w:val="00BB6026"/>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1E9"/>
    <w:rsid w:val="00BC0475"/>
    <w:rsid w:val="00BC055A"/>
    <w:rsid w:val="00BC05AB"/>
    <w:rsid w:val="00BC0791"/>
    <w:rsid w:val="00BC07C5"/>
    <w:rsid w:val="00BC0DD7"/>
    <w:rsid w:val="00BC0F90"/>
    <w:rsid w:val="00BC1260"/>
    <w:rsid w:val="00BC12FE"/>
    <w:rsid w:val="00BC176E"/>
    <w:rsid w:val="00BC18FF"/>
    <w:rsid w:val="00BC1F55"/>
    <w:rsid w:val="00BC234F"/>
    <w:rsid w:val="00BC2542"/>
    <w:rsid w:val="00BC2DAD"/>
    <w:rsid w:val="00BC3504"/>
    <w:rsid w:val="00BC3589"/>
    <w:rsid w:val="00BC38C5"/>
    <w:rsid w:val="00BC39CF"/>
    <w:rsid w:val="00BC39DC"/>
    <w:rsid w:val="00BC3D7D"/>
    <w:rsid w:val="00BC3E9F"/>
    <w:rsid w:val="00BC40D9"/>
    <w:rsid w:val="00BC4262"/>
    <w:rsid w:val="00BC4473"/>
    <w:rsid w:val="00BC45FE"/>
    <w:rsid w:val="00BC46C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5A7"/>
    <w:rsid w:val="00BD26CC"/>
    <w:rsid w:val="00BD2B9D"/>
    <w:rsid w:val="00BD3249"/>
    <w:rsid w:val="00BD36FC"/>
    <w:rsid w:val="00BD3817"/>
    <w:rsid w:val="00BD38AC"/>
    <w:rsid w:val="00BD38BE"/>
    <w:rsid w:val="00BD395B"/>
    <w:rsid w:val="00BD3B14"/>
    <w:rsid w:val="00BD3BF8"/>
    <w:rsid w:val="00BD4079"/>
    <w:rsid w:val="00BD40E6"/>
    <w:rsid w:val="00BD4558"/>
    <w:rsid w:val="00BD45E3"/>
    <w:rsid w:val="00BD4B65"/>
    <w:rsid w:val="00BD5124"/>
    <w:rsid w:val="00BD52F2"/>
    <w:rsid w:val="00BD53F3"/>
    <w:rsid w:val="00BD598B"/>
    <w:rsid w:val="00BD599D"/>
    <w:rsid w:val="00BD5AFB"/>
    <w:rsid w:val="00BD5C6D"/>
    <w:rsid w:val="00BD5D31"/>
    <w:rsid w:val="00BD5FBF"/>
    <w:rsid w:val="00BD6242"/>
    <w:rsid w:val="00BD646A"/>
    <w:rsid w:val="00BD6497"/>
    <w:rsid w:val="00BD6897"/>
    <w:rsid w:val="00BD6928"/>
    <w:rsid w:val="00BD6C7B"/>
    <w:rsid w:val="00BD6D3A"/>
    <w:rsid w:val="00BD6F63"/>
    <w:rsid w:val="00BD7164"/>
    <w:rsid w:val="00BD71A0"/>
    <w:rsid w:val="00BD72E8"/>
    <w:rsid w:val="00BD75A7"/>
    <w:rsid w:val="00BD79C7"/>
    <w:rsid w:val="00BD7CAF"/>
    <w:rsid w:val="00BE039F"/>
    <w:rsid w:val="00BE0608"/>
    <w:rsid w:val="00BE0656"/>
    <w:rsid w:val="00BE09A4"/>
    <w:rsid w:val="00BE0F3C"/>
    <w:rsid w:val="00BE128F"/>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4B55"/>
    <w:rsid w:val="00BE500D"/>
    <w:rsid w:val="00BE5932"/>
    <w:rsid w:val="00BE598B"/>
    <w:rsid w:val="00BE5A40"/>
    <w:rsid w:val="00BE5C17"/>
    <w:rsid w:val="00BE5D2D"/>
    <w:rsid w:val="00BE5EAC"/>
    <w:rsid w:val="00BE6089"/>
    <w:rsid w:val="00BE61F2"/>
    <w:rsid w:val="00BE632E"/>
    <w:rsid w:val="00BE6845"/>
    <w:rsid w:val="00BE684B"/>
    <w:rsid w:val="00BE68FA"/>
    <w:rsid w:val="00BE6900"/>
    <w:rsid w:val="00BE6B29"/>
    <w:rsid w:val="00BE6B48"/>
    <w:rsid w:val="00BE71D6"/>
    <w:rsid w:val="00BE7312"/>
    <w:rsid w:val="00BE737D"/>
    <w:rsid w:val="00BE73F5"/>
    <w:rsid w:val="00BE7914"/>
    <w:rsid w:val="00BE7A0B"/>
    <w:rsid w:val="00BE7AAA"/>
    <w:rsid w:val="00BE7B7A"/>
    <w:rsid w:val="00BE7F98"/>
    <w:rsid w:val="00BF08D5"/>
    <w:rsid w:val="00BF0B3C"/>
    <w:rsid w:val="00BF0B73"/>
    <w:rsid w:val="00BF0C07"/>
    <w:rsid w:val="00BF0C69"/>
    <w:rsid w:val="00BF111A"/>
    <w:rsid w:val="00BF179C"/>
    <w:rsid w:val="00BF18B8"/>
    <w:rsid w:val="00BF1CFB"/>
    <w:rsid w:val="00BF1DEF"/>
    <w:rsid w:val="00BF2361"/>
    <w:rsid w:val="00BF27FD"/>
    <w:rsid w:val="00BF2EEC"/>
    <w:rsid w:val="00BF2F61"/>
    <w:rsid w:val="00BF2FB7"/>
    <w:rsid w:val="00BF31A5"/>
    <w:rsid w:val="00BF3C40"/>
    <w:rsid w:val="00BF3D8E"/>
    <w:rsid w:val="00BF3E6F"/>
    <w:rsid w:val="00BF40F9"/>
    <w:rsid w:val="00BF4241"/>
    <w:rsid w:val="00BF435E"/>
    <w:rsid w:val="00BF45BD"/>
    <w:rsid w:val="00BF475A"/>
    <w:rsid w:val="00BF4A9C"/>
    <w:rsid w:val="00BF4D7A"/>
    <w:rsid w:val="00BF4DC1"/>
    <w:rsid w:val="00BF4F9C"/>
    <w:rsid w:val="00BF5380"/>
    <w:rsid w:val="00BF53A9"/>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6ECC"/>
    <w:rsid w:val="00BF7461"/>
    <w:rsid w:val="00BF76D9"/>
    <w:rsid w:val="00BF7801"/>
    <w:rsid w:val="00BF7FE3"/>
    <w:rsid w:val="00C001A6"/>
    <w:rsid w:val="00C0041D"/>
    <w:rsid w:val="00C0043A"/>
    <w:rsid w:val="00C0088E"/>
    <w:rsid w:val="00C009AE"/>
    <w:rsid w:val="00C00A89"/>
    <w:rsid w:val="00C00BD9"/>
    <w:rsid w:val="00C00E02"/>
    <w:rsid w:val="00C014D9"/>
    <w:rsid w:val="00C016F6"/>
    <w:rsid w:val="00C0179F"/>
    <w:rsid w:val="00C01959"/>
    <w:rsid w:val="00C01ADC"/>
    <w:rsid w:val="00C01F72"/>
    <w:rsid w:val="00C022C6"/>
    <w:rsid w:val="00C02632"/>
    <w:rsid w:val="00C0268E"/>
    <w:rsid w:val="00C02A96"/>
    <w:rsid w:val="00C036FA"/>
    <w:rsid w:val="00C03723"/>
    <w:rsid w:val="00C03AFE"/>
    <w:rsid w:val="00C03BA3"/>
    <w:rsid w:val="00C03C50"/>
    <w:rsid w:val="00C03DFB"/>
    <w:rsid w:val="00C04034"/>
    <w:rsid w:val="00C0439A"/>
    <w:rsid w:val="00C043F0"/>
    <w:rsid w:val="00C04B81"/>
    <w:rsid w:val="00C04F91"/>
    <w:rsid w:val="00C04FD3"/>
    <w:rsid w:val="00C050C1"/>
    <w:rsid w:val="00C05351"/>
    <w:rsid w:val="00C0564A"/>
    <w:rsid w:val="00C059F4"/>
    <w:rsid w:val="00C05D2E"/>
    <w:rsid w:val="00C06191"/>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5BD"/>
    <w:rsid w:val="00C1168C"/>
    <w:rsid w:val="00C117A6"/>
    <w:rsid w:val="00C11C3C"/>
    <w:rsid w:val="00C11E2A"/>
    <w:rsid w:val="00C11F22"/>
    <w:rsid w:val="00C11FC9"/>
    <w:rsid w:val="00C1242F"/>
    <w:rsid w:val="00C12830"/>
    <w:rsid w:val="00C12BBB"/>
    <w:rsid w:val="00C12DC7"/>
    <w:rsid w:val="00C132C0"/>
    <w:rsid w:val="00C13788"/>
    <w:rsid w:val="00C13962"/>
    <w:rsid w:val="00C13AE4"/>
    <w:rsid w:val="00C13BCD"/>
    <w:rsid w:val="00C13D3F"/>
    <w:rsid w:val="00C13DAD"/>
    <w:rsid w:val="00C1421F"/>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6E26"/>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1AFE"/>
    <w:rsid w:val="00C222E5"/>
    <w:rsid w:val="00C229A4"/>
    <w:rsid w:val="00C2309D"/>
    <w:rsid w:val="00C231C5"/>
    <w:rsid w:val="00C231D5"/>
    <w:rsid w:val="00C232FD"/>
    <w:rsid w:val="00C23319"/>
    <w:rsid w:val="00C236E3"/>
    <w:rsid w:val="00C2376B"/>
    <w:rsid w:val="00C239BF"/>
    <w:rsid w:val="00C23A5A"/>
    <w:rsid w:val="00C23E89"/>
    <w:rsid w:val="00C23EA4"/>
    <w:rsid w:val="00C24616"/>
    <w:rsid w:val="00C248CB"/>
    <w:rsid w:val="00C24BEA"/>
    <w:rsid w:val="00C24E79"/>
    <w:rsid w:val="00C2535A"/>
    <w:rsid w:val="00C2546D"/>
    <w:rsid w:val="00C25981"/>
    <w:rsid w:val="00C25A04"/>
    <w:rsid w:val="00C261C9"/>
    <w:rsid w:val="00C2641E"/>
    <w:rsid w:val="00C26F6A"/>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792"/>
    <w:rsid w:val="00C31ADF"/>
    <w:rsid w:val="00C31BBE"/>
    <w:rsid w:val="00C32143"/>
    <w:rsid w:val="00C321C2"/>
    <w:rsid w:val="00C32351"/>
    <w:rsid w:val="00C3241F"/>
    <w:rsid w:val="00C3247C"/>
    <w:rsid w:val="00C325BC"/>
    <w:rsid w:val="00C325DF"/>
    <w:rsid w:val="00C3267C"/>
    <w:rsid w:val="00C326B8"/>
    <w:rsid w:val="00C32763"/>
    <w:rsid w:val="00C328CC"/>
    <w:rsid w:val="00C32D4A"/>
    <w:rsid w:val="00C32E21"/>
    <w:rsid w:val="00C32F8E"/>
    <w:rsid w:val="00C32FB7"/>
    <w:rsid w:val="00C331F6"/>
    <w:rsid w:val="00C332DD"/>
    <w:rsid w:val="00C33751"/>
    <w:rsid w:val="00C338D3"/>
    <w:rsid w:val="00C33AE7"/>
    <w:rsid w:val="00C33CB1"/>
    <w:rsid w:val="00C343B9"/>
    <w:rsid w:val="00C343F2"/>
    <w:rsid w:val="00C346BB"/>
    <w:rsid w:val="00C346CD"/>
    <w:rsid w:val="00C347F1"/>
    <w:rsid w:val="00C348FB"/>
    <w:rsid w:val="00C34C05"/>
    <w:rsid w:val="00C34C92"/>
    <w:rsid w:val="00C34D2F"/>
    <w:rsid w:val="00C35FB2"/>
    <w:rsid w:val="00C360F7"/>
    <w:rsid w:val="00C3641F"/>
    <w:rsid w:val="00C36742"/>
    <w:rsid w:val="00C368BC"/>
    <w:rsid w:val="00C36A65"/>
    <w:rsid w:val="00C370B1"/>
    <w:rsid w:val="00C37328"/>
    <w:rsid w:val="00C373DB"/>
    <w:rsid w:val="00C3751D"/>
    <w:rsid w:val="00C37547"/>
    <w:rsid w:val="00C376B5"/>
    <w:rsid w:val="00C37F33"/>
    <w:rsid w:val="00C37F56"/>
    <w:rsid w:val="00C4025B"/>
    <w:rsid w:val="00C402B9"/>
    <w:rsid w:val="00C4046E"/>
    <w:rsid w:val="00C405C0"/>
    <w:rsid w:val="00C40795"/>
    <w:rsid w:val="00C40EA9"/>
    <w:rsid w:val="00C410C1"/>
    <w:rsid w:val="00C4126B"/>
    <w:rsid w:val="00C412DB"/>
    <w:rsid w:val="00C4131F"/>
    <w:rsid w:val="00C41627"/>
    <w:rsid w:val="00C41769"/>
    <w:rsid w:val="00C41DBC"/>
    <w:rsid w:val="00C41E77"/>
    <w:rsid w:val="00C41EA8"/>
    <w:rsid w:val="00C4237C"/>
    <w:rsid w:val="00C4276D"/>
    <w:rsid w:val="00C427C5"/>
    <w:rsid w:val="00C427F7"/>
    <w:rsid w:val="00C42AFE"/>
    <w:rsid w:val="00C42D26"/>
    <w:rsid w:val="00C42D8D"/>
    <w:rsid w:val="00C43A48"/>
    <w:rsid w:val="00C43DF4"/>
    <w:rsid w:val="00C443EB"/>
    <w:rsid w:val="00C447AF"/>
    <w:rsid w:val="00C44B77"/>
    <w:rsid w:val="00C44FC0"/>
    <w:rsid w:val="00C44FFD"/>
    <w:rsid w:val="00C45026"/>
    <w:rsid w:val="00C45238"/>
    <w:rsid w:val="00C4526F"/>
    <w:rsid w:val="00C452A4"/>
    <w:rsid w:val="00C452B6"/>
    <w:rsid w:val="00C45562"/>
    <w:rsid w:val="00C45962"/>
    <w:rsid w:val="00C45C3A"/>
    <w:rsid w:val="00C46289"/>
    <w:rsid w:val="00C46666"/>
    <w:rsid w:val="00C46940"/>
    <w:rsid w:val="00C46C19"/>
    <w:rsid w:val="00C46DC1"/>
    <w:rsid w:val="00C46F4B"/>
    <w:rsid w:val="00C46F86"/>
    <w:rsid w:val="00C46FE6"/>
    <w:rsid w:val="00C47168"/>
    <w:rsid w:val="00C473E1"/>
    <w:rsid w:val="00C47435"/>
    <w:rsid w:val="00C47A2A"/>
    <w:rsid w:val="00C47BBB"/>
    <w:rsid w:val="00C47C72"/>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7F7"/>
    <w:rsid w:val="00C52941"/>
    <w:rsid w:val="00C52A2D"/>
    <w:rsid w:val="00C52B5D"/>
    <w:rsid w:val="00C52D7B"/>
    <w:rsid w:val="00C52DFD"/>
    <w:rsid w:val="00C52E50"/>
    <w:rsid w:val="00C5305E"/>
    <w:rsid w:val="00C5335D"/>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B1"/>
    <w:rsid w:val="00C56367"/>
    <w:rsid w:val="00C564CA"/>
    <w:rsid w:val="00C5673F"/>
    <w:rsid w:val="00C56902"/>
    <w:rsid w:val="00C56A4A"/>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4CD"/>
    <w:rsid w:val="00C617B2"/>
    <w:rsid w:val="00C619BB"/>
    <w:rsid w:val="00C619DF"/>
    <w:rsid w:val="00C61E9D"/>
    <w:rsid w:val="00C62331"/>
    <w:rsid w:val="00C62507"/>
    <w:rsid w:val="00C628BC"/>
    <w:rsid w:val="00C62A63"/>
    <w:rsid w:val="00C62DB5"/>
    <w:rsid w:val="00C63516"/>
    <w:rsid w:val="00C636AC"/>
    <w:rsid w:val="00C63724"/>
    <w:rsid w:val="00C63903"/>
    <w:rsid w:val="00C63C52"/>
    <w:rsid w:val="00C63D3F"/>
    <w:rsid w:val="00C64170"/>
    <w:rsid w:val="00C645C7"/>
    <w:rsid w:val="00C64B0C"/>
    <w:rsid w:val="00C64C5A"/>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0FF"/>
    <w:rsid w:val="00C673D2"/>
    <w:rsid w:val="00C674F3"/>
    <w:rsid w:val="00C678A1"/>
    <w:rsid w:val="00C6799B"/>
    <w:rsid w:val="00C67D8F"/>
    <w:rsid w:val="00C701BE"/>
    <w:rsid w:val="00C7031F"/>
    <w:rsid w:val="00C705B0"/>
    <w:rsid w:val="00C706B8"/>
    <w:rsid w:val="00C7081C"/>
    <w:rsid w:val="00C70A0F"/>
    <w:rsid w:val="00C70B06"/>
    <w:rsid w:val="00C7117B"/>
    <w:rsid w:val="00C71372"/>
    <w:rsid w:val="00C7157C"/>
    <w:rsid w:val="00C7174D"/>
    <w:rsid w:val="00C7193B"/>
    <w:rsid w:val="00C7202C"/>
    <w:rsid w:val="00C720AA"/>
    <w:rsid w:val="00C721BF"/>
    <w:rsid w:val="00C72A13"/>
    <w:rsid w:val="00C72EB6"/>
    <w:rsid w:val="00C7323B"/>
    <w:rsid w:val="00C733CB"/>
    <w:rsid w:val="00C73609"/>
    <w:rsid w:val="00C736CB"/>
    <w:rsid w:val="00C73796"/>
    <w:rsid w:val="00C73EDC"/>
    <w:rsid w:val="00C74017"/>
    <w:rsid w:val="00C743FE"/>
    <w:rsid w:val="00C74923"/>
    <w:rsid w:val="00C74A76"/>
    <w:rsid w:val="00C74BBA"/>
    <w:rsid w:val="00C752C7"/>
    <w:rsid w:val="00C752CA"/>
    <w:rsid w:val="00C75417"/>
    <w:rsid w:val="00C75437"/>
    <w:rsid w:val="00C75465"/>
    <w:rsid w:val="00C757BF"/>
    <w:rsid w:val="00C757E7"/>
    <w:rsid w:val="00C75D0E"/>
    <w:rsid w:val="00C76621"/>
    <w:rsid w:val="00C76738"/>
    <w:rsid w:val="00C770B8"/>
    <w:rsid w:val="00C774CD"/>
    <w:rsid w:val="00C776BE"/>
    <w:rsid w:val="00C7776E"/>
    <w:rsid w:val="00C779DA"/>
    <w:rsid w:val="00C77B8B"/>
    <w:rsid w:val="00C77DB1"/>
    <w:rsid w:val="00C77E8B"/>
    <w:rsid w:val="00C77F9A"/>
    <w:rsid w:val="00C77FEE"/>
    <w:rsid w:val="00C801C7"/>
    <w:rsid w:val="00C8028D"/>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0E1"/>
    <w:rsid w:val="00C832F1"/>
    <w:rsid w:val="00C83399"/>
    <w:rsid w:val="00C8341B"/>
    <w:rsid w:val="00C83629"/>
    <w:rsid w:val="00C837EE"/>
    <w:rsid w:val="00C83A58"/>
    <w:rsid w:val="00C83EB1"/>
    <w:rsid w:val="00C83F89"/>
    <w:rsid w:val="00C841C7"/>
    <w:rsid w:val="00C8424B"/>
    <w:rsid w:val="00C8469A"/>
    <w:rsid w:val="00C8479F"/>
    <w:rsid w:val="00C84D9D"/>
    <w:rsid w:val="00C8540D"/>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2AD"/>
    <w:rsid w:val="00C90309"/>
    <w:rsid w:val="00C905F1"/>
    <w:rsid w:val="00C909A4"/>
    <w:rsid w:val="00C909CA"/>
    <w:rsid w:val="00C909DC"/>
    <w:rsid w:val="00C90C43"/>
    <w:rsid w:val="00C90F67"/>
    <w:rsid w:val="00C9125C"/>
    <w:rsid w:val="00C91322"/>
    <w:rsid w:val="00C914BB"/>
    <w:rsid w:val="00C91B07"/>
    <w:rsid w:val="00C91E01"/>
    <w:rsid w:val="00C91E97"/>
    <w:rsid w:val="00C92188"/>
    <w:rsid w:val="00C92297"/>
    <w:rsid w:val="00C92D3A"/>
    <w:rsid w:val="00C930EE"/>
    <w:rsid w:val="00C93DF0"/>
    <w:rsid w:val="00C93FD3"/>
    <w:rsid w:val="00C94B27"/>
    <w:rsid w:val="00C94C15"/>
    <w:rsid w:val="00C953F9"/>
    <w:rsid w:val="00C95B63"/>
    <w:rsid w:val="00C95C6E"/>
    <w:rsid w:val="00C95D49"/>
    <w:rsid w:val="00C95ED2"/>
    <w:rsid w:val="00C96415"/>
    <w:rsid w:val="00C96CEB"/>
    <w:rsid w:val="00C96D95"/>
    <w:rsid w:val="00C96E47"/>
    <w:rsid w:val="00C96EDF"/>
    <w:rsid w:val="00C96F91"/>
    <w:rsid w:val="00C97738"/>
    <w:rsid w:val="00C977CE"/>
    <w:rsid w:val="00C97CAB"/>
    <w:rsid w:val="00C97CC6"/>
    <w:rsid w:val="00C97DE6"/>
    <w:rsid w:val="00C97E37"/>
    <w:rsid w:val="00C97E6B"/>
    <w:rsid w:val="00C97EB8"/>
    <w:rsid w:val="00C97F7D"/>
    <w:rsid w:val="00CA0264"/>
    <w:rsid w:val="00CA027B"/>
    <w:rsid w:val="00CA0928"/>
    <w:rsid w:val="00CA0DB6"/>
    <w:rsid w:val="00CA104E"/>
    <w:rsid w:val="00CA1E05"/>
    <w:rsid w:val="00CA1EC5"/>
    <w:rsid w:val="00CA1FE5"/>
    <w:rsid w:val="00CA28DC"/>
    <w:rsid w:val="00CA2C92"/>
    <w:rsid w:val="00CA362D"/>
    <w:rsid w:val="00CA378F"/>
    <w:rsid w:val="00CA37E1"/>
    <w:rsid w:val="00CA3C26"/>
    <w:rsid w:val="00CA4347"/>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6A7"/>
    <w:rsid w:val="00CA77D3"/>
    <w:rsid w:val="00CA7A7D"/>
    <w:rsid w:val="00CA7D54"/>
    <w:rsid w:val="00CA7DBD"/>
    <w:rsid w:val="00CB0407"/>
    <w:rsid w:val="00CB05A8"/>
    <w:rsid w:val="00CB0C7B"/>
    <w:rsid w:val="00CB15AE"/>
    <w:rsid w:val="00CB180F"/>
    <w:rsid w:val="00CB189C"/>
    <w:rsid w:val="00CB18D4"/>
    <w:rsid w:val="00CB1B33"/>
    <w:rsid w:val="00CB1CE3"/>
    <w:rsid w:val="00CB20C9"/>
    <w:rsid w:val="00CB22DF"/>
    <w:rsid w:val="00CB2376"/>
    <w:rsid w:val="00CB28CA"/>
    <w:rsid w:val="00CB29ED"/>
    <w:rsid w:val="00CB2BE9"/>
    <w:rsid w:val="00CB2CFC"/>
    <w:rsid w:val="00CB2F45"/>
    <w:rsid w:val="00CB2F6C"/>
    <w:rsid w:val="00CB30BC"/>
    <w:rsid w:val="00CB31EA"/>
    <w:rsid w:val="00CB36C8"/>
    <w:rsid w:val="00CB3B8B"/>
    <w:rsid w:val="00CB4077"/>
    <w:rsid w:val="00CB42E4"/>
    <w:rsid w:val="00CB440D"/>
    <w:rsid w:val="00CB4673"/>
    <w:rsid w:val="00CB4B30"/>
    <w:rsid w:val="00CB4E51"/>
    <w:rsid w:val="00CB4FB1"/>
    <w:rsid w:val="00CB5460"/>
    <w:rsid w:val="00CB5A97"/>
    <w:rsid w:val="00CB5ABD"/>
    <w:rsid w:val="00CB5E70"/>
    <w:rsid w:val="00CB6270"/>
    <w:rsid w:val="00CB63C9"/>
    <w:rsid w:val="00CB65FD"/>
    <w:rsid w:val="00CB6713"/>
    <w:rsid w:val="00CB67F3"/>
    <w:rsid w:val="00CB6C40"/>
    <w:rsid w:val="00CB6D99"/>
    <w:rsid w:val="00CB70B3"/>
    <w:rsid w:val="00CB79CB"/>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3"/>
    <w:rsid w:val="00CC2E9E"/>
    <w:rsid w:val="00CC2FCC"/>
    <w:rsid w:val="00CC3135"/>
    <w:rsid w:val="00CC3308"/>
    <w:rsid w:val="00CC3464"/>
    <w:rsid w:val="00CC3843"/>
    <w:rsid w:val="00CC3A93"/>
    <w:rsid w:val="00CC3CB0"/>
    <w:rsid w:val="00CC3D61"/>
    <w:rsid w:val="00CC411F"/>
    <w:rsid w:val="00CC4176"/>
    <w:rsid w:val="00CC473A"/>
    <w:rsid w:val="00CC4A4E"/>
    <w:rsid w:val="00CC4A92"/>
    <w:rsid w:val="00CC5706"/>
    <w:rsid w:val="00CC570B"/>
    <w:rsid w:val="00CC6361"/>
    <w:rsid w:val="00CC6B3B"/>
    <w:rsid w:val="00CC6B64"/>
    <w:rsid w:val="00CC772C"/>
    <w:rsid w:val="00CC78FC"/>
    <w:rsid w:val="00CC7F5D"/>
    <w:rsid w:val="00CD0272"/>
    <w:rsid w:val="00CD035C"/>
    <w:rsid w:val="00CD0377"/>
    <w:rsid w:val="00CD03F8"/>
    <w:rsid w:val="00CD040E"/>
    <w:rsid w:val="00CD06AC"/>
    <w:rsid w:val="00CD0843"/>
    <w:rsid w:val="00CD0A35"/>
    <w:rsid w:val="00CD0B2A"/>
    <w:rsid w:val="00CD0FC6"/>
    <w:rsid w:val="00CD1063"/>
    <w:rsid w:val="00CD15E3"/>
    <w:rsid w:val="00CD1854"/>
    <w:rsid w:val="00CD19C5"/>
    <w:rsid w:val="00CD1C00"/>
    <w:rsid w:val="00CD1E31"/>
    <w:rsid w:val="00CD2138"/>
    <w:rsid w:val="00CD25F0"/>
    <w:rsid w:val="00CD27DD"/>
    <w:rsid w:val="00CD2B9E"/>
    <w:rsid w:val="00CD2C3A"/>
    <w:rsid w:val="00CD2C50"/>
    <w:rsid w:val="00CD2E08"/>
    <w:rsid w:val="00CD3183"/>
    <w:rsid w:val="00CD322F"/>
    <w:rsid w:val="00CD32BA"/>
    <w:rsid w:val="00CD385F"/>
    <w:rsid w:val="00CD3869"/>
    <w:rsid w:val="00CD395C"/>
    <w:rsid w:val="00CD3D0D"/>
    <w:rsid w:val="00CD3DED"/>
    <w:rsid w:val="00CD47E6"/>
    <w:rsid w:val="00CD4888"/>
    <w:rsid w:val="00CD488D"/>
    <w:rsid w:val="00CD496D"/>
    <w:rsid w:val="00CD54DA"/>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0E01"/>
    <w:rsid w:val="00CE12DA"/>
    <w:rsid w:val="00CE12DE"/>
    <w:rsid w:val="00CE1408"/>
    <w:rsid w:val="00CE1534"/>
    <w:rsid w:val="00CE15BC"/>
    <w:rsid w:val="00CE165E"/>
    <w:rsid w:val="00CE1E7A"/>
    <w:rsid w:val="00CE273A"/>
    <w:rsid w:val="00CE3230"/>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413"/>
    <w:rsid w:val="00CE666F"/>
    <w:rsid w:val="00CE671C"/>
    <w:rsid w:val="00CE6773"/>
    <w:rsid w:val="00CE6C7C"/>
    <w:rsid w:val="00CE6E2A"/>
    <w:rsid w:val="00CE70AA"/>
    <w:rsid w:val="00CE7371"/>
    <w:rsid w:val="00CE7592"/>
    <w:rsid w:val="00CE75AE"/>
    <w:rsid w:val="00CE75B2"/>
    <w:rsid w:val="00CE7958"/>
    <w:rsid w:val="00CE7972"/>
    <w:rsid w:val="00CE7CA8"/>
    <w:rsid w:val="00CE7D8F"/>
    <w:rsid w:val="00CE7E8E"/>
    <w:rsid w:val="00CF035F"/>
    <w:rsid w:val="00CF0539"/>
    <w:rsid w:val="00CF08B5"/>
    <w:rsid w:val="00CF0CA3"/>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077"/>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E99"/>
    <w:rsid w:val="00CF4EB5"/>
    <w:rsid w:val="00CF56F1"/>
    <w:rsid w:val="00CF580D"/>
    <w:rsid w:val="00CF593E"/>
    <w:rsid w:val="00CF5A89"/>
    <w:rsid w:val="00CF5E04"/>
    <w:rsid w:val="00CF6878"/>
    <w:rsid w:val="00CF6BAA"/>
    <w:rsid w:val="00CF6C53"/>
    <w:rsid w:val="00CF6D7A"/>
    <w:rsid w:val="00CF7322"/>
    <w:rsid w:val="00CF7492"/>
    <w:rsid w:val="00CF7B88"/>
    <w:rsid w:val="00CF7C2C"/>
    <w:rsid w:val="00CF7CBE"/>
    <w:rsid w:val="00CF7F92"/>
    <w:rsid w:val="00D0018B"/>
    <w:rsid w:val="00D00295"/>
    <w:rsid w:val="00D00528"/>
    <w:rsid w:val="00D006BA"/>
    <w:rsid w:val="00D0076A"/>
    <w:rsid w:val="00D0078F"/>
    <w:rsid w:val="00D00A45"/>
    <w:rsid w:val="00D00B63"/>
    <w:rsid w:val="00D00C2E"/>
    <w:rsid w:val="00D00DB5"/>
    <w:rsid w:val="00D00E43"/>
    <w:rsid w:val="00D01038"/>
    <w:rsid w:val="00D01135"/>
    <w:rsid w:val="00D012B9"/>
    <w:rsid w:val="00D01372"/>
    <w:rsid w:val="00D016ED"/>
    <w:rsid w:val="00D018EE"/>
    <w:rsid w:val="00D01B45"/>
    <w:rsid w:val="00D01BB8"/>
    <w:rsid w:val="00D0221C"/>
    <w:rsid w:val="00D026D4"/>
    <w:rsid w:val="00D02823"/>
    <w:rsid w:val="00D028D1"/>
    <w:rsid w:val="00D02AD6"/>
    <w:rsid w:val="00D02D58"/>
    <w:rsid w:val="00D03AD4"/>
    <w:rsid w:val="00D03CFA"/>
    <w:rsid w:val="00D03E08"/>
    <w:rsid w:val="00D03EC4"/>
    <w:rsid w:val="00D03F23"/>
    <w:rsid w:val="00D03F75"/>
    <w:rsid w:val="00D04005"/>
    <w:rsid w:val="00D0436C"/>
    <w:rsid w:val="00D04406"/>
    <w:rsid w:val="00D04422"/>
    <w:rsid w:val="00D04582"/>
    <w:rsid w:val="00D048EC"/>
    <w:rsid w:val="00D04933"/>
    <w:rsid w:val="00D04D11"/>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40D"/>
    <w:rsid w:val="00D076B5"/>
    <w:rsid w:val="00D078A0"/>
    <w:rsid w:val="00D07975"/>
    <w:rsid w:val="00D07E53"/>
    <w:rsid w:val="00D10270"/>
    <w:rsid w:val="00D1030D"/>
    <w:rsid w:val="00D10326"/>
    <w:rsid w:val="00D10942"/>
    <w:rsid w:val="00D10D15"/>
    <w:rsid w:val="00D1119C"/>
    <w:rsid w:val="00D11474"/>
    <w:rsid w:val="00D119E0"/>
    <w:rsid w:val="00D11A33"/>
    <w:rsid w:val="00D11ABA"/>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6AF"/>
    <w:rsid w:val="00D15A15"/>
    <w:rsid w:val="00D15A9D"/>
    <w:rsid w:val="00D15FD0"/>
    <w:rsid w:val="00D16099"/>
    <w:rsid w:val="00D16740"/>
    <w:rsid w:val="00D168AB"/>
    <w:rsid w:val="00D1698B"/>
    <w:rsid w:val="00D16A0A"/>
    <w:rsid w:val="00D16C5E"/>
    <w:rsid w:val="00D16F8E"/>
    <w:rsid w:val="00D1726B"/>
    <w:rsid w:val="00D1727D"/>
    <w:rsid w:val="00D173C0"/>
    <w:rsid w:val="00D173D5"/>
    <w:rsid w:val="00D17491"/>
    <w:rsid w:val="00D17522"/>
    <w:rsid w:val="00D178AA"/>
    <w:rsid w:val="00D17933"/>
    <w:rsid w:val="00D17BB3"/>
    <w:rsid w:val="00D17CF5"/>
    <w:rsid w:val="00D17CFC"/>
    <w:rsid w:val="00D17E4F"/>
    <w:rsid w:val="00D17E94"/>
    <w:rsid w:val="00D17EEE"/>
    <w:rsid w:val="00D2002B"/>
    <w:rsid w:val="00D201C0"/>
    <w:rsid w:val="00D20334"/>
    <w:rsid w:val="00D20484"/>
    <w:rsid w:val="00D205F8"/>
    <w:rsid w:val="00D20669"/>
    <w:rsid w:val="00D208BC"/>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6F1"/>
    <w:rsid w:val="00D24711"/>
    <w:rsid w:val="00D2471F"/>
    <w:rsid w:val="00D247EE"/>
    <w:rsid w:val="00D248F2"/>
    <w:rsid w:val="00D24CB3"/>
    <w:rsid w:val="00D24F2D"/>
    <w:rsid w:val="00D24F9F"/>
    <w:rsid w:val="00D24FAC"/>
    <w:rsid w:val="00D2513B"/>
    <w:rsid w:val="00D256B5"/>
    <w:rsid w:val="00D25744"/>
    <w:rsid w:val="00D25A15"/>
    <w:rsid w:val="00D25A78"/>
    <w:rsid w:val="00D260B8"/>
    <w:rsid w:val="00D2628C"/>
    <w:rsid w:val="00D26337"/>
    <w:rsid w:val="00D2669F"/>
    <w:rsid w:val="00D2675B"/>
    <w:rsid w:val="00D26990"/>
    <w:rsid w:val="00D26C88"/>
    <w:rsid w:val="00D26EE2"/>
    <w:rsid w:val="00D26F0D"/>
    <w:rsid w:val="00D27198"/>
    <w:rsid w:val="00D27634"/>
    <w:rsid w:val="00D27ACE"/>
    <w:rsid w:val="00D27EB1"/>
    <w:rsid w:val="00D27FA1"/>
    <w:rsid w:val="00D27FA6"/>
    <w:rsid w:val="00D300F0"/>
    <w:rsid w:val="00D30139"/>
    <w:rsid w:val="00D30143"/>
    <w:rsid w:val="00D30239"/>
    <w:rsid w:val="00D307F9"/>
    <w:rsid w:val="00D3091B"/>
    <w:rsid w:val="00D309F2"/>
    <w:rsid w:val="00D30A7A"/>
    <w:rsid w:val="00D30B03"/>
    <w:rsid w:val="00D30C01"/>
    <w:rsid w:val="00D30E4F"/>
    <w:rsid w:val="00D3130A"/>
    <w:rsid w:val="00D31AC3"/>
    <w:rsid w:val="00D31B6D"/>
    <w:rsid w:val="00D31BF1"/>
    <w:rsid w:val="00D31BFE"/>
    <w:rsid w:val="00D31C39"/>
    <w:rsid w:val="00D31CAB"/>
    <w:rsid w:val="00D31E51"/>
    <w:rsid w:val="00D3226B"/>
    <w:rsid w:val="00D322C5"/>
    <w:rsid w:val="00D3249E"/>
    <w:rsid w:val="00D324D8"/>
    <w:rsid w:val="00D326F5"/>
    <w:rsid w:val="00D327DD"/>
    <w:rsid w:val="00D329E6"/>
    <w:rsid w:val="00D32D76"/>
    <w:rsid w:val="00D332B9"/>
    <w:rsid w:val="00D3374D"/>
    <w:rsid w:val="00D33A99"/>
    <w:rsid w:val="00D33C44"/>
    <w:rsid w:val="00D33CF5"/>
    <w:rsid w:val="00D33D09"/>
    <w:rsid w:val="00D34954"/>
    <w:rsid w:val="00D34C36"/>
    <w:rsid w:val="00D34CBF"/>
    <w:rsid w:val="00D34EFC"/>
    <w:rsid w:val="00D3500A"/>
    <w:rsid w:val="00D35136"/>
    <w:rsid w:val="00D351B7"/>
    <w:rsid w:val="00D351F0"/>
    <w:rsid w:val="00D354E0"/>
    <w:rsid w:val="00D35515"/>
    <w:rsid w:val="00D3557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CA6"/>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2C69"/>
    <w:rsid w:val="00D42F0D"/>
    <w:rsid w:val="00D431D9"/>
    <w:rsid w:val="00D4337F"/>
    <w:rsid w:val="00D433F9"/>
    <w:rsid w:val="00D435CA"/>
    <w:rsid w:val="00D43858"/>
    <w:rsid w:val="00D4392B"/>
    <w:rsid w:val="00D43FC1"/>
    <w:rsid w:val="00D441CB"/>
    <w:rsid w:val="00D441E9"/>
    <w:rsid w:val="00D44224"/>
    <w:rsid w:val="00D44336"/>
    <w:rsid w:val="00D44ADB"/>
    <w:rsid w:val="00D44E07"/>
    <w:rsid w:val="00D4507A"/>
    <w:rsid w:val="00D457CD"/>
    <w:rsid w:val="00D4596F"/>
    <w:rsid w:val="00D4598C"/>
    <w:rsid w:val="00D45B9C"/>
    <w:rsid w:val="00D46020"/>
    <w:rsid w:val="00D46062"/>
    <w:rsid w:val="00D464CB"/>
    <w:rsid w:val="00D46B08"/>
    <w:rsid w:val="00D46B1A"/>
    <w:rsid w:val="00D46B77"/>
    <w:rsid w:val="00D46FA8"/>
    <w:rsid w:val="00D4721B"/>
    <w:rsid w:val="00D47311"/>
    <w:rsid w:val="00D473EC"/>
    <w:rsid w:val="00D47595"/>
    <w:rsid w:val="00D475D5"/>
    <w:rsid w:val="00D47797"/>
    <w:rsid w:val="00D47A23"/>
    <w:rsid w:val="00D47A7F"/>
    <w:rsid w:val="00D47C63"/>
    <w:rsid w:val="00D5062D"/>
    <w:rsid w:val="00D50714"/>
    <w:rsid w:val="00D50724"/>
    <w:rsid w:val="00D509C5"/>
    <w:rsid w:val="00D50AC0"/>
    <w:rsid w:val="00D50C79"/>
    <w:rsid w:val="00D511B3"/>
    <w:rsid w:val="00D51261"/>
    <w:rsid w:val="00D512DD"/>
    <w:rsid w:val="00D51675"/>
    <w:rsid w:val="00D517C3"/>
    <w:rsid w:val="00D51DCB"/>
    <w:rsid w:val="00D520FF"/>
    <w:rsid w:val="00D52191"/>
    <w:rsid w:val="00D527D2"/>
    <w:rsid w:val="00D53208"/>
    <w:rsid w:val="00D53320"/>
    <w:rsid w:val="00D538D8"/>
    <w:rsid w:val="00D53920"/>
    <w:rsid w:val="00D539A8"/>
    <w:rsid w:val="00D53E46"/>
    <w:rsid w:val="00D53EF2"/>
    <w:rsid w:val="00D53F1D"/>
    <w:rsid w:val="00D53F4E"/>
    <w:rsid w:val="00D54029"/>
    <w:rsid w:val="00D54158"/>
    <w:rsid w:val="00D54237"/>
    <w:rsid w:val="00D542C9"/>
    <w:rsid w:val="00D544C2"/>
    <w:rsid w:val="00D5496D"/>
    <w:rsid w:val="00D5499A"/>
    <w:rsid w:val="00D549DB"/>
    <w:rsid w:val="00D54B99"/>
    <w:rsid w:val="00D54FDB"/>
    <w:rsid w:val="00D556F3"/>
    <w:rsid w:val="00D55702"/>
    <w:rsid w:val="00D55744"/>
    <w:rsid w:val="00D55931"/>
    <w:rsid w:val="00D559D2"/>
    <w:rsid w:val="00D55D47"/>
    <w:rsid w:val="00D55E06"/>
    <w:rsid w:val="00D55E25"/>
    <w:rsid w:val="00D56269"/>
    <w:rsid w:val="00D564D9"/>
    <w:rsid w:val="00D56C63"/>
    <w:rsid w:val="00D56F16"/>
    <w:rsid w:val="00D572D5"/>
    <w:rsid w:val="00D57496"/>
    <w:rsid w:val="00D57B6E"/>
    <w:rsid w:val="00D57FD0"/>
    <w:rsid w:val="00D601FD"/>
    <w:rsid w:val="00D6029A"/>
    <w:rsid w:val="00D6048B"/>
    <w:rsid w:val="00D60582"/>
    <w:rsid w:val="00D6066B"/>
    <w:rsid w:val="00D60718"/>
    <w:rsid w:val="00D608CD"/>
    <w:rsid w:val="00D60A36"/>
    <w:rsid w:val="00D60A56"/>
    <w:rsid w:val="00D60E39"/>
    <w:rsid w:val="00D6134C"/>
    <w:rsid w:val="00D616A6"/>
    <w:rsid w:val="00D6181D"/>
    <w:rsid w:val="00D61B6C"/>
    <w:rsid w:val="00D62243"/>
    <w:rsid w:val="00D625A0"/>
    <w:rsid w:val="00D62CF5"/>
    <w:rsid w:val="00D62E58"/>
    <w:rsid w:val="00D62EF3"/>
    <w:rsid w:val="00D62FA5"/>
    <w:rsid w:val="00D62FB1"/>
    <w:rsid w:val="00D632FC"/>
    <w:rsid w:val="00D63352"/>
    <w:rsid w:val="00D634B3"/>
    <w:rsid w:val="00D634D0"/>
    <w:rsid w:val="00D6361A"/>
    <w:rsid w:val="00D63999"/>
    <w:rsid w:val="00D63B4D"/>
    <w:rsid w:val="00D6410A"/>
    <w:rsid w:val="00D64181"/>
    <w:rsid w:val="00D643C6"/>
    <w:rsid w:val="00D648A9"/>
    <w:rsid w:val="00D64FF7"/>
    <w:rsid w:val="00D651FB"/>
    <w:rsid w:val="00D6520A"/>
    <w:rsid w:val="00D653DE"/>
    <w:rsid w:val="00D655EF"/>
    <w:rsid w:val="00D6566A"/>
    <w:rsid w:val="00D65C34"/>
    <w:rsid w:val="00D65CB1"/>
    <w:rsid w:val="00D660B7"/>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1C"/>
    <w:rsid w:val="00D74B58"/>
    <w:rsid w:val="00D74C2F"/>
    <w:rsid w:val="00D74EE4"/>
    <w:rsid w:val="00D753D5"/>
    <w:rsid w:val="00D753FB"/>
    <w:rsid w:val="00D75562"/>
    <w:rsid w:val="00D75686"/>
    <w:rsid w:val="00D75857"/>
    <w:rsid w:val="00D759D8"/>
    <w:rsid w:val="00D75C6A"/>
    <w:rsid w:val="00D75F4C"/>
    <w:rsid w:val="00D75FF6"/>
    <w:rsid w:val="00D76015"/>
    <w:rsid w:val="00D7619C"/>
    <w:rsid w:val="00D76772"/>
    <w:rsid w:val="00D76868"/>
    <w:rsid w:val="00D769A5"/>
    <w:rsid w:val="00D771F3"/>
    <w:rsid w:val="00D772CD"/>
    <w:rsid w:val="00D77422"/>
    <w:rsid w:val="00D77960"/>
    <w:rsid w:val="00D77E1B"/>
    <w:rsid w:val="00D80191"/>
    <w:rsid w:val="00D807E4"/>
    <w:rsid w:val="00D8083D"/>
    <w:rsid w:val="00D8098E"/>
    <w:rsid w:val="00D80BE9"/>
    <w:rsid w:val="00D80CCF"/>
    <w:rsid w:val="00D80CEF"/>
    <w:rsid w:val="00D80F40"/>
    <w:rsid w:val="00D81146"/>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3073"/>
    <w:rsid w:val="00D8328A"/>
    <w:rsid w:val="00D83397"/>
    <w:rsid w:val="00D836AF"/>
    <w:rsid w:val="00D836C0"/>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90C"/>
    <w:rsid w:val="00D87C16"/>
    <w:rsid w:val="00D87EA8"/>
    <w:rsid w:val="00D90079"/>
    <w:rsid w:val="00D90519"/>
    <w:rsid w:val="00D905D3"/>
    <w:rsid w:val="00D906DD"/>
    <w:rsid w:val="00D90AE0"/>
    <w:rsid w:val="00D90F8F"/>
    <w:rsid w:val="00D912A5"/>
    <w:rsid w:val="00D9164A"/>
    <w:rsid w:val="00D919C2"/>
    <w:rsid w:val="00D91ABD"/>
    <w:rsid w:val="00D91BF6"/>
    <w:rsid w:val="00D91C49"/>
    <w:rsid w:val="00D91D40"/>
    <w:rsid w:val="00D91DBD"/>
    <w:rsid w:val="00D923BB"/>
    <w:rsid w:val="00D92429"/>
    <w:rsid w:val="00D927C2"/>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1E6"/>
    <w:rsid w:val="00D9539C"/>
    <w:rsid w:val="00D956EB"/>
    <w:rsid w:val="00D95985"/>
    <w:rsid w:val="00D95AD1"/>
    <w:rsid w:val="00D95B73"/>
    <w:rsid w:val="00D95E00"/>
    <w:rsid w:val="00D96523"/>
    <w:rsid w:val="00D967F1"/>
    <w:rsid w:val="00D96A52"/>
    <w:rsid w:val="00D96CE5"/>
    <w:rsid w:val="00D96EC3"/>
    <w:rsid w:val="00D97C85"/>
    <w:rsid w:val="00DA019E"/>
    <w:rsid w:val="00DA0251"/>
    <w:rsid w:val="00DA049D"/>
    <w:rsid w:val="00DA06F0"/>
    <w:rsid w:val="00DA08A9"/>
    <w:rsid w:val="00DA0994"/>
    <w:rsid w:val="00DA0A91"/>
    <w:rsid w:val="00DA0AC0"/>
    <w:rsid w:val="00DA0B4F"/>
    <w:rsid w:val="00DA0BB5"/>
    <w:rsid w:val="00DA0DE3"/>
    <w:rsid w:val="00DA0F74"/>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C9E"/>
    <w:rsid w:val="00DA6DFF"/>
    <w:rsid w:val="00DA718D"/>
    <w:rsid w:val="00DA71E6"/>
    <w:rsid w:val="00DA755B"/>
    <w:rsid w:val="00DA76FD"/>
    <w:rsid w:val="00DA7AED"/>
    <w:rsid w:val="00DA7E35"/>
    <w:rsid w:val="00DB032C"/>
    <w:rsid w:val="00DB07AE"/>
    <w:rsid w:val="00DB07E3"/>
    <w:rsid w:val="00DB0ADF"/>
    <w:rsid w:val="00DB0CFF"/>
    <w:rsid w:val="00DB11F8"/>
    <w:rsid w:val="00DB1507"/>
    <w:rsid w:val="00DB1B56"/>
    <w:rsid w:val="00DB21D9"/>
    <w:rsid w:val="00DB21DA"/>
    <w:rsid w:val="00DB22CB"/>
    <w:rsid w:val="00DB242E"/>
    <w:rsid w:val="00DB25C4"/>
    <w:rsid w:val="00DB2738"/>
    <w:rsid w:val="00DB29EC"/>
    <w:rsid w:val="00DB2B36"/>
    <w:rsid w:val="00DB2F7C"/>
    <w:rsid w:val="00DB2FF5"/>
    <w:rsid w:val="00DB3388"/>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6CD2"/>
    <w:rsid w:val="00DB7139"/>
    <w:rsid w:val="00DB7378"/>
    <w:rsid w:val="00DB7564"/>
    <w:rsid w:val="00DC01B1"/>
    <w:rsid w:val="00DC05A4"/>
    <w:rsid w:val="00DC0770"/>
    <w:rsid w:val="00DC09A4"/>
    <w:rsid w:val="00DC0A7C"/>
    <w:rsid w:val="00DC0B01"/>
    <w:rsid w:val="00DC1271"/>
    <w:rsid w:val="00DC12B6"/>
    <w:rsid w:val="00DC1427"/>
    <w:rsid w:val="00DC1438"/>
    <w:rsid w:val="00DC19E7"/>
    <w:rsid w:val="00DC2008"/>
    <w:rsid w:val="00DC2178"/>
    <w:rsid w:val="00DC23C1"/>
    <w:rsid w:val="00DC28B6"/>
    <w:rsid w:val="00DC2A81"/>
    <w:rsid w:val="00DC2C24"/>
    <w:rsid w:val="00DC2E35"/>
    <w:rsid w:val="00DC37CA"/>
    <w:rsid w:val="00DC3856"/>
    <w:rsid w:val="00DC3862"/>
    <w:rsid w:val="00DC3968"/>
    <w:rsid w:val="00DC398C"/>
    <w:rsid w:val="00DC3D1E"/>
    <w:rsid w:val="00DC3FD8"/>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803"/>
    <w:rsid w:val="00DC79A9"/>
    <w:rsid w:val="00DC7A64"/>
    <w:rsid w:val="00DC7B3B"/>
    <w:rsid w:val="00DD03D1"/>
    <w:rsid w:val="00DD044B"/>
    <w:rsid w:val="00DD0A8F"/>
    <w:rsid w:val="00DD0AC9"/>
    <w:rsid w:val="00DD0EEC"/>
    <w:rsid w:val="00DD0F7E"/>
    <w:rsid w:val="00DD11CA"/>
    <w:rsid w:val="00DD1327"/>
    <w:rsid w:val="00DD14D3"/>
    <w:rsid w:val="00DD161A"/>
    <w:rsid w:val="00DD17D8"/>
    <w:rsid w:val="00DD1F22"/>
    <w:rsid w:val="00DD2054"/>
    <w:rsid w:val="00DD2059"/>
    <w:rsid w:val="00DD262E"/>
    <w:rsid w:val="00DD2BC1"/>
    <w:rsid w:val="00DD2BDE"/>
    <w:rsid w:val="00DD3044"/>
    <w:rsid w:val="00DD3270"/>
    <w:rsid w:val="00DD36D5"/>
    <w:rsid w:val="00DD37BB"/>
    <w:rsid w:val="00DD3F38"/>
    <w:rsid w:val="00DD42DF"/>
    <w:rsid w:val="00DD49A4"/>
    <w:rsid w:val="00DD4EE7"/>
    <w:rsid w:val="00DD503F"/>
    <w:rsid w:val="00DD52F8"/>
    <w:rsid w:val="00DD5357"/>
    <w:rsid w:val="00DD5380"/>
    <w:rsid w:val="00DD5564"/>
    <w:rsid w:val="00DD5643"/>
    <w:rsid w:val="00DD56EF"/>
    <w:rsid w:val="00DD5985"/>
    <w:rsid w:val="00DD5F4D"/>
    <w:rsid w:val="00DD5FB9"/>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61D"/>
    <w:rsid w:val="00DE1CB7"/>
    <w:rsid w:val="00DE1D6C"/>
    <w:rsid w:val="00DE22B6"/>
    <w:rsid w:val="00DE2579"/>
    <w:rsid w:val="00DE26B4"/>
    <w:rsid w:val="00DE28D4"/>
    <w:rsid w:val="00DE2ECB"/>
    <w:rsid w:val="00DE31A3"/>
    <w:rsid w:val="00DE322F"/>
    <w:rsid w:val="00DE39A6"/>
    <w:rsid w:val="00DE3C28"/>
    <w:rsid w:val="00DE4177"/>
    <w:rsid w:val="00DE4466"/>
    <w:rsid w:val="00DE45F4"/>
    <w:rsid w:val="00DE48B6"/>
    <w:rsid w:val="00DE4A6C"/>
    <w:rsid w:val="00DE4AF6"/>
    <w:rsid w:val="00DE4DBF"/>
    <w:rsid w:val="00DE4EF1"/>
    <w:rsid w:val="00DE50B8"/>
    <w:rsid w:val="00DE541E"/>
    <w:rsid w:val="00DE5744"/>
    <w:rsid w:val="00DE60A7"/>
    <w:rsid w:val="00DE653F"/>
    <w:rsid w:val="00DE662B"/>
    <w:rsid w:val="00DE6682"/>
    <w:rsid w:val="00DE6729"/>
    <w:rsid w:val="00DE680A"/>
    <w:rsid w:val="00DE6C12"/>
    <w:rsid w:val="00DE6C48"/>
    <w:rsid w:val="00DE6E07"/>
    <w:rsid w:val="00DE6EF0"/>
    <w:rsid w:val="00DE713D"/>
    <w:rsid w:val="00DE755F"/>
    <w:rsid w:val="00DE78D7"/>
    <w:rsid w:val="00DE7B7C"/>
    <w:rsid w:val="00DE7C25"/>
    <w:rsid w:val="00DE7C96"/>
    <w:rsid w:val="00DF0145"/>
    <w:rsid w:val="00DF01D5"/>
    <w:rsid w:val="00DF026B"/>
    <w:rsid w:val="00DF0675"/>
    <w:rsid w:val="00DF08A4"/>
    <w:rsid w:val="00DF0A73"/>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871"/>
    <w:rsid w:val="00DF39CB"/>
    <w:rsid w:val="00DF426B"/>
    <w:rsid w:val="00DF4359"/>
    <w:rsid w:val="00DF4378"/>
    <w:rsid w:val="00DF444D"/>
    <w:rsid w:val="00DF4BB7"/>
    <w:rsid w:val="00DF4CBC"/>
    <w:rsid w:val="00DF503B"/>
    <w:rsid w:val="00DF50CF"/>
    <w:rsid w:val="00DF5219"/>
    <w:rsid w:val="00DF58AE"/>
    <w:rsid w:val="00DF5C64"/>
    <w:rsid w:val="00DF5F6E"/>
    <w:rsid w:val="00DF601F"/>
    <w:rsid w:val="00DF627A"/>
    <w:rsid w:val="00DF63BB"/>
    <w:rsid w:val="00DF6576"/>
    <w:rsid w:val="00DF665D"/>
    <w:rsid w:val="00DF672E"/>
    <w:rsid w:val="00DF6858"/>
    <w:rsid w:val="00DF69AF"/>
    <w:rsid w:val="00DF6A09"/>
    <w:rsid w:val="00DF6C30"/>
    <w:rsid w:val="00DF6DBA"/>
    <w:rsid w:val="00DF6DD5"/>
    <w:rsid w:val="00DF6DED"/>
    <w:rsid w:val="00DF71BB"/>
    <w:rsid w:val="00DF7386"/>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729"/>
    <w:rsid w:val="00E01939"/>
    <w:rsid w:val="00E01A37"/>
    <w:rsid w:val="00E01F67"/>
    <w:rsid w:val="00E02218"/>
    <w:rsid w:val="00E02241"/>
    <w:rsid w:val="00E02B79"/>
    <w:rsid w:val="00E02C81"/>
    <w:rsid w:val="00E03293"/>
    <w:rsid w:val="00E0338A"/>
    <w:rsid w:val="00E0345E"/>
    <w:rsid w:val="00E03878"/>
    <w:rsid w:val="00E03B1E"/>
    <w:rsid w:val="00E03CA8"/>
    <w:rsid w:val="00E03F16"/>
    <w:rsid w:val="00E04961"/>
    <w:rsid w:val="00E04C7F"/>
    <w:rsid w:val="00E04CAD"/>
    <w:rsid w:val="00E04F0F"/>
    <w:rsid w:val="00E04FA0"/>
    <w:rsid w:val="00E05049"/>
    <w:rsid w:val="00E05074"/>
    <w:rsid w:val="00E051B0"/>
    <w:rsid w:val="00E052D2"/>
    <w:rsid w:val="00E053D3"/>
    <w:rsid w:val="00E05485"/>
    <w:rsid w:val="00E055A5"/>
    <w:rsid w:val="00E0580D"/>
    <w:rsid w:val="00E059A5"/>
    <w:rsid w:val="00E05E11"/>
    <w:rsid w:val="00E05FC0"/>
    <w:rsid w:val="00E0610D"/>
    <w:rsid w:val="00E06431"/>
    <w:rsid w:val="00E064C9"/>
    <w:rsid w:val="00E065B6"/>
    <w:rsid w:val="00E06A48"/>
    <w:rsid w:val="00E06D74"/>
    <w:rsid w:val="00E06F2C"/>
    <w:rsid w:val="00E075E6"/>
    <w:rsid w:val="00E076D9"/>
    <w:rsid w:val="00E07789"/>
    <w:rsid w:val="00E077BD"/>
    <w:rsid w:val="00E07BED"/>
    <w:rsid w:val="00E07E08"/>
    <w:rsid w:val="00E07FBE"/>
    <w:rsid w:val="00E1002C"/>
    <w:rsid w:val="00E10746"/>
    <w:rsid w:val="00E10897"/>
    <w:rsid w:val="00E10A95"/>
    <w:rsid w:val="00E10DD5"/>
    <w:rsid w:val="00E10E95"/>
    <w:rsid w:val="00E1123E"/>
    <w:rsid w:val="00E112DD"/>
    <w:rsid w:val="00E112F9"/>
    <w:rsid w:val="00E11629"/>
    <w:rsid w:val="00E1171E"/>
    <w:rsid w:val="00E117D5"/>
    <w:rsid w:val="00E1186E"/>
    <w:rsid w:val="00E11A70"/>
    <w:rsid w:val="00E11AC5"/>
    <w:rsid w:val="00E1213E"/>
    <w:rsid w:val="00E12468"/>
    <w:rsid w:val="00E124D6"/>
    <w:rsid w:val="00E127B5"/>
    <w:rsid w:val="00E12931"/>
    <w:rsid w:val="00E12C3F"/>
    <w:rsid w:val="00E12E5A"/>
    <w:rsid w:val="00E130E6"/>
    <w:rsid w:val="00E13176"/>
    <w:rsid w:val="00E131FC"/>
    <w:rsid w:val="00E13341"/>
    <w:rsid w:val="00E1334E"/>
    <w:rsid w:val="00E13688"/>
    <w:rsid w:val="00E136BF"/>
    <w:rsid w:val="00E138E7"/>
    <w:rsid w:val="00E1392F"/>
    <w:rsid w:val="00E13CA7"/>
    <w:rsid w:val="00E13D29"/>
    <w:rsid w:val="00E13F76"/>
    <w:rsid w:val="00E14229"/>
    <w:rsid w:val="00E144B0"/>
    <w:rsid w:val="00E1460D"/>
    <w:rsid w:val="00E14644"/>
    <w:rsid w:val="00E148F8"/>
    <w:rsid w:val="00E14ACA"/>
    <w:rsid w:val="00E14BA2"/>
    <w:rsid w:val="00E14D6C"/>
    <w:rsid w:val="00E14FF3"/>
    <w:rsid w:val="00E1503C"/>
    <w:rsid w:val="00E15A08"/>
    <w:rsid w:val="00E15E41"/>
    <w:rsid w:val="00E15E87"/>
    <w:rsid w:val="00E1611A"/>
    <w:rsid w:val="00E16A4E"/>
    <w:rsid w:val="00E16B8E"/>
    <w:rsid w:val="00E16BA3"/>
    <w:rsid w:val="00E16BDC"/>
    <w:rsid w:val="00E1778E"/>
    <w:rsid w:val="00E177AC"/>
    <w:rsid w:val="00E178A4"/>
    <w:rsid w:val="00E17EAD"/>
    <w:rsid w:val="00E17EDB"/>
    <w:rsid w:val="00E2013F"/>
    <w:rsid w:val="00E203BA"/>
    <w:rsid w:val="00E205EB"/>
    <w:rsid w:val="00E20754"/>
    <w:rsid w:val="00E20938"/>
    <w:rsid w:val="00E20AE4"/>
    <w:rsid w:val="00E20C98"/>
    <w:rsid w:val="00E219FF"/>
    <w:rsid w:val="00E21C77"/>
    <w:rsid w:val="00E21CDF"/>
    <w:rsid w:val="00E220B8"/>
    <w:rsid w:val="00E222FD"/>
    <w:rsid w:val="00E2235F"/>
    <w:rsid w:val="00E224B5"/>
    <w:rsid w:val="00E2251A"/>
    <w:rsid w:val="00E22A18"/>
    <w:rsid w:val="00E22A37"/>
    <w:rsid w:val="00E22C63"/>
    <w:rsid w:val="00E22FF8"/>
    <w:rsid w:val="00E233AC"/>
    <w:rsid w:val="00E234CE"/>
    <w:rsid w:val="00E23A1F"/>
    <w:rsid w:val="00E2406E"/>
    <w:rsid w:val="00E241F0"/>
    <w:rsid w:val="00E242A1"/>
    <w:rsid w:val="00E24863"/>
    <w:rsid w:val="00E24974"/>
    <w:rsid w:val="00E25524"/>
    <w:rsid w:val="00E25918"/>
    <w:rsid w:val="00E2594D"/>
    <w:rsid w:val="00E25A21"/>
    <w:rsid w:val="00E2648B"/>
    <w:rsid w:val="00E26D86"/>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0FA0"/>
    <w:rsid w:val="00E310F6"/>
    <w:rsid w:val="00E311BB"/>
    <w:rsid w:val="00E31276"/>
    <w:rsid w:val="00E312C3"/>
    <w:rsid w:val="00E3149D"/>
    <w:rsid w:val="00E319F9"/>
    <w:rsid w:val="00E31C22"/>
    <w:rsid w:val="00E31E2B"/>
    <w:rsid w:val="00E31F9F"/>
    <w:rsid w:val="00E320B2"/>
    <w:rsid w:val="00E3217B"/>
    <w:rsid w:val="00E32840"/>
    <w:rsid w:val="00E32B15"/>
    <w:rsid w:val="00E32BAB"/>
    <w:rsid w:val="00E330D5"/>
    <w:rsid w:val="00E3311E"/>
    <w:rsid w:val="00E3328E"/>
    <w:rsid w:val="00E33BAB"/>
    <w:rsid w:val="00E33DB6"/>
    <w:rsid w:val="00E33E45"/>
    <w:rsid w:val="00E33FFE"/>
    <w:rsid w:val="00E3447A"/>
    <w:rsid w:val="00E34512"/>
    <w:rsid w:val="00E3466C"/>
    <w:rsid w:val="00E347BA"/>
    <w:rsid w:val="00E34A92"/>
    <w:rsid w:val="00E34E2A"/>
    <w:rsid w:val="00E3513F"/>
    <w:rsid w:val="00E353E4"/>
    <w:rsid w:val="00E3564D"/>
    <w:rsid w:val="00E35752"/>
    <w:rsid w:val="00E35C67"/>
    <w:rsid w:val="00E35FFD"/>
    <w:rsid w:val="00E36007"/>
    <w:rsid w:val="00E36051"/>
    <w:rsid w:val="00E3612A"/>
    <w:rsid w:val="00E36EA9"/>
    <w:rsid w:val="00E36EC8"/>
    <w:rsid w:val="00E37742"/>
    <w:rsid w:val="00E37B4D"/>
    <w:rsid w:val="00E37BC2"/>
    <w:rsid w:val="00E4017C"/>
    <w:rsid w:val="00E402EE"/>
    <w:rsid w:val="00E40565"/>
    <w:rsid w:val="00E4056A"/>
    <w:rsid w:val="00E40592"/>
    <w:rsid w:val="00E40AEB"/>
    <w:rsid w:val="00E40D51"/>
    <w:rsid w:val="00E412D8"/>
    <w:rsid w:val="00E4147F"/>
    <w:rsid w:val="00E4151D"/>
    <w:rsid w:val="00E415CB"/>
    <w:rsid w:val="00E416A8"/>
    <w:rsid w:val="00E41712"/>
    <w:rsid w:val="00E4199B"/>
    <w:rsid w:val="00E41BA2"/>
    <w:rsid w:val="00E41C76"/>
    <w:rsid w:val="00E422A7"/>
    <w:rsid w:val="00E42377"/>
    <w:rsid w:val="00E42405"/>
    <w:rsid w:val="00E42521"/>
    <w:rsid w:val="00E425F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63F"/>
    <w:rsid w:val="00E467B3"/>
    <w:rsid w:val="00E46CF6"/>
    <w:rsid w:val="00E46D0C"/>
    <w:rsid w:val="00E47599"/>
    <w:rsid w:val="00E47C42"/>
    <w:rsid w:val="00E47D3C"/>
    <w:rsid w:val="00E47ED6"/>
    <w:rsid w:val="00E50058"/>
    <w:rsid w:val="00E500B2"/>
    <w:rsid w:val="00E505FA"/>
    <w:rsid w:val="00E50614"/>
    <w:rsid w:val="00E50B62"/>
    <w:rsid w:val="00E50BBD"/>
    <w:rsid w:val="00E50CF8"/>
    <w:rsid w:val="00E50FF6"/>
    <w:rsid w:val="00E50FFF"/>
    <w:rsid w:val="00E51499"/>
    <w:rsid w:val="00E51523"/>
    <w:rsid w:val="00E5192A"/>
    <w:rsid w:val="00E51B21"/>
    <w:rsid w:val="00E51C0D"/>
    <w:rsid w:val="00E52315"/>
    <w:rsid w:val="00E5249B"/>
    <w:rsid w:val="00E5250B"/>
    <w:rsid w:val="00E5282A"/>
    <w:rsid w:val="00E52A28"/>
    <w:rsid w:val="00E52E72"/>
    <w:rsid w:val="00E52F82"/>
    <w:rsid w:val="00E530B8"/>
    <w:rsid w:val="00E5370B"/>
    <w:rsid w:val="00E53901"/>
    <w:rsid w:val="00E5395D"/>
    <w:rsid w:val="00E53CDF"/>
    <w:rsid w:val="00E53E35"/>
    <w:rsid w:val="00E53E9C"/>
    <w:rsid w:val="00E54620"/>
    <w:rsid w:val="00E54775"/>
    <w:rsid w:val="00E5490C"/>
    <w:rsid w:val="00E54A1A"/>
    <w:rsid w:val="00E55689"/>
    <w:rsid w:val="00E5574B"/>
    <w:rsid w:val="00E558DA"/>
    <w:rsid w:val="00E55910"/>
    <w:rsid w:val="00E55E5D"/>
    <w:rsid w:val="00E56178"/>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557"/>
    <w:rsid w:val="00E607C9"/>
    <w:rsid w:val="00E607DA"/>
    <w:rsid w:val="00E609BD"/>
    <w:rsid w:val="00E60F33"/>
    <w:rsid w:val="00E60F48"/>
    <w:rsid w:val="00E610AD"/>
    <w:rsid w:val="00E6115A"/>
    <w:rsid w:val="00E61240"/>
    <w:rsid w:val="00E6127E"/>
    <w:rsid w:val="00E61304"/>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4D31"/>
    <w:rsid w:val="00E6505E"/>
    <w:rsid w:val="00E65402"/>
    <w:rsid w:val="00E656C7"/>
    <w:rsid w:val="00E65F89"/>
    <w:rsid w:val="00E663F6"/>
    <w:rsid w:val="00E667CA"/>
    <w:rsid w:val="00E66EE3"/>
    <w:rsid w:val="00E6722E"/>
    <w:rsid w:val="00E672C2"/>
    <w:rsid w:val="00E6776A"/>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034"/>
    <w:rsid w:val="00E730F9"/>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34D"/>
    <w:rsid w:val="00E76720"/>
    <w:rsid w:val="00E76AB8"/>
    <w:rsid w:val="00E76B43"/>
    <w:rsid w:val="00E76B8B"/>
    <w:rsid w:val="00E77069"/>
    <w:rsid w:val="00E77417"/>
    <w:rsid w:val="00E778EC"/>
    <w:rsid w:val="00E77CF7"/>
    <w:rsid w:val="00E77E86"/>
    <w:rsid w:val="00E77EEC"/>
    <w:rsid w:val="00E805D2"/>
    <w:rsid w:val="00E80A5B"/>
    <w:rsid w:val="00E80CF9"/>
    <w:rsid w:val="00E80E0C"/>
    <w:rsid w:val="00E81370"/>
    <w:rsid w:val="00E813E3"/>
    <w:rsid w:val="00E81493"/>
    <w:rsid w:val="00E8159A"/>
    <w:rsid w:val="00E817D9"/>
    <w:rsid w:val="00E818BF"/>
    <w:rsid w:val="00E81F5B"/>
    <w:rsid w:val="00E821D5"/>
    <w:rsid w:val="00E8231C"/>
    <w:rsid w:val="00E8235C"/>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105"/>
    <w:rsid w:val="00E85415"/>
    <w:rsid w:val="00E85918"/>
    <w:rsid w:val="00E85A2D"/>
    <w:rsid w:val="00E85DB8"/>
    <w:rsid w:val="00E86279"/>
    <w:rsid w:val="00E862A3"/>
    <w:rsid w:val="00E86323"/>
    <w:rsid w:val="00E863BB"/>
    <w:rsid w:val="00E8654C"/>
    <w:rsid w:val="00E86DA5"/>
    <w:rsid w:val="00E86F7C"/>
    <w:rsid w:val="00E87262"/>
    <w:rsid w:val="00E8728C"/>
    <w:rsid w:val="00E87621"/>
    <w:rsid w:val="00E87799"/>
    <w:rsid w:val="00E879B7"/>
    <w:rsid w:val="00E879FE"/>
    <w:rsid w:val="00E87A49"/>
    <w:rsid w:val="00E87A9A"/>
    <w:rsid w:val="00E87B30"/>
    <w:rsid w:val="00E87D91"/>
    <w:rsid w:val="00E87FBD"/>
    <w:rsid w:val="00E9007F"/>
    <w:rsid w:val="00E90358"/>
    <w:rsid w:val="00E908AA"/>
    <w:rsid w:val="00E90921"/>
    <w:rsid w:val="00E90AE2"/>
    <w:rsid w:val="00E90E2E"/>
    <w:rsid w:val="00E91402"/>
    <w:rsid w:val="00E91746"/>
    <w:rsid w:val="00E9174F"/>
    <w:rsid w:val="00E9203C"/>
    <w:rsid w:val="00E92186"/>
    <w:rsid w:val="00E921E8"/>
    <w:rsid w:val="00E922BC"/>
    <w:rsid w:val="00E926BE"/>
    <w:rsid w:val="00E926DB"/>
    <w:rsid w:val="00E92759"/>
    <w:rsid w:val="00E92BB4"/>
    <w:rsid w:val="00E93266"/>
    <w:rsid w:val="00E933E4"/>
    <w:rsid w:val="00E9361A"/>
    <w:rsid w:val="00E93645"/>
    <w:rsid w:val="00E93BA8"/>
    <w:rsid w:val="00E940D7"/>
    <w:rsid w:val="00E94452"/>
    <w:rsid w:val="00E94CF2"/>
    <w:rsid w:val="00E9500C"/>
    <w:rsid w:val="00E95101"/>
    <w:rsid w:val="00E95315"/>
    <w:rsid w:val="00E95932"/>
    <w:rsid w:val="00E959F3"/>
    <w:rsid w:val="00E95A84"/>
    <w:rsid w:val="00E95D54"/>
    <w:rsid w:val="00E95FDA"/>
    <w:rsid w:val="00E96140"/>
    <w:rsid w:val="00E9616C"/>
    <w:rsid w:val="00E9644C"/>
    <w:rsid w:val="00E96506"/>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825"/>
    <w:rsid w:val="00EA09E7"/>
    <w:rsid w:val="00EA0C1D"/>
    <w:rsid w:val="00EA0CE2"/>
    <w:rsid w:val="00EA0E99"/>
    <w:rsid w:val="00EA122E"/>
    <w:rsid w:val="00EA1233"/>
    <w:rsid w:val="00EA186F"/>
    <w:rsid w:val="00EA18A2"/>
    <w:rsid w:val="00EA1B1C"/>
    <w:rsid w:val="00EA1BAB"/>
    <w:rsid w:val="00EA1D5C"/>
    <w:rsid w:val="00EA1F6B"/>
    <w:rsid w:val="00EA20DF"/>
    <w:rsid w:val="00EA2337"/>
    <w:rsid w:val="00EA2C93"/>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321"/>
    <w:rsid w:val="00EA655E"/>
    <w:rsid w:val="00EA6AD0"/>
    <w:rsid w:val="00EA6C8D"/>
    <w:rsid w:val="00EA6D53"/>
    <w:rsid w:val="00EA70F5"/>
    <w:rsid w:val="00EA71F7"/>
    <w:rsid w:val="00EA75C4"/>
    <w:rsid w:val="00EA76D6"/>
    <w:rsid w:val="00EA7B1C"/>
    <w:rsid w:val="00EA7B5E"/>
    <w:rsid w:val="00EA7D6A"/>
    <w:rsid w:val="00EA7E46"/>
    <w:rsid w:val="00EA7F0C"/>
    <w:rsid w:val="00EB0275"/>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C1C"/>
    <w:rsid w:val="00EB2F0E"/>
    <w:rsid w:val="00EB2FDF"/>
    <w:rsid w:val="00EB30E8"/>
    <w:rsid w:val="00EB31EC"/>
    <w:rsid w:val="00EB3235"/>
    <w:rsid w:val="00EB3256"/>
    <w:rsid w:val="00EB32A9"/>
    <w:rsid w:val="00EB3A7D"/>
    <w:rsid w:val="00EB3BBA"/>
    <w:rsid w:val="00EB3C2B"/>
    <w:rsid w:val="00EB3E3F"/>
    <w:rsid w:val="00EB411F"/>
    <w:rsid w:val="00EB41E7"/>
    <w:rsid w:val="00EB41EC"/>
    <w:rsid w:val="00EB4A61"/>
    <w:rsid w:val="00EB5069"/>
    <w:rsid w:val="00EB51BC"/>
    <w:rsid w:val="00EB51C3"/>
    <w:rsid w:val="00EB57A6"/>
    <w:rsid w:val="00EB5DB0"/>
    <w:rsid w:val="00EB5E17"/>
    <w:rsid w:val="00EB5E4A"/>
    <w:rsid w:val="00EB5F14"/>
    <w:rsid w:val="00EB629A"/>
    <w:rsid w:val="00EB6629"/>
    <w:rsid w:val="00EB6C83"/>
    <w:rsid w:val="00EB7265"/>
    <w:rsid w:val="00EB765C"/>
    <w:rsid w:val="00EB77FF"/>
    <w:rsid w:val="00EB7EC6"/>
    <w:rsid w:val="00EC010B"/>
    <w:rsid w:val="00EC0261"/>
    <w:rsid w:val="00EC04E0"/>
    <w:rsid w:val="00EC0679"/>
    <w:rsid w:val="00EC0868"/>
    <w:rsid w:val="00EC08C1"/>
    <w:rsid w:val="00EC0B07"/>
    <w:rsid w:val="00EC1546"/>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48B"/>
    <w:rsid w:val="00EC357F"/>
    <w:rsid w:val="00EC362C"/>
    <w:rsid w:val="00EC3B85"/>
    <w:rsid w:val="00EC43BC"/>
    <w:rsid w:val="00EC43FF"/>
    <w:rsid w:val="00EC4A18"/>
    <w:rsid w:val="00EC4C7C"/>
    <w:rsid w:val="00EC4DCC"/>
    <w:rsid w:val="00EC4E24"/>
    <w:rsid w:val="00EC4FBC"/>
    <w:rsid w:val="00EC564A"/>
    <w:rsid w:val="00EC5D25"/>
    <w:rsid w:val="00EC67AE"/>
    <w:rsid w:val="00EC6A7C"/>
    <w:rsid w:val="00EC6E8A"/>
    <w:rsid w:val="00EC7110"/>
    <w:rsid w:val="00EC715A"/>
    <w:rsid w:val="00EC71F1"/>
    <w:rsid w:val="00EC744D"/>
    <w:rsid w:val="00EC78A1"/>
    <w:rsid w:val="00EC7AE4"/>
    <w:rsid w:val="00EC7DB2"/>
    <w:rsid w:val="00EC7E28"/>
    <w:rsid w:val="00ED0290"/>
    <w:rsid w:val="00ED0548"/>
    <w:rsid w:val="00ED06FB"/>
    <w:rsid w:val="00ED099C"/>
    <w:rsid w:val="00ED0A8B"/>
    <w:rsid w:val="00ED0BFD"/>
    <w:rsid w:val="00ED0D3F"/>
    <w:rsid w:val="00ED0ED2"/>
    <w:rsid w:val="00ED0FF3"/>
    <w:rsid w:val="00ED118F"/>
    <w:rsid w:val="00ED11B1"/>
    <w:rsid w:val="00ED1201"/>
    <w:rsid w:val="00ED1379"/>
    <w:rsid w:val="00ED14DC"/>
    <w:rsid w:val="00ED1567"/>
    <w:rsid w:val="00ED163B"/>
    <w:rsid w:val="00ED18C9"/>
    <w:rsid w:val="00ED1A3D"/>
    <w:rsid w:val="00ED1A77"/>
    <w:rsid w:val="00ED1B46"/>
    <w:rsid w:val="00ED1B85"/>
    <w:rsid w:val="00ED1CA6"/>
    <w:rsid w:val="00ED1E44"/>
    <w:rsid w:val="00ED1F38"/>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BF6"/>
    <w:rsid w:val="00ED7D38"/>
    <w:rsid w:val="00ED7FA0"/>
    <w:rsid w:val="00EE0005"/>
    <w:rsid w:val="00EE0131"/>
    <w:rsid w:val="00EE05CA"/>
    <w:rsid w:val="00EE0749"/>
    <w:rsid w:val="00EE0BFB"/>
    <w:rsid w:val="00EE0C3C"/>
    <w:rsid w:val="00EE13A4"/>
    <w:rsid w:val="00EE14E0"/>
    <w:rsid w:val="00EE18BA"/>
    <w:rsid w:val="00EE1B36"/>
    <w:rsid w:val="00EE1DC1"/>
    <w:rsid w:val="00EE2A05"/>
    <w:rsid w:val="00EE2E52"/>
    <w:rsid w:val="00EE3445"/>
    <w:rsid w:val="00EE3529"/>
    <w:rsid w:val="00EE3619"/>
    <w:rsid w:val="00EE3672"/>
    <w:rsid w:val="00EE37D3"/>
    <w:rsid w:val="00EE4304"/>
    <w:rsid w:val="00EE4384"/>
    <w:rsid w:val="00EE4473"/>
    <w:rsid w:val="00EE46CF"/>
    <w:rsid w:val="00EE489F"/>
    <w:rsid w:val="00EE4A36"/>
    <w:rsid w:val="00EE4CDA"/>
    <w:rsid w:val="00EE538E"/>
    <w:rsid w:val="00EE54D2"/>
    <w:rsid w:val="00EE5834"/>
    <w:rsid w:val="00EE639F"/>
    <w:rsid w:val="00EE66A7"/>
    <w:rsid w:val="00EE68E1"/>
    <w:rsid w:val="00EE6BFD"/>
    <w:rsid w:val="00EE6CB1"/>
    <w:rsid w:val="00EE70A4"/>
    <w:rsid w:val="00EE73F5"/>
    <w:rsid w:val="00EE7633"/>
    <w:rsid w:val="00EE7793"/>
    <w:rsid w:val="00EE7951"/>
    <w:rsid w:val="00EE7B40"/>
    <w:rsid w:val="00EE7B9D"/>
    <w:rsid w:val="00EE7D14"/>
    <w:rsid w:val="00EF0159"/>
    <w:rsid w:val="00EF052D"/>
    <w:rsid w:val="00EF06B9"/>
    <w:rsid w:val="00EF098D"/>
    <w:rsid w:val="00EF09F1"/>
    <w:rsid w:val="00EF0EC7"/>
    <w:rsid w:val="00EF112F"/>
    <w:rsid w:val="00EF138F"/>
    <w:rsid w:val="00EF1530"/>
    <w:rsid w:val="00EF16C0"/>
    <w:rsid w:val="00EF1F2C"/>
    <w:rsid w:val="00EF2775"/>
    <w:rsid w:val="00EF29D4"/>
    <w:rsid w:val="00EF2EA3"/>
    <w:rsid w:val="00EF2F41"/>
    <w:rsid w:val="00EF2FB5"/>
    <w:rsid w:val="00EF30B4"/>
    <w:rsid w:val="00EF32E7"/>
    <w:rsid w:val="00EF3877"/>
    <w:rsid w:val="00EF390C"/>
    <w:rsid w:val="00EF3A69"/>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AC7"/>
    <w:rsid w:val="00EF5F28"/>
    <w:rsid w:val="00EF60A7"/>
    <w:rsid w:val="00EF60EC"/>
    <w:rsid w:val="00EF60EE"/>
    <w:rsid w:val="00EF625C"/>
    <w:rsid w:val="00EF640E"/>
    <w:rsid w:val="00EF6EB0"/>
    <w:rsid w:val="00EF7435"/>
    <w:rsid w:val="00EF764F"/>
    <w:rsid w:val="00EF795A"/>
    <w:rsid w:val="00EF7D0F"/>
    <w:rsid w:val="00F0052B"/>
    <w:rsid w:val="00F0073E"/>
    <w:rsid w:val="00F00A29"/>
    <w:rsid w:val="00F00D11"/>
    <w:rsid w:val="00F0170F"/>
    <w:rsid w:val="00F01C13"/>
    <w:rsid w:val="00F01C17"/>
    <w:rsid w:val="00F02358"/>
    <w:rsid w:val="00F023F8"/>
    <w:rsid w:val="00F02575"/>
    <w:rsid w:val="00F02AF2"/>
    <w:rsid w:val="00F02C50"/>
    <w:rsid w:val="00F02EA4"/>
    <w:rsid w:val="00F03212"/>
    <w:rsid w:val="00F034C3"/>
    <w:rsid w:val="00F038A1"/>
    <w:rsid w:val="00F03C12"/>
    <w:rsid w:val="00F03E5B"/>
    <w:rsid w:val="00F049E9"/>
    <w:rsid w:val="00F04D93"/>
    <w:rsid w:val="00F04FC9"/>
    <w:rsid w:val="00F05028"/>
    <w:rsid w:val="00F0515A"/>
    <w:rsid w:val="00F053FB"/>
    <w:rsid w:val="00F055B3"/>
    <w:rsid w:val="00F05AA5"/>
    <w:rsid w:val="00F05DCD"/>
    <w:rsid w:val="00F05E89"/>
    <w:rsid w:val="00F05FCF"/>
    <w:rsid w:val="00F06159"/>
    <w:rsid w:val="00F06973"/>
    <w:rsid w:val="00F06BD6"/>
    <w:rsid w:val="00F06C73"/>
    <w:rsid w:val="00F06F24"/>
    <w:rsid w:val="00F06FD2"/>
    <w:rsid w:val="00F07243"/>
    <w:rsid w:val="00F07456"/>
    <w:rsid w:val="00F075D8"/>
    <w:rsid w:val="00F076CA"/>
    <w:rsid w:val="00F07D0F"/>
    <w:rsid w:val="00F07D68"/>
    <w:rsid w:val="00F07E05"/>
    <w:rsid w:val="00F07FE9"/>
    <w:rsid w:val="00F100C2"/>
    <w:rsid w:val="00F1022C"/>
    <w:rsid w:val="00F102D3"/>
    <w:rsid w:val="00F10315"/>
    <w:rsid w:val="00F10812"/>
    <w:rsid w:val="00F10ACD"/>
    <w:rsid w:val="00F10CC9"/>
    <w:rsid w:val="00F10E53"/>
    <w:rsid w:val="00F10F38"/>
    <w:rsid w:val="00F110BD"/>
    <w:rsid w:val="00F1116C"/>
    <w:rsid w:val="00F11252"/>
    <w:rsid w:val="00F11562"/>
    <w:rsid w:val="00F116BC"/>
    <w:rsid w:val="00F11986"/>
    <w:rsid w:val="00F11AE8"/>
    <w:rsid w:val="00F11B41"/>
    <w:rsid w:val="00F123AA"/>
    <w:rsid w:val="00F12460"/>
    <w:rsid w:val="00F12536"/>
    <w:rsid w:val="00F125DA"/>
    <w:rsid w:val="00F12FA3"/>
    <w:rsid w:val="00F12FF4"/>
    <w:rsid w:val="00F1305F"/>
    <w:rsid w:val="00F130FA"/>
    <w:rsid w:val="00F13139"/>
    <w:rsid w:val="00F1373E"/>
    <w:rsid w:val="00F1378C"/>
    <w:rsid w:val="00F13A36"/>
    <w:rsid w:val="00F140F2"/>
    <w:rsid w:val="00F142BE"/>
    <w:rsid w:val="00F143E1"/>
    <w:rsid w:val="00F1448A"/>
    <w:rsid w:val="00F147C9"/>
    <w:rsid w:val="00F14826"/>
    <w:rsid w:val="00F14854"/>
    <w:rsid w:val="00F148AF"/>
    <w:rsid w:val="00F149D5"/>
    <w:rsid w:val="00F14F19"/>
    <w:rsid w:val="00F150BB"/>
    <w:rsid w:val="00F15F84"/>
    <w:rsid w:val="00F16903"/>
    <w:rsid w:val="00F169E3"/>
    <w:rsid w:val="00F16B0D"/>
    <w:rsid w:val="00F16C2C"/>
    <w:rsid w:val="00F16D08"/>
    <w:rsid w:val="00F16D4C"/>
    <w:rsid w:val="00F16DCE"/>
    <w:rsid w:val="00F16FBA"/>
    <w:rsid w:val="00F173A9"/>
    <w:rsid w:val="00F17641"/>
    <w:rsid w:val="00F17860"/>
    <w:rsid w:val="00F17C64"/>
    <w:rsid w:val="00F17EBA"/>
    <w:rsid w:val="00F20812"/>
    <w:rsid w:val="00F20C3D"/>
    <w:rsid w:val="00F2106C"/>
    <w:rsid w:val="00F2138D"/>
    <w:rsid w:val="00F213CC"/>
    <w:rsid w:val="00F21438"/>
    <w:rsid w:val="00F214D0"/>
    <w:rsid w:val="00F21692"/>
    <w:rsid w:val="00F21F18"/>
    <w:rsid w:val="00F22013"/>
    <w:rsid w:val="00F22761"/>
    <w:rsid w:val="00F22C28"/>
    <w:rsid w:val="00F22D61"/>
    <w:rsid w:val="00F22F22"/>
    <w:rsid w:val="00F22FB3"/>
    <w:rsid w:val="00F23013"/>
    <w:rsid w:val="00F23844"/>
    <w:rsid w:val="00F23AEB"/>
    <w:rsid w:val="00F23BEF"/>
    <w:rsid w:val="00F23C95"/>
    <w:rsid w:val="00F24085"/>
    <w:rsid w:val="00F24102"/>
    <w:rsid w:val="00F24660"/>
    <w:rsid w:val="00F24F44"/>
    <w:rsid w:val="00F25283"/>
    <w:rsid w:val="00F25440"/>
    <w:rsid w:val="00F254D1"/>
    <w:rsid w:val="00F25669"/>
    <w:rsid w:val="00F256F4"/>
    <w:rsid w:val="00F25758"/>
    <w:rsid w:val="00F2576B"/>
    <w:rsid w:val="00F258D7"/>
    <w:rsid w:val="00F25DDB"/>
    <w:rsid w:val="00F26064"/>
    <w:rsid w:val="00F26278"/>
    <w:rsid w:val="00F26A70"/>
    <w:rsid w:val="00F26F25"/>
    <w:rsid w:val="00F2703F"/>
    <w:rsid w:val="00F2750A"/>
    <w:rsid w:val="00F27638"/>
    <w:rsid w:val="00F30245"/>
    <w:rsid w:val="00F306C7"/>
    <w:rsid w:val="00F30976"/>
    <w:rsid w:val="00F30B77"/>
    <w:rsid w:val="00F30C23"/>
    <w:rsid w:val="00F30C66"/>
    <w:rsid w:val="00F31080"/>
    <w:rsid w:val="00F314B9"/>
    <w:rsid w:val="00F3172A"/>
    <w:rsid w:val="00F3172B"/>
    <w:rsid w:val="00F317E2"/>
    <w:rsid w:val="00F31970"/>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5DC0"/>
    <w:rsid w:val="00F361DD"/>
    <w:rsid w:val="00F362DC"/>
    <w:rsid w:val="00F36385"/>
    <w:rsid w:val="00F36627"/>
    <w:rsid w:val="00F366E1"/>
    <w:rsid w:val="00F3679E"/>
    <w:rsid w:val="00F367B8"/>
    <w:rsid w:val="00F369FD"/>
    <w:rsid w:val="00F370F3"/>
    <w:rsid w:val="00F37378"/>
    <w:rsid w:val="00F37525"/>
    <w:rsid w:val="00F377BB"/>
    <w:rsid w:val="00F37D7D"/>
    <w:rsid w:val="00F37F46"/>
    <w:rsid w:val="00F4024D"/>
    <w:rsid w:val="00F40D29"/>
    <w:rsid w:val="00F40FE1"/>
    <w:rsid w:val="00F41075"/>
    <w:rsid w:val="00F41145"/>
    <w:rsid w:val="00F4152F"/>
    <w:rsid w:val="00F41618"/>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426E"/>
    <w:rsid w:val="00F444C0"/>
    <w:rsid w:val="00F4450A"/>
    <w:rsid w:val="00F44B42"/>
    <w:rsid w:val="00F44B9B"/>
    <w:rsid w:val="00F45011"/>
    <w:rsid w:val="00F45319"/>
    <w:rsid w:val="00F4566B"/>
    <w:rsid w:val="00F45D9B"/>
    <w:rsid w:val="00F45F40"/>
    <w:rsid w:val="00F46003"/>
    <w:rsid w:val="00F46066"/>
    <w:rsid w:val="00F460C0"/>
    <w:rsid w:val="00F46621"/>
    <w:rsid w:val="00F46990"/>
    <w:rsid w:val="00F46D42"/>
    <w:rsid w:val="00F46F7D"/>
    <w:rsid w:val="00F46FAC"/>
    <w:rsid w:val="00F47198"/>
    <w:rsid w:val="00F479BB"/>
    <w:rsid w:val="00F47A10"/>
    <w:rsid w:val="00F47B2C"/>
    <w:rsid w:val="00F503E5"/>
    <w:rsid w:val="00F51064"/>
    <w:rsid w:val="00F5115C"/>
    <w:rsid w:val="00F518EE"/>
    <w:rsid w:val="00F51AEB"/>
    <w:rsid w:val="00F51B5E"/>
    <w:rsid w:val="00F521B7"/>
    <w:rsid w:val="00F52779"/>
    <w:rsid w:val="00F529B5"/>
    <w:rsid w:val="00F529D8"/>
    <w:rsid w:val="00F52E3E"/>
    <w:rsid w:val="00F53009"/>
    <w:rsid w:val="00F53155"/>
    <w:rsid w:val="00F5353A"/>
    <w:rsid w:val="00F53549"/>
    <w:rsid w:val="00F5354F"/>
    <w:rsid w:val="00F5360E"/>
    <w:rsid w:val="00F536C0"/>
    <w:rsid w:val="00F53870"/>
    <w:rsid w:val="00F538A4"/>
    <w:rsid w:val="00F53B77"/>
    <w:rsid w:val="00F53C70"/>
    <w:rsid w:val="00F53DB2"/>
    <w:rsid w:val="00F5452C"/>
    <w:rsid w:val="00F548C4"/>
    <w:rsid w:val="00F54A5B"/>
    <w:rsid w:val="00F54B00"/>
    <w:rsid w:val="00F54D7E"/>
    <w:rsid w:val="00F54D80"/>
    <w:rsid w:val="00F54ED1"/>
    <w:rsid w:val="00F55509"/>
    <w:rsid w:val="00F55795"/>
    <w:rsid w:val="00F557A4"/>
    <w:rsid w:val="00F557F7"/>
    <w:rsid w:val="00F55967"/>
    <w:rsid w:val="00F55AD7"/>
    <w:rsid w:val="00F561E2"/>
    <w:rsid w:val="00F563C2"/>
    <w:rsid w:val="00F563E0"/>
    <w:rsid w:val="00F56462"/>
    <w:rsid w:val="00F564E6"/>
    <w:rsid w:val="00F56601"/>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6B2"/>
    <w:rsid w:val="00F648DD"/>
    <w:rsid w:val="00F64C72"/>
    <w:rsid w:val="00F64D31"/>
    <w:rsid w:val="00F65335"/>
    <w:rsid w:val="00F656A5"/>
    <w:rsid w:val="00F658AC"/>
    <w:rsid w:val="00F65C71"/>
    <w:rsid w:val="00F65EB4"/>
    <w:rsid w:val="00F65FA7"/>
    <w:rsid w:val="00F663AC"/>
    <w:rsid w:val="00F665F3"/>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7A7"/>
    <w:rsid w:val="00F709FD"/>
    <w:rsid w:val="00F70E96"/>
    <w:rsid w:val="00F70ED1"/>
    <w:rsid w:val="00F710E8"/>
    <w:rsid w:val="00F71152"/>
    <w:rsid w:val="00F714D2"/>
    <w:rsid w:val="00F7160C"/>
    <w:rsid w:val="00F716B6"/>
    <w:rsid w:val="00F7171A"/>
    <w:rsid w:val="00F717F6"/>
    <w:rsid w:val="00F71B9D"/>
    <w:rsid w:val="00F71D35"/>
    <w:rsid w:val="00F71F7B"/>
    <w:rsid w:val="00F72098"/>
    <w:rsid w:val="00F720AA"/>
    <w:rsid w:val="00F721A1"/>
    <w:rsid w:val="00F72722"/>
    <w:rsid w:val="00F727D2"/>
    <w:rsid w:val="00F72857"/>
    <w:rsid w:val="00F72F61"/>
    <w:rsid w:val="00F73001"/>
    <w:rsid w:val="00F73358"/>
    <w:rsid w:val="00F7344F"/>
    <w:rsid w:val="00F735C3"/>
    <w:rsid w:val="00F73A17"/>
    <w:rsid w:val="00F73CAA"/>
    <w:rsid w:val="00F73E51"/>
    <w:rsid w:val="00F73EF9"/>
    <w:rsid w:val="00F743BC"/>
    <w:rsid w:val="00F74545"/>
    <w:rsid w:val="00F7461E"/>
    <w:rsid w:val="00F74831"/>
    <w:rsid w:val="00F74B82"/>
    <w:rsid w:val="00F74C0C"/>
    <w:rsid w:val="00F74E07"/>
    <w:rsid w:val="00F75427"/>
    <w:rsid w:val="00F75924"/>
    <w:rsid w:val="00F75CA6"/>
    <w:rsid w:val="00F76050"/>
    <w:rsid w:val="00F763B6"/>
    <w:rsid w:val="00F7641E"/>
    <w:rsid w:val="00F768C6"/>
    <w:rsid w:val="00F76B2E"/>
    <w:rsid w:val="00F76CF7"/>
    <w:rsid w:val="00F773D1"/>
    <w:rsid w:val="00F77698"/>
    <w:rsid w:val="00F779CB"/>
    <w:rsid w:val="00F779F5"/>
    <w:rsid w:val="00F77EC2"/>
    <w:rsid w:val="00F804AA"/>
    <w:rsid w:val="00F8063D"/>
    <w:rsid w:val="00F806E1"/>
    <w:rsid w:val="00F8075A"/>
    <w:rsid w:val="00F8092F"/>
    <w:rsid w:val="00F80D60"/>
    <w:rsid w:val="00F8130D"/>
    <w:rsid w:val="00F81487"/>
    <w:rsid w:val="00F81498"/>
    <w:rsid w:val="00F815B5"/>
    <w:rsid w:val="00F81B62"/>
    <w:rsid w:val="00F81CAC"/>
    <w:rsid w:val="00F81CFE"/>
    <w:rsid w:val="00F82251"/>
    <w:rsid w:val="00F824D4"/>
    <w:rsid w:val="00F82AEC"/>
    <w:rsid w:val="00F82BCD"/>
    <w:rsid w:val="00F82CD2"/>
    <w:rsid w:val="00F82D71"/>
    <w:rsid w:val="00F82E08"/>
    <w:rsid w:val="00F82F28"/>
    <w:rsid w:val="00F83317"/>
    <w:rsid w:val="00F83735"/>
    <w:rsid w:val="00F83857"/>
    <w:rsid w:val="00F838DC"/>
    <w:rsid w:val="00F83925"/>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D4D"/>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37"/>
    <w:rsid w:val="00F90DFC"/>
    <w:rsid w:val="00F912EF"/>
    <w:rsid w:val="00F91366"/>
    <w:rsid w:val="00F91581"/>
    <w:rsid w:val="00F9171B"/>
    <w:rsid w:val="00F91760"/>
    <w:rsid w:val="00F91BA4"/>
    <w:rsid w:val="00F91D5A"/>
    <w:rsid w:val="00F920FD"/>
    <w:rsid w:val="00F921F7"/>
    <w:rsid w:val="00F92231"/>
    <w:rsid w:val="00F929DC"/>
    <w:rsid w:val="00F92B66"/>
    <w:rsid w:val="00F93746"/>
    <w:rsid w:val="00F93849"/>
    <w:rsid w:val="00F93CEB"/>
    <w:rsid w:val="00F93EBB"/>
    <w:rsid w:val="00F94667"/>
    <w:rsid w:val="00F948F6"/>
    <w:rsid w:val="00F9492E"/>
    <w:rsid w:val="00F94A91"/>
    <w:rsid w:val="00F94C63"/>
    <w:rsid w:val="00F94F21"/>
    <w:rsid w:val="00F955F5"/>
    <w:rsid w:val="00F95778"/>
    <w:rsid w:val="00F95A10"/>
    <w:rsid w:val="00F9604C"/>
    <w:rsid w:val="00F9628D"/>
    <w:rsid w:val="00F9694A"/>
    <w:rsid w:val="00F96BC0"/>
    <w:rsid w:val="00F96BC9"/>
    <w:rsid w:val="00F96D9D"/>
    <w:rsid w:val="00F96EA8"/>
    <w:rsid w:val="00F97095"/>
    <w:rsid w:val="00F9794D"/>
    <w:rsid w:val="00F97990"/>
    <w:rsid w:val="00F97A4E"/>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1D18"/>
    <w:rsid w:val="00FA2473"/>
    <w:rsid w:val="00FA25F3"/>
    <w:rsid w:val="00FA268E"/>
    <w:rsid w:val="00FA2ABF"/>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868"/>
    <w:rsid w:val="00FA69CF"/>
    <w:rsid w:val="00FA69DA"/>
    <w:rsid w:val="00FA6B56"/>
    <w:rsid w:val="00FA6C6F"/>
    <w:rsid w:val="00FA6D3C"/>
    <w:rsid w:val="00FA6EF6"/>
    <w:rsid w:val="00FA7075"/>
    <w:rsid w:val="00FA74F1"/>
    <w:rsid w:val="00FA76D2"/>
    <w:rsid w:val="00FA79DC"/>
    <w:rsid w:val="00FA7A81"/>
    <w:rsid w:val="00FA7B67"/>
    <w:rsid w:val="00FA7CC9"/>
    <w:rsid w:val="00FA7D25"/>
    <w:rsid w:val="00FB004A"/>
    <w:rsid w:val="00FB00EF"/>
    <w:rsid w:val="00FB03B4"/>
    <w:rsid w:val="00FB0403"/>
    <w:rsid w:val="00FB05E7"/>
    <w:rsid w:val="00FB068C"/>
    <w:rsid w:val="00FB094B"/>
    <w:rsid w:val="00FB0BD9"/>
    <w:rsid w:val="00FB0E86"/>
    <w:rsid w:val="00FB0F97"/>
    <w:rsid w:val="00FB141B"/>
    <w:rsid w:val="00FB15FB"/>
    <w:rsid w:val="00FB1C3A"/>
    <w:rsid w:val="00FB1D52"/>
    <w:rsid w:val="00FB1FA4"/>
    <w:rsid w:val="00FB207D"/>
    <w:rsid w:val="00FB243E"/>
    <w:rsid w:val="00FB2CE7"/>
    <w:rsid w:val="00FB2F01"/>
    <w:rsid w:val="00FB3051"/>
    <w:rsid w:val="00FB31F7"/>
    <w:rsid w:val="00FB34E2"/>
    <w:rsid w:val="00FB37EE"/>
    <w:rsid w:val="00FB3ABE"/>
    <w:rsid w:val="00FB3C62"/>
    <w:rsid w:val="00FB4199"/>
    <w:rsid w:val="00FB446C"/>
    <w:rsid w:val="00FB4AF2"/>
    <w:rsid w:val="00FB4E26"/>
    <w:rsid w:val="00FB4FCF"/>
    <w:rsid w:val="00FB50C3"/>
    <w:rsid w:val="00FB536E"/>
    <w:rsid w:val="00FB55A1"/>
    <w:rsid w:val="00FB58A2"/>
    <w:rsid w:val="00FB58BD"/>
    <w:rsid w:val="00FB59EA"/>
    <w:rsid w:val="00FB5E78"/>
    <w:rsid w:val="00FB637E"/>
    <w:rsid w:val="00FB6D7A"/>
    <w:rsid w:val="00FB6E18"/>
    <w:rsid w:val="00FB6E2B"/>
    <w:rsid w:val="00FB7069"/>
    <w:rsid w:val="00FB71BD"/>
    <w:rsid w:val="00FB71CB"/>
    <w:rsid w:val="00FB7325"/>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527"/>
    <w:rsid w:val="00FC1625"/>
    <w:rsid w:val="00FC169B"/>
    <w:rsid w:val="00FC2144"/>
    <w:rsid w:val="00FC218D"/>
    <w:rsid w:val="00FC26E3"/>
    <w:rsid w:val="00FC27C8"/>
    <w:rsid w:val="00FC3207"/>
    <w:rsid w:val="00FC3348"/>
    <w:rsid w:val="00FC3355"/>
    <w:rsid w:val="00FC3CF1"/>
    <w:rsid w:val="00FC3F38"/>
    <w:rsid w:val="00FC3F90"/>
    <w:rsid w:val="00FC42BF"/>
    <w:rsid w:val="00FC44BB"/>
    <w:rsid w:val="00FC45C2"/>
    <w:rsid w:val="00FC4649"/>
    <w:rsid w:val="00FC4883"/>
    <w:rsid w:val="00FC4950"/>
    <w:rsid w:val="00FC4C5F"/>
    <w:rsid w:val="00FC4DDF"/>
    <w:rsid w:val="00FC54FE"/>
    <w:rsid w:val="00FC58FC"/>
    <w:rsid w:val="00FC5926"/>
    <w:rsid w:val="00FC5965"/>
    <w:rsid w:val="00FC5C04"/>
    <w:rsid w:val="00FC5EF8"/>
    <w:rsid w:val="00FC5F84"/>
    <w:rsid w:val="00FC60A2"/>
    <w:rsid w:val="00FC613E"/>
    <w:rsid w:val="00FC61E1"/>
    <w:rsid w:val="00FC63AD"/>
    <w:rsid w:val="00FC644A"/>
    <w:rsid w:val="00FC66FC"/>
    <w:rsid w:val="00FC6714"/>
    <w:rsid w:val="00FC6A49"/>
    <w:rsid w:val="00FC6D4F"/>
    <w:rsid w:val="00FC6F27"/>
    <w:rsid w:val="00FC726F"/>
    <w:rsid w:val="00FC7276"/>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DFC"/>
    <w:rsid w:val="00FD0EB4"/>
    <w:rsid w:val="00FD0EBC"/>
    <w:rsid w:val="00FD0FA8"/>
    <w:rsid w:val="00FD1265"/>
    <w:rsid w:val="00FD1457"/>
    <w:rsid w:val="00FD1806"/>
    <w:rsid w:val="00FD18A8"/>
    <w:rsid w:val="00FD26DC"/>
    <w:rsid w:val="00FD28D9"/>
    <w:rsid w:val="00FD2BFF"/>
    <w:rsid w:val="00FD2D40"/>
    <w:rsid w:val="00FD2D45"/>
    <w:rsid w:val="00FD31D6"/>
    <w:rsid w:val="00FD340C"/>
    <w:rsid w:val="00FD3669"/>
    <w:rsid w:val="00FD3682"/>
    <w:rsid w:val="00FD3B09"/>
    <w:rsid w:val="00FD3CEE"/>
    <w:rsid w:val="00FD3EA2"/>
    <w:rsid w:val="00FD3EAD"/>
    <w:rsid w:val="00FD3ED4"/>
    <w:rsid w:val="00FD414C"/>
    <w:rsid w:val="00FD4221"/>
    <w:rsid w:val="00FD428C"/>
    <w:rsid w:val="00FD472B"/>
    <w:rsid w:val="00FD5369"/>
    <w:rsid w:val="00FD5456"/>
    <w:rsid w:val="00FD5858"/>
    <w:rsid w:val="00FD5A74"/>
    <w:rsid w:val="00FD5BF7"/>
    <w:rsid w:val="00FD5DB5"/>
    <w:rsid w:val="00FD5E9F"/>
    <w:rsid w:val="00FD5FD0"/>
    <w:rsid w:val="00FD67DD"/>
    <w:rsid w:val="00FD69AA"/>
    <w:rsid w:val="00FD6ABF"/>
    <w:rsid w:val="00FD7672"/>
    <w:rsid w:val="00FD7E9F"/>
    <w:rsid w:val="00FD7F86"/>
    <w:rsid w:val="00FE0013"/>
    <w:rsid w:val="00FE0712"/>
    <w:rsid w:val="00FE0AF3"/>
    <w:rsid w:val="00FE0B32"/>
    <w:rsid w:val="00FE1825"/>
    <w:rsid w:val="00FE1E72"/>
    <w:rsid w:val="00FE1E9F"/>
    <w:rsid w:val="00FE23C2"/>
    <w:rsid w:val="00FE2402"/>
    <w:rsid w:val="00FE245C"/>
    <w:rsid w:val="00FE2655"/>
    <w:rsid w:val="00FE2678"/>
    <w:rsid w:val="00FE267F"/>
    <w:rsid w:val="00FE2B04"/>
    <w:rsid w:val="00FE2B14"/>
    <w:rsid w:val="00FE32B7"/>
    <w:rsid w:val="00FE33A8"/>
    <w:rsid w:val="00FE3416"/>
    <w:rsid w:val="00FE3452"/>
    <w:rsid w:val="00FE37DF"/>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5DE"/>
    <w:rsid w:val="00FE79CE"/>
    <w:rsid w:val="00FE7AD7"/>
    <w:rsid w:val="00FE7CAA"/>
    <w:rsid w:val="00FE7CE1"/>
    <w:rsid w:val="00FE7FB8"/>
    <w:rsid w:val="00FF007E"/>
    <w:rsid w:val="00FF06E4"/>
    <w:rsid w:val="00FF088C"/>
    <w:rsid w:val="00FF0A59"/>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4699"/>
    <w:rsid w:val="00FF4DEE"/>
    <w:rsid w:val="00FF5055"/>
    <w:rsid w:val="00FF542F"/>
    <w:rsid w:val="00FF5632"/>
    <w:rsid w:val="00FF56AC"/>
    <w:rsid w:val="00FF57F5"/>
    <w:rsid w:val="00FF6570"/>
    <w:rsid w:val="00FF664F"/>
    <w:rsid w:val="00FF6C74"/>
    <w:rsid w:val="00FF70C2"/>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73"/>
    <w:rPr>
      <w:sz w:val="24"/>
      <w:szCs w:val="24"/>
      <w:lang w:val="ru-RU" w:eastAsia="ru-RU"/>
    </w:rPr>
  </w:style>
  <w:style w:type="paragraph" w:styleId="3">
    <w:name w:val="heading 3"/>
    <w:basedOn w:val="a"/>
    <w:link w:val="30"/>
    <w:uiPriority w:val="9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Pr>
      <w:rFonts w:ascii="Cambria" w:hAnsi="Cambria" w:cs="Cambria"/>
      <w:b/>
      <w:bCs/>
      <w:sz w:val="26"/>
      <w:szCs w:val="26"/>
    </w:rPr>
  </w:style>
  <w:style w:type="paragraph" w:styleId="a3">
    <w:name w:val="Normal (Web)"/>
    <w:aliases w:val="Обычный (веб) Знак,Знак1 Знак,Знак1 Знак Знак,Знак1 Знак Знак Знак Знак Знак Знак Знак,Знак11,Знак1 Знак Знак Знак,Знак,Обычный (веб) Знак2,Обычный (веб) Знак1 Знак,Обычный (веб) Знак Знак Знак,Знак1"/>
    <w:basedOn w:val="a"/>
    <w:uiPriority w:val="99"/>
    <w:rsid w:val="00460EF6"/>
    <w:pPr>
      <w:spacing w:before="100" w:beforeAutospacing="1" w:after="100" w:afterAutospacing="1"/>
    </w:pPr>
  </w:style>
  <w:style w:type="paragraph" w:customStyle="1" w:styleId="a4">
    <w:name w:val="Знак Знак Знак Знак Знак"/>
    <w:basedOn w:val="a"/>
    <w:uiPriority w:val="99"/>
    <w:rsid w:val="00154066"/>
    <w:pPr>
      <w:autoSpaceDE w:val="0"/>
      <w:autoSpaceDN w:val="0"/>
    </w:pPr>
    <w:rPr>
      <w:rFonts w:ascii="Verdana" w:hAnsi="Verdana" w:cs="Verdana"/>
      <w:sz w:val="20"/>
      <w:szCs w:val="20"/>
      <w:lang w:val="en-US" w:eastAsia="en-US"/>
    </w:rPr>
  </w:style>
  <w:style w:type="paragraph" w:styleId="a5">
    <w:name w:val="header"/>
    <w:basedOn w:val="a"/>
    <w:link w:val="a6"/>
    <w:uiPriority w:val="99"/>
    <w:rsid w:val="00A83140"/>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A83140"/>
    <w:rPr>
      <w:rFonts w:cs="Times New Roman"/>
    </w:rPr>
  </w:style>
  <w:style w:type="paragraph" w:styleId="a8">
    <w:name w:val="footer"/>
    <w:basedOn w:val="a"/>
    <w:link w:val="a9"/>
    <w:uiPriority w:val="99"/>
    <w:rsid w:val="00D119E0"/>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customStyle="1" w:styleId="CharCharCharChar1">
    <w:name w:val="Char Знак Знак Char Знак Знак Char Знак Знак Char Знак Знак Знак Знак Знак1 Знак"/>
    <w:basedOn w:val="a"/>
    <w:uiPriority w:val="99"/>
    <w:rsid w:val="002C2C5B"/>
    <w:rPr>
      <w:rFonts w:ascii="Verdana" w:hAnsi="Verdana" w:cs="Verdana"/>
      <w:sz w:val="20"/>
      <w:szCs w:val="20"/>
      <w:lang w:val="en-US" w:eastAsia="en-US"/>
    </w:rPr>
  </w:style>
  <w:style w:type="paragraph" w:customStyle="1" w:styleId="aa">
    <w:name w:val="Знак Знак Знак Знак Знак Знак Знак"/>
    <w:basedOn w:val="a"/>
    <w:uiPriority w:val="99"/>
    <w:rsid w:val="00243245"/>
    <w:pPr>
      <w:spacing w:after="120"/>
      <w:ind w:firstLine="709"/>
      <w:jc w:val="both"/>
    </w:pPr>
    <w:rPr>
      <w:rFonts w:ascii="Verdana" w:hAnsi="Verdana" w:cs="Verdana"/>
      <w:sz w:val="20"/>
      <w:szCs w:val="20"/>
      <w:lang w:val="en-US" w:eastAsia="en-US"/>
    </w:rPr>
  </w:style>
  <w:style w:type="paragraph" w:styleId="ab">
    <w:name w:val="Balloon Text"/>
    <w:basedOn w:val="a"/>
    <w:link w:val="ac"/>
    <w:uiPriority w:val="99"/>
    <w:semiHidden/>
    <w:rsid w:val="001A609C"/>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uiPriority w:val="99"/>
    <w:rsid w:val="00AC4759"/>
    <w:rPr>
      <w:rFonts w:ascii="Verdana" w:hAnsi="Verdana" w:cs="Verdana"/>
      <w:sz w:val="20"/>
      <w:szCs w:val="20"/>
      <w:lang w:val="en-US" w:eastAsia="en-US"/>
    </w:rPr>
  </w:style>
  <w:style w:type="paragraph" w:styleId="ad">
    <w:name w:val="footnote text"/>
    <w:basedOn w:val="a"/>
    <w:link w:val="ae"/>
    <w:uiPriority w:val="99"/>
    <w:semiHidden/>
    <w:rsid w:val="00A57F07"/>
    <w:rPr>
      <w:sz w:val="20"/>
      <w:szCs w:val="20"/>
    </w:rPr>
  </w:style>
  <w:style w:type="character" w:customStyle="1" w:styleId="ae">
    <w:name w:val="Текст сноски Знак"/>
    <w:basedOn w:val="a0"/>
    <w:link w:val="ad"/>
    <w:uiPriority w:val="99"/>
    <w:semiHidden/>
    <w:locked/>
    <w:rPr>
      <w:rFonts w:cs="Times New Roman"/>
      <w:sz w:val="20"/>
      <w:szCs w:val="20"/>
    </w:rPr>
  </w:style>
  <w:style w:type="character" w:styleId="af">
    <w:name w:val="footnote reference"/>
    <w:basedOn w:val="a0"/>
    <w:uiPriority w:val="99"/>
    <w:semiHidden/>
    <w:rsid w:val="00A57F07"/>
    <w:rPr>
      <w:rFonts w:cs="Times New Roman"/>
      <w:vertAlign w:val="superscript"/>
    </w:rPr>
  </w:style>
  <w:style w:type="paragraph" w:customStyle="1" w:styleId="af0">
    <w:name w:val="Стандартний"/>
    <w:basedOn w:val="a"/>
    <w:uiPriority w:val="99"/>
    <w:rsid w:val="00362606"/>
    <w:pPr>
      <w:suppressAutoHyphens/>
      <w:spacing w:before="120"/>
      <w:ind w:firstLine="720"/>
      <w:jc w:val="both"/>
    </w:pPr>
    <w:rPr>
      <w:color w:val="0000FF"/>
      <w:sz w:val="28"/>
      <w:szCs w:val="28"/>
      <w:lang w:val="uk-UA" w:eastAsia="ar-SA"/>
    </w:rPr>
  </w:style>
  <w:style w:type="paragraph" w:customStyle="1" w:styleId="af1">
    <w:name w:val="Знак Знак"/>
    <w:basedOn w:val="a"/>
    <w:uiPriority w:val="99"/>
    <w:rsid w:val="00550A3C"/>
    <w:pPr>
      <w:autoSpaceDE w:val="0"/>
      <w:autoSpaceDN w:val="0"/>
    </w:pPr>
    <w:rPr>
      <w:rFonts w:ascii="Verdana" w:hAnsi="Verdana" w:cs="Verdana"/>
      <w:sz w:val="20"/>
      <w:szCs w:val="20"/>
      <w:lang w:val="en-US" w:eastAsia="en-US"/>
    </w:rPr>
  </w:style>
  <w:style w:type="character" w:customStyle="1" w:styleId="af2">
    <w:name w:val="Обычный (веб) Знак Знак"/>
    <w:aliases w:val="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веб) Знак Знак Знак Знак"/>
    <w:uiPriority w:val="99"/>
    <w:rsid w:val="00550A3C"/>
    <w:rPr>
      <w:sz w:val="24"/>
      <w:lang w:val="ru-RU" w:eastAsia="ru-RU"/>
    </w:rPr>
  </w:style>
  <w:style w:type="table" w:styleId="af3">
    <w:name w:val="Table Grid"/>
    <w:basedOn w:val="a1"/>
    <w:uiPriority w:val="99"/>
    <w:rsid w:val="00A053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99"/>
    <w:qFormat/>
    <w:rsid w:val="00D47C63"/>
    <w:rPr>
      <w:rFonts w:cs="Times New Roman"/>
      <w:b/>
      <w:bCs/>
    </w:rPr>
  </w:style>
  <w:style w:type="paragraph" w:customStyle="1" w:styleId="CharCharCharChar0">
    <w:name w:val="Char Знак Знак Char Знак Знак Char Знак Знак Char Знак Знак Знак Знак Знак Знак Знак Знак"/>
    <w:basedOn w:val="a"/>
    <w:uiPriority w:val="99"/>
    <w:rsid w:val="00F110BD"/>
    <w:rPr>
      <w:rFonts w:ascii="Verdana" w:hAnsi="Verdana" w:cs="Verdana"/>
      <w:sz w:val="20"/>
      <w:szCs w:val="20"/>
      <w:lang w:val="en-US" w:eastAsia="en-US"/>
    </w:rPr>
  </w:style>
  <w:style w:type="paragraph" w:styleId="af5">
    <w:name w:val="List Paragraph"/>
    <w:basedOn w:val="a"/>
    <w:uiPriority w:val="34"/>
    <w:qFormat/>
    <w:rsid w:val="007C79B1"/>
    <w:pPr>
      <w:ind w:left="720"/>
      <w:contextualSpacing/>
    </w:pPr>
  </w:style>
  <w:style w:type="paragraph" w:customStyle="1" w:styleId="Style4">
    <w:name w:val="Style4"/>
    <w:basedOn w:val="a"/>
    <w:uiPriority w:val="99"/>
    <w:rsid w:val="00E34512"/>
    <w:pPr>
      <w:widowControl w:val="0"/>
      <w:autoSpaceDE w:val="0"/>
      <w:autoSpaceDN w:val="0"/>
      <w:adjustRightInd w:val="0"/>
      <w:spacing w:line="322" w:lineRule="exact"/>
      <w:ind w:firstLine="710"/>
      <w:jc w:val="both"/>
    </w:pPr>
    <w:rPr>
      <w:lang w:val="uk-UA" w:eastAsia="uk-UA"/>
    </w:rPr>
  </w:style>
  <w:style w:type="character" w:customStyle="1" w:styleId="FontStyle21">
    <w:name w:val="Font Style21"/>
    <w:uiPriority w:val="99"/>
    <w:rsid w:val="00E34512"/>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73"/>
    <w:rPr>
      <w:sz w:val="24"/>
      <w:szCs w:val="24"/>
      <w:lang w:val="ru-RU" w:eastAsia="ru-RU"/>
    </w:rPr>
  </w:style>
  <w:style w:type="paragraph" w:styleId="3">
    <w:name w:val="heading 3"/>
    <w:basedOn w:val="a"/>
    <w:link w:val="30"/>
    <w:uiPriority w:val="9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Pr>
      <w:rFonts w:ascii="Cambria" w:hAnsi="Cambria" w:cs="Cambria"/>
      <w:b/>
      <w:bCs/>
      <w:sz w:val="26"/>
      <w:szCs w:val="26"/>
    </w:rPr>
  </w:style>
  <w:style w:type="paragraph" w:styleId="a3">
    <w:name w:val="Normal (Web)"/>
    <w:aliases w:val="Обычный (веб) Знак,Знак1 Знак,Знак1 Знак Знак,Знак1 Знак Знак Знак Знак Знак Знак Знак,Знак11,Знак1 Знак Знак Знак,Знак,Обычный (веб) Знак2,Обычный (веб) Знак1 Знак,Обычный (веб) Знак Знак Знак,Знак1"/>
    <w:basedOn w:val="a"/>
    <w:uiPriority w:val="99"/>
    <w:rsid w:val="00460EF6"/>
    <w:pPr>
      <w:spacing w:before="100" w:beforeAutospacing="1" w:after="100" w:afterAutospacing="1"/>
    </w:pPr>
  </w:style>
  <w:style w:type="paragraph" w:customStyle="1" w:styleId="a4">
    <w:name w:val="Знак Знак Знак Знак Знак"/>
    <w:basedOn w:val="a"/>
    <w:uiPriority w:val="99"/>
    <w:rsid w:val="00154066"/>
    <w:pPr>
      <w:autoSpaceDE w:val="0"/>
      <w:autoSpaceDN w:val="0"/>
    </w:pPr>
    <w:rPr>
      <w:rFonts w:ascii="Verdana" w:hAnsi="Verdana" w:cs="Verdana"/>
      <w:sz w:val="20"/>
      <w:szCs w:val="20"/>
      <w:lang w:val="en-US" w:eastAsia="en-US"/>
    </w:rPr>
  </w:style>
  <w:style w:type="paragraph" w:styleId="a5">
    <w:name w:val="header"/>
    <w:basedOn w:val="a"/>
    <w:link w:val="a6"/>
    <w:uiPriority w:val="99"/>
    <w:rsid w:val="00A83140"/>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A83140"/>
    <w:rPr>
      <w:rFonts w:cs="Times New Roman"/>
    </w:rPr>
  </w:style>
  <w:style w:type="paragraph" w:styleId="a8">
    <w:name w:val="footer"/>
    <w:basedOn w:val="a"/>
    <w:link w:val="a9"/>
    <w:uiPriority w:val="99"/>
    <w:rsid w:val="00D119E0"/>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customStyle="1" w:styleId="CharCharCharChar1">
    <w:name w:val="Char Знак Знак Char Знак Знак Char Знак Знак Char Знак Знак Знак Знак Знак1 Знак"/>
    <w:basedOn w:val="a"/>
    <w:uiPriority w:val="99"/>
    <w:rsid w:val="002C2C5B"/>
    <w:rPr>
      <w:rFonts w:ascii="Verdana" w:hAnsi="Verdana" w:cs="Verdana"/>
      <w:sz w:val="20"/>
      <w:szCs w:val="20"/>
      <w:lang w:val="en-US" w:eastAsia="en-US"/>
    </w:rPr>
  </w:style>
  <w:style w:type="paragraph" w:customStyle="1" w:styleId="aa">
    <w:name w:val="Знак Знак Знак Знак Знак Знак Знак"/>
    <w:basedOn w:val="a"/>
    <w:uiPriority w:val="99"/>
    <w:rsid w:val="00243245"/>
    <w:pPr>
      <w:spacing w:after="120"/>
      <w:ind w:firstLine="709"/>
      <w:jc w:val="both"/>
    </w:pPr>
    <w:rPr>
      <w:rFonts w:ascii="Verdana" w:hAnsi="Verdana" w:cs="Verdana"/>
      <w:sz w:val="20"/>
      <w:szCs w:val="20"/>
      <w:lang w:val="en-US" w:eastAsia="en-US"/>
    </w:rPr>
  </w:style>
  <w:style w:type="paragraph" w:styleId="ab">
    <w:name w:val="Balloon Text"/>
    <w:basedOn w:val="a"/>
    <w:link w:val="ac"/>
    <w:uiPriority w:val="99"/>
    <w:semiHidden/>
    <w:rsid w:val="001A609C"/>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uiPriority w:val="99"/>
    <w:rsid w:val="00AC4759"/>
    <w:rPr>
      <w:rFonts w:ascii="Verdana" w:hAnsi="Verdana" w:cs="Verdana"/>
      <w:sz w:val="20"/>
      <w:szCs w:val="20"/>
      <w:lang w:val="en-US" w:eastAsia="en-US"/>
    </w:rPr>
  </w:style>
  <w:style w:type="paragraph" w:styleId="ad">
    <w:name w:val="footnote text"/>
    <w:basedOn w:val="a"/>
    <w:link w:val="ae"/>
    <w:uiPriority w:val="99"/>
    <w:semiHidden/>
    <w:rsid w:val="00A57F07"/>
    <w:rPr>
      <w:sz w:val="20"/>
      <w:szCs w:val="20"/>
    </w:rPr>
  </w:style>
  <w:style w:type="character" w:customStyle="1" w:styleId="ae">
    <w:name w:val="Текст сноски Знак"/>
    <w:basedOn w:val="a0"/>
    <w:link w:val="ad"/>
    <w:uiPriority w:val="99"/>
    <w:semiHidden/>
    <w:locked/>
    <w:rPr>
      <w:rFonts w:cs="Times New Roman"/>
      <w:sz w:val="20"/>
      <w:szCs w:val="20"/>
    </w:rPr>
  </w:style>
  <w:style w:type="character" w:styleId="af">
    <w:name w:val="footnote reference"/>
    <w:basedOn w:val="a0"/>
    <w:uiPriority w:val="99"/>
    <w:semiHidden/>
    <w:rsid w:val="00A57F07"/>
    <w:rPr>
      <w:rFonts w:cs="Times New Roman"/>
      <w:vertAlign w:val="superscript"/>
    </w:rPr>
  </w:style>
  <w:style w:type="paragraph" w:customStyle="1" w:styleId="af0">
    <w:name w:val="Стандартний"/>
    <w:basedOn w:val="a"/>
    <w:uiPriority w:val="99"/>
    <w:rsid w:val="00362606"/>
    <w:pPr>
      <w:suppressAutoHyphens/>
      <w:spacing w:before="120"/>
      <w:ind w:firstLine="720"/>
      <w:jc w:val="both"/>
    </w:pPr>
    <w:rPr>
      <w:color w:val="0000FF"/>
      <w:sz w:val="28"/>
      <w:szCs w:val="28"/>
      <w:lang w:val="uk-UA" w:eastAsia="ar-SA"/>
    </w:rPr>
  </w:style>
  <w:style w:type="paragraph" w:customStyle="1" w:styleId="af1">
    <w:name w:val="Знак Знак"/>
    <w:basedOn w:val="a"/>
    <w:uiPriority w:val="99"/>
    <w:rsid w:val="00550A3C"/>
    <w:pPr>
      <w:autoSpaceDE w:val="0"/>
      <w:autoSpaceDN w:val="0"/>
    </w:pPr>
    <w:rPr>
      <w:rFonts w:ascii="Verdana" w:hAnsi="Verdana" w:cs="Verdana"/>
      <w:sz w:val="20"/>
      <w:szCs w:val="20"/>
      <w:lang w:val="en-US" w:eastAsia="en-US"/>
    </w:rPr>
  </w:style>
  <w:style w:type="character" w:customStyle="1" w:styleId="af2">
    <w:name w:val="Обычный (веб) Знак Знак"/>
    <w:aliases w:val="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веб) Знак Знак Знак Знак"/>
    <w:uiPriority w:val="99"/>
    <w:rsid w:val="00550A3C"/>
    <w:rPr>
      <w:sz w:val="24"/>
      <w:lang w:val="ru-RU" w:eastAsia="ru-RU"/>
    </w:rPr>
  </w:style>
  <w:style w:type="table" w:styleId="af3">
    <w:name w:val="Table Grid"/>
    <w:basedOn w:val="a1"/>
    <w:uiPriority w:val="99"/>
    <w:rsid w:val="00A053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99"/>
    <w:qFormat/>
    <w:rsid w:val="00D47C63"/>
    <w:rPr>
      <w:rFonts w:cs="Times New Roman"/>
      <w:b/>
      <w:bCs/>
    </w:rPr>
  </w:style>
  <w:style w:type="paragraph" w:customStyle="1" w:styleId="CharCharCharChar0">
    <w:name w:val="Char Знак Знак Char Знак Знак Char Знак Знак Char Знак Знак Знак Знак Знак Знак Знак Знак"/>
    <w:basedOn w:val="a"/>
    <w:uiPriority w:val="99"/>
    <w:rsid w:val="00F110BD"/>
    <w:rPr>
      <w:rFonts w:ascii="Verdana" w:hAnsi="Verdana" w:cs="Verdana"/>
      <w:sz w:val="20"/>
      <w:szCs w:val="20"/>
      <w:lang w:val="en-US" w:eastAsia="en-US"/>
    </w:rPr>
  </w:style>
  <w:style w:type="paragraph" w:styleId="af5">
    <w:name w:val="List Paragraph"/>
    <w:basedOn w:val="a"/>
    <w:uiPriority w:val="34"/>
    <w:qFormat/>
    <w:rsid w:val="007C79B1"/>
    <w:pPr>
      <w:ind w:left="720"/>
      <w:contextualSpacing/>
    </w:pPr>
  </w:style>
  <w:style w:type="paragraph" w:customStyle="1" w:styleId="Style4">
    <w:name w:val="Style4"/>
    <w:basedOn w:val="a"/>
    <w:uiPriority w:val="99"/>
    <w:rsid w:val="00E34512"/>
    <w:pPr>
      <w:widowControl w:val="0"/>
      <w:autoSpaceDE w:val="0"/>
      <w:autoSpaceDN w:val="0"/>
      <w:adjustRightInd w:val="0"/>
      <w:spacing w:line="322" w:lineRule="exact"/>
      <w:ind w:firstLine="710"/>
      <w:jc w:val="both"/>
    </w:pPr>
    <w:rPr>
      <w:lang w:val="uk-UA" w:eastAsia="uk-UA"/>
    </w:rPr>
  </w:style>
  <w:style w:type="character" w:customStyle="1" w:styleId="FontStyle21">
    <w:name w:val="Font Style21"/>
    <w:uiPriority w:val="99"/>
    <w:rsid w:val="00E3451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4938">
      <w:bodyDiv w:val="1"/>
      <w:marLeft w:val="0"/>
      <w:marRight w:val="0"/>
      <w:marTop w:val="0"/>
      <w:marBottom w:val="0"/>
      <w:divBdr>
        <w:top w:val="none" w:sz="0" w:space="0" w:color="auto"/>
        <w:left w:val="none" w:sz="0" w:space="0" w:color="auto"/>
        <w:bottom w:val="none" w:sz="0" w:space="0" w:color="auto"/>
        <w:right w:val="none" w:sz="0" w:space="0" w:color="auto"/>
      </w:divBdr>
    </w:div>
    <w:div w:id="208692836">
      <w:bodyDiv w:val="1"/>
      <w:marLeft w:val="0"/>
      <w:marRight w:val="0"/>
      <w:marTop w:val="0"/>
      <w:marBottom w:val="0"/>
      <w:divBdr>
        <w:top w:val="none" w:sz="0" w:space="0" w:color="auto"/>
        <w:left w:val="none" w:sz="0" w:space="0" w:color="auto"/>
        <w:bottom w:val="none" w:sz="0" w:space="0" w:color="auto"/>
        <w:right w:val="none" w:sz="0" w:space="0" w:color="auto"/>
      </w:divBdr>
    </w:div>
    <w:div w:id="260456863">
      <w:bodyDiv w:val="1"/>
      <w:marLeft w:val="0"/>
      <w:marRight w:val="0"/>
      <w:marTop w:val="0"/>
      <w:marBottom w:val="0"/>
      <w:divBdr>
        <w:top w:val="none" w:sz="0" w:space="0" w:color="auto"/>
        <w:left w:val="none" w:sz="0" w:space="0" w:color="auto"/>
        <w:bottom w:val="none" w:sz="0" w:space="0" w:color="auto"/>
        <w:right w:val="none" w:sz="0" w:space="0" w:color="auto"/>
      </w:divBdr>
    </w:div>
    <w:div w:id="284042759">
      <w:bodyDiv w:val="1"/>
      <w:marLeft w:val="0"/>
      <w:marRight w:val="0"/>
      <w:marTop w:val="0"/>
      <w:marBottom w:val="0"/>
      <w:divBdr>
        <w:top w:val="none" w:sz="0" w:space="0" w:color="auto"/>
        <w:left w:val="none" w:sz="0" w:space="0" w:color="auto"/>
        <w:bottom w:val="none" w:sz="0" w:space="0" w:color="auto"/>
        <w:right w:val="none" w:sz="0" w:space="0" w:color="auto"/>
      </w:divBdr>
    </w:div>
    <w:div w:id="397939267">
      <w:bodyDiv w:val="1"/>
      <w:marLeft w:val="0"/>
      <w:marRight w:val="0"/>
      <w:marTop w:val="0"/>
      <w:marBottom w:val="0"/>
      <w:divBdr>
        <w:top w:val="none" w:sz="0" w:space="0" w:color="auto"/>
        <w:left w:val="none" w:sz="0" w:space="0" w:color="auto"/>
        <w:bottom w:val="none" w:sz="0" w:space="0" w:color="auto"/>
        <w:right w:val="none" w:sz="0" w:space="0" w:color="auto"/>
      </w:divBdr>
    </w:div>
    <w:div w:id="400756738">
      <w:bodyDiv w:val="1"/>
      <w:marLeft w:val="0"/>
      <w:marRight w:val="0"/>
      <w:marTop w:val="0"/>
      <w:marBottom w:val="0"/>
      <w:divBdr>
        <w:top w:val="none" w:sz="0" w:space="0" w:color="auto"/>
        <w:left w:val="none" w:sz="0" w:space="0" w:color="auto"/>
        <w:bottom w:val="none" w:sz="0" w:space="0" w:color="auto"/>
        <w:right w:val="none" w:sz="0" w:space="0" w:color="auto"/>
      </w:divBdr>
    </w:div>
    <w:div w:id="555166722">
      <w:bodyDiv w:val="1"/>
      <w:marLeft w:val="0"/>
      <w:marRight w:val="0"/>
      <w:marTop w:val="0"/>
      <w:marBottom w:val="0"/>
      <w:divBdr>
        <w:top w:val="none" w:sz="0" w:space="0" w:color="auto"/>
        <w:left w:val="none" w:sz="0" w:space="0" w:color="auto"/>
        <w:bottom w:val="none" w:sz="0" w:space="0" w:color="auto"/>
        <w:right w:val="none" w:sz="0" w:space="0" w:color="auto"/>
      </w:divBdr>
    </w:div>
    <w:div w:id="565457515">
      <w:bodyDiv w:val="1"/>
      <w:marLeft w:val="0"/>
      <w:marRight w:val="0"/>
      <w:marTop w:val="0"/>
      <w:marBottom w:val="0"/>
      <w:divBdr>
        <w:top w:val="none" w:sz="0" w:space="0" w:color="auto"/>
        <w:left w:val="none" w:sz="0" w:space="0" w:color="auto"/>
        <w:bottom w:val="none" w:sz="0" w:space="0" w:color="auto"/>
        <w:right w:val="none" w:sz="0" w:space="0" w:color="auto"/>
      </w:divBdr>
    </w:div>
    <w:div w:id="608658647">
      <w:bodyDiv w:val="1"/>
      <w:marLeft w:val="0"/>
      <w:marRight w:val="0"/>
      <w:marTop w:val="0"/>
      <w:marBottom w:val="0"/>
      <w:divBdr>
        <w:top w:val="none" w:sz="0" w:space="0" w:color="auto"/>
        <w:left w:val="none" w:sz="0" w:space="0" w:color="auto"/>
        <w:bottom w:val="none" w:sz="0" w:space="0" w:color="auto"/>
        <w:right w:val="none" w:sz="0" w:space="0" w:color="auto"/>
      </w:divBdr>
    </w:div>
    <w:div w:id="618219966">
      <w:bodyDiv w:val="1"/>
      <w:marLeft w:val="0"/>
      <w:marRight w:val="0"/>
      <w:marTop w:val="0"/>
      <w:marBottom w:val="0"/>
      <w:divBdr>
        <w:top w:val="none" w:sz="0" w:space="0" w:color="auto"/>
        <w:left w:val="none" w:sz="0" w:space="0" w:color="auto"/>
        <w:bottom w:val="none" w:sz="0" w:space="0" w:color="auto"/>
        <w:right w:val="none" w:sz="0" w:space="0" w:color="auto"/>
      </w:divBdr>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98699631">
      <w:bodyDiv w:val="1"/>
      <w:marLeft w:val="0"/>
      <w:marRight w:val="0"/>
      <w:marTop w:val="0"/>
      <w:marBottom w:val="0"/>
      <w:divBdr>
        <w:top w:val="none" w:sz="0" w:space="0" w:color="auto"/>
        <w:left w:val="none" w:sz="0" w:space="0" w:color="auto"/>
        <w:bottom w:val="none" w:sz="0" w:space="0" w:color="auto"/>
        <w:right w:val="none" w:sz="0" w:space="0" w:color="auto"/>
      </w:divBdr>
    </w:div>
    <w:div w:id="753090393">
      <w:bodyDiv w:val="1"/>
      <w:marLeft w:val="0"/>
      <w:marRight w:val="0"/>
      <w:marTop w:val="0"/>
      <w:marBottom w:val="0"/>
      <w:divBdr>
        <w:top w:val="none" w:sz="0" w:space="0" w:color="auto"/>
        <w:left w:val="none" w:sz="0" w:space="0" w:color="auto"/>
        <w:bottom w:val="none" w:sz="0" w:space="0" w:color="auto"/>
        <w:right w:val="none" w:sz="0" w:space="0" w:color="auto"/>
      </w:divBdr>
    </w:div>
    <w:div w:id="778598979">
      <w:bodyDiv w:val="1"/>
      <w:marLeft w:val="0"/>
      <w:marRight w:val="0"/>
      <w:marTop w:val="0"/>
      <w:marBottom w:val="0"/>
      <w:divBdr>
        <w:top w:val="none" w:sz="0" w:space="0" w:color="auto"/>
        <w:left w:val="none" w:sz="0" w:space="0" w:color="auto"/>
        <w:bottom w:val="none" w:sz="0" w:space="0" w:color="auto"/>
        <w:right w:val="none" w:sz="0" w:space="0" w:color="auto"/>
      </w:divBdr>
    </w:div>
    <w:div w:id="791366301">
      <w:bodyDiv w:val="1"/>
      <w:marLeft w:val="0"/>
      <w:marRight w:val="0"/>
      <w:marTop w:val="0"/>
      <w:marBottom w:val="0"/>
      <w:divBdr>
        <w:top w:val="none" w:sz="0" w:space="0" w:color="auto"/>
        <w:left w:val="none" w:sz="0" w:space="0" w:color="auto"/>
        <w:bottom w:val="none" w:sz="0" w:space="0" w:color="auto"/>
        <w:right w:val="none" w:sz="0" w:space="0" w:color="auto"/>
      </w:divBdr>
    </w:div>
    <w:div w:id="1016692405">
      <w:bodyDiv w:val="1"/>
      <w:marLeft w:val="0"/>
      <w:marRight w:val="0"/>
      <w:marTop w:val="0"/>
      <w:marBottom w:val="0"/>
      <w:divBdr>
        <w:top w:val="none" w:sz="0" w:space="0" w:color="auto"/>
        <w:left w:val="none" w:sz="0" w:space="0" w:color="auto"/>
        <w:bottom w:val="none" w:sz="0" w:space="0" w:color="auto"/>
        <w:right w:val="none" w:sz="0" w:space="0" w:color="auto"/>
      </w:divBdr>
    </w:div>
    <w:div w:id="1205288260">
      <w:bodyDiv w:val="1"/>
      <w:marLeft w:val="0"/>
      <w:marRight w:val="0"/>
      <w:marTop w:val="0"/>
      <w:marBottom w:val="0"/>
      <w:divBdr>
        <w:top w:val="none" w:sz="0" w:space="0" w:color="auto"/>
        <w:left w:val="none" w:sz="0" w:space="0" w:color="auto"/>
        <w:bottom w:val="none" w:sz="0" w:space="0" w:color="auto"/>
        <w:right w:val="none" w:sz="0" w:space="0" w:color="auto"/>
      </w:divBdr>
    </w:div>
    <w:div w:id="1301114506">
      <w:bodyDiv w:val="1"/>
      <w:marLeft w:val="0"/>
      <w:marRight w:val="0"/>
      <w:marTop w:val="0"/>
      <w:marBottom w:val="0"/>
      <w:divBdr>
        <w:top w:val="none" w:sz="0" w:space="0" w:color="auto"/>
        <w:left w:val="none" w:sz="0" w:space="0" w:color="auto"/>
        <w:bottom w:val="none" w:sz="0" w:space="0" w:color="auto"/>
        <w:right w:val="none" w:sz="0" w:space="0" w:color="auto"/>
      </w:divBdr>
    </w:div>
    <w:div w:id="1382096449">
      <w:bodyDiv w:val="1"/>
      <w:marLeft w:val="0"/>
      <w:marRight w:val="0"/>
      <w:marTop w:val="0"/>
      <w:marBottom w:val="0"/>
      <w:divBdr>
        <w:top w:val="none" w:sz="0" w:space="0" w:color="auto"/>
        <w:left w:val="none" w:sz="0" w:space="0" w:color="auto"/>
        <w:bottom w:val="none" w:sz="0" w:space="0" w:color="auto"/>
        <w:right w:val="none" w:sz="0" w:space="0" w:color="auto"/>
      </w:divBdr>
    </w:div>
    <w:div w:id="1423145131">
      <w:bodyDiv w:val="1"/>
      <w:marLeft w:val="0"/>
      <w:marRight w:val="0"/>
      <w:marTop w:val="0"/>
      <w:marBottom w:val="0"/>
      <w:divBdr>
        <w:top w:val="none" w:sz="0" w:space="0" w:color="auto"/>
        <w:left w:val="none" w:sz="0" w:space="0" w:color="auto"/>
        <w:bottom w:val="none" w:sz="0" w:space="0" w:color="auto"/>
        <w:right w:val="none" w:sz="0" w:space="0" w:color="auto"/>
      </w:divBdr>
    </w:div>
    <w:div w:id="1461728307">
      <w:bodyDiv w:val="1"/>
      <w:marLeft w:val="0"/>
      <w:marRight w:val="0"/>
      <w:marTop w:val="0"/>
      <w:marBottom w:val="0"/>
      <w:divBdr>
        <w:top w:val="none" w:sz="0" w:space="0" w:color="auto"/>
        <w:left w:val="none" w:sz="0" w:space="0" w:color="auto"/>
        <w:bottom w:val="none" w:sz="0" w:space="0" w:color="auto"/>
        <w:right w:val="none" w:sz="0" w:space="0" w:color="auto"/>
      </w:divBdr>
    </w:div>
    <w:div w:id="1519464485">
      <w:bodyDiv w:val="1"/>
      <w:marLeft w:val="0"/>
      <w:marRight w:val="0"/>
      <w:marTop w:val="0"/>
      <w:marBottom w:val="0"/>
      <w:divBdr>
        <w:top w:val="none" w:sz="0" w:space="0" w:color="auto"/>
        <w:left w:val="none" w:sz="0" w:space="0" w:color="auto"/>
        <w:bottom w:val="none" w:sz="0" w:space="0" w:color="auto"/>
        <w:right w:val="none" w:sz="0" w:space="0" w:color="auto"/>
      </w:divBdr>
    </w:div>
    <w:div w:id="1618829871">
      <w:bodyDiv w:val="1"/>
      <w:marLeft w:val="0"/>
      <w:marRight w:val="0"/>
      <w:marTop w:val="0"/>
      <w:marBottom w:val="0"/>
      <w:divBdr>
        <w:top w:val="none" w:sz="0" w:space="0" w:color="auto"/>
        <w:left w:val="none" w:sz="0" w:space="0" w:color="auto"/>
        <w:bottom w:val="none" w:sz="0" w:space="0" w:color="auto"/>
        <w:right w:val="none" w:sz="0" w:space="0" w:color="auto"/>
      </w:divBdr>
    </w:div>
    <w:div w:id="1662539532">
      <w:marLeft w:val="0"/>
      <w:marRight w:val="0"/>
      <w:marTop w:val="0"/>
      <w:marBottom w:val="0"/>
      <w:divBdr>
        <w:top w:val="none" w:sz="0" w:space="0" w:color="auto"/>
        <w:left w:val="none" w:sz="0" w:space="0" w:color="auto"/>
        <w:bottom w:val="none" w:sz="0" w:space="0" w:color="auto"/>
        <w:right w:val="none" w:sz="0" w:space="0" w:color="auto"/>
      </w:divBdr>
    </w:div>
    <w:div w:id="1662539533">
      <w:marLeft w:val="0"/>
      <w:marRight w:val="0"/>
      <w:marTop w:val="0"/>
      <w:marBottom w:val="0"/>
      <w:divBdr>
        <w:top w:val="none" w:sz="0" w:space="0" w:color="auto"/>
        <w:left w:val="none" w:sz="0" w:space="0" w:color="auto"/>
        <w:bottom w:val="none" w:sz="0" w:space="0" w:color="auto"/>
        <w:right w:val="none" w:sz="0" w:space="0" w:color="auto"/>
      </w:divBdr>
    </w:div>
    <w:div w:id="1662539534">
      <w:marLeft w:val="0"/>
      <w:marRight w:val="0"/>
      <w:marTop w:val="0"/>
      <w:marBottom w:val="0"/>
      <w:divBdr>
        <w:top w:val="none" w:sz="0" w:space="0" w:color="auto"/>
        <w:left w:val="none" w:sz="0" w:space="0" w:color="auto"/>
        <w:bottom w:val="none" w:sz="0" w:space="0" w:color="auto"/>
        <w:right w:val="none" w:sz="0" w:space="0" w:color="auto"/>
      </w:divBdr>
    </w:div>
    <w:div w:id="1662539535">
      <w:marLeft w:val="0"/>
      <w:marRight w:val="0"/>
      <w:marTop w:val="0"/>
      <w:marBottom w:val="0"/>
      <w:divBdr>
        <w:top w:val="none" w:sz="0" w:space="0" w:color="auto"/>
        <w:left w:val="none" w:sz="0" w:space="0" w:color="auto"/>
        <w:bottom w:val="none" w:sz="0" w:space="0" w:color="auto"/>
        <w:right w:val="none" w:sz="0" w:space="0" w:color="auto"/>
      </w:divBdr>
    </w:div>
    <w:div w:id="1662539536">
      <w:marLeft w:val="0"/>
      <w:marRight w:val="0"/>
      <w:marTop w:val="0"/>
      <w:marBottom w:val="0"/>
      <w:divBdr>
        <w:top w:val="none" w:sz="0" w:space="0" w:color="auto"/>
        <w:left w:val="none" w:sz="0" w:space="0" w:color="auto"/>
        <w:bottom w:val="none" w:sz="0" w:space="0" w:color="auto"/>
        <w:right w:val="none" w:sz="0" w:space="0" w:color="auto"/>
      </w:divBdr>
    </w:div>
    <w:div w:id="1662539537">
      <w:marLeft w:val="0"/>
      <w:marRight w:val="0"/>
      <w:marTop w:val="0"/>
      <w:marBottom w:val="0"/>
      <w:divBdr>
        <w:top w:val="none" w:sz="0" w:space="0" w:color="auto"/>
        <w:left w:val="none" w:sz="0" w:space="0" w:color="auto"/>
        <w:bottom w:val="none" w:sz="0" w:space="0" w:color="auto"/>
        <w:right w:val="none" w:sz="0" w:space="0" w:color="auto"/>
      </w:divBdr>
    </w:div>
    <w:div w:id="1662539538">
      <w:marLeft w:val="0"/>
      <w:marRight w:val="0"/>
      <w:marTop w:val="0"/>
      <w:marBottom w:val="0"/>
      <w:divBdr>
        <w:top w:val="none" w:sz="0" w:space="0" w:color="auto"/>
        <w:left w:val="none" w:sz="0" w:space="0" w:color="auto"/>
        <w:bottom w:val="none" w:sz="0" w:space="0" w:color="auto"/>
        <w:right w:val="none" w:sz="0" w:space="0" w:color="auto"/>
      </w:divBdr>
    </w:div>
    <w:div w:id="1662539539">
      <w:marLeft w:val="0"/>
      <w:marRight w:val="0"/>
      <w:marTop w:val="0"/>
      <w:marBottom w:val="0"/>
      <w:divBdr>
        <w:top w:val="none" w:sz="0" w:space="0" w:color="auto"/>
        <w:left w:val="none" w:sz="0" w:space="0" w:color="auto"/>
        <w:bottom w:val="none" w:sz="0" w:space="0" w:color="auto"/>
        <w:right w:val="none" w:sz="0" w:space="0" w:color="auto"/>
      </w:divBdr>
    </w:div>
    <w:div w:id="1662539540">
      <w:marLeft w:val="0"/>
      <w:marRight w:val="0"/>
      <w:marTop w:val="0"/>
      <w:marBottom w:val="0"/>
      <w:divBdr>
        <w:top w:val="none" w:sz="0" w:space="0" w:color="auto"/>
        <w:left w:val="none" w:sz="0" w:space="0" w:color="auto"/>
        <w:bottom w:val="none" w:sz="0" w:space="0" w:color="auto"/>
        <w:right w:val="none" w:sz="0" w:space="0" w:color="auto"/>
      </w:divBdr>
    </w:div>
    <w:div w:id="1662539541">
      <w:marLeft w:val="0"/>
      <w:marRight w:val="0"/>
      <w:marTop w:val="0"/>
      <w:marBottom w:val="0"/>
      <w:divBdr>
        <w:top w:val="none" w:sz="0" w:space="0" w:color="auto"/>
        <w:left w:val="none" w:sz="0" w:space="0" w:color="auto"/>
        <w:bottom w:val="none" w:sz="0" w:space="0" w:color="auto"/>
        <w:right w:val="none" w:sz="0" w:space="0" w:color="auto"/>
      </w:divBdr>
    </w:div>
    <w:div w:id="1662539542">
      <w:marLeft w:val="0"/>
      <w:marRight w:val="0"/>
      <w:marTop w:val="0"/>
      <w:marBottom w:val="0"/>
      <w:divBdr>
        <w:top w:val="none" w:sz="0" w:space="0" w:color="auto"/>
        <w:left w:val="none" w:sz="0" w:space="0" w:color="auto"/>
        <w:bottom w:val="none" w:sz="0" w:space="0" w:color="auto"/>
        <w:right w:val="none" w:sz="0" w:space="0" w:color="auto"/>
      </w:divBdr>
    </w:div>
    <w:div w:id="1662539543">
      <w:marLeft w:val="0"/>
      <w:marRight w:val="0"/>
      <w:marTop w:val="0"/>
      <w:marBottom w:val="0"/>
      <w:divBdr>
        <w:top w:val="none" w:sz="0" w:space="0" w:color="auto"/>
        <w:left w:val="none" w:sz="0" w:space="0" w:color="auto"/>
        <w:bottom w:val="none" w:sz="0" w:space="0" w:color="auto"/>
        <w:right w:val="none" w:sz="0" w:space="0" w:color="auto"/>
      </w:divBdr>
    </w:div>
    <w:div w:id="1672101458">
      <w:bodyDiv w:val="1"/>
      <w:marLeft w:val="0"/>
      <w:marRight w:val="0"/>
      <w:marTop w:val="0"/>
      <w:marBottom w:val="0"/>
      <w:divBdr>
        <w:top w:val="none" w:sz="0" w:space="0" w:color="auto"/>
        <w:left w:val="none" w:sz="0" w:space="0" w:color="auto"/>
        <w:bottom w:val="none" w:sz="0" w:space="0" w:color="auto"/>
        <w:right w:val="none" w:sz="0" w:space="0" w:color="auto"/>
      </w:divBdr>
    </w:div>
    <w:div w:id="1686714286">
      <w:bodyDiv w:val="1"/>
      <w:marLeft w:val="0"/>
      <w:marRight w:val="0"/>
      <w:marTop w:val="0"/>
      <w:marBottom w:val="0"/>
      <w:divBdr>
        <w:top w:val="none" w:sz="0" w:space="0" w:color="auto"/>
        <w:left w:val="none" w:sz="0" w:space="0" w:color="auto"/>
        <w:bottom w:val="none" w:sz="0" w:space="0" w:color="auto"/>
        <w:right w:val="none" w:sz="0" w:space="0" w:color="auto"/>
      </w:divBdr>
    </w:div>
    <w:div w:id="1781530802">
      <w:bodyDiv w:val="1"/>
      <w:marLeft w:val="0"/>
      <w:marRight w:val="0"/>
      <w:marTop w:val="0"/>
      <w:marBottom w:val="0"/>
      <w:divBdr>
        <w:top w:val="none" w:sz="0" w:space="0" w:color="auto"/>
        <w:left w:val="none" w:sz="0" w:space="0" w:color="auto"/>
        <w:bottom w:val="none" w:sz="0" w:space="0" w:color="auto"/>
        <w:right w:val="none" w:sz="0" w:space="0" w:color="auto"/>
      </w:divBdr>
    </w:div>
    <w:div w:id="1805463429">
      <w:bodyDiv w:val="1"/>
      <w:marLeft w:val="0"/>
      <w:marRight w:val="0"/>
      <w:marTop w:val="0"/>
      <w:marBottom w:val="0"/>
      <w:divBdr>
        <w:top w:val="none" w:sz="0" w:space="0" w:color="auto"/>
        <w:left w:val="none" w:sz="0" w:space="0" w:color="auto"/>
        <w:bottom w:val="none" w:sz="0" w:space="0" w:color="auto"/>
        <w:right w:val="none" w:sz="0" w:space="0" w:color="auto"/>
      </w:divBdr>
    </w:div>
    <w:div w:id="1845782215">
      <w:bodyDiv w:val="1"/>
      <w:marLeft w:val="0"/>
      <w:marRight w:val="0"/>
      <w:marTop w:val="0"/>
      <w:marBottom w:val="0"/>
      <w:divBdr>
        <w:top w:val="none" w:sz="0" w:space="0" w:color="auto"/>
        <w:left w:val="none" w:sz="0" w:space="0" w:color="auto"/>
        <w:bottom w:val="none" w:sz="0" w:space="0" w:color="auto"/>
        <w:right w:val="none" w:sz="0" w:space="0" w:color="auto"/>
      </w:divBdr>
    </w:div>
    <w:div w:id="1846164996">
      <w:bodyDiv w:val="1"/>
      <w:marLeft w:val="0"/>
      <w:marRight w:val="0"/>
      <w:marTop w:val="0"/>
      <w:marBottom w:val="0"/>
      <w:divBdr>
        <w:top w:val="none" w:sz="0" w:space="0" w:color="auto"/>
        <w:left w:val="none" w:sz="0" w:space="0" w:color="auto"/>
        <w:bottom w:val="none" w:sz="0" w:space="0" w:color="auto"/>
        <w:right w:val="none" w:sz="0" w:space="0" w:color="auto"/>
      </w:divBdr>
    </w:div>
    <w:div w:id="1893535671">
      <w:bodyDiv w:val="1"/>
      <w:marLeft w:val="0"/>
      <w:marRight w:val="0"/>
      <w:marTop w:val="0"/>
      <w:marBottom w:val="0"/>
      <w:divBdr>
        <w:top w:val="none" w:sz="0" w:space="0" w:color="auto"/>
        <w:left w:val="none" w:sz="0" w:space="0" w:color="auto"/>
        <w:bottom w:val="none" w:sz="0" w:space="0" w:color="auto"/>
        <w:right w:val="none" w:sz="0" w:space="0" w:color="auto"/>
      </w:divBdr>
    </w:div>
    <w:div w:id="1900286232">
      <w:bodyDiv w:val="1"/>
      <w:marLeft w:val="0"/>
      <w:marRight w:val="0"/>
      <w:marTop w:val="0"/>
      <w:marBottom w:val="0"/>
      <w:divBdr>
        <w:top w:val="none" w:sz="0" w:space="0" w:color="auto"/>
        <w:left w:val="none" w:sz="0" w:space="0" w:color="auto"/>
        <w:bottom w:val="none" w:sz="0" w:space="0" w:color="auto"/>
        <w:right w:val="none" w:sz="0" w:space="0" w:color="auto"/>
      </w:divBdr>
    </w:div>
    <w:div w:id="1907375295">
      <w:bodyDiv w:val="1"/>
      <w:marLeft w:val="0"/>
      <w:marRight w:val="0"/>
      <w:marTop w:val="0"/>
      <w:marBottom w:val="0"/>
      <w:divBdr>
        <w:top w:val="none" w:sz="0" w:space="0" w:color="auto"/>
        <w:left w:val="none" w:sz="0" w:space="0" w:color="auto"/>
        <w:bottom w:val="none" w:sz="0" w:space="0" w:color="auto"/>
        <w:right w:val="none" w:sz="0" w:space="0" w:color="auto"/>
      </w:divBdr>
    </w:div>
    <w:div w:id="2036996156">
      <w:bodyDiv w:val="1"/>
      <w:marLeft w:val="0"/>
      <w:marRight w:val="0"/>
      <w:marTop w:val="0"/>
      <w:marBottom w:val="0"/>
      <w:divBdr>
        <w:top w:val="none" w:sz="0" w:space="0" w:color="auto"/>
        <w:left w:val="none" w:sz="0" w:space="0" w:color="auto"/>
        <w:bottom w:val="none" w:sz="0" w:space="0" w:color="auto"/>
        <w:right w:val="none" w:sz="0" w:space="0" w:color="auto"/>
      </w:divBdr>
    </w:div>
    <w:div w:id="20908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lesya\&#1047;&#1072;&#1082;&#1086;&#1085;&#1086;&#1087;&#1088;&#1086;&#1077;&#1082;&#1090;&#1080;\&#1058;&#1070;&#1058;&#1070;&#1053;%20&#1089;&#1090;&#1072;&#1074;&#1082;&#1080;%20&#1028;&#1057;_&#1087;&#1088;&#1086;&#1077;&#1082;&#1090;%20&#1052;&#1060;\&#1040;&#1056;&#1042;\&#1040;&#1056;&#1042;_&#1047;&#1059;_%20&#1057;&#1058;&#1040;&#1042;&#1050;&#1048;%20&#1058;&#1070;&#1058;&#1070;&#1053;%20&#1028;&#1057;_03%2008%202017_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1AE6-E86C-4687-A2C8-3BC1E40B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АРВ_ЗУ_ СТАВКИ ТЮТЮН ЄС_03 08 2017_2</Template>
  <TotalTime>1084</TotalTime>
  <Pages>9</Pages>
  <Words>10670</Words>
  <Characters>6082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Minfin</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БОРТНИЦЬКА ОЛЕСЯ ІВАНІВНА</dc:creator>
  <cp:lastModifiedBy>БОРТНИЦЬКА ОЛЕСЯ ІВАНІВНА</cp:lastModifiedBy>
  <cp:revision>278</cp:revision>
  <cp:lastPrinted>2018-08-06T08:21:00Z</cp:lastPrinted>
  <dcterms:created xsi:type="dcterms:W3CDTF">2018-07-17T09:25:00Z</dcterms:created>
  <dcterms:modified xsi:type="dcterms:W3CDTF">2018-08-06T08:51:00Z</dcterms:modified>
</cp:coreProperties>
</file>