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4"/>
        <w:gridCol w:w="4951"/>
      </w:tblGrid>
      <w:tr w:rsidR="00FC1F19" w:rsidRPr="00D81E0B" w:rsidTr="00C8672C">
        <w:trPr>
          <w:trHeight w:val="60"/>
        </w:trPr>
        <w:tc>
          <w:tcPr>
            <w:tcW w:w="2574" w:type="pct"/>
            <w:tcMar>
              <w:top w:w="0" w:type="dxa"/>
              <w:left w:w="0" w:type="dxa"/>
              <w:bottom w:w="0" w:type="dxa"/>
              <w:right w:w="567" w:type="dxa"/>
            </w:tcMar>
          </w:tcPr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«____» ______________ 20___ року </w:t>
            </w:r>
          </w:p>
          <w:p w:rsidR="00FC1F19" w:rsidRPr="00D81E0B" w:rsidRDefault="00FC1F19" w:rsidP="006D3121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4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F19" w:rsidRPr="00D81E0B" w:rsidRDefault="00D81E0B" w:rsidP="00D81E0B">
            <w:pPr>
              <w:pStyle w:val="Ch69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 xml:space="preserve"> 6 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  <w:rtl/>
                <w:lang w:bidi="ar-YE"/>
              </w:rPr>
              <w:t>Додаток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 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Порядку подання повідомлень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про</w:t>
            </w:r>
            <w:r w:rsidR="0080466C" w:rsidRPr="0080466C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val="ru-RU" w:eastAsia="en-US"/>
              </w:rPr>
              <w:t xml:space="preserve"> 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відкриття/закриття рахунків /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електронних гаманців</w:t>
            </w:r>
            <w:r w:rsidR="0080466C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val="en-US" w:eastAsia="en-US"/>
              </w:rPr>
              <w:t xml:space="preserve"> </w:t>
            </w:r>
            <w:bookmarkStart w:id="0" w:name="_GoBack"/>
            <w:bookmarkEnd w:id="0"/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t>платників податків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у банках, інших фінансових установах,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небанківських надавачах платіжних послуг/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емітентах електронних грошей</w:t>
            </w:r>
            <w:r w:rsidR="004E783E" w:rsidRPr="00D81E0B">
              <w:rPr>
                <w:rStyle w:val="st42"/>
                <w:rFonts w:ascii="Times New Roman" w:eastAsia="Times New Roman" w:hAnsi="Times New Roman"/>
                <w:w w:val="100"/>
                <w:sz w:val="24"/>
                <w:szCs w:val="24"/>
                <w:lang w:eastAsia="en-US"/>
              </w:rPr>
              <w:br/>
              <w:t>до контролюючих органів</w:t>
            </w:r>
            <w:r w:rsidR="00FC1F19"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(пункт 9 розділу II)</w:t>
            </w:r>
          </w:p>
        </w:tc>
      </w:tr>
    </w:tbl>
    <w:p w:rsidR="00FC1F19" w:rsidRPr="00D81E0B" w:rsidRDefault="00FC1F19" w:rsidP="00FC1F19">
      <w:pPr>
        <w:pStyle w:val="Ch69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D81E0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П8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До банку, іншої фінансової установи, небанківського надавача платіжних послуг / емітента електронних грошей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:rsidR="00FC1F19" w:rsidRPr="00D81E0B" w:rsidRDefault="00FC1F19" w:rsidP="002C0A8C">
      <w:pPr>
        <w:pStyle w:val="StrokeCh6"/>
        <w:spacing w:before="0"/>
        <w:ind w:left="122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банку, іншої фінансової установи, небанківського надавача </w:t>
      </w:r>
      <w:r w:rsidR="00C8672C" w:rsidRPr="00D81E0B">
        <w:rPr>
          <w:rFonts w:ascii="Times New Roman" w:hAnsi="Times New Roman" w:cs="Times New Roman"/>
          <w:w w:val="100"/>
          <w:sz w:val="20"/>
          <w:szCs w:val="20"/>
        </w:rPr>
        <w:br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>платіжних послуг/ емітента електронних грошей, код фінансової установи*)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Податкова адреса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</w:p>
    <w:p w:rsidR="00FC1F19" w:rsidRPr="00D81E0B" w:rsidRDefault="007B29D0" w:rsidP="002C0A8C">
      <w:pPr>
        <w:pStyle w:val="Ch66"/>
        <w:spacing w:before="0" w:after="0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Style w:val="st102"/>
          <w:rFonts w:ascii="Times New Roman" w:eastAsia="Times New Roman" w:hAnsi="Times New Roman"/>
          <w:b/>
          <w:w w:val="100"/>
          <w:sz w:val="24"/>
          <w:szCs w:val="24"/>
          <w:lang w:eastAsia="en-US"/>
        </w:rPr>
        <w:t>Інформаційне повідомлення</w:t>
      </w:r>
      <w:r w:rsidR="00FC1F19" w:rsidRPr="00D81E0B">
        <w:rPr>
          <w:rFonts w:ascii="Times New Roman" w:hAnsi="Times New Roman" w:cs="Times New Roman"/>
          <w:w w:val="100"/>
          <w:sz w:val="24"/>
          <w:szCs w:val="24"/>
        </w:rPr>
        <w:t xml:space="preserve"> № 0000000 </w:t>
      </w:r>
      <w:r w:rsidR="00FC1F19" w:rsidRPr="00D81E0B">
        <w:rPr>
          <w:rFonts w:ascii="Times New Roman" w:hAnsi="Times New Roman" w:cs="Times New Roman"/>
          <w:w w:val="100"/>
          <w:sz w:val="24"/>
          <w:szCs w:val="24"/>
        </w:rPr>
        <w:br/>
        <w:t>про припинення (зняття з обліку) платника податків</w:t>
      </w:r>
    </w:p>
    <w:p w:rsidR="00FC1F19" w:rsidRPr="00D81E0B" w:rsidRDefault="00FC1F19" w:rsidP="002C0A8C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Контролюючий орган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FC1F19" w:rsidRPr="00D81E0B" w:rsidRDefault="00FC1F19" w:rsidP="002C0A8C">
      <w:pPr>
        <w:pStyle w:val="StrokeCh6"/>
        <w:spacing w:before="0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>(найменування контролюючого органу)</w:t>
      </w:r>
    </w:p>
    <w:p w:rsidR="00C8672C" w:rsidRPr="00D81E0B" w:rsidRDefault="00C8672C" w:rsidP="00FC1F19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3"/>
        <w:gridCol w:w="351"/>
        <w:gridCol w:w="353"/>
        <w:gridCol w:w="351"/>
        <w:gridCol w:w="351"/>
        <w:gridCol w:w="354"/>
        <w:gridCol w:w="352"/>
        <w:gridCol w:w="354"/>
        <w:gridCol w:w="352"/>
        <w:gridCol w:w="354"/>
        <w:gridCol w:w="352"/>
        <w:gridCol w:w="352"/>
        <w:gridCol w:w="349"/>
      </w:tblGrid>
      <w:tr w:rsidR="00C8672C" w:rsidRPr="00D81E0B" w:rsidTr="00C8672C">
        <w:trPr>
          <w:trHeight w:val="60"/>
        </w:trPr>
        <w:tc>
          <w:tcPr>
            <w:tcW w:w="2945" w:type="pct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Ch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81E0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повідомляє, що стосовно платника податків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72C" w:rsidRPr="00D81E0B" w:rsidRDefault="00C8672C" w:rsidP="006D31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FC1F19" w:rsidRPr="00D81E0B" w:rsidRDefault="00FC1F19" w:rsidP="00FC1F19">
      <w:pPr>
        <w:pStyle w:val="StrokeCh6"/>
        <w:ind w:left="4860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(податковий номер / серія (за наявності) </w:t>
      </w:r>
      <w:r w:rsidR="00C8672C" w:rsidRPr="00D81E0B">
        <w:rPr>
          <w:rFonts w:ascii="Times New Roman" w:hAnsi="Times New Roman" w:cs="Times New Roman"/>
          <w:w w:val="100"/>
          <w:sz w:val="20"/>
          <w:szCs w:val="20"/>
        </w:rPr>
        <w:br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та номер паспорта**) </w:t>
      </w:r>
    </w:p>
    <w:p w:rsidR="00FC1F19" w:rsidRPr="00D81E0B" w:rsidRDefault="00C8672C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FC1F19" w:rsidRPr="00D81E0B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(найменування/прізвище, ім’я, по батькові (за наявності)) </w:t>
      </w:r>
    </w:p>
    <w:p w:rsidR="00FC1F19" w:rsidRPr="00D81E0B" w:rsidRDefault="00C8672C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FC1F19" w:rsidRPr="00D81E0B" w:rsidRDefault="00FC1F19" w:rsidP="00FC1F1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(податкова адреса платника податків) </w:t>
      </w:r>
    </w:p>
    <w:p w:rsidR="00FC1F19" w:rsidRPr="00D81E0B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проведені процедури припинення.</w:t>
      </w:r>
    </w:p>
    <w:p w:rsidR="00FC1F19" w:rsidRPr="00D81E0B" w:rsidRDefault="00FC1F19" w:rsidP="00FC1F19">
      <w:pPr>
        <w:pStyle w:val="Ch69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Реєстр, якому належить податковий номер*** </w:t>
      </w:r>
      <w:r w:rsidR="00C8672C" w:rsidRPr="00D81E0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"/>
        <w:gridCol w:w="402"/>
        <w:gridCol w:w="1566"/>
        <w:gridCol w:w="1387"/>
        <w:gridCol w:w="347"/>
        <w:gridCol w:w="1450"/>
        <w:gridCol w:w="944"/>
        <w:gridCol w:w="613"/>
        <w:gridCol w:w="1395"/>
        <w:gridCol w:w="826"/>
        <w:gridCol w:w="1411"/>
        <w:gridCol w:w="40"/>
      </w:tblGrid>
      <w:tr w:rsidR="00C330DE" w:rsidRPr="00D450A5" w:rsidTr="002C0A8C">
        <w:trPr>
          <w:trHeight w:val="120"/>
          <w:tblCellSpacing w:w="0" w:type="auto"/>
        </w:trPr>
        <w:tc>
          <w:tcPr>
            <w:tcW w:w="3395" w:type="dxa"/>
            <w:gridSpan w:val="4"/>
            <w:vAlign w:val="center"/>
          </w:tcPr>
          <w:p w:rsidR="00C330DE" w:rsidRPr="00D450A5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запису про державну реєстрацію припинення в Єдиному державному реєстрі або дата вилучення з ЄДРПОУ</w:t>
            </w:r>
            <w:r w:rsidRPr="00D450A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"___" ____________ 20__ року</w:t>
            </w:r>
          </w:p>
        </w:tc>
        <w:tc>
          <w:tcPr>
            <w:tcW w:w="3354" w:type="dxa"/>
            <w:gridSpan w:val="4"/>
            <w:vAlign w:val="center"/>
          </w:tcPr>
          <w:p w:rsidR="00C330DE" w:rsidRPr="00D450A5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3138"/>
            <w:bookmarkEnd w:id="1"/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 запису про державну реєстрацію припинення в Єдиному державному реєстрі</w:t>
            </w:r>
            <w:r w:rsidRPr="00D450A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0A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____________</w:t>
            </w:r>
          </w:p>
        </w:tc>
        <w:tc>
          <w:tcPr>
            <w:tcW w:w="3672" w:type="dxa"/>
            <w:gridSpan w:val="4"/>
            <w:vAlign w:val="center"/>
          </w:tcPr>
          <w:p w:rsidR="00C330DE" w:rsidRPr="00D450A5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3139"/>
            <w:bookmarkEnd w:id="2"/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зняття з обліку в контролюючому органі</w:t>
            </w:r>
            <w:r w:rsidRPr="00D450A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450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"___" ____________ 20__ року</w:t>
            </w:r>
          </w:p>
        </w:tc>
      </w:tr>
      <w:tr w:rsidR="00C330DE" w:rsidRPr="00D450A5" w:rsidTr="002C0A8C">
        <w:trPr>
          <w:trHeight w:val="120"/>
          <w:tblCellSpacing w:w="0" w:type="auto"/>
        </w:trPr>
        <w:tc>
          <w:tcPr>
            <w:tcW w:w="10421" w:type="dxa"/>
            <w:gridSpan w:val="12"/>
            <w:vAlign w:val="center"/>
          </w:tcPr>
          <w:p w:rsidR="00C330DE" w:rsidRPr="0080466C" w:rsidRDefault="00C330DE" w:rsidP="00EE39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3140"/>
            <w:bookmarkEnd w:id="3"/>
            <w:r w:rsidRPr="0080466C">
              <w:rPr>
                <w:rFonts w:ascii="Times New Roman" w:hAnsi="Times New Roman"/>
                <w:color w:val="000000"/>
                <w:sz w:val="24"/>
                <w:szCs w:val="24"/>
              </w:rPr>
              <w:t>У зв'язку з цим надає відомості про незакриті рахунки / електронні гаманці платника податків у банку, іншій фінансовій установі, небанківського надавача платіжних послуг/емітента електронних грошей для проведення заходів щодо їх закриття.****</w:t>
            </w:r>
          </w:p>
        </w:tc>
      </w:tr>
      <w:tr w:rsidR="00FC1F19" w:rsidRPr="00D81E0B" w:rsidTr="002C0A8C">
        <w:tblPrEx>
          <w:tblCellSpacing w:w="0" w:type="nil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0" w:type="dxa"/>
          <w:wAfter w:w="40" w:type="dxa"/>
          <w:trHeight w:val="6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>№ з/п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банку, іншої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фінансової установи, небанківського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 xml:space="preserve">надавача платіжних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послуг / емітента електронних грошей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за ЄДРПОУ банку, іншої фінансової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установи, небанківського надавача платіжних послуг/емітента електронних грошей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>Рахунок/</w:t>
            </w:r>
          </w:p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електронний гаманець за стандартом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IBAN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Рахунок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у цінних паперах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4E783E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Кореспондентський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рахунок за стандартом IBAN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</w:t>
            </w: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br/>
              <w:t>валюти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 відкриття рахунку/</w:t>
            </w:r>
          </w:p>
          <w:p w:rsidR="00FC1F19" w:rsidRPr="00D81E0B" w:rsidRDefault="00FC1F19" w:rsidP="006D3121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D81E0B">
              <w:rPr>
                <w:rFonts w:ascii="Times New Roman" w:hAnsi="Times New Roman" w:cs="Times New Roman"/>
                <w:w w:val="100"/>
                <w:sz w:val="22"/>
                <w:szCs w:val="22"/>
              </w:rPr>
              <w:t>електронного гаманця</w:t>
            </w:r>
          </w:p>
        </w:tc>
      </w:tr>
    </w:tbl>
    <w:p w:rsidR="00FC1F19" w:rsidRPr="00D81E0B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>Посадова особа контролюючого органу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11"/>
        <w:gridCol w:w="3483"/>
      </w:tblGrid>
      <w:tr w:rsidR="00FC1F19" w:rsidRPr="00D81E0B" w:rsidTr="00C8672C">
        <w:trPr>
          <w:trHeight w:val="60"/>
        </w:trPr>
        <w:tc>
          <w:tcPr>
            <w:tcW w:w="1287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FC1F19" w:rsidRPr="00D81E0B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FC1F19" w:rsidRPr="00D81E0B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02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1F19" w:rsidRPr="00D81E0B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FC1F19" w:rsidRPr="00D81E0B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  <w:tc>
          <w:tcPr>
            <w:tcW w:w="1691" w:type="pct"/>
            <w:tcMar>
              <w:top w:w="68" w:type="dxa"/>
              <w:left w:w="283" w:type="dxa"/>
              <w:bottom w:w="68" w:type="dxa"/>
              <w:right w:w="0" w:type="dxa"/>
            </w:tcMar>
          </w:tcPr>
          <w:p w:rsidR="00FC1F19" w:rsidRPr="00D81E0B" w:rsidRDefault="00FC1F19" w:rsidP="006D3121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:rsidR="00FC1F19" w:rsidRPr="00D81E0B" w:rsidRDefault="00FC1F19" w:rsidP="006D31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1E0B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(телефон)</w:t>
            </w:r>
          </w:p>
        </w:tc>
      </w:tr>
    </w:tbl>
    <w:p w:rsidR="00FC1F19" w:rsidRPr="00D81E0B" w:rsidRDefault="00FC1F19" w:rsidP="00FC1F19">
      <w:pPr>
        <w:pStyle w:val="Ch69"/>
        <w:rPr>
          <w:rFonts w:ascii="Times New Roman" w:hAnsi="Times New Roman" w:cs="Times New Roman"/>
          <w:w w:val="100"/>
          <w:sz w:val="24"/>
          <w:szCs w:val="24"/>
        </w:rPr>
      </w:pPr>
    </w:p>
    <w:p w:rsidR="00FC1F19" w:rsidRPr="00D81E0B" w:rsidRDefault="00FC1F19" w:rsidP="00FC1F19">
      <w:pPr>
        <w:pStyle w:val="Ch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81E0B">
        <w:rPr>
          <w:rFonts w:ascii="Times New Roman" w:hAnsi="Times New Roman" w:cs="Times New Roman"/>
          <w:w w:val="100"/>
          <w:sz w:val="24"/>
          <w:szCs w:val="24"/>
        </w:rPr>
        <w:t xml:space="preserve">«____» ______________ 20___ року </w:t>
      </w:r>
    </w:p>
    <w:p w:rsidR="00FC1F19" w:rsidRPr="00D81E0B" w:rsidRDefault="00FC1F19" w:rsidP="00C8672C">
      <w:pPr>
        <w:pStyle w:val="SnoskaSNOSKI0"/>
        <w:tabs>
          <w:tab w:val="clear" w:pos="85"/>
          <w:tab w:val="left" w:pos="567"/>
        </w:tabs>
        <w:spacing w:before="283"/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lastRenderedPageBreak/>
        <w:tab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ab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ab/>
        <w:t xml:space="preserve">* Єдиний ідентифікатор Національного банку України, а у разі його відсутності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  <w:lang w:val="ru-RU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код небанківської фінансової установи, відповідно до Державного реєстру фінансових установ.</w:t>
      </w:r>
    </w:p>
    <w:p w:rsidR="00FC1F19" w:rsidRPr="00D81E0B" w:rsidRDefault="00FC1F19" w:rsidP="00C8672C">
      <w:pPr>
        <w:pStyle w:val="SnoskaSNOSKI0"/>
        <w:pBdr>
          <w:top w:val="none" w:sz="0" w:space="0" w:color="auto"/>
        </w:pBdr>
        <w:tabs>
          <w:tab w:val="clear" w:pos="85"/>
          <w:tab w:val="left" w:pos="567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ab/>
      </w:r>
      <w:r w:rsidRPr="00D81E0B">
        <w:rPr>
          <w:rFonts w:ascii="Times New Roman" w:hAnsi="Times New Roman" w:cs="Times New Roman"/>
          <w:w w:val="100"/>
          <w:sz w:val="20"/>
          <w:szCs w:val="20"/>
        </w:rPr>
        <w:tab/>
        <w:t xml:space="preserve">** Для фізичної особи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паспорті).</w:t>
      </w:r>
    </w:p>
    <w:p w:rsidR="00FC1F19" w:rsidRPr="00D81E0B" w:rsidRDefault="00FC1F19" w:rsidP="00C8672C">
      <w:pPr>
        <w:pStyle w:val="SnoskaSNOSKI0"/>
        <w:pBdr>
          <w:top w:val="none" w:sz="0" w:space="0" w:color="auto"/>
        </w:pBdr>
        <w:tabs>
          <w:tab w:val="clear" w:pos="85"/>
          <w:tab w:val="left" w:pos="284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ab/>
        <w:t xml:space="preserve">*** Реєстр, якому належить податковий номер: 1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  <w:lang w:val="ru-RU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ЄДРПОУ, 2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  <w:lang w:val="ru-RU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ДРФО, 3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  <w:lang w:val="ru-RU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податковий номер, наданий контролюючим органом, 4 </w:t>
      </w:r>
      <w:r w:rsidR="00557DD4" w:rsidRPr="00D81E0B">
        <w:rPr>
          <w:rFonts w:ascii="Times New Roman" w:hAnsi="Times New Roman" w:cs="Times New Roman"/>
          <w:w w:val="100"/>
          <w:sz w:val="20"/>
          <w:szCs w:val="20"/>
          <w:lang w:val="ru-RU"/>
        </w:rPr>
        <w:t>-</w:t>
      </w:r>
      <w:r w:rsidRPr="00D81E0B">
        <w:rPr>
          <w:rFonts w:ascii="Times New Roman" w:hAnsi="Times New Roman" w:cs="Times New Roman"/>
          <w:w w:val="100"/>
          <w:sz w:val="20"/>
          <w:szCs w:val="20"/>
        </w:rPr>
        <w:t xml:space="preserve"> серія (за наявності) та номер паспорта**.</w:t>
      </w:r>
    </w:p>
    <w:p w:rsidR="00322265" w:rsidRPr="00D81E0B" w:rsidRDefault="00FC1F19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  <w:r w:rsidRPr="00D81E0B">
        <w:rPr>
          <w:rFonts w:ascii="Times New Roman" w:hAnsi="Times New Roman" w:cs="Times New Roman"/>
          <w:w w:val="100"/>
          <w:sz w:val="20"/>
          <w:szCs w:val="20"/>
        </w:rPr>
        <w:t>**** Заповнюється у кількості, яка є достатньою для надання відомостей про всі незакриті рахунки / електронні гаманці платника податків у банку, іншій фінансовій установі, небанківського надавача платіжних послуг / емітента електронних грошей.</w:t>
      </w:r>
    </w:p>
    <w:p w:rsidR="007B29D0" w:rsidRPr="00D81E0B" w:rsidRDefault="007B29D0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7B29D0" w:rsidRPr="00D81E0B" w:rsidRDefault="007B29D0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8826D6" w:rsidRPr="00D81E0B" w:rsidRDefault="008826D6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8826D6" w:rsidRPr="00D81E0B" w:rsidRDefault="008826D6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8826D6" w:rsidRPr="00D81E0B" w:rsidRDefault="008826D6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8826D6" w:rsidRPr="00D81E0B" w:rsidRDefault="008826D6" w:rsidP="00557DD4">
      <w:pPr>
        <w:pStyle w:val="SnoskaSNOSKI0"/>
        <w:pBdr>
          <w:top w:val="none" w:sz="0" w:space="0" w:color="auto"/>
        </w:pBdr>
        <w:tabs>
          <w:tab w:val="clear" w:pos="85"/>
          <w:tab w:val="left" w:pos="142"/>
        </w:tabs>
        <w:ind w:left="426" w:hanging="426"/>
        <w:rPr>
          <w:rFonts w:ascii="Times New Roman" w:hAnsi="Times New Roman" w:cs="Times New Roman"/>
          <w:w w:val="100"/>
          <w:sz w:val="20"/>
          <w:szCs w:val="20"/>
        </w:rPr>
      </w:pPr>
    </w:p>
    <w:p w:rsidR="008826D6" w:rsidRPr="007A4D22" w:rsidRDefault="007A4D22" w:rsidP="007A4D22">
      <w:pPr>
        <w:pStyle w:val="SnoskaSNOSKI0"/>
        <w:pBdr>
          <w:top w:val="none" w:sz="0" w:space="0" w:color="auto"/>
        </w:pBdr>
        <w:tabs>
          <w:tab w:val="clear" w:pos="85"/>
          <w:tab w:val="clear" w:pos="340"/>
          <w:tab w:val="clear" w:pos="425"/>
          <w:tab w:val="clear" w:pos="510"/>
          <w:tab w:val="left" w:pos="0"/>
          <w:tab w:val="left" w:pos="142"/>
        </w:tabs>
        <w:ind w:firstLine="426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A4D22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в редакції Наказу Міністерства фінансів </w:t>
      </w:r>
      <w:hyperlink r:id="rId6" w:history="1">
        <w:r w:rsidRPr="007A4D22">
          <w:rPr>
            <w:rStyle w:val="st131"/>
            <w:rFonts w:ascii="Times New Roman" w:hAnsi="Times New Roman" w:cs="Times New Roman"/>
            <w:color w:val="auto"/>
            <w:sz w:val="24"/>
            <w:szCs w:val="24"/>
          </w:rPr>
          <w:t>№ 698 від 13.12.2023</w:t>
        </w:r>
      </w:hyperlink>
      <w:r w:rsidRPr="007A4D22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, з урахуванням змін, внесених Наказом Міністерства фінансів </w:t>
      </w:r>
      <w:hyperlink r:id="rId7" w:history="1">
        <w:r w:rsidRPr="007A4D22">
          <w:rPr>
            <w:rStyle w:val="st131"/>
            <w:rFonts w:ascii="Times New Roman" w:hAnsi="Times New Roman" w:cs="Times New Roman"/>
            <w:color w:val="auto"/>
            <w:sz w:val="24"/>
            <w:szCs w:val="24"/>
          </w:rPr>
          <w:t>№ 5 від 04.01.2024</w:t>
        </w:r>
      </w:hyperlink>
      <w:r w:rsidRPr="007A4D22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8826D6" w:rsidRPr="007A4D22" w:rsidSect="006E717F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D6" w:rsidRDefault="00EF2CD6" w:rsidP="0024246B">
      <w:pPr>
        <w:spacing w:after="0" w:line="240" w:lineRule="auto"/>
      </w:pPr>
      <w:r>
        <w:separator/>
      </w:r>
    </w:p>
  </w:endnote>
  <w:endnote w:type="continuationSeparator" w:id="0">
    <w:p w:rsidR="00EF2CD6" w:rsidRDefault="00EF2CD6" w:rsidP="002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D6" w:rsidRDefault="00EF2CD6" w:rsidP="0024246B">
      <w:pPr>
        <w:spacing w:after="0" w:line="240" w:lineRule="auto"/>
      </w:pPr>
      <w:r>
        <w:separator/>
      </w:r>
    </w:p>
  </w:footnote>
  <w:footnote w:type="continuationSeparator" w:id="0">
    <w:p w:rsidR="00EF2CD6" w:rsidRDefault="00EF2CD6" w:rsidP="0024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F19"/>
    <w:rsid w:val="00134FF9"/>
    <w:rsid w:val="00194666"/>
    <w:rsid w:val="002420B0"/>
    <w:rsid w:val="0024246B"/>
    <w:rsid w:val="002C0A8C"/>
    <w:rsid w:val="002F517F"/>
    <w:rsid w:val="00322265"/>
    <w:rsid w:val="003D5A1E"/>
    <w:rsid w:val="004E783E"/>
    <w:rsid w:val="00557DD4"/>
    <w:rsid w:val="005909C4"/>
    <w:rsid w:val="006D3121"/>
    <w:rsid w:val="006E717F"/>
    <w:rsid w:val="007A4D22"/>
    <w:rsid w:val="007B29D0"/>
    <w:rsid w:val="007C3C68"/>
    <w:rsid w:val="007F2AD8"/>
    <w:rsid w:val="0080466C"/>
    <w:rsid w:val="00805DE9"/>
    <w:rsid w:val="00806886"/>
    <w:rsid w:val="00876D1F"/>
    <w:rsid w:val="008826D6"/>
    <w:rsid w:val="009B68DB"/>
    <w:rsid w:val="009E2055"/>
    <w:rsid w:val="00A17BDF"/>
    <w:rsid w:val="00A7627B"/>
    <w:rsid w:val="00AC5809"/>
    <w:rsid w:val="00AE4027"/>
    <w:rsid w:val="00BF0979"/>
    <w:rsid w:val="00C330DE"/>
    <w:rsid w:val="00C8672C"/>
    <w:rsid w:val="00D81E0B"/>
    <w:rsid w:val="00D94AAC"/>
    <w:rsid w:val="00E0685C"/>
    <w:rsid w:val="00E34FD8"/>
    <w:rsid w:val="00E869DC"/>
    <w:rsid w:val="00EC7C2F"/>
    <w:rsid w:val="00EF2CD6"/>
    <w:rsid w:val="00FA48B7"/>
    <w:rsid w:val="00FC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80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19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C1F1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FC1F19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FC1F19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FC1F1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FC1F19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FC1F1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FC1F19"/>
  </w:style>
  <w:style w:type="paragraph" w:customStyle="1" w:styleId="a9">
    <w:name w:val="Тип акта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FC1F1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FC1F1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C1F1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FC1F19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FC1F1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FC1F19"/>
  </w:style>
  <w:style w:type="paragraph" w:customStyle="1" w:styleId="n7777">
    <w:name w:val="n7777 Название акта (Общие:Базовые)"/>
    <w:basedOn w:val="a3"/>
    <w:uiPriority w:val="99"/>
    <w:rsid w:val="00FC1F1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FC1F1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FC1F19"/>
  </w:style>
  <w:style w:type="paragraph" w:customStyle="1" w:styleId="n7777Ch2">
    <w:name w:val="n7777 Название акта (Ch_2 Президент)"/>
    <w:basedOn w:val="n7777Ch1"/>
    <w:next w:val="Ch2"/>
    <w:uiPriority w:val="99"/>
    <w:rsid w:val="00FC1F19"/>
  </w:style>
  <w:style w:type="paragraph" w:customStyle="1" w:styleId="n7777Ch3">
    <w:name w:val="n7777 Название акта (Ch_3 Кабмін)"/>
    <w:basedOn w:val="n7777Ch2"/>
    <w:next w:val="Ch3"/>
    <w:uiPriority w:val="99"/>
    <w:rsid w:val="00FC1F1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FC1F19"/>
  </w:style>
  <w:style w:type="paragraph" w:customStyle="1" w:styleId="n7777Ch5">
    <w:name w:val="n7777 Название акта (Ch_5 Нацбанк)"/>
    <w:basedOn w:val="n7777Ch4"/>
    <w:next w:val="Ch5"/>
    <w:uiPriority w:val="99"/>
    <w:rsid w:val="00FC1F19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FC1F1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FC1F1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FC1F1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FC1F1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FC1F1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FC1F1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FC1F1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FC1F1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FC1F19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FC1F1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FC1F1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FC1F1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FC1F1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FC1F1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FC1F1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FC1F1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FC1F1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FC1F19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FC1F1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FC1F19"/>
  </w:style>
  <w:style w:type="paragraph" w:customStyle="1" w:styleId="afa">
    <w:name w:val="Додаток № (Общие)"/>
    <w:basedOn w:val="af4"/>
    <w:uiPriority w:val="99"/>
    <w:rsid w:val="00FC1F1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rsid w:val="00FC1F19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FC1F1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FC1F1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a">
    <w:name w:val="Додаток №_горизонт (Ch_6 Міністерства)"/>
    <w:basedOn w:val="afa"/>
    <w:uiPriority w:val="99"/>
    <w:rsid w:val="00FC1F1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b">
    <w:name w:val="реєстраційний код (Ch_6 Міністерства)"/>
    <w:basedOn w:val="a6"/>
    <w:next w:val="Ch6"/>
    <w:uiPriority w:val="99"/>
    <w:rsid w:val="00FC1F19"/>
  </w:style>
  <w:style w:type="paragraph" w:customStyle="1" w:styleId="LineBase">
    <w:name w:val="Line_Base"/>
    <w:basedOn w:val="a4"/>
    <w:uiPriority w:val="99"/>
    <w:rsid w:val="00FC1F1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Ch6c">
    <w:name w:val="Основной текст (отбивка) копія (Ch_6 Міністерства)"/>
    <w:basedOn w:val="af1"/>
    <w:uiPriority w:val="99"/>
    <w:rsid w:val="00FC1F19"/>
    <w:pPr>
      <w:tabs>
        <w:tab w:val="clear" w:pos="11707"/>
        <w:tab w:val="right" w:pos="7710"/>
        <w:tab w:val="right" w:pos="11514"/>
      </w:tabs>
    </w:pPr>
  </w:style>
  <w:style w:type="paragraph" w:customStyle="1" w:styleId="TABL">
    <w:name w:val="Таблиця № (TABL)"/>
    <w:basedOn w:val="a3"/>
    <w:uiPriority w:val="99"/>
    <w:rsid w:val="00FC1F19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FC1F19"/>
    <w:pPr>
      <w:tabs>
        <w:tab w:val="clear" w:pos="6350"/>
        <w:tab w:val="right" w:pos="7710"/>
      </w:tabs>
      <w:spacing w:before="113" w:after="0"/>
      <w:jc w:val="right"/>
    </w:pPr>
    <w:rPr>
      <w:rFonts w:ascii="Pragmatica Book" w:hAnsi="Pragmatica Book" w:cs="Pragmatica Book"/>
      <w:b w:val="0"/>
      <w:bCs w:val="0"/>
      <w:i/>
      <w:iCs/>
    </w:rPr>
  </w:style>
  <w:style w:type="paragraph" w:customStyle="1" w:styleId="SnoskaSNOSKI0">
    <w:name w:val="Snoska* (SNOSKI)"/>
    <w:basedOn w:val="LineBase"/>
    <w:uiPriority w:val="99"/>
    <w:rsid w:val="00FC1F1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b">
    <w:name w:val="подпись: место"/>
    <w:aliases w:val="дата,№ (Общие:Базовые)"/>
    <w:basedOn w:val="a4"/>
    <w:uiPriority w:val="99"/>
    <w:rsid w:val="00FC1F19"/>
  </w:style>
  <w:style w:type="paragraph" w:customStyle="1" w:styleId="2">
    <w:name w:val="подпись: место2"/>
    <w:aliases w:val="дата2,№ (Общие)"/>
    <w:basedOn w:val="afb"/>
    <w:uiPriority w:val="99"/>
    <w:rsid w:val="00FC1F19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FC1F19"/>
  </w:style>
  <w:style w:type="paragraph" w:customStyle="1" w:styleId="TableshapkaTABL">
    <w:name w:val="Table_shapka (TABL)"/>
    <w:basedOn w:val="a4"/>
    <w:uiPriority w:val="99"/>
    <w:rsid w:val="00FC1F1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FC1F1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FC1F19"/>
  </w:style>
  <w:style w:type="paragraph" w:customStyle="1" w:styleId="Ch2">
    <w:name w:val="Преамбула (Ch_2 Президент)"/>
    <w:basedOn w:val="af0"/>
    <w:next w:val="a3"/>
    <w:uiPriority w:val="99"/>
    <w:rsid w:val="00FC1F1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FC1F19"/>
  </w:style>
  <w:style w:type="paragraph" w:customStyle="1" w:styleId="Ch4">
    <w:name w:val="Преамбула (Ch_4 Конституційний Суд)"/>
    <w:basedOn w:val="af0"/>
    <w:next w:val="a3"/>
    <w:uiPriority w:val="99"/>
    <w:rsid w:val="00FC1F1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FC1F19"/>
  </w:style>
  <w:style w:type="paragraph" w:customStyle="1" w:styleId="afc">
    <w:name w:val="Раздел (Общие:Базовые)"/>
    <w:basedOn w:val="a3"/>
    <w:uiPriority w:val="99"/>
    <w:rsid w:val="00FC1F19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FC1F19"/>
  </w:style>
  <w:style w:type="paragraph" w:customStyle="1" w:styleId="afd">
    <w:name w:val="Глава (Общие:Базовые)"/>
    <w:basedOn w:val="a3"/>
    <w:uiPriority w:val="99"/>
    <w:rsid w:val="00FC1F19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FC1F19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FC1F19"/>
  </w:style>
  <w:style w:type="paragraph" w:customStyle="1" w:styleId="aff">
    <w:name w:val="Стаття (Общие:Базовые)"/>
    <w:basedOn w:val="a4"/>
    <w:uiPriority w:val="99"/>
    <w:rsid w:val="00FC1F1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rsid w:val="00FC1F1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FC1F1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FC1F19"/>
  </w:style>
  <w:style w:type="character" w:customStyle="1" w:styleId="Bold">
    <w:name w:val="Bold"/>
    <w:uiPriority w:val="99"/>
    <w:rsid w:val="00FC1F19"/>
    <w:rPr>
      <w:b/>
      <w:u w:val="none"/>
      <w:vertAlign w:val="baseline"/>
    </w:rPr>
  </w:style>
  <w:style w:type="character" w:customStyle="1" w:styleId="bold0">
    <w:name w:val="bold"/>
    <w:uiPriority w:val="99"/>
    <w:rsid w:val="00FC1F19"/>
    <w:rPr>
      <w:b/>
    </w:rPr>
  </w:style>
  <w:style w:type="character" w:customStyle="1" w:styleId="500">
    <w:name w:val="500"/>
    <w:uiPriority w:val="99"/>
    <w:rsid w:val="00FC1F19"/>
  </w:style>
  <w:style w:type="character" w:customStyle="1" w:styleId="Postanovla">
    <w:name w:val="Postanovla"/>
    <w:uiPriority w:val="99"/>
    <w:rsid w:val="00FC1F19"/>
  </w:style>
  <w:style w:type="character" w:customStyle="1" w:styleId="superscript">
    <w:name w:val="superscript"/>
    <w:uiPriority w:val="99"/>
    <w:rsid w:val="00FC1F1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FC1F19"/>
    <w:rPr>
      <w:rFonts w:ascii="HeliosCond" w:hAnsi="HeliosCond"/>
    </w:rPr>
  </w:style>
  <w:style w:type="character" w:customStyle="1" w:styleId="aff2">
    <w:name w:val="звездочка"/>
    <w:uiPriority w:val="99"/>
    <w:rsid w:val="00FC1F1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FC1F19"/>
  </w:style>
  <w:style w:type="character" w:customStyle="1" w:styleId="10">
    <w:name w:val="Стиль символа 1 (Вспомогательные)"/>
    <w:uiPriority w:val="99"/>
    <w:rsid w:val="00FC1F19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FC1F19"/>
    <w:rPr>
      <w:b/>
    </w:rPr>
  </w:style>
  <w:style w:type="character" w:customStyle="1" w:styleId="200">
    <w:name w:val="В р а з р я д к у 200 (Вспомогательные)"/>
    <w:uiPriority w:val="99"/>
    <w:rsid w:val="00FC1F19"/>
  </w:style>
  <w:style w:type="character" w:customStyle="1" w:styleId="aff3">
    <w:name w:val="Широкий пробел (Вспомогательные)"/>
    <w:uiPriority w:val="99"/>
    <w:rsid w:val="00FC1F19"/>
  </w:style>
  <w:style w:type="character" w:customStyle="1" w:styleId="aff4">
    <w:name w:val="Обычный пробел (Вспомогательные)"/>
    <w:uiPriority w:val="99"/>
    <w:rsid w:val="00FC1F19"/>
  </w:style>
  <w:style w:type="character" w:customStyle="1" w:styleId="14pt">
    <w:name w:val="Отбивка 14pt (Вспомогательные)"/>
    <w:uiPriority w:val="99"/>
    <w:rsid w:val="00FC1F19"/>
  </w:style>
  <w:style w:type="character" w:customStyle="1" w:styleId="UPPER">
    <w:name w:val="UPPER (Вспомогательные)"/>
    <w:uiPriority w:val="99"/>
    <w:rsid w:val="00FC1F19"/>
    <w:rPr>
      <w:caps/>
    </w:rPr>
  </w:style>
  <w:style w:type="character" w:customStyle="1" w:styleId="Regular">
    <w:name w:val="Regular (Вспомогательные)"/>
    <w:uiPriority w:val="99"/>
    <w:rsid w:val="00FC1F19"/>
  </w:style>
  <w:style w:type="character" w:customStyle="1" w:styleId="superscriptsnoska">
    <w:name w:val="superscript_snoska"/>
    <w:uiPriority w:val="99"/>
    <w:rsid w:val="00FC1F19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FC1F19"/>
    <w:rPr>
      <w:rFonts w:ascii="PT Pragmatica Medium Baltic  Re" w:hAnsi="PT Pragmatica Medium Baltic  Re"/>
    </w:rPr>
  </w:style>
  <w:style w:type="character" w:customStyle="1" w:styleId="aff5">
    <w:name w:val="звездочка в сноске"/>
    <w:uiPriority w:val="99"/>
    <w:rsid w:val="00FC1F19"/>
    <w:rPr>
      <w:w w:val="100"/>
      <w:position w:val="0"/>
      <w:sz w:val="18"/>
    </w:rPr>
  </w:style>
  <w:style w:type="character" w:customStyle="1" w:styleId="base">
    <w:name w:val="base"/>
    <w:uiPriority w:val="99"/>
    <w:rsid w:val="00FC1F19"/>
    <w:rPr>
      <w:rFonts w:ascii="Pragmatica Book" w:hAnsi="Pragmatica 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FC1F19"/>
    <w:rPr>
      <w:w w:val="120"/>
    </w:rPr>
  </w:style>
  <w:style w:type="character" w:customStyle="1" w:styleId="Italic">
    <w:name w:val="Italic (Вспомогательные)"/>
    <w:uiPriority w:val="99"/>
    <w:rsid w:val="00FC1F19"/>
    <w:rPr>
      <w:i/>
    </w:rPr>
  </w:style>
  <w:style w:type="character" w:customStyle="1" w:styleId="CAPS">
    <w:name w:val="CAPS"/>
    <w:uiPriority w:val="99"/>
    <w:rsid w:val="00FC1F19"/>
    <w:rPr>
      <w:caps/>
    </w:rPr>
  </w:style>
  <w:style w:type="character" w:customStyle="1" w:styleId="XXXX">
    <w:name w:val="XXXX"/>
    <w:uiPriority w:val="99"/>
    <w:rsid w:val="00FC1F19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7">
    <w:name w:val="header"/>
    <w:basedOn w:val="a"/>
    <w:link w:val="aff8"/>
    <w:uiPriority w:val="99"/>
    <w:unhideWhenUsed/>
    <w:rsid w:val="002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24246B"/>
    <w:rPr>
      <w:rFonts w:eastAsiaTheme="minorEastAsia" w:cs="Times New Roman"/>
      <w:lang w:eastAsia="uk-UA"/>
    </w:rPr>
  </w:style>
  <w:style w:type="paragraph" w:styleId="aff9">
    <w:name w:val="footer"/>
    <w:basedOn w:val="a"/>
    <w:link w:val="affa"/>
    <w:uiPriority w:val="99"/>
    <w:unhideWhenUsed/>
    <w:rsid w:val="002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24246B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7B29D0"/>
    <w:rPr>
      <w:i/>
      <w:iCs/>
      <w:color w:val="000000"/>
    </w:rPr>
  </w:style>
  <w:style w:type="character" w:customStyle="1" w:styleId="st102">
    <w:name w:val="st102"/>
    <w:uiPriority w:val="99"/>
    <w:rsid w:val="007B29D0"/>
    <w:rPr>
      <w:b/>
      <w:bCs/>
      <w:color w:val="000000"/>
    </w:rPr>
  </w:style>
  <w:style w:type="character" w:customStyle="1" w:styleId="st121">
    <w:name w:val="st121"/>
    <w:uiPriority w:val="99"/>
    <w:rsid w:val="008826D6"/>
    <w:rPr>
      <w:i/>
      <w:iCs/>
      <w:color w:val="000000"/>
    </w:rPr>
  </w:style>
  <w:style w:type="character" w:customStyle="1" w:styleId="st42">
    <w:name w:val="st42"/>
    <w:uiPriority w:val="99"/>
    <w:rsid w:val="004E783E"/>
    <w:rPr>
      <w:color w:val="000000"/>
    </w:rPr>
  </w:style>
  <w:style w:type="character" w:customStyle="1" w:styleId="st131">
    <w:name w:val="st131"/>
    <w:uiPriority w:val="99"/>
    <w:rsid w:val="007A4D22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183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836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2024-07-05T01:15:00Z</dcterms:created>
  <dcterms:modified xsi:type="dcterms:W3CDTF">2024-08-08T12:30:00Z</dcterms:modified>
</cp:coreProperties>
</file>