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0</w:t>
                            </w:r>
                            <w:r w:rsidR="00E6101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0</w:t>
                      </w:r>
                      <w:r w:rsidR="00E61018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B90C2E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D13DD2" wp14:editId="603D9C05">
                <wp:simplePos x="0" y="0"/>
                <wp:positionH relativeFrom="column">
                  <wp:posOffset>-177165</wp:posOffset>
                </wp:positionH>
                <wp:positionV relativeFrom="paragraph">
                  <wp:posOffset>193040</wp:posOffset>
                </wp:positionV>
                <wp:extent cx="4507865" cy="10477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47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E6101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лютий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E6101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</w:t>
                            </w:r>
                            <w:r w:rsidR="00E6101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ов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E6101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291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-13.95pt;margin-top:15.2pt;width:354.95pt;height:8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E61018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лютий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E61018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</w:t>
                      </w:r>
                      <w:r w:rsidR="00E61018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ов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E6101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291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E61018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64384" behindDoc="1" locked="0" layoutInCell="1" allowOverlap="1" wp14:anchorId="5420F6BA" wp14:editId="0FA61DC8">
            <wp:simplePos x="0" y="0"/>
            <wp:positionH relativeFrom="margin">
              <wp:posOffset>4242435</wp:posOffset>
            </wp:positionH>
            <wp:positionV relativeFrom="margin">
              <wp:posOffset>1040130</wp:posOffset>
            </wp:positionV>
            <wp:extent cx="2343150" cy="1676400"/>
            <wp:effectExtent l="0" t="0" r="0" b="76200"/>
            <wp:wrapTight wrapText="bothSides">
              <wp:wrapPolygon edited="0">
                <wp:start x="14224" y="491"/>
                <wp:lineTo x="2283" y="4173"/>
                <wp:lineTo x="0" y="7855"/>
                <wp:lineTo x="176" y="15955"/>
                <wp:lineTo x="2459" y="17427"/>
                <wp:lineTo x="12117" y="20618"/>
                <wp:lineTo x="12117" y="21600"/>
                <wp:lineTo x="14049" y="22336"/>
                <wp:lineTo x="16332" y="22336"/>
                <wp:lineTo x="16507" y="21845"/>
                <wp:lineTo x="18615" y="20618"/>
                <wp:lineTo x="20020" y="16691"/>
                <wp:lineTo x="19141" y="13009"/>
                <wp:lineTo x="19141" y="12764"/>
                <wp:lineTo x="18439" y="8836"/>
                <wp:lineTo x="19493" y="5155"/>
                <wp:lineTo x="19668" y="4664"/>
                <wp:lineTo x="17385" y="1718"/>
                <wp:lineTo x="16507" y="491"/>
                <wp:lineTo x="14224" y="491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337736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E61018">
        <w:rPr>
          <w:rFonts w:ascii="Times New Roman" w:hAnsi="Times New Roman"/>
          <w:sz w:val="26"/>
          <w:szCs w:val="26"/>
        </w:rPr>
        <w:t>138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AE1F37">
        <w:rPr>
          <w:rFonts w:ascii="Times New Roman" w:hAnsi="Times New Roman"/>
          <w:sz w:val="26"/>
          <w:szCs w:val="26"/>
        </w:rPr>
        <w:t>ів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E61018">
        <w:rPr>
          <w:rFonts w:ascii="Times New Roman" w:hAnsi="Times New Roman"/>
          <w:sz w:val="26"/>
          <w:szCs w:val="26"/>
        </w:rPr>
        <w:t>150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E61018">
        <w:rPr>
          <w:rFonts w:ascii="Times New Roman" w:hAnsi="Times New Roman"/>
          <w:sz w:val="26"/>
          <w:szCs w:val="26"/>
        </w:rPr>
        <w:t>1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E61018">
        <w:rPr>
          <w:rFonts w:ascii="Times New Roman" w:hAnsi="Times New Roman"/>
          <w:sz w:val="26"/>
          <w:szCs w:val="26"/>
        </w:rPr>
        <w:t>2</w:t>
      </w:r>
    </w:p>
    <w:p w:rsidR="005533DC" w:rsidRPr="00284C97" w:rsidRDefault="00E61018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571F7C8" wp14:editId="451250F1">
            <wp:extent cx="5010151" cy="1408235"/>
            <wp:effectExtent l="0" t="0" r="19050" b="20955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5C3C" w:rsidRDefault="0084716A" w:rsidP="00E61018">
      <w:pPr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3D58F492" wp14:editId="18AB4F98">
                <wp:simplePos x="0" y="0"/>
                <wp:positionH relativeFrom="column">
                  <wp:posOffset>-91440</wp:posOffset>
                </wp:positionH>
                <wp:positionV relativeFrom="paragraph">
                  <wp:posOffset>1770380</wp:posOffset>
                </wp:positionV>
                <wp:extent cx="6572250" cy="675005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675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E6101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81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936B1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</w:t>
                            </w:r>
                            <w:r w:rsidR="00E61018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), правова інформація (</w:t>
                            </w:r>
                            <w:r w:rsidR="00E6101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12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E6101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0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</w:t>
                            </w:r>
                            <w:r w:rsidR="0078359C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к</w:t>
                            </w:r>
                            <w:r w:rsidR="00E61018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</w:t>
                            </w:r>
                            <w:r w:rsidR="00AE3487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39.4pt;width:517.5pt;height:53.1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E61018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81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936B1B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</w:t>
                      </w:r>
                      <w:r w:rsidR="00E61018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), правова інформація (</w:t>
                      </w:r>
                      <w:r w:rsidR="00E61018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12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E61018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0</w:t>
                      </w:r>
                      <w:r w:rsidR="00DB28E9"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</w:t>
                      </w:r>
                      <w:r w:rsidR="0078359C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к</w:t>
                      </w:r>
                      <w:r w:rsidR="00E61018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</w:t>
                      </w:r>
                      <w:r w:rsidR="00AE3487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018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Із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E61018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291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E61018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у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B90C2E">
        <w:rPr>
          <w:noProof/>
          <w:lang w:eastAsia="uk-UA"/>
        </w:rPr>
        <w:drawing>
          <wp:inline distT="0" distB="0" distL="0" distR="0" wp14:anchorId="73932621" wp14:editId="55D9CC72">
            <wp:extent cx="6334125" cy="1724025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E61018">
        <w:rPr>
          <w:noProof/>
          <w:lang w:eastAsia="uk-UA"/>
        </w:rPr>
        <w:drawing>
          <wp:inline distT="0" distB="0" distL="0" distR="0" wp14:anchorId="34084BAE" wp14:editId="3D4C2994">
            <wp:extent cx="6429375" cy="207645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615" w:rsidRPr="00936B1B" w:rsidRDefault="00E96D0D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Стосовно</w:t>
      </w:r>
      <w:bookmarkStart w:id="0" w:name="_GoBack"/>
      <w:bookmarkEnd w:id="0"/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C82A3D">
        <w:rPr>
          <w:rFonts w:ascii="Times New Roman" w:hAnsi="Times New Roman"/>
          <w:b/>
          <w:sz w:val="26"/>
          <w:szCs w:val="26"/>
          <w:lang w:val="ru-RU"/>
        </w:rPr>
        <w:t>18</w:t>
      </w:r>
      <w:r w:rsidR="00B96694" w:rsidRPr="00936B1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9B5539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  <w:r w:rsidR="00A26FF1" w:rsidRPr="00936B1B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936B1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6102"/>
    <w:rsid w:val="001C4EDA"/>
    <w:rsid w:val="001C51CC"/>
    <w:rsid w:val="001C6E80"/>
    <w:rsid w:val="001E6979"/>
    <w:rsid w:val="001F475A"/>
    <w:rsid w:val="001F5D29"/>
    <w:rsid w:val="00202EED"/>
    <w:rsid w:val="002061AB"/>
    <w:rsid w:val="0021414A"/>
    <w:rsid w:val="0021527A"/>
    <w:rsid w:val="00217886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662D"/>
    <w:rsid w:val="0036774A"/>
    <w:rsid w:val="00367A4C"/>
    <w:rsid w:val="0037098A"/>
    <w:rsid w:val="003948FF"/>
    <w:rsid w:val="003F4ADB"/>
    <w:rsid w:val="003F50BD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25D96"/>
    <w:rsid w:val="00540A7B"/>
    <w:rsid w:val="00546EB6"/>
    <w:rsid w:val="00552DB5"/>
    <w:rsid w:val="005533DC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10A27"/>
    <w:rsid w:val="00613134"/>
    <w:rsid w:val="00620442"/>
    <w:rsid w:val="00627BFD"/>
    <w:rsid w:val="0063734D"/>
    <w:rsid w:val="00640606"/>
    <w:rsid w:val="00646980"/>
    <w:rsid w:val="006539E7"/>
    <w:rsid w:val="006B3614"/>
    <w:rsid w:val="006D02FA"/>
    <w:rsid w:val="006D64B6"/>
    <w:rsid w:val="006E03CF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443C"/>
    <w:rsid w:val="00855E6C"/>
    <w:rsid w:val="00864071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36B1B"/>
    <w:rsid w:val="0094609F"/>
    <w:rsid w:val="00952BD5"/>
    <w:rsid w:val="009609A5"/>
    <w:rsid w:val="00965548"/>
    <w:rsid w:val="00971E80"/>
    <w:rsid w:val="00974A58"/>
    <w:rsid w:val="009913F5"/>
    <w:rsid w:val="009A6C20"/>
    <w:rsid w:val="009B3390"/>
    <w:rsid w:val="009B5539"/>
    <w:rsid w:val="009C0EA5"/>
    <w:rsid w:val="009D264F"/>
    <w:rsid w:val="009E09A3"/>
    <w:rsid w:val="009E1107"/>
    <w:rsid w:val="009E69AF"/>
    <w:rsid w:val="009F3EA6"/>
    <w:rsid w:val="00A060FC"/>
    <w:rsid w:val="00A2246F"/>
    <w:rsid w:val="00A26FF1"/>
    <w:rsid w:val="00A35343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0C2E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71379"/>
    <w:rsid w:val="00C82A3D"/>
    <w:rsid w:val="00CA67DD"/>
    <w:rsid w:val="00CB023A"/>
    <w:rsid w:val="00CB4F24"/>
    <w:rsid w:val="00CC230A"/>
    <w:rsid w:val="00CE0ABD"/>
    <w:rsid w:val="00CE1181"/>
    <w:rsid w:val="00CE3297"/>
    <w:rsid w:val="00CF1C85"/>
    <w:rsid w:val="00CF3861"/>
    <w:rsid w:val="00CF7EBD"/>
    <w:rsid w:val="00D04C97"/>
    <w:rsid w:val="00D10F77"/>
    <w:rsid w:val="00D3730E"/>
    <w:rsid w:val="00D51F1B"/>
    <w:rsid w:val="00D631DA"/>
    <w:rsid w:val="00D669B4"/>
    <w:rsid w:val="00D76807"/>
    <w:rsid w:val="00D77547"/>
    <w:rsid w:val="00D94B80"/>
    <w:rsid w:val="00DA5158"/>
    <w:rsid w:val="00DB28E9"/>
    <w:rsid w:val="00DC2B27"/>
    <w:rsid w:val="00DF1777"/>
    <w:rsid w:val="00E00189"/>
    <w:rsid w:val="00E21166"/>
    <w:rsid w:val="00E3371B"/>
    <w:rsid w:val="00E55434"/>
    <w:rsid w:val="00E61018"/>
    <w:rsid w:val="00E667A7"/>
    <w:rsid w:val="00E704E6"/>
    <w:rsid w:val="00E80E81"/>
    <w:rsid w:val="00E840F1"/>
    <w:rsid w:val="00E94F88"/>
    <w:rsid w:val="00E96D0D"/>
    <w:rsid w:val="00EA5576"/>
    <w:rsid w:val="00EB4395"/>
    <w:rsid w:val="00EC050D"/>
    <w:rsid w:val="00EC1089"/>
    <w:rsid w:val="00EE23B6"/>
    <w:rsid w:val="00EF09BB"/>
    <w:rsid w:val="00EF6384"/>
    <w:rsid w:val="00F16D89"/>
    <w:rsid w:val="00F34B5B"/>
    <w:rsid w:val="00F56E23"/>
    <w:rsid w:val="00F70133"/>
    <w:rsid w:val="00F71217"/>
    <w:rsid w:val="00F7452F"/>
    <w:rsid w:val="00F82335"/>
    <w:rsid w:val="00F8547E"/>
    <w:rsid w:val="00F93222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3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3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3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0.47420000000000001</c:v>
                </c:pt>
                <c:pt idx="1">
                  <c:v>0.51549999999999996</c:v>
                </c:pt>
                <c:pt idx="2">
                  <c:v>3.3999999999999998E-3</c:v>
                </c:pt>
                <c:pt idx="3">
                  <c:v>6.8999999999999999E-3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47,4%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відмова/відстрочка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157</c:v>
                </c:pt>
                <c:pt idx="1">
                  <c:v>53</c:v>
                </c:pt>
                <c:pt idx="2">
                  <c:v>28</c:v>
                </c:pt>
                <c:pt idx="3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211154432"/>
        <c:axId val="146967360"/>
      </c:barChart>
      <c:catAx>
        <c:axId val="211154432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46967360"/>
        <c:crosses val="autoZero"/>
        <c:auto val="1"/>
        <c:lblAlgn val="l"/>
        <c:lblOffset val="100"/>
        <c:noMultiLvlLbl val="0"/>
      </c:catAx>
      <c:valAx>
        <c:axId val="14696736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1115443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25467546703720856"/>
          <c:y val="9.8245614035087719E-2"/>
          <c:w val="0.72375590551181102"/>
          <c:h val="0.845614035087719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81.790000000000006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039215686274508E-3"/>
                  <c:y val="-9.4786729857820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6.1829999999999998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8467614533965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12.037000000000001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211152896"/>
        <c:axId val="146969664"/>
        <c:axId val="0"/>
      </c:bar3DChart>
      <c:catAx>
        <c:axId val="211152896"/>
        <c:scaling>
          <c:orientation val="minMax"/>
        </c:scaling>
        <c:delete val="1"/>
        <c:axPos val="b"/>
        <c:majorTickMark val="none"/>
        <c:minorTickMark val="none"/>
        <c:tickLblPos val="nextTo"/>
        <c:crossAx val="146969664"/>
        <c:crosses val="autoZero"/>
        <c:auto val="1"/>
        <c:lblAlgn val="ctr"/>
        <c:lblOffset val="100"/>
        <c:noMultiLvlLbl val="0"/>
      </c:catAx>
      <c:valAx>
        <c:axId val="146969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11152896"/>
        <c:crosses val="autoZero"/>
        <c:crossBetween val="between"/>
      </c:valAx>
      <c:spPr>
        <a:noFill/>
        <a:ln>
          <a:noFill/>
        </a:ln>
      </c:spPr>
    </c:plotArea>
    <c:legend>
      <c:legendPos val="l"/>
      <c:layout>
        <c:manualLayout>
          <c:xMode val="edge"/>
          <c:yMode val="edge"/>
          <c:x val="1.7543855609924112E-2"/>
          <c:y val="0.28666592031446309"/>
          <c:w val="0.36795182955071792"/>
          <c:h val="0.4668885820552051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equation2" loCatId="process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</dgm:spPr>
      <dgm:t>
        <a:bodyPr/>
        <a:lstStyle/>
        <a:p>
          <a:pPr algn="ctr"/>
          <a:r>
            <a:rPr lang="uk-UA" sz="8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  <a:p>
          <a:pPr algn="ctr"/>
          <a:r>
            <a:rPr lang="uk-UA" sz="10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259</a:t>
          </a:r>
          <a:endParaRPr lang="uk-UA" sz="1800" b="1">
            <a:latin typeface="Calibri"/>
            <a:ea typeface="+mn-ea"/>
            <a:cs typeface="+mn-cs"/>
          </a:endParaRP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</dgm:spPr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</dgm:spPr>
      <dgm:t>
        <a:bodyPr/>
        <a:lstStyle/>
        <a:p>
          <a:pPr algn="ctr"/>
          <a:r>
            <a:rPr lang="uk-UA" sz="1100" b="1">
              <a:latin typeface="Calibri"/>
              <a:ea typeface="+mn-ea"/>
              <a:cs typeface="+mn-cs"/>
            </a:rPr>
            <a:t>  </a:t>
          </a:r>
          <a:r>
            <a:rPr lang="uk-UA" sz="1100" b="1">
              <a:latin typeface="+mj-lt"/>
              <a:ea typeface="+mn-ea"/>
              <a:cs typeface="+mn-cs"/>
            </a:rPr>
            <a:t>291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</dgm:spPr>
      <dgm:t>
        <a:bodyPr/>
        <a:lstStyle/>
        <a:p>
          <a:pPr algn="ctr"/>
          <a:endParaRPr lang="uk-UA"/>
        </a:p>
      </dgm:t>
    </dgm:pt>
    <dgm:pt modelId="{7ED4875D-D2B7-4A18-A830-1CC9AF11A5C1}">
      <dgm:prSet custT="1"/>
      <dgm:spPr/>
      <dgm:t>
        <a:bodyPr/>
        <a:lstStyle/>
        <a:p>
          <a:r>
            <a:rPr lang="uk-UA" sz="9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  <a:r>
            <a:rPr lang="uk-UA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uk-UA" sz="9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32</a:t>
          </a:r>
        </a:p>
      </dgm:t>
    </dgm:pt>
    <dgm:pt modelId="{7D650739-D6E8-4418-A7F6-47B67BEC7D0D}" type="parTrans" cxnId="{D69C4C31-9A27-4C28-8690-04A4A0390056}">
      <dgm:prSet/>
      <dgm:spPr/>
      <dgm:t>
        <a:bodyPr/>
        <a:lstStyle/>
        <a:p>
          <a:endParaRPr lang="uk-UA"/>
        </a:p>
      </dgm:t>
    </dgm:pt>
    <dgm:pt modelId="{F10DE1CE-F895-4ADE-A912-65250114C0C4}" type="sibTrans" cxnId="{D69C4C31-9A27-4C28-8690-04A4A0390056}">
      <dgm:prSet/>
      <dgm:spPr>
        <a:solidFill>
          <a:schemeClr val="accent3"/>
        </a:solidFill>
      </dgm:spPr>
      <dgm:t>
        <a:bodyPr/>
        <a:lstStyle/>
        <a:p>
          <a:endParaRPr lang="uk-UA"/>
        </a:p>
      </dgm:t>
    </dgm:pt>
    <dgm:pt modelId="{6431B9D7-EAE6-43EC-A85A-613916B67977}" type="pres">
      <dgm:prSet presAssocID="{06CB3C54-0157-42E1-A347-803D2D666C1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456A1DC2-0952-481C-B160-282A8EB259C1}" type="pres">
      <dgm:prSet presAssocID="{06CB3C54-0157-42E1-A347-803D2D666C17}" presName="vNodes" presStyleCnt="0"/>
      <dgm:spPr/>
      <dgm:t>
        <a:bodyPr/>
        <a:lstStyle/>
        <a:p>
          <a:endParaRPr lang="uk-UA"/>
        </a:p>
      </dgm:t>
    </dgm:pt>
    <dgm:pt modelId="{7724AC97-8F3B-49E0-AA8B-EC554BD14395}" type="pres">
      <dgm:prSet presAssocID="{7ED4875D-D2B7-4A18-A830-1CC9AF11A5C1}" presName="node" presStyleLbl="node1" presStyleIdx="0" presStyleCnt="3" custScaleX="128755" custScaleY="114829" custLinFactX="98591" custLinFactY="4639" custLinFactNeighborX="100000" custLinFactNeighborY="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50A24F3-7999-4D00-856D-85C79DC406E8}" type="pres">
      <dgm:prSet presAssocID="{F10DE1CE-F895-4ADE-A912-65250114C0C4}" presName="spacerT" presStyleCnt="0"/>
      <dgm:spPr/>
      <dgm:t>
        <a:bodyPr/>
        <a:lstStyle/>
        <a:p>
          <a:endParaRPr lang="uk-UA"/>
        </a:p>
      </dgm:t>
    </dgm:pt>
    <dgm:pt modelId="{5F51C10D-7F9B-4B4B-AB9B-CEE193A41991}" type="pres">
      <dgm:prSet presAssocID="{F10DE1CE-F895-4ADE-A912-65250114C0C4}" presName="sibTrans" presStyleLbl="sibTrans2D1" presStyleIdx="0" presStyleCnt="2" custAng="20550869" custFlipVert="1" custScaleX="68695" custScaleY="27814" custLinFactX="100000" custLinFactY="22135" custLinFactNeighborX="102924" custLinFactNeighborY="100000"/>
      <dgm:spPr>
        <a:prstGeom prst="rightArrow">
          <a:avLst/>
        </a:prstGeom>
      </dgm:spPr>
      <dgm:t>
        <a:bodyPr/>
        <a:lstStyle/>
        <a:p>
          <a:endParaRPr lang="uk-UA"/>
        </a:p>
      </dgm:t>
    </dgm:pt>
    <dgm:pt modelId="{E0B83FD9-9731-4A85-B4BD-2422AB8CE77E}" type="pres">
      <dgm:prSet presAssocID="{F10DE1CE-F895-4ADE-A912-65250114C0C4}" presName="spacerB" presStyleCnt="0"/>
      <dgm:spPr/>
      <dgm:t>
        <a:bodyPr/>
        <a:lstStyle/>
        <a:p>
          <a:endParaRPr lang="uk-UA"/>
        </a:p>
      </dgm:t>
    </dgm:pt>
    <dgm:pt modelId="{9A644B86-3437-4C10-9D61-4DABD34A418C}" type="pres">
      <dgm:prSet presAssocID="{C6ACEAE4-5954-4A6F-9B40-8F8ABFB5C2D9}" presName="node" presStyleLbl="node1" presStyleIdx="1" presStyleCnt="3" custScaleX="152703" custScaleY="140215" custLinFactX="95253" custLinFactNeighborX="100000" custLinFactNeighborY="-8163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606E1FA-B439-4FFA-A1AE-27C9CD0AC4AF}" type="pres">
      <dgm:prSet presAssocID="{06CB3C54-0157-42E1-A347-803D2D666C17}" presName="sibTransLast" presStyleLbl="sibTrans2D1" presStyleIdx="1" presStyleCnt="2" custAng="20463588" custScaleX="94857" custScaleY="45031" custLinFactX="29095" custLinFactY="-40894" custLinFactNeighborX="100000" custLinFactNeighborY="-100000"/>
      <dgm:spPr/>
      <dgm:t>
        <a:bodyPr/>
        <a:lstStyle/>
        <a:p>
          <a:endParaRPr lang="uk-UA"/>
        </a:p>
      </dgm:t>
    </dgm:pt>
    <dgm:pt modelId="{7B97216D-66CA-49AE-9543-49C046AA7F05}" type="pres">
      <dgm:prSet presAssocID="{06CB3C54-0157-42E1-A347-803D2D666C17}" presName="connectorText" presStyleLbl="sibTrans2D1" presStyleIdx="1" presStyleCnt="2"/>
      <dgm:spPr/>
      <dgm:t>
        <a:bodyPr/>
        <a:lstStyle/>
        <a:p>
          <a:endParaRPr lang="uk-UA"/>
        </a:p>
      </dgm:t>
    </dgm:pt>
    <dgm:pt modelId="{D06DDC6F-A02C-4A0C-A2DA-20C189A42DB9}" type="pres">
      <dgm:prSet presAssocID="{06CB3C54-0157-42E1-A347-803D2D666C17}" presName="lastNode" presStyleLbl="node1" presStyleIdx="2" presStyleCnt="3" custScaleX="83871" custScaleY="84145" custLinFactX="-74711" custLinFactNeighborX="-100000" custLinFactNeighborY="-335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A0830E68-FA06-45CE-8483-F357F81F97E0}" type="presOf" srcId="{01EDCC8E-781E-4C8F-BFCF-4D95D418B016}" destId="{D606E1FA-B439-4FFA-A1AE-27C9CD0AC4AF}" srcOrd="0" destOrd="0" presId="urn:microsoft.com/office/officeart/2005/8/layout/equation2"/>
    <dgm:cxn modelId="{D947F9F2-5E21-4FE2-AA9D-B9C046F1F74F}" type="presOf" srcId="{6C9E751C-165E-4C68-A562-1408E5631405}" destId="{D06DDC6F-A02C-4A0C-A2DA-20C189A42DB9}" srcOrd="0" destOrd="0" presId="urn:microsoft.com/office/officeart/2005/8/layout/equation2"/>
    <dgm:cxn modelId="{D69C4C31-9A27-4C28-8690-04A4A0390056}" srcId="{06CB3C54-0157-42E1-A347-803D2D666C17}" destId="{7ED4875D-D2B7-4A18-A830-1CC9AF11A5C1}" srcOrd="0" destOrd="0" parTransId="{7D650739-D6E8-4418-A7F6-47B67BEC7D0D}" sibTransId="{F10DE1CE-F895-4ADE-A912-65250114C0C4}"/>
    <dgm:cxn modelId="{47589919-5DA0-4F66-8D91-734072CBD88E}" type="presOf" srcId="{01EDCC8E-781E-4C8F-BFCF-4D95D418B016}" destId="{7B97216D-66CA-49AE-9543-49C046AA7F05}" srcOrd="1" destOrd="0" presId="urn:microsoft.com/office/officeart/2005/8/layout/equation2"/>
    <dgm:cxn modelId="{14F7F9D1-AD49-439D-BEFE-9FE1BC0034D9}" type="presOf" srcId="{7ED4875D-D2B7-4A18-A830-1CC9AF11A5C1}" destId="{7724AC97-8F3B-49E0-AA8B-EC554BD14395}" srcOrd="0" destOrd="0" presId="urn:microsoft.com/office/officeart/2005/8/layout/equation2"/>
    <dgm:cxn modelId="{6F33A90F-52C9-40F6-B481-13B14FE07BD6}" type="presOf" srcId="{06CB3C54-0157-42E1-A347-803D2D666C17}" destId="{6431B9D7-EAE6-43EC-A85A-613916B67977}" srcOrd="0" destOrd="0" presId="urn:microsoft.com/office/officeart/2005/8/layout/equation2"/>
    <dgm:cxn modelId="{1BDF01DB-3635-42C5-9E49-D5D54D89A5F0}" type="presOf" srcId="{F10DE1CE-F895-4ADE-A912-65250114C0C4}" destId="{5F51C10D-7F9B-4B4B-AB9B-CEE193A41991}" srcOrd="0" destOrd="0" presId="urn:microsoft.com/office/officeart/2005/8/layout/equation2"/>
    <dgm:cxn modelId="{922B3F27-4917-4666-B6C1-9309D08C5A97}" srcId="{06CB3C54-0157-42E1-A347-803D2D666C17}" destId="{6C9E751C-165E-4C68-A562-1408E5631405}" srcOrd="2" destOrd="0" parTransId="{E0AE1570-FBFF-4EC6-B2D1-6792FCC5A76B}" sibTransId="{872E4495-0CBE-4DF6-83F3-23C8CC321CB5}"/>
    <dgm:cxn modelId="{8C490DA4-FE86-44B1-ABA0-68FFB8029848}" srcId="{06CB3C54-0157-42E1-A347-803D2D666C17}" destId="{C6ACEAE4-5954-4A6F-9B40-8F8ABFB5C2D9}" srcOrd="1" destOrd="0" parTransId="{DA7F257B-5322-4CA4-A11C-905510CE680C}" sibTransId="{01EDCC8E-781E-4C8F-BFCF-4D95D418B016}"/>
    <dgm:cxn modelId="{A94AAEC7-CD44-44FC-A741-AF5F675CB4E3}" type="presOf" srcId="{C6ACEAE4-5954-4A6F-9B40-8F8ABFB5C2D9}" destId="{9A644B86-3437-4C10-9D61-4DABD34A418C}" srcOrd="0" destOrd="0" presId="urn:microsoft.com/office/officeart/2005/8/layout/equation2"/>
    <dgm:cxn modelId="{2EA198DA-763B-4B14-8E99-DB733577BE14}" type="presParOf" srcId="{6431B9D7-EAE6-43EC-A85A-613916B67977}" destId="{456A1DC2-0952-481C-B160-282A8EB259C1}" srcOrd="0" destOrd="0" presId="urn:microsoft.com/office/officeart/2005/8/layout/equation2"/>
    <dgm:cxn modelId="{24CB3B90-00E9-45C4-82ED-E9EA9F846DDF}" type="presParOf" srcId="{456A1DC2-0952-481C-B160-282A8EB259C1}" destId="{7724AC97-8F3B-49E0-AA8B-EC554BD14395}" srcOrd="0" destOrd="0" presId="urn:microsoft.com/office/officeart/2005/8/layout/equation2"/>
    <dgm:cxn modelId="{743199EA-6148-4D56-974C-3042972AA4E4}" type="presParOf" srcId="{456A1DC2-0952-481C-B160-282A8EB259C1}" destId="{450A24F3-7999-4D00-856D-85C79DC406E8}" srcOrd="1" destOrd="0" presId="urn:microsoft.com/office/officeart/2005/8/layout/equation2"/>
    <dgm:cxn modelId="{3E1E09C5-B373-4621-8D70-2E8F553ABB78}" type="presParOf" srcId="{456A1DC2-0952-481C-B160-282A8EB259C1}" destId="{5F51C10D-7F9B-4B4B-AB9B-CEE193A41991}" srcOrd="2" destOrd="0" presId="urn:microsoft.com/office/officeart/2005/8/layout/equation2"/>
    <dgm:cxn modelId="{A9511A55-6294-4A0C-BC68-1FF1A2A8425B}" type="presParOf" srcId="{456A1DC2-0952-481C-B160-282A8EB259C1}" destId="{E0B83FD9-9731-4A85-B4BD-2422AB8CE77E}" srcOrd="3" destOrd="0" presId="urn:microsoft.com/office/officeart/2005/8/layout/equation2"/>
    <dgm:cxn modelId="{CB5E7FBB-3BAB-4AB4-AEDA-92C0EECE2957}" type="presParOf" srcId="{456A1DC2-0952-481C-B160-282A8EB259C1}" destId="{9A644B86-3437-4C10-9D61-4DABD34A418C}" srcOrd="4" destOrd="0" presId="urn:microsoft.com/office/officeart/2005/8/layout/equation2"/>
    <dgm:cxn modelId="{38B69ECE-CFAF-459B-B7C2-240E9196FC56}" type="presParOf" srcId="{6431B9D7-EAE6-43EC-A85A-613916B67977}" destId="{D606E1FA-B439-4FFA-A1AE-27C9CD0AC4AF}" srcOrd="1" destOrd="0" presId="urn:microsoft.com/office/officeart/2005/8/layout/equation2"/>
    <dgm:cxn modelId="{BAD8281C-3373-45D7-9A96-04B72EA7DFD1}" type="presParOf" srcId="{D606E1FA-B439-4FFA-A1AE-27C9CD0AC4AF}" destId="{7B97216D-66CA-49AE-9543-49C046AA7F05}" srcOrd="0" destOrd="0" presId="urn:microsoft.com/office/officeart/2005/8/layout/equation2"/>
    <dgm:cxn modelId="{E789671D-725A-4573-94C4-930290842531}" type="presParOf" srcId="{6431B9D7-EAE6-43EC-A85A-613916B67977}" destId="{D06DDC6F-A02C-4A0C-A2DA-20C189A42DB9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24AC97-8F3B-49E0-AA8B-EC554BD14395}">
      <dsp:nvSpPr>
        <dsp:cNvPr id="0" name=""/>
        <dsp:cNvSpPr/>
      </dsp:nvSpPr>
      <dsp:spPr>
        <a:xfrm>
          <a:off x="1290156" y="74862"/>
          <a:ext cx="750547" cy="66936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  <a:r>
            <a:rPr lang="uk-UA" sz="120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uk-UA" sz="9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32</a:t>
          </a:r>
        </a:p>
      </dsp:txBody>
      <dsp:txXfrm>
        <a:off x="1400071" y="172889"/>
        <a:ext cx="530717" cy="473315"/>
      </dsp:txXfrm>
    </dsp:sp>
    <dsp:sp modelId="{5F51C10D-7F9B-4B4B-AB9B-CEE193A41991}">
      <dsp:nvSpPr>
        <dsp:cNvPr id="0" name=""/>
        <dsp:cNvSpPr/>
      </dsp:nvSpPr>
      <dsp:spPr>
        <a:xfrm rot="1049131" flipV="1">
          <a:off x="1077743" y="839361"/>
          <a:ext cx="232256" cy="94038"/>
        </a:xfrm>
        <a:prstGeom prst="rightArrow">
          <a:avLst/>
        </a:prstGeom>
        <a:solidFill>
          <a:schemeClr val="accent3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10800000">
        <a:off x="1078286" y="859338"/>
        <a:ext cx="208747" cy="47019"/>
      </dsp:txXfrm>
    </dsp:sp>
    <dsp:sp modelId="{9A644B86-3437-4C10-9D61-4DABD34A418C}">
      <dsp:nvSpPr>
        <dsp:cNvPr id="0" name=""/>
        <dsp:cNvSpPr/>
      </dsp:nvSpPr>
      <dsp:spPr>
        <a:xfrm>
          <a:off x="1200899" y="819919"/>
          <a:ext cx="890147" cy="817351"/>
        </a:xfrm>
        <a:prstGeom prst="ellipse">
          <a:avLst/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259</a:t>
          </a:r>
          <a:endParaRPr lang="uk-UA" sz="1800" b="1" kern="1200">
            <a:latin typeface="Calibri"/>
            <a:ea typeface="+mn-ea"/>
            <a:cs typeface="+mn-cs"/>
          </a:endParaRPr>
        </a:p>
      </dsp:txBody>
      <dsp:txXfrm>
        <a:off x="1331258" y="939617"/>
        <a:ext cx="629429" cy="577955"/>
      </dsp:txXfrm>
    </dsp:sp>
    <dsp:sp modelId="{D606E1FA-B439-4FFA-A1AE-27C9CD0AC4AF}">
      <dsp:nvSpPr>
        <dsp:cNvPr id="0" name=""/>
        <dsp:cNvSpPr/>
      </dsp:nvSpPr>
      <dsp:spPr>
        <a:xfrm rot="20724825">
          <a:off x="1012229" y="462282"/>
          <a:ext cx="267981" cy="976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012701" y="485501"/>
        <a:ext cx="238686" cy="58589"/>
      </dsp:txXfrm>
    </dsp:sp>
    <dsp:sp modelId="{D06DDC6F-A02C-4A0C-A2DA-20C189A42DB9}">
      <dsp:nvSpPr>
        <dsp:cNvPr id="0" name=""/>
        <dsp:cNvSpPr/>
      </dsp:nvSpPr>
      <dsp:spPr>
        <a:xfrm>
          <a:off x="62878" y="308639"/>
          <a:ext cx="977813" cy="981008"/>
        </a:xfrm>
        <a:prstGeom prst="ellipse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latin typeface="Calibri"/>
              <a:ea typeface="+mn-ea"/>
              <a:cs typeface="+mn-cs"/>
            </a:rPr>
            <a:t>  </a:t>
          </a:r>
          <a:r>
            <a:rPr lang="uk-UA" sz="1100" b="1" kern="1200">
              <a:latin typeface="+mj-lt"/>
              <a:ea typeface="+mn-ea"/>
              <a:cs typeface="+mn-cs"/>
            </a:rPr>
            <a:t>291</a:t>
          </a:r>
        </a:p>
      </dsp:txBody>
      <dsp:txXfrm>
        <a:off x="206075" y="452304"/>
        <a:ext cx="691419" cy="6936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00F4-47D1-4EAE-AC26-7FF15319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7</cp:revision>
  <cp:lastPrinted>2023-03-07T13:46:00Z</cp:lastPrinted>
  <dcterms:created xsi:type="dcterms:W3CDTF">2023-03-06T12:03:00Z</dcterms:created>
  <dcterms:modified xsi:type="dcterms:W3CDTF">2023-03-07T13:47:00Z</dcterms:modified>
</cp:coreProperties>
</file>