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DC9B52" w14:textId="11FF70C1" w:rsidR="00074255" w:rsidRPr="00074255" w:rsidRDefault="00CE5907" w:rsidP="00A1229C">
      <w:pPr>
        <w:pStyle w:val="ShapkaDocumentu"/>
        <w:spacing w:after="0"/>
        <w:ind w:left="10490"/>
        <w:jc w:val="left"/>
        <w:rPr>
          <w:rFonts w:ascii="Times New Roman" w:hAnsi="Times New Roman"/>
          <w:sz w:val="24"/>
          <w:szCs w:val="24"/>
        </w:rPr>
      </w:pPr>
      <w:r w:rsidRPr="000C11C1">
        <w:rPr>
          <w:rFonts w:ascii="Times New Roman" w:hAnsi="Times New Roman"/>
          <w:sz w:val="24"/>
          <w:szCs w:val="24"/>
        </w:rPr>
        <w:br/>
      </w:r>
    </w:p>
    <w:p w14:paraId="57FB46B6" w14:textId="77777777" w:rsidR="00074255" w:rsidRDefault="00074255" w:rsidP="00D93517">
      <w:pPr>
        <w:tabs>
          <w:tab w:val="left" w:pos="142"/>
          <w:tab w:val="left" w:pos="567"/>
        </w:tabs>
        <w:ind w:left="10490" w:firstLine="567"/>
        <w:jc w:val="center"/>
        <w:rPr>
          <w:rFonts w:ascii="Times New Roman" w:eastAsia="Arial Unicode MS" w:hAnsi="Times New Roman"/>
          <w:b/>
          <w:color w:val="000000"/>
          <w:spacing w:val="-6"/>
          <w:sz w:val="28"/>
          <w:szCs w:val="28"/>
        </w:rPr>
      </w:pPr>
      <w:bookmarkStart w:id="0" w:name="_Hlk48821054"/>
    </w:p>
    <w:p w14:paraId="65A6BC8F" w14:textId="634F5BE4" w:rsidR="00674CAA" w:rsidRPr="00EE762D" w:rsidRDefault="00D835CC" w:rsidP="00674CAA">
      <w:pPr>
        <w:tabs>
          <w:tab w:val="left" w:pos="142"/>
          <w:tab w:val="left" w:pos="567"/>
        </w:tabs>
        <w:ind w:firstLine="567"/>
        <w:jc w:val="center"/>
        <w:rPr>
          <w:rFonts w:ascii="Times New Roman" w:eastAsia="Arial Unicode MS" w:hAnsi="Times New Roman"/>
          <w:b/>
          <w:color w:val="000000"/>
          <w:spacing w:val="-6"/>
          <w:sz w:val="28"/>
          <w:szCs w:val="28"/>
          <w:lang w:val="ru-RU"/>
        </w:rPr>
      </w:pPr>
      <w:bookmarkStart w:id="1" w:name="_GoBack"/>
      <w:r>
        <w:rPr>
          <w:rFonts w:ascii="Times New Roman" w:eastAsia="Arial Unicode MS" w:hAnsi="Times New Roman"/>
          <w:b/>
          <w:color w:val="000000"/>
          <w:spacing w:val="-6"/>
          <w:sz w:val="28"/>
          <w:szCs w:val="28"/>
        </w:rPr>
        <w:t>З</w:t>
      </w:r>
      <w:r w:rsidR="00674CAA">
        <w:rPr>
          <w:rFonts w:ascii="Times New Roman" w:eastAsia="Arial Unicode MS" w:hAnsi="Times New Roman"/>
          <w:b/>
          <w:color w:val="000000"/>
          <w:spacing w:val="-6"/>
          <w:sz w:val="28"/>
          <w:szCs w:val="28"/>
        </w:rPr>
        <w:t>віт</w:t>
      </w:r>
    </w:p>
    <w:p w14:paraId="5C4D428D" w14:textId="77777777" w:rsidR="00674CAA" w:rsidRPr="002709B1" w:rsidRDefault="00674CAA" w:rsidP="00674CAA">
      <w:pPr>
        <w:pStyle w:val="af"/>
        <w:spacing w:before="0" w:after="0"/>
        <w:rPr>
          <w:rFonts w:ascii="Times New Roman" w:hAnsi="Times New Roman"/>
          <w:sz w:val="28"/>
          <w:szCs w:val="28"/>
        </w:rPr>
      </w:pPr>
      <w:r w:rsidRPr="00011F9C">
        <w:rPr>
          <w:rFonts w:ascii="Times New Roman" w:eastAsia="Arial Unicode MS" w:hAnsi="Times New Roman"/>
          <w:color w:val="000000"/>
          <w:spacing w:val="-6"/>
          <w:sz w:val="28"/>
          <w:szCs w:val="28"/>
        </w:rPr>
        <w:t xml:space="preserve">про виконання Плану заходів </w:t>
      </w:r>
      <w:r w:rsidRPr="002709B1">
        <w:rPr>
          <w:rFonts w:ascii="Times New Roman" w:hAnsi="Times New Roman"/>
          <w:sz w:val="28"/>
          <w:szCs w:val="28"/>
        </w:rPr>
        <w:t>щодо реалізації Програми управління людськими ресурсами</w:t>
      </w:r>
    </w:p>
    <w:p w14:paraId="1AFEF13E" w14:textId="71D8AE03" w:rsidR="00674CAA" w:rsidRDefault="00674CAA" w:rsidP="00674CAA">
      <w:pPr>
        <w:pStyle w:val="af"/>
        <w:spacing w:before="0" w:after="0"/>
        <w:rPr>
          <w:rFonts w:ascii="Times New Roman" w:hAnsi="Times New Roman"/>
          <w:sz w:val="28"/>
          <w:szCs w:val="28"/>
        </w:rPr>
      </w:pPr>
      <w:r w:rsidRPr="002709B1">
        <w:rPr>
          <w:rFonts w:ascii="Times New Roman" w:hAnsi="Times New Roman"/>
          <w:sz w:val="28"/>
          <w:szCs w:val="28"/>
        </w:rPr>
        <w:t xml:space="preserve">Державної податкової служби України </w:t>
      </w:r>
      <w:r>
        <w:rPr>
          <w:rFonts w:ascii="Times New Roman" w:hAnsi="Times New Roman"/>
          <w:sz w:val="28"/>
          <w:szCs w:val="28"/>
        </w:rPr>
        <w:t>за</w:t>
      </w:r>
      <w:r w:rsidRPr="002709B1">
        <w:rPr>
          <w:rFonts w:ascii="Times New Roman" w:hAnsi="Times New Roman"/>
          <w:sz w:val="28"/>
          <w:szCs w:val="28"/>
        </w:rPr>
        <w:t xml:space="preserve"> </w:t>
      </w:r>
      <w:r>
        <w:rPr>
          <w:rFonts w:ascii="Times New Roman" w:hAnsi="Times New Roman"/>
          <w:sz w:val="28"/>
          <w:szCs w:val="28"/>
        </w:rPr>
        <w:t xml:space="preserve">І квартал </w:t>
      </w:r>
      <w:r w:rsidRPr="002709B1">
        <w:rPr>
          <w:rFonts w:ascii="Times New Roman" w:hAnsi="Times New Roman"/>
          <w:sz w:val="28"/>
          <w:szCs w:val="28"/>
        </w:rPr>
        <w:t>202</w:t>
      </w:r>
      <w:r>
        <w:rPr>
          <w:rFonts w:ascii="Times New Roman" w:hAnsi="Times New Roman"/>
          <w:sz w:val="28"/>
          <w:szCs w:val="28"/>
        </w:rPr>
        <w:t>1 року</w:t>
      </w:r>
      <w:bookmarkEnd w:id="1"/>
    </w:p>
    <w:p w14:paraId="0BE4EB3C" w14:textId="77777777" w:rsidR="006E40CF" w:rsidRPr="006E40CF" w:rsidRDefault="006E40CF" w:rsidP="006E40CF">
      <w:pPr>
        <w:pStyle w:val="a6"/>
      </w:pPr>
    </w:p>
    <w:tbl>
      <w:tblPr>
        <w:tblW w:w="18224" w:type="dxa"/>
        <w:tblInd w:w="-459" w:type="dxa"/>
        <w:tblLayout w:type="fixed"/>
        <w:tblLook w:val="04A0" w:firstRow="1" w:lastRow="0" w:firstColumn="1" w:lastColumn="0" w:noHBand="0" w:noVBand="1"/>
      </w:tblPr>
      <w:tblGrid>
        <w:gridCol w:w="668"/>
        <w:gridCol w:w="29"/>
        <w:gridCol w:w="2489"/>
        <w:gridCol w:w="925"/>
        <w:gridCol w:w="3827"/>
        <w:gridCol w:w="2552"/>
        <w:gridCol w:w="2693"/>
        <w:gridCol w:w="2552"/>
        <w:gridCol w:w="2489"/>
      </w:tblGrid>
      <w:tr w:rsidR="00F40D69" w:rsidRPr="000C11C1" w14:paraId="5C83C14D" w14:textId="77777777" w:rsidTr="004D7818">
        <w:trPr>
          <w:gridAfter w:val="1"/>
          <w:wAfter w:w="2489" w:type="dxa"/>
          <w:trHeight w:val="20"/>
          <w:tblHeader/>
        </w:trPr>
        <w:tc>
          <w:tcPr>
            <w:tcW w:w="3186" w:type="dxa"/>
            <w:gridSpan w:val="3"/>
            <w:tcBorders>
              <w:top w:val="single" w:sz="4" w:space="0" w:color="auto"/>
              <w:left w:val="single" w:sz="4" w:space="0" w:color="auto"/>
              <w:bottom w:val="single" w:sz="4" w:space="0" w:color="auto"/>
              <w:right w:val="single" w:sz="4" w:space="0" w:color="auto"/>
            </w:tcBorders>
            <w:shd w:val="clear" w:color="auto" w:fill="DEEAF6"/>
            <w:vAlign w:val="center"/>
            <w:hideMark/>
          </w:tcPr>
          <w:bookmarkEnd w:id="0"/>
          <w:p w14:paraId="260B53D6" w14:textId="153543D2" w:rsidR="00F40D69" w:rsidRPr="000C11C1" w:rsidRDefault="00570E7B" w:rsidP="00570E7B">
            <w:pPr>
              <w:pStyle w:val="a6"/>
              <w:spacing w:after="120" w:line="228" w:lineRule="auto"/>
              <w:ind w:firstLine="0"/>
              <w:jc w:val="center"/>
              <w:rPr>
                <w:rFonts w:ascii="Times New Roman" w:hAnsi="Times New Roman"/>
                <w:sz w:val="24"/>
                <w:szCs w:val="24"/>
              </w:rPr>
            </w:pPr>
            <w:r>
              <w:rPr>
                <w:rFonts w:ascii="Times New Roman" w:hAnsi="Times New Roman"/>
                <w:sz w:val="24"/>
                <w:szCs w:val="24"/>
              </w:rPr>
              <w:t>Номер та н</w:t>
            </w:r>
            <w:r w:rsidR="00F40D69" w:rsidRPr="000C11C1">
              <w:rPr>
                <w:rFonts w:ascii="Times New Roman" w:hAnsi="Times New Roman"/>
                <w:sz w:val="24"/>
                <w:szCs w:val="24"/>
              </w:rPr>
              <w:t>айменування завдання</w:t>
            </w:r>
          </w:p>
        </w:tc>
        <w:tc>
          <w:tcPr>
            <w:tcW w:w="925" w:type="dxa"/>
            <w:tcBorders>
              <w:top w:val="single" w:sz="4" w:space="0" w:color="auto"/>
              <w:left w:val="single" w:sz="4" w:space="0" w:color="auto"/>
              <w:bottom w:val="single" w:sz="4" w:space="0" w:color="auto"/>
              <w:right w:val="single" w:sz="4" w:space="0" w:color="auto"/>
            </w:tcBorders>
            <w:shd w:val="clear" w:color="auto" w:fill="DEEAF6"/>
          </w:tcPr>
          <w:p w14:paraId="05CBE63D" w14:textId="06E194B2" w:rsidR="00F40D69" w:rsidRPr="000C11C1" w:rsidRDefault="00F40D69" w:rsidP="00184408">
            <w:pPr>
              <w:pStyle w:val="a6"/>
              <w:spacing w:after="120" w:line="228" w:lineRule="auto"/>
              <w:ind w:firstLine="0"/>
              <w:jc w:val="center"/>
              <w:rPr>
                <w:rFonts w:ascii="Times New Roman" w:hAnsi="Times New Roman"/>
                <w:sz w:val="24"/>
                <w:szCs w:val="24"/>
              </w:rPr>
            </w:pPr>
            <w:r>
              <w:rPr>
                <w:rFonts w:ascii="Times New Roman" w:hAnsi="Times New Roman"/>
                <w:sz w:val="24"/>
                <w:szCs w:val="24"/>
              </w:rPr>
              <w:t>Номер заходу</w:t>
            </w:r>
          </w:p>
        </w:tc>
        <w:tc>
          <w:tcPr>
            <w:tcW w:w="3827"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1B9BFE47" w14:textId="48231AE7" w:rsidR="00F40D69" w:rsidRPr="000C11C1" w:rsidRDefault="00F40D69" w:rsidP="00184408">
            <w:pPr>
              <w:pStyle w:val="a6"/>
              <w:spacing w:after="120" w:line="228" w:lineRule="auto"/>
              <w:ind w:firstLine="0"/>
              <w:jc w:val="center"/>
              <w:rPr>
                <w:rFonts w:ascii="Times New Roman" w:hAnsi="Times New Roman"/>
                <w:sz w:val="24"/>
                <w:szCs w:val="24"/>
              </w:rPr>
            </w:pPr>
            <w:r w:rsidRPr="000C11C1">
              <w:rPr>
                <w:rFonts w:ascii="Times New Roman" w:hAnsi="Times New Roman"/>
                <w:sz w:val="24"/>
                <w:szCs w:val="24"/>
              </w:rPr>
              <w:t>Найменування заходу</w:t>
            </w:r>
          </w:p>
        </w:tc>
        <w:tc>
          <w:tcPr>
            <w:tcW w:w="2552"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4A76B2D9" w14:textId="77777777" w:rsidR="00F40D69" w:rsidRPr="000C11C1" w:rsidRDefault="00F40D69" w:rsidP="00184408">
            <w:pPr>
              <w:pStyle w:val="a6"/>
              <w:spacing w:after="120" w:line="228" w:lineRule="auto"/>
              <w:ind w:firstLine="0"/>
              <w:jc w:val="center"/>
              <w:rPr>
                <w:rFonts w:ascii="Times New Roman" w:hAnsi="Times New Roman"/>
                <w:sz w:val="24"/>
                <w:szCs w:val="24"/>
              </w:rPr>
            </w:pPr>
            <w:r w:rsidRPr="000C11C1">
              <w:rPr>
                <w:rFonts w:ascii="Times New Roman" w:hAnsi="Times New Roman"/>
                <w:sz w:val="24"/>
                <w:szCs w:val="24"/>
              </w:rPr>
              <w:t>Відповідальні за виконання</w:t>
            </w:r>
          </w:p>
        </w:tc>
        <w:tc>
          <w:tcPr>
            <w:tcW w:w="2693"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46B80C7E" w14:textId="77777777" w:rsidR="00F40D69" w:rsidRPr="000C11C1" w:rsidRDefault="00F40D69" w:rsidP="00184408">
            <w:pPr>
              <w:pStyle w:val="a6"/>
              <w:spacing w:after="120" w:line="228" w:lineRule="auto"/>
              <w:ind w:firstLine="0"/>
              <w:jc w:val="center"/>
              <w:rPr>
                <w:rFonts w:ascii="Times New Roman" w:hAnsi="Times New Roman"/>
                <w:sz w:val="24"/>
                <w:szCs w:val="24"/>
              </w:rPr>
            </w:pPr>
            <w:r w:rsidRPr="000C11C1">
              <w:rPr>
                <w:rFonts w:ascii="Times New Roman" w:hAnsi="Times New Roman"/>
                <w:sz w:val="24"/>
                <w:szCs w:val="24"/>
              </w:rPr>
              <w:t>Строк виконання</w:t>
            </w:r>
          </w:p>
        </w:tc>
        <w:tc>
          <w:tcPr>
            <w:tcW w:w="2552"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1DC41990" w14:textId="77777777" w:rsidR="00F40D69" w:rsidRPr="000C11C1" w:rsidRDefault="00F40D69" w:rsidP="00184408">
            <w:pPr>
              <w:pStyle w:val="a6"/>
              <w:spacing w:after="120" w:line="228" w:lineRule="auto"/>
              <w:ind w:firstLine="0"/>
              <w:jc w:val="center"/>
              <w:rPr>
                <w:rFonts w:ascii="Times New Roman" w:hAnsi="Times New Roman"/>
                <w:sz w:val="24"/>
                <w:szCs w:val="24"/>
              </w:rPr>
            </w:pPr>
            <w:r w:rsidRPr="000C11C1">
              <w:rPr>
                <w:rFonts w:ascii="Times New Roman" w:hAnsi="Times New Roman"/>
                <w:sz w:val="24"/>
                <w:szCs w:val="24"/>
              </w:rPr>
              <w:t>Індикатори виконання (підтверджуючий документ)</w:t>
            </w:r>
          </w:p>
        </w:tc>
      </w:tr>
      <w:tr w:rsidR="00F40D69" w:rsidRPr="000C11C1" w14:paraId="47D56A98" w14:textId="77777777" w:rsidTr="004D7818">
        <w:trPr>
          <w:gridAfter w:val="1"/>
          <w:wAfter w:w="2489" w:type="dxa"/>
          <w:trHeight w:val="20"/>
        </w:trPr>
        <w:tc>
          <w:tcPr>
            <w:tcW w:w="15735" w:type="dxa"/>
            <w:gridSpan w:val="8"/>
            <w:tcBorders>
              <w:top w:val="single" w:sz="4" w:space="0" w:color="auto"/>
              <w:left w:val="single" w:sz="4" w:space="0" w:color="auto"/>
              <w:bottom w:val="single" w:sz="4" w:space="0" w:color="auto"/>
              <w:right w:val="single" w:sz="4" w:space="0" w:color="auto"/>
            </w:tcBorders>
            <w:shd w:val="clear" w:color="auto" w:fill="auto"/>
          </w:tcPr>
          <w:p w14:paraId="7961A077" w14:textId="76D85770" w:rsidR="00F40D69" w:rsidRPr="000C11C1" w:rsidRDefault="00AE4394" w:rsidP="00D83C6E">
            <w:pPr>
              <w:pStyle w:val="a6"/>
              <w:tabs>
                <w:tab w:val="left" w:pos="1576"/>
                <w:tab w:val="center" w:pos="7848"/>
              </w:tabs>
              <w:spacing w:after="120"/>
              <w:ind w:firstLine="0"/>
              <w:jc w:val="center"/>
              <w:rPr>
                <w:rFonts w:ascii="Times New Roman" w:hAnsi="Times New Roman"/>
                <w:sz w:val="24"/>
                <w:szCs w:val="24"/>
              </w:rPr>
            </w:pPr>
            <w:r>
              <w:rPr>
                <w:rFonts w:ascii="Times New Roman" w:hAnsi="Times New Roman"/>
                <w:b/>
                <w:sz w:val="24"/>
                <w:szCs w:val="24"/>
              </w:rPr>
              <w:t xml:space="preserve">Ціль </w:t>
            </w:r>
            <w:r w:rsidR="00CF4C05" w:rsidRPr="00CF4C05">
              <w:rPr>
                <w:rFonts w:ascii="Times New Roman" w:hAnsi="Times New Roman"/>
                <w:b/>
                <w:sz w:val="24"/>
                <w:szCs w:val="24"/>
                <w:lang w:val="ru-RU"/>
              </w:rPr>
              <w:t>1</w:t>
            </w:r>
            <w:r w:rsidR="00F40D69" w:rsidRPr="00D83C6E">
              <w:rPr>
                <w:rFonts w:ascii="Times New Roman" w:hAnsi="Times New Roman"/>
                <w:b/>
                <w:sz w:val="24"/>
                <w:szCs w:val="24"/>
              </w:rPr>
              <w:t>. Впровадження системи внутрішніх комунікацій та покращення взаємодії між керівниками структурних підрозділів</w:t>
            </w:r>
          </w:p>
        </w:tc>
      </w:tr>
      <w:tr w:rsidR="00EE4A09" w:rsidRPr="000C11C1" w14:paraId="06647194" w14:textId="77777777" w:rsidTr="004D7818">
        <w:trPr>
          <w:gridAfter w:val="1"/>
          <w:wAfter w:w="2489" w:type="dxa"/>
          <w:trHeight w:val="562"/>
        </w:trPr>
        <w:tc>
          <w:tcPr>
            <w:tcW w:w="668" w:type="dxa"/>
            <w:vMerge w:val="restart"/>
            <w:tcBorders>
              <w:top w:val="single" w:sz="4" w:space="0" w:color="auto"/>
              <w:left w:val="single" w:sz="4" w:space="0" w:color="auto"/>
              <w:right w:val="single" w:sz="4" w:space="0" w:color="auto"/>
            </w:tcBorders>
            <w:shd w:val="clear" w:color="auto" w:fill="auto"/>
          </w:tcPr>
          <w:p w14:paraId="15AA1737" w14:textId="1AD82A27" w:rsidR="00EE4A09" w:rsidRPr="000C11C1" w:rsidRDefault="00EE4A09" w:rsidP="00B741BC">
            <w:pPr>
              <w:pStyle w:val="a6"/>
              <w:spacing w:before="0" w:line="240" w:lineRule="atLeast"/>
              <w:ind w:firstLine="0"/>
              <w:rPr>
                <w:rFonts w:ascii="Times New Roman" w:hAnsi="Times New Roman"/>
                <w:sz w:val="24"/>
                <w:szCs w:val="24"/>
              </w:rPr>
            </w:pPr>
            <w:r w:rsidRPr="000C11C1">
              <w:rPr>
                <w:rFonts w:ascii="Times New Roman" w:hAnsi="Times New Roman"/>
                <w:sz w:val="24"/>
                <w:szCs w:val="24"/>
              </w:rPr>
              <w:t>1.1.</w:t>
            </w:r>
          </w:p>
        </w:tc>
        <w:tc>
          <w:tcPr>
            <w:tcW w:w="2518" w:type="dxa"/>
            <w:gridSpan w:val="2"/>
            <w:vMerge w:val="restart"/>
            <w:tcBorders>
              <w:top w:val="single" w:sz="4" w:space="0" w:color="auto"/>
              <w:left w:val="single" w:sz="4" w:space="0" w:color="auto"/>
              <w:right w:val="single" w:sz="4" w:space="0" w:color="auto"/>
            </w:tcBorders>
            <w:shd w:val="clear" w:color="auto" w:fill="FFFFFF"/>
          </w:tcPr>
          <w:p w14:paraId="7A0ED922" w14:textId="77777777" w:rsidR="00EE4A09" w:rsidRPr="000C11C1" w:rsidRDefault="00EE4A09" w:rsidP="00414935">
            <w:pPr>
              <w:pStyle w:val="a6"/>
              <w:spacing w:before="0" w:line="240" w:lineRule="atLeast"/>
              <w:ind w:firstLine="0"/>
              <w:jc w:val="both"/>
              <w:rPr>
                <w:rFonts w:ascii="Times New Roman" w:hAnsi="Times New Roman"/>
                <w:sz w:val="24"/>
                <w:szCs w:val="24"/>
              </w:rPr>
            </w:pPr>
            <w:r w:rsidRPr="000C11C1">
              <w:rPr>
                <w:rFonts w:ascii="Times New Roman" w:hAnsi="Times New Roman"/>
                <w:sz w:val="24"/>
                <w:szCs w:val="24"/>
              </w:rPr>
              <w:t>Створення та затвердження Програми розвитку системи внутрішніх комунікацій</w:t>
            </w:r>
          </w:p>
          <w:p w14:paraId="26ACD488" w14:textId="77777777" w:rsidR="00EE4A09" w:rsidRDefault="00EE4A09" w:rsidP="00E66DBF">
            <w:pPr>
              <w:pStyle w:val="a6"/>
              <w:spacing w:before="0" w:line="240" w:lineRule="atLeast"/>
              <w:ind w:firstLine="0"/>
              <w:rPr>
                <w:rFonts w:ascii="Times New Roman" w:hAnsi="Times New Roman"/>
                <w:sz w:val="24"/>
                <w:szCs w:val="24"/>
              </w:rPr>
            </w:pPr>
          </w:p>
          <w:p w14:paraId="394959DE" w14:textId="77777777" w:rsidR="00EE4A09" w:rsidRPr="000C11C1" w:rsidRDefault="00EE4A09" w:rsidP="00E66DBF">
            <w:pPr>
              <w:pStyle w:val="a6"/>
              <w:spacing w:before="0" w:line="240" w:lineRule="atLeast"/>
              <w:rPr>
                <w:rFonts w:ascii="Times New Roman" w:hAnsi="Times New Roman"/>
                <w:sz w:val="24"/>
                <w:szCs w:val="24"/>
              </w:rPr>
            </w:pPr>
          </w:p>
        </w:tc>
        <w:tc>
          <w:tcPr>
            <w:tcW w:w="925" w:type="dxa"/>
            <w:tcBorders>
              <w:top w:val="single" w:sz="4" w:space="0" w:color="auto"/>
              <w:left w:val="single" w:sz="4" w:space="0" w:color="auto"/>
              <w:right w:val="single" w:sz="4" w:space="0" w:color="auto"/>
            </w:tcBorders>
            <w:shd w:val="clear" w:color="auto" w:fill="FFFFFF"/>
          </w:tcPr>
          <w:p w14:paraId="7899697A" w14:textId="3125AF04" w:rsidR="00EE4A09" w:rsidRPr="00C64619" w:rsidRDefault="00EE4A09" w:rsidP="00414935">
            <w:pPr>
              <w:pStyle w:val="a6"/>
              <w:spacing w:before="0" w:line="240" w:lineRule="atLeast"/>
              <w:ind w:firstLine="0"/>
              <w:jc w:val="both"/>
              <w:rPr>
                <w:rFonts w:ascii="Times New Roman" w:hAnsi="Times New Roman"/>
                <w:color w:val="000000" w:themeColor="text1"/>
                <w:sz w:val="24"/>
                <w:szCs w:val="24"/>
              </w:rPr>
            </w:pPr>
            <w:r>
              <w:rPr>
                <w:rFonts w:ascii="Times New Roman" w:hAnsi="Times New Roman"/>
                <w:sz w:val="24"/>
                <w:szCs w:val="24"/>
              </w:rPr>
              <w:t>1.</w:t>
            </w:r>
            <w:r>
              <w:rPr>
                <w:rFonts w:ascii="Times New Roman" w:hAnsi="Times New Roman"/>
                <w:sz w:val="24"/>
                <w:szCs w:val="24"/>
                <w:lang w:val="en-US"/>
              </w:rPr>
              <w:t>1</w:t>
            </w:r>
            <w:r>
              <w:rPr>
                <w:rFonts w:ascii="Times New Roman" w:hAnsi="Times New Roman"/>
                <w:sz w:val="24"/>
                <w:szCs w:val="24"/>
              </w:rPr>
              <w:t>.2.</w:t>
            </w:r>
          </w:p>
        </w:tc>
        <w:tc>
          <w:tcPr>
            <w:tcW w:w="3827" w:type="dxa"/>
            <w:vMerge w:val="restart"/>
            <w:tcBorders>
              <w:top w:val="single" w:sz="4" w:space="0" w:color="auto"/>
              <w:left w:val="single" w:sz="4" w:space="0" w:color="auto"/>
              <w:right w:val="single" w:sz="4" w:space="0" w:color="auto"/>
            </w:tcBorders>
            <w:shd w:val="clear" w:color="auto" w:fill="FFFFFF"/>
          </w:tcPr>
          <w:p w14:paraId="4E097F07" w14:textId="1914A862" w:rsidR="00EE4A09" w:rsidRPr="00C64619" w:rsidRDefault="00EE4A09" w:rsidP="00066653">
            <w:pPr>
              <w:pStyle w:val="a6"/>
              <w:spacing w:before="0" w:line="240" w:lineRule="atLeast"/>
              <w:ind w:firstLine="34"/>
              <w:jc w:val="both"/>
              <w:rPr>
                <w:rFonts w:ascii="Times New Roman" w:hAnsi="Times New Roman"/>
                <w:color w:val="000000" w:themeColor="text1"/>
                <w:sz w:val="24"/>
                <w:szCs w:val="24"/>
              </w:rPr>
            </w:pPr>
            <w:r w:rsidRPr="00C64619">
              <w:rPr>
                <w:rFonts w:ascii="Times New Roman" w:hAnsi="Times New Roman"/>
                <w:sz w:val="24"/>
                <w:szCs w:val="24"/>
              </w:rPr>
              <w:t xml:space="preserve">Створення робочої групи за участю </w:t>
            </w:r>
            <w:r>
              <w:rPr>
                <w:rFonts w:ascii="Times New Roman" w:hAnsi="Times New Roman"/>
                <w:sz w:val="24"/>
                <w:szCs w:val="24"/>
              </w:rPr>
              <w:t>працівників</w:t>
            </w:r>
            <w:r w:rsidRPr="00C64619">
              <w:rPr>
                <w:rFonts w:ascii="Times New Roman" w:hAnsi="Times New Roman"/>
                <w:sz w:val="24"/>
                <w:szCs w:val="24"/>
              </w:rPr>
              <w:t xml:space="preserve"> органів</w:t>
            </w:r>
            <w:r>
              <w:rPr>
                <w:rFonts w:ascii="Times New Roman" w:hAnsi="Times New Roman"/>
                <w:sz w:val="24"/>
                <w:szCs w:val="24"/>
              </w:rPr>
              <w:t xml:space="preserve"> ДПС</w:t>
            </w:r>
            <w:r w:rsidRPr="00C64619">
              <w:rPr>
                <w:rFonts w:ascii="Times New Roman" w:hAnsi="Times New Roman"/>
                <w:sz w:val="24"/>
                <w:szCs w:val="24"/>
              </w:rPr>
              <w:t xml:space="preserve"> та проведення зустрічей для розробки </w:t>
            </w:r>
            <w:r>
              <w:rPr>
                <w:rFonts w:ascii="Times New Roman" w:hAnsi="Times New Roman"/>
                <w:sz w:val="24"/>
                <w:szCs w:val="24"/>
              </w:rPr>
              <w:t>і</w:t>
            </w:r>
            <w:r w:rsidRPr="00C64619">
              <w:rPr>
                <w:rFonts w:ascii="Times New Roman" w:hAnsi="Times New Roman"/>
                <w:sz w:val="24"/>
                <w:szCs w:val="24"/>
              </w:rPr>
              <w:t xml:space="preserve"> визначення кращих</w:t>
            </w:r>
            <w:r>
              <w:rPr>
                <w:rFonts w:ascii="Times New Roman" w:hAnsi="Times New Roman"/>
                <w:sz w:val="24"/>
                <w:szCs w:val="24"/>
              </w:rPr>
              <w:t xml:space="preserve"> пропозицій, для підготовки та </w:t>
            </w:r>
            <w:r w:rsidRPr="00C64619">
              <w:rPr>
                <w:rFonts w:ascii="Times New Roman" w:hAnsi="Times New Roman"/>
                <w:sz w:val="24"/>
                <w:szCs w:val="24"/>
              </w:rPr>
              <w:t xml:space="preserve">впровадження Програми розвитку системи внутрішніх комунікацій </w:t>
            </w:r>
          </w:p>
        </w:tc>
        <w:tc>
          <w:tcPr>
            <w:tcW w:w="2552" w:type="dxa"/>
            <w:vMerge w:val="restart"/>
            <w:tcBorders>
              <w:top w:val="single" w:sz="4" w:space="0" w:color="auto"/>
              <w:left w:val="single" w:sz="4" w:space="0" w:color="auto"/>
              <w:right w:val="single" w:sz="4" w:space="0" w:color="auto"/>
            </w:tcBorders>
            <w:shd w:val="clear" w:color="auto" w:fill="FFFFFF"/>
          </w:tcPr>
          <w:p w14:paraId="07A42AB7" w14:textId="77777777" w:rsidR="00EE4A09" w:rsidRPr="000C11C1" w:rsidRDefault="00EE4A09" w:rsidP="007A3BAE">
            <w:pPr>
              <w:pStyle w:val="a6"/>
              <w:spacing w:before="0" w:line="240" w:lineRule="atLeast"/>
              <w:ind w:firstLine="0"/>
              <w:jc w:val="both"/>
              <w:rPr>
                <w:rFonts w:ascii="Times New Roman" w:hAnsi="Times New Roman"/>
                <w:sz w:val="24"/>
                <w:szCs w:val="24"/>
              </w:rPr>
            </w:pPr>
            <w:r w:rsidRPr="000C11C1">
              <w:rPr>
                <w:rFonts w:ascii="Times New Roman" w:hAnsi="Times New Roman"/>
                <w:sz w:val="24"/>
                <w:szCs w:val="24"/>
              </w:rPr>
              <w:t>Департамент кадрового забезпечення та розвитку персоналу</w:t>
            </w:r>
            <w:r>
              <w:rPr>
                <w:rFonts w:ascii="Times New Roman" w:hAnsi="Times New Roman"/>
                <w:sz w:val="24"/>
                <w:szCs w:val="24"/>
              </w:rPr>
              <w:t>,</w:t>
            </w:r>
            <w:r w:rsidRPr="000C11C1">
              <w:rPr>
                <w:rFonts w:ascii="Times New Roman" w:hAnsi="Times New Roman"/>
                <w:sz w:val="24"/>
                <w:szCs w:val="24"/>
              </w:rPr>
              <w:t xml:space="preserve"> </w:t>
            </w:r>
          </w:p>
          <w:p w14:paraId="5D5B002A" w14:textId="400751C6" w:rsidR="00EE4A09" w:rsidRPr="00C64619" w:rsidRDefault="00EE4A09" w:rsidP="00A172A3">
            <w:pPr>
              <w:pStyle w:val="a6"/>
              <w:spacing w:before="0" w:line="240" w:lineRule="atLeast"/>
              <w:ind w:firstLine="0"/>
              <w:jc w:val="both"/>
              <w:rPr>
                <w:rFonts w:ascii="Times New Roman" w:hAnsi="Times New Roman"/>
                <w:color w:val="000000" w:themeColor="text1"/>
                <w:sz w:val="24"/>
                <w:szCs w:val="24"/>
              </w:rPr>
            </w:pPr>
            <w:r>
              <w:rPr>
                <w:rFonts w:ascii="Times New Roman" w:hAnsi="Times New Roman"/>
                <w:sz w:val="24"/>
                <w:szCs w:val="24"/>
              </w:rPr>
              <w:t>е</w:t>
            </w:r>
            <w:r w:rsidRPr="000C11C1">
              <w:rPr>
                <w:rFonts w:ascii="Times New Roman" w:hAnsi="Times New Roman"/>
                <w:sz w:val="24"/>
                <w:szCs w:val="24"/>
              </w:rPr>
              <w:t>ксперти EU4PFM</w:t>
            </w:r>
          </w:p>
        </w:tc>
        <w:tc>
          <w:tcPr>
            <w:tcW w:w="2693" w:type="dxa"/>
            <w:vMerge w:val="restart"/>
            <w:tcBorders>
              <w:top w:val="single" w:sz="4" w:space="0" w:color="auto"/>
              <w:left w:val="single" w:sz="4" w:space="0" w:color="auto"/>
              <w:right w:val="single" w:sz="4" w:space="0" w:color="auto"/>
            </w:tcBorders>
            <w:shd w:val="clear" w:color="auto" w:fill="FFFFFF"/>
          </w:tcPr>
          <w:p w14:paraId="4ECDDFF9" w14:textId="77777777" w:rsidR="00EE4A09" w:rsidRDefault="00EE4A09" w:rsidP="00905D6C">
            <w:pPr>
              <w:pStyle w:val="a6"/>
              <w:spacing w:before="0" w:line="240" w:lineRule="atLeast"/>
              <w:ind w:firstLine="0"/>
              <w:jc w:val="center"/>
              <w:rPr>
                <w:rFonts w:ascii="Times New Roman" w:hAnsi="Times New Roman"/>
                <w:sz w:val="24"/>
                <w:szCs w:val="24"/>
                <w:lang w:val="ru-RU"/>
              </w:rPr>
            </w:pPr>
            <w:r>
              <w:rPr>
                <w:rFonts w:ascii="Times New Roman" w:hAnsi="Times New Roman"/>
                <w:sz w:val="24"/>
                <w:szCs w:val="24"/>
                <w:lang w:val="en-US"/>
              </w:rPr>
              <w:t>I</w:t>
            </w:r>
            <w:r w:rsidRPr="000C11C1">
              <w:rPr>
                <w:rFonts w:ascii="Times New Roman" w:hAnsi="Times New Roman"/>
                <w:sz w:val="24"/>
                <w:szCs w:val="24"/>
              </w:rPr>
              <w:t xml:space="preserve"> квартал 2021</w:t>
            </w:r>
            <w:r w:rsidRPr="00A41994">
              <w:rPr>
                <w:rFonts w:ascii="Times New Roman" w:hAnsi="Times New Roman"/>
                <w:sz w:val="24"/>
                <w:szCs w:val="24"/>
                <w:lang w:val="ru-RU"/>
              </w:rPr>
              <w:t xml:space="preserve"> </w:t>
            </w:r>
            <w:r>
              <w:rPr>
                <w:rFonts w:ascii="Times New Roman" w:hAnsi="Times New Roman"/>
                <w:sz w:val="24"/>
                <w:szCs w:val="24"/>
                <w:lang w:val="ru-RU"/>
              </w:rPr>
              <w:t>року</w:t>
            </w:r>
          </w:p>
          <w:p w14:paraId="0722362F" w14:textId="4FFDD821" w:rsidR="00EE4A09" w:rsidRPr="00FF6E6E" w:rsidRDefault="00EE4A09" w:rsidP="00CD512F">
            <w:pPr>
              <w:pStyle w:val="a6"/>
              <w:spacing w:before="0" w:line="240" w:lineRule="atLeast"/>
              <w:ind w:firstLine="0"/>
              <w:jc w:val="center"/>
              <w:rPr>
                <w:rFonts w:ascii="Times New Roman" w:hAnsi="Times New Roman"/>
                <w:b/>
                <w:i/>
                <w:color w:val="000000" w:themeColor="text1"/>
                <w:sz w:val="24"/>
                <w:szCs w:val="24"/>
              </w:rPr>
            </w:pPr>
          </w:p>
        </w:tc>
        <w:tc>
          <w:tcPr>
            <w:tcW w:w="2552" w:type="dxa"/>
            <w:vMerge w:val="restart"/>
            <w:tcBorders>
              <w:top w:val="single" w:sz="4" w:space="0" w:color="auto"/>
              <w:left w:val="single" w:sz="4" w:space="0" w:color="auto"/>
              <w:right w:val="single" w:sz="4" w:space="0" w:color="auto"/>
            </w:tcBorders>
            <w:shd w:val="clear" w:color="auto" w:fill="FFFFFF"/>
          </w:tcPr>
          <w:p w14:paraId="6CA7C74A" w14:textId="2D1A3527" w:rsidR="00EE4A09" w:rsidRPr="009C5F58" w:rsidRDefault="00EE4A09" w:rsidP="00CD512F">
            <w:pPr>
              <w:pStyle w:val="a6"/>
              <w:spacing w:before="0" w:line="240" w:lineRule="atLeast"/>
              <w:ind w:firstLine="0"/>
              <w:jc w:val="center"/>
              <w:rPr>
                <w:rFonts w:ascii="Times New Roman" w:hAnsi="Times New Roman"/>
                <w:b/>
                <w:sz w:val="24"/>
                <w:szCs w:val="24"/>
              </w:rPr>
            </w:pPr>
            <w:r w:rsidRPr="009C5F58">
              <w:rPr>
                <w:rFonts w:ascii="Times New Roman" w:hAnsi="Times New Roman"/>
                <w:b/>
                <w:sz w:val="24"/>
                <w:szCs w:val="24"/>
              </w:rPr>
              <w:t>Виконано</w:t>
            </w:r>
            <w:r>
              <w:rPr>
                <w:rFonts w:ascii="Times New Roman" w:hAnsi="Times New Roman"/>
                <w:b/>
                <w:sz w:val="24"/>
                <w:szCs w:val="24"/>
              </w:rPr>
              <w:t>.</w:t>
            </w:r>
          </w:p>
          <w:p w14:paraId="20125690" w14:textId="352CFD47" w:rsidR="00EE4A09" w:rsidRDefault="00EE4A09" w:rsidP="00F5547C">
            <w:pPr>
              <w:pStyle w:val="a6"/>
              <w:spacing w:before="0" w:line="240" w:lineRule="atLeast"/>
              <w:ind w:firstLine="0"/>
              <w:jc w:val="both"/>
              <w:rPr>
                <w:rFonts w:ascii="Times New Roman" w:hAnsi="Times New Roman"/>
                <w:sz w:val="24"/>
                <w:szCs w:val="24"/>
              </w:rPr>
            </w:pPr>
            <w:r w:rsidRPr="000C11C1">
              <w:rPr>
                <w:rFonts w:ascii="Times New Roman" w:hAnsi="Times New Roman"/>
                <w:sz w:val="24"/>
                <w:szCs w:val="24"/>
              </w:rPr>
              <w:t>Розпорядження</w:t>
            </w:r>
            <w:r>
              <w:rPr>
                <w:rFonts w:ascii="Times New Roman" w:hAnsi="Times New Roman"/>
                <w:sz w:val="24"/>
                <w:szCs w:val="24"/>
              </w:rPr>
              <w:t xml:space="preserve">м Голови ДПС від </w:t>
            </w:r>
            <w:r w:rsidRPr="000C11C1">
              <w:rPr>
                <w:rFonts w:ascii="Times New Roman" w:hAnsi="Times New Roman"/>
                <w:sz w:val="24"/>
                <w:szCs w:val="24"/>
              </w:rPr>
              <w:t xml:space="preserve"> </w:t>
            </w:r>
            <w:r w:rsidRPr="003A15BB">
              <w:rPr>
                <w:rFonts w:ascii="Times New Roman" w:hAnsi="Times New Roman"/>
                <w:sz w:val="24"/>
                <w:szCs w:val="24"/>
              </w:rPr>
              <w:t>16.02.2021 № 3-р</w:t>
            </w:r>
            <w:r w:rsidRPr="000C11C1">
              <w:rPr>
                <w:rFonts w:ascii="Times New Roman" w:hAnsi="Times New Roman"/>
                <w:sz w:val="24"/>
                <w:szCs w:val="24"/>
              </w:rPr>
              <w:t xml:space="preserve"> </w:t>
            </w:r>
            <w:r>
              <w:rPr>
                <w:rFonts w:ascii="Times New Roman" w:hAnsi="Times New Roman"/>
                <w:sz w:val="24"/>
                <w:szCs w:val="24"/>
              </w:rPr>
              <w:t>затверджено склад робочої групи з координації та організації роботи з питань виконання Плану заходів щодо реалізації програми управління людськими ресурсами ДПС на 2020 – 2023 роки</w:t>
            </w:r>
          </w:p>
          <w:p w14:paraId="46856444" w14:textId="15D947F9" w:rsidR="00EE4A09" w:rsidRPr="003A15BB" w:rsidRDefault="00EE4A09" w:rsidP="003A15BB">
            <w:pPr>
              <w:pStyle w:val="a6"/>
              <w:spacing w:before="0" w:line="240" w:lineRule="atLeast"/>
              <w:ind w:firstLine="0"/>
              <w:jc w:val="center"/>
              <w:rPr>
                <w:rFonts w:ascii="Times New Roman" w:hAnsi="Times New Roman"/>
                <w:color w:val="000000" w:themeColor="text1"/>
                <w:sz w:val="24"/>
                <w:szCs w:val="24"/>
              </w:rPr>
            </w:pPr>
          </w:p>
        </w:tc>
      </w:tr>
      <w:tr w:rsidR="00066653" w:rsidRPr="000C11C1" w14:paraId="5B666646" w14:textId="77777777" w:rsidTr="004D7818">
        <w:trPr>
          <w:gridAfter w:val="1"/>
          <w:wAfter w:w="2489" w:type="dxa"/>
          <w:trHeight w:val="20"/>
        </w:trPr>
        <w:tc>
          <w:tcPr>
            <w:tcW w:w="668" w:type="dxa"/>
            <w:vMerge/>
            <w:tcBorders>
              <w:left w:val="single" w:sz="4" w:space="0" w:color="auto"/>
              <w:right w:val="single" w:sz="4" w:space="0" w:color="auto"/>
            </w:tcBorders>
            <w:shd w:val="clear" w:color="auto" w:fill="auto"/>
          </w:tcPr>
          <w:p w14:paraId="5665EB51" w14:textId="778B7B08" w:rsidR="00066653" w:rsidRPr="000C11C1" w:rsidRDefault="00066653" w:rsidP="00B741BC">
            <w:pPr>
              <w:pStyle w:val="a6"/>
              <w:spacing w:before="0" w:line="240" w:lineRule="atLeast"/>
              <w:rPr>
                <w:rFonts w:ascii="Times New Roman" w:hAnsi="Times New Roman"/>
                <w:sz w:val="24"/>
                <w:szCs w:val="24"/>
              </w:rPr>
            </w:pPr>
          </w:p>
        </w:tc>
        <w:tc>
          <w:tcPr>
            <w:tcW w:w="2518" w:type="dxa"/>
            <w:gridSpan w:val="2"/>
            <w:vMerge/>
            <w:tcBorders>
              <w:left w:val="single" w:sz="4" w:space="0" w:color="auto"/>
              <w:right w:val="single" w:sz="4" w:space="0" w:color="auto"/>
            </w:tcBorders>
            <w:shd w:val="clear" w:color="auto" w:fill="FFFFFF"/>
          </w:tcPr>
          <w:p w14:paraId="1F01773E" w14:textId="77777777" w:rsidR="00066653" w:rsidRPr="000C11C1" w:rsidRDefault="00066653" w:rsidP="00E66DBF">
            <w:pPr>
              <w:pStyle w:val="a6"/>
              <w:spacing w:before="0" w:line="240" w:lineRule="atLeast"/>
              <w:rPr>
                <w:rFonts w:ascii="Times New Roman" w:hAnsi="Times New Roman"/>
                <w:sz w:val="24"/>
                <w:szCs w:val="24"/>
              </w:rPr>
            </w:pPr>
          </w:p>
        </w:tc>
        <w:tc>
          <w:tcPr>
            <w:tcW w:w="925" w:type="dxa"/>
            <w:tcBorders>
              <w:left w:val="single" w:sz="4" w:space="0" w:color="auto"/>
              <w:right w:val="single" w:sz="4" w:space="0" w:color="auto"/>
            </w:tcBorders>
            <w:shd w:val="clear" w:color="auto" w:fill="FFFFFF"/>
          </w:tcPr>
          <w:p w14:paraId="623DD569" w14:textId="46010B92" w:rsidR="00066653" w:rsidRPr="00C64619" w:rsidRDefault="00066653" w:rsidP="000A154F">
            <w:pPr>
              <w:pStyle w:val="a6"/>
              <w:spacing w:before="0" w:line="240" w:lineRule="atLeast"/>
              <w:ind w:firstLine="0"/>
              <w:jc w:val="both"/>
              <w:rPr>
                <w:rFonts w:ascii="Times New Roman" w:hAnsi="Times New Roman"/>
                <w:sz w:val="24"/>
                <w:szCs w:val="24"/>
              </w:rPr>
            </w:pPr>
          </w:p>
        </w:tc>
        <w:tc>
          <w:tcPr>
            <w:tcW w:w="3827" w:type="dxa"/>
            <w:vMerge/>
            <w:tcBorders>
              <w:left w:val="single" w:sz="4" w:space="0" w:color="auto"/>
              <w:bottom w:val="single" w:sz="4" w:space="0" w:color="auto"/>
              <w:right w:val="single" w:sz="4" w:space="0" w:color="auto"/>
            </w:tcBorders>
            <w:shd w:val="clear" w:color="auto" w:fill="FFFFFF"/>
          </w:tcPr>
          <w:p w14:paraId="16483FD2" w14:textId="24096FD9" w:rsidR="00066653" w:rsidRPr="00747C7B" w:rsidRDefault="00066653" w:rsidP="00EC1A3F">
            <w:pPr>
              <w:pStyle w:val="a6"/>
              <w:spacing w:before="0" w:line="240" w:lineRule="atLeast"/>
              <w:ind w:firstLine="0"/>
              <w:jc w:val="both"/>
              <w:rPr>
                <w:rFonts w:ascii="Times New Roman" w:hAnsi="Times New Roman"/>
                <w:strike/>
                <w:sz w:val="24"/>
                <w:szCs w:val="24"/>
              </w:rPr>
            </w:pPr>
          </w:p>
        </w:tc>
        <w:tc>
          <w:tcPr>
            <w:tcW w:w="2552" w:type="dxa"/>
            <w:vMerge/>
            <w:tcBorders>
              <w:left w:val="single" w:sz="4" w:space="0" w:color="auto"/>
              <w:bottom w:val="single" w:sz="4" w:space="0" w:color="auto"/>
              <w:right w:val="single" w:sz="4" w:space="0" w:color="auto"/>
            </w:tcBorders>
            <w:shd w:val="clear" w:color="auto" w:fill="FFFFFF"/>
          </w:tcPr>
          <w:p w14:paraId="6CC51AE7" w14:textId="75C452AA" w:rsidR="00066653" w:rsidRPr="000C11C1" w:rsidRDefault="00066653" w:rsidP="007A3BAE">
            <w:pPr>
              <w:pStyle w:val="a6"/>
              <w:spacing w:before="0" w:line="240" w:lineRule="atLeast"/>
              <w:ind w:firstLine="0"/>
              <w:jc w:val="both"/>
              <w:rPr>
                <w:rFonts w:ascii="Times New Roman" w:hAnsi="Times New Roman"/>
                <w:sz w:val="24"/>
                <w:szCs w:val="24"/>
              </w:rPr>
            </w:pPr>
          </w:p>
        </w:tc>
        <w:tc>
          <w:tcPr>
            <w:tcW w:w="2693" w:type="dxa"/>
            <w:vMerge/>
            <w:tcBorders>
              <w:left w:val="single" w:sz="4" w:space="0" w:color="auto"/>
              <w:bottom w:val="single" w:sz="4" w:space="0" w:color="auto"/>
              <w:right w:val="single" w:sz="4" w:space="0" w:color="auto"/>
            </w:tcBorders>
            <w:shd w:val="clear" w:color="auto" w:fill="FFFFFF"/>
          </w:tcPr>
          <w:p w14:paraId="60A5F1EC" w14:textId="57765540" w:rsidR="00066653" w:rsidRPr="003A15BB" w:rsidRDefault="00066653" w:rsidP="00905D6C">
            <w:pPr>
              <w:pStyle w:val="a6"/>
              <w:spacing w:before="0" w:line="240" w:lineRule="atLeast"/>
              <w:ind w:firstLine="0"/>
              <w:jc w:val="center"/>
              <w:rPr>
                <w:rFonts w:ascii="Times New Roman" w:hAnsi="Times New Roman"/>
                <w:sz w:val="24"/>
                <w:szCs w:val="24"/>
              </w:rPr>
            </w:pPr>
          </w:p>
        </w:tc>
        <w:tc>
          <w:tcPr>
            <w:tcW w:w="2552" w:type="dxa"/>
            <w:vMerge/>
            <w:tcBorders>
              <w:left w:val="single" w:sz="4" w:space="0" w:color="auto"/>
              <w:bottom w:val="single" w:sz="4" w:space="0" w:color="auto"/>
              <w:right w:val="single" w:sz="4" w:space="0" w:color="auto"/>
            </w:tcBorders>
            <w:shd w:val="clear" w:color="auto" w:fill="FFFFFF"/>
          </w:tcPr>
          <w:p w14:paraId="593EDB0D" w14:textId="36C3EFF5" w:rsidR="00066653" w:rsidRPr="000C11C1" w:rsidRDefault="00066653" w:rsidP="007B5564">
            <w:pPr>
              <w:pStyle w:val="a6"/>
              <w:pBdr>
                <w:top w:val="nil"/>
                <w:left w:val="nil"/>
                <w:bottom w:val="nil"/>
                <w:right w:val="nil"/>
                <w:between w:val="nil"/>
              </w:pBdr>
              <w:spacing w:before="0" w:line="240" w:lineRule="atLeast"/>
              <w:ind w:firstLine="0"/>
              <w:jc w:val="both"/>
              <w:rPr>
                <w:rFonts w:ascii="Times New Roman" w:hAnsi="Times New Roman"/>
                <w:sz w:val="24"/>
                <w:szCs w:val="24"/>
              </w:rPr>
            </w:pPr>
          </w:p>
        </w:tc>
      </w:tr>
      <w:tr w:rsidR="00E6729B" w:rsidRPr="000C11C1" w14:paraId="206C0520" w14:textId="77777777" w:rsidTr="004D7818">
        <w:trPr>
          <w:gridAfter w:val="1"/>
          <w:wAfter w:w="2489" w:type="dxa"/>
          <w:trHeight w:val="20"/>
        </w:trPr>
        <w:tc>
          <w:tcPr>
            <w:tcW w:w="668" w:type="dxa"/>
            <w:tcBorders>
              <w:left w:val="single" w:sz="4" w:space="0" w:color="auto"/>
              <w:right w:val="single" w:sz="4" w:space="0" w:color="auto"/>
            </w:tcBorders>
            <w:shd w:val="clear" w:color="auto" w:fill="auto"/>
          </w:tcPr>
          <w:p w14:paraId="08547285" w14:textId="77777777" w:rsidR="00E6729B" w:rsidRPr="000C11C1" w:rsidRDefault="00E6729B" w:rsidP="00B741BC">
            <w:pPr>
              <w:pStyle w:val="a6"/>
              <w:spacing w:before="0" w:line="240" w:lineRule="atLeast"/>
              <w:rPr>
                <w:rFonts w:ascii="Times New Roman" w:hAnsi="Times New Roman"/>
                <w:sz w:val="24"/>
                <w:szCs w:val="24"/>
              </w:rPr>
            </w:pPr>
          </w:p>
        </w:tc>
        <w:tc>
          <w:tcPr>
            <w:tcW w:w="2518" w:type="dxa"/>
            <w:gridSpan w:val="2"/>
            <w:tcBorders>
              <w:left w:val="single" w:sz="4" w:space="0" w:color="auto"/>
              <w:right w:val="single" w:sz="4" w:space="0" w:color="auto"/>
            </w:tcBorders>
            <w:shd w:val="clear" w:color="auto" w:fill="FFFFFF"/>
          </w:tcPr>
          <w:p w14:paraId="2AB9FF35" w14:textId="77777777" w:rsidR="00E6729B" w:rsidRPr="000C11C1" w:rsidRDefault="00E6729B" w:rsidP="00E66DBF">
            <w:pPr>
              <w:pStyle w:val="a6"/>
              <w:spacing w:before="0" w:line="240" w:lineRule="atLeast"/>
              <w:rPr>
                <w:rFonts w:ascii="Times New Roman" w:hAnsi="Times New Roman"/>
                <w:sz w:val="24"/>
                <w:szCs w:val="24"/>
              </w:rPr>
            </w:pPr>
          </w:p>
        </w:tc>
        <w:tc>
          <w:tcPr>
            <w:tcW w:w="925" w:type="dxa"/>
            <w:tcBorders>
              <w:left w:val="single" w:sz="4" w:space="0" w:color="auto"/>
              <w:right w:val="single" w:sz="4" w:space="0" w:color="auto"/>
            </w:tcBorders>
            <w:shd w:val="clear" w:color="auto" w:fill="FFFFFF"/>
          </w:tcPr>
          <w:p w14:paraId="3C805225" w14:textId="6DC80FAA" w:rsidR="00E6729B" w:rsidRPr="00C64619" w:rsidRDefault="00E6729B" w:rsidP="000A154F">
            <w:pPr>
              <w:pStyle w:val="a6"/>
              <w:spacing w:before="0" w:line="240" w:lineRule="atLeast"/>
              <w:ind w:firstLine="0"/>
              <w:jc w:val="both"/>
              <w:rPr>
                <w:rFonts w:ascii="Times New Roman" w:hAnsi="Times New Roman"/>
                <w:sz w:val="24"/>
                <w:szCs w:val="24"/>
              </w:rPr>
            </w:pPr>
            <w:r>
              <w:rPr>
                <w:rFonts w:ascii="Times New Roman" w:hAnsi="Times New Roman"/>
                <w:color w:val="000000" w:themeColor="text1"/>
                <w:sz w:val="24"/>
                <w:szCs w:val="24"/>
              </w:rPr>
              <w:t>1.</w:t>
            </w:r>
            <w:r>
              <w:rPr>
                <w:rFonts w:ascii="Times New Roman" w:hAnsi="Times New Roman"/>
                <w:color w:val="000000" w:themeColor="text1"/>
                <w:sz w:val="24"/>
                <w:szCs w:val="24"/>
                <w:lang w:val="en-US"/>
              </w:rPr>
              <w:t>1</w:t>
            </w:r>
            <w:r>
              <w:rPr>
                <w:rFonts w:ascii="Times New Roman" w:hAnsi="Times New Roman"/>
                <w:color w:val="000000" w:themeColor="text1"/>
                <w:sz w:val="24"/>
                <w:szCs w:val="24"/>
              </w:rPr>
              <w:t>.4.</w:t>
            </w:r>
          </w:p>
        </w:tc>
        <w:tc>
          <w:tcPr>
            <w:tcW w:w="3827" w:type="dxa"/>
            <w:tcBorders>
              <w:left w:val="single" w:sz="4" w:space="0" w:color="auto"/>
              <w:bottom w:val="single" w:sz="4" w:space="0" w:color="auto"/>
              <w:right w:val="single" w:sz="4" w:space="0" w:color="auto"/>
            </w:tcBorders>
            <w:shd w:val="clear" w:color="auto" w:fill="FFFFFF"/>
          </w:tcPr>
          <w:p w14:paraId="2F0DCED7" w14:textId="77777777" w:rsidR="00E6729B" w:rsidRPr="00C64619" w:rsidRDefault="00E6729B" w:rsidP="00D651C1">
            <w:pPr>
              <w:pStyle w:val="a6"/>
              <w:spacing w:before="0" w:line="240" w:lineRule="atLeast"/>
              <w:ind w:firstLine="0"/>
              <w:jc w:val="both"/>
              <w:rPr>
                <w:rFonts w:ascii="Times New Roman" w:hAnsi="Times New Roman"/>
                <w:color w:val="000000" w:themeColor="text1"/>
                <w:sz w:val="24"/>
                <w:szCs w:val="24"/>
              </w:rPr>
            </w:pPr>
            <w:r w:rsidRPr="00C64619">
              <w:rPr>
                <w:rFonts w:ascii="Times New Roman" w:hAnsi="Times New Roman"/>
                <w:color w:val="000000" w:themeColor="text1"/>
                <w:sz w:val="24"/>
                <w:szCs w:val="24"/>
              </w:rPr>
              <w:t>Аналіз та перегляд Плану заходів</w:t>
            </w:r>
            <w:r>
              <w:rPr>
                <w:rFonts w:ascii="Times New Roman" w:hAnsi="Times New Roman"/>
                <w:color w:val="000000" w:themeColor="text1"/>
                <w:sz w:val="24"/>
                <w:szCs w:val="24"/>
              </w:rPr>
              <w:t xml:space="preserve"> щодо реалізації Програми розвитку системи внутрішніх комунікацій ДПС</w:t>
            </w:r>
            <w:r w:rsidRPr="00C64619">
              <w:rPr>
                <w:rFonts w:ascii="Times New Roman" w:hAnsi="Times New Roman"/>
                <w:color w:val="000000" w:themeColor="text1"/>
                <w:sz w:val="24"/>
                <w:szCs w:val="24"/>
              </w:rPr>
              <w:t xml:space="preserve"> </w:t>
            </w:r>
          </w:p>
          <w:p w14:paraId="21DC30A2" w14:textId="77777777" w:rsidR="00E6729B" w:rsidRPr="00747C7B" w:rsidRDefault="00E6729B" w:rsidP="00EC1A3F">
            <w:pPr>
              <w:pStyle w:val="a6"/>
              <w:spacing w:before="0" w:line="240" w:lineRule="atLeast"/>
              <w:ind w:firstLine="0"/>
              <w:jc w:val="both"/>
              <w:rPr>
                <w:rFonts w:ascii="Times New Roman" w:hAnsi="Times New Roman"/>
                <w:strike/>
                <w:sz w:val="24"/>
                <w:szCs w:val="24"/>
              </w:rPr>
            </w:pPr>
          </w:p>
        </w:tc>
        <w:tc>
          <w:tcPr>
            <w:tcW w:w="2552" w:type="dxa"/>
            <w:tcBorders>
              <w:left w:val="single" w:sz="4" w:space="0" w:color="auto"/>
              <w:bottom w:val="single" w:sz="4" w:space="0" w:color="auto"/>
              <w:right w:val="single" w:sz="4" w:space="0" w:color="auto"/>
            </w:tcBorders>
            <w:shd w:val="clear" w:color="auto" w:fill="FFFFFF"/>
          </w:tcPr>
          <w:p w14:paraId="3FC4DF1A" w14:textId="77777777" w:rsidR="00E6729B" w:rsidRPr="000C11C1" w:rsidRDefault="00E6729B" w:rsidP="00D651C1">
            <w:pPr>
              <w:pStyle w:val="a6"/>
              <w:spacing w:before="0" w:line="240" w:lineRule="atLeast"/>
              <w:ind w:firstLine="0"/>
              <w:jc w:val="both"/>
              <w:rPr>
                <w:rFonts w:ascii="Times New Roman" w:hAnsi="Times New Roman"/>
                <w:sz w:val="24"/>
                <w:szCs w:val="24"/>
              </w:rPr>
            </w:pPr>
            <w:r w:rsidRPr="000C11C1">
              <w:rPr>
                <w:rFonts w:ascii="Times New Roman" w:hAnsi="Times New Roman"/>
                <w:sz w:val="24"/>
                <w:szCs w:val="24"/>
              </w:rPr>
              <w:t>Департамент кадрового забезп</w:t>
            </w:r>
            <w:r>
              <w:rPr>
                <w:rFonts w:ascii="Times New Roman" w:hAnsi="Times New Roman"/>
                <w:sz w:val="24"/>
                <w:szCs w:val="24"/>
              </w:rPr>
              <w:t>ечення та розвитку персоналу,</w:t>
            </w:r>
          </w:p>
          <w:p w14:paraId="7EAFCFD8" w14:textId="77777777" w:rsidR="00E6729B" w:rsidRDefault="00E6729B" w:rsidP="00D651C1">
            <w:pPr>
              <w:pStyle w:val="a6"/>
              <w:spacing w:before="0" w:line="240" w:lineRule="atLeast"/>
              <w:ind w:firstLine="0"/>
              <w:jc w:val="both"/>
              <w:rPr>
                <w:rFonts w:ascii="Times New Roman" w:hAnsi="Times New Roman"/>
                <w:color w:val="000000" w:themeColor="text1"/>
                <w:sz w:val="24"/>
                <w:szCs w:val="24"/>
              </w:rPr>
            </w:pPr>
            <w:r>
              <w:rPr>
                <w:rFonts w:ascii="Times New Roman" w:hAnsi="Times New Roman"/>
                <w:color w:val="000000" w:themeColor="text1"/>
                <w:sz w:val="24"/>
                <w:szCs w:val="24"/>
              </w:rPr>
              <w:t>м</w:t>
            </w:r>
            <w:r w:rsidRPr="00C64619">
              <w:rPr>
                <w:rFonts w:ascii="Times New Roman" w:hAnsi="Times New Roman"/>
                <w:color w:val="000000" w:themeColor="text1"/>
                <w:sz w:val="24"/>
                <w:szCs w:val="24"/>
              </w:rPr>
              <w:t>іжнародні експерти</w:t>
            </w:r>
            <w:r>
              <w:rPr>
                <w:rFonts w:ascii="Times New Roman" w:hAnsi="Times New Roman"/>
                <w:color w:val="000000" w:themeColor="text1"/>
                <w:sz w:val="24"/>
                <w:szCs w:val="24"/>
              </w:rPr>
              <w:t xml:space="preserve"> </w:t>
            </w:r>
          </w:p>
          <w:p w14:paraId="17426C81" w14:textId="39C584C9" w:rsidR="00E6729B" w:rsidRPr="000C11C1" w:rsidRDefault="00E6729B" w:rsidP="007A3BAE">
            <w:pPr>
              <w:pStyle w:val="a6"/>
              <w:spacing w:before="0" w:line="240" w:lineRule="atLeast"/>
              <w:ind w:firstLine="0"/>
              <w:jc w:val="both"/>
              <w:rPr>
                <w:rFonts w:ascii="Times New Roman" w:hAnsi="Times New Roman"/>
                <w:sz w:val="24"/>
                <w:szCs w:val="24"/>
              </w:rPr>
            </w:pPr>
            <w:r>
              <w:rPr>
                <w:rFonts w:ascii="Times New Roman" w:hAnsi="Times New Roman"/>
                <w:color w:val="000000" w:themeColor="text1"/>
                <w:sz w:val="24"/>
                <w:szCs w:val="24"/>
              </w:rPr>
              <w:t>(за згодою)</w:t>
            </w:r>
          </w:p>
        </w:tc>
        <w:tc>
          <w:tcPr>
            <w:tcW w:w="2693" w:type="dxa"/>
            <w:tcBorders>
              <w:left w:val="single" w:sz="4" w:space="0" w:color="auto"/>
              <w:bottom w:val="single" w:sz="4" w:space="0" w:color="auto"/>
              <w:right w:val="single" w:sz="4" w:space="0" w:color="auto"/>
            </w:tcBorders>
            <w:shd w:val="clear" w:color="auto" w:fill="FFFFFF"/>
          </w:tcPr>
          <w:p w14:paraId="6983DB79" w14:textId="77777777" w:rsidR="00E6729B" w:rsidRDefault="00E6729B" w:rsidP="00D651C1">
            <w:pPr>
              <w:pStyle w:val="a6"/>
              <w:spacing w:before="0" w:line="240" w:lineRule="atLeast"/>
              <w:ind w:firstLine="0"/>
              <w:jc w:val="center"/>
              <w:rPr>
                <w:rFonts w:ascii="Times New Roman" w:hAnsi="Times New Roman"/>
                <w:sz w:val="24"/>
                <w:szCs w:val="24"/>
              </w:rPr>
            </w:pPr>
            <w:r>
              <w:rPr>
                <w:rFonts w:ascii="Times New Roman" w:hAnsi="Times New Roman"/>
                <w:sz w:val="24"/>
                <w:szCs w:val="24"/>
              </w:rPr>
              <w:t xml:space="preserve">Щороку,  </w:t>
            </w:r>
            <w:r w:rsidRPr="00A925E9">
              <w:rPr>
                <w:rFonts w:ascii="Times New Roman" w:hAnsi="Times New Roman"/>
                <w:sz w:val="24"/>
                <w:szCs w:val="24"/>
              </w:rPr>
              <w:t>у І кварталі</w:t>
            </w:r>
            <w:r>
              <w:rPr>
                <w:rFonts w:ascii="Times New Roman" w:hAnsi="Times New Roman"/>
                <w:sz w:val="24"/>
                <w:szCs w:val="24"/>
              </w:rPr>
              <w:t xml:space="preserve"> </w:t>
            </w:r>
          </w:p>
          <w:p w14:paraId="6A49466F" w14:textId="77777777" w:rsidR="00E6729B" w:rsidRPr="003A15BB" w:rsidRDefault="00E6729B" w:rsidP="00905D6C">
            <w:pPr>
              <w:pStyle w:val="a6"/>
              <w:spacing w:before="0" w:line="240" w:lineRule="atLeast"/>
              <w:ind w:firstLine="0"/>
              <w:jc w:val="center"/>
              <w:rPr>
                <w:rFonts w:ascii="Times New Roman" w:hAnsi="Times New Roman"/>
                <w:sz w:val="24"/>
                <w:szCs w:val="24"/>
              </w:rPr>
            </w:pPr>
          </w:p>
        </w:tc>
        <w:tc>
          <w:tcPr>
            <w:tcW w:w="2552" w:type="dxa"/>
            <w:tcBorders>
              <w:left w:val="single" w:sz="4" w:space="0" w:color="auto"/>
              <w:bottom w:val="single" w:sz="4" w:space="0" w:color="auto"/>
              <w:right w:val="single" w:sz="4" w:space="0" w:color="auto"/>
            </w:tcBorders>
            <w:shd w:val="clear" w:color="auto" w:fill="FFFFFF"/>
          </w:tcPr>
          <w:p w14:paraId="34642169" w14:textId="00628906" w:rsidR="00430AB3" w:rsidRPr="00430AB3" w:rsidRDefault="00430AB3" w:rsidP="00430AB3">
            <w:pPr>
              <w:pStyle w:val="a6"/>
              <w:pBdr>
                <w:top w:val="nil"/>
                <w:left w:val="nil"/>
                <w:bottom w:val="nil"/>
                <w:right w:val="nil"/>
                <w:between w:val="nil"/>
              </w:pBdr>
              <w:spacing w:before="0" w:line="240" w:lineRule="atLeast"/>
              <w:ind w:firstLine="0"/>
              <w:jc w:val="center"/>
              <w:rPr>
                <w:rFonts w:ascii="Times New Roman" w:hAnsi="Times New Roman"/>
                <w:b/>
                <w:sz w:val="24"/>
                <w:szCs w:val="24"/>
              </w:rPr>
            </w:pPr>
            <w:r w:rsidRPr="00430AB3">
              <w:rPr>
                <w:rFonts w:ascii="Times New Roman" w:hAnsi="Times New Roman"/>
                <w:b/>
                <w:sz w:val="24"/>
                <w:szCs w:val="24"/>
              </w:rPr>
              <w:t>Виконано.</w:t>
            </w:r>
          </w:p>
          <w:p w14:paraId="18200BA9" w14:textId="19FD5DF1" w:rsidR="00E6729B" w:rsidRPr="000C11C1" w:rsidRDefault="00E6729B" w:rsidP="00E3173A">
            <w:pPr>
              <w:pStyle w:val="a6"/>
              <w:pBdr>
                <w:top w:val="nil"/>
                <w:left w:val="nil"/>
                <w:bottom w:val="nil"/>
                <w:right w:val="nil"/>
                <w:between w:val="nil"/>
              </w:pBdr>
              <w:spacing w:before="0" w:line="240" w:lineRule="atLeast"/>
              <w:ind w:firstLine="0"/>
              <w:jc w:val="both"/>
              <w:rPr>
                <w:rFonts w:ascii="Times New Roman" w:hAnsi="Times New Roman"/>
                <w:sz w:val="24"/>
                <w:szCs w:val="24"/>
              </w:rPr>
            </w:pPr>
            <w:r>
              <w:rPr>
                <w:rFonts w:ascii="Times New Roman" w:hAnsi="Times New Roman"/>
                <w:sz w:val="24"/>
                <w:szCs w:val="24"/>
              </w:rPr>
              <w:t xml:space="preserve">Наказом ДПС від 11.02.2021 № 203 </w:t>
            </w:r>
            <w:r w:rsidR="00E3173A">
              <w:rPr>
                <w:rFonts w:ascii="Times New Roman" w:hAnsi="Times New Roman"/>
                <w:sz w:val="24"/>
                <w:szCs w:val="24"/>
              </w:rPr>
              <w:t xml:space="preserve">«Про внесення змін до наказу ДПС від 30.09.2020 № 539» </w:t>
            </w:r>
            <w:r w:rsidR="00B77175">
              <w:rPr>
                <w:rFonts w:ascii="Times New Roman" w:hAnsi="Times New Roman"/>
                <w:sz w:val="24"/>
                <w:szCs w:val="24"/>
              </w:rPr>
              <w:t xml:space="preserve">внесені </w:t>
            </w:r>
            <w:r>
              <w:rPr>
                <w:rFonts w:ascii="Times New Roman" w:hAnsi="Times New Roman"/>
                <w:sz w:val="24"/>
                <w:szCs w:val="24"/>
              </w:rPr>
              <w:t>з</w:t>
            </w:r>
            <w:r w:rsidRPr="000C11C1">
              <w:rPr>
                <w:rFonts w:ascii="Times New Roman" w:hAnsi="Times New Roman"/>
                <w:sz w:val="24"/>
                <w:szCs w:val="24"/>
              </w:rPr>
              <w:t>міни до  Плану заходів</w:t>
            </w:r>
            <w:r>
              <w:rPr>
                <w:rFonts w:ascii="Times New Roman" w:hAnsi="Times New Roman"/>
                <w:sz w:val="24"/>
                <w:szCs w:val="24"/>
              </w:rPr>
              <w:t xml:space="preserve"> </w:t>
            </w:r>
            <w:r>
              <w:rPr>
                <w:rFonts w:ascii="Times New Roman" w:hAnsi="Times New Roman"/>
                <w:color w:val="000000" w:themeColor="text1"/>
                <w:sz w:val="24"/>
                <w:szCs w:val="24"/>
              </w:rPr>
              <w:t xml:space="preserve">щодо реалізації Програми </w:t>
            </w:r>
            <w:r>
              <w:rPr>
                <w:rFonts w:ascii="Times New Roman" w:hAnsi="Times New Roman"/>
                <w:color w:val="000000" w:themeColor="text1"/>
                <w:sz w:val="24"/>
                <w:szCs w:val="24"/>
              </w:rPr>
              <w:lastRenderedPageBreak/>
              <w:t>розвитку системи внутрішніх комунікацій</w:t>
            </w:r>
            <w:r>
              <w:rPr>
                <w:rFonts w:ascii="Times New Roman" w:hAnsi="Times New Roman"/>
                <w:sz w:val="24"/>
                <w:szCs w:val="24"/>
              </w:rPr>
              <w:t xml:space="preserve"> </w:t>
            </w:r>
            <w:r w:rsidR="00B77175">
              <w:rPr>
                <w:rFonts w:ascii="Times New Roman" w:hAnsi="Times New Roman"/>
                <w:sz w:val="24"/>
                <w:szCs w:val="24"/>
              </w:rPr>
              <w:t>ДПС</w:t>
            </w:r>
          </w:p>
        </w:tc>
      </w:tr>
      <w:tr w:rsidR="00DC606C" w:rsidRPr="000C11C1" w14:paraId="7553550F" w14:textId="77777777" w:rsidTr="004D7818">
        <w:trPr>
          <w:gridAfter w:val="1"/>
          <w:wAfter w:w="2489" w:type="dxa"/>
          <w:trHeight w:val="2024"/>
        </w:trPr>
        <w:tc>
          <w:tcPr>
            <w:tcW w:w="668" w:type="dxa"/>
            <w:tcBorders>
              <w:top w:val="single" w:sz="4" w:space="0" w:color="auto"/>
              <w:left w:val="single" w:sz="4" w:space="0" w:color="auto"/>
              <w:right w:val="single" w:sz="4" w:space="0" w:color="auto"/>
            </w:tcBorders>
            <w:shd w:val="clear" w:color="auto" w:fill="auto"/>
          </w:tcPr>
          <w:p w14:paraId="32B063F5" w14:textId="77777777" w:rsidR="00DC606C" w:rsidRPr="000C11C1" w:rsidRDefault="00DC606C" w:rsidP="00D651C1">
            <w:pPr>
              <w:pStyle w:val="a6"/>
              <w:spacing w:before="0" w:line="240" w:lineRule="atLeast"/>
              <w:ind w:firstLine="0"/>
              <w:rPr>
                <w:rFonts w:ascii="Times New Roman" w:hAnsi="Times New Roman"/>
                <w:sz w:val="24"/>
                <w:szCs w:val="24"/>
              </w:rPr>
            </w:pPr>
            <w:r w:rsidRPr="000C11C1">
              <w:rPr>
                <w:rFonts w:ascii="Times New Roman" w:hAnsi="Times New Roman"/>
                <w:sz w:val="24"/>
                <w:szCs w:val="24"/>
              </w:rPr>
              <w:lastRenderedPageBreak/>
              <w:t>1.</w:t>
            </w:r>
            <w:r>
              <w:rPr>
                <w:rFonts w:ascii="Times New Roman" w:hAnsi="Times New Roman"/>
                <w:sz w:val="24"/>
                <w:szCs w:val="24"/>
              </w:rPr>
              <w:t>2</w:t>
            </w:r>
            <w:r w:rsidRPr="000C11C1">
              <w:rPr>
                <w:rFonts w:ascii="Times New Roman" w:hAnsi="Times New Roman"/>
                <w:sz w:val="24"/>
                <w:szCs w:val="24"/>
              </w:rPr>
              <w:t>.</w:t>
            </w:r>
          </w:p>
        </w:tc>
        <w:tc>
          <w:tcPr>
            <w:tcW w:w="2518" w:type="dxa"/>
            <w:gridSpan w:val="2"/>
            <w:tcBorders>
              <w:top w:val="single" w:sz="4" w:space="0" w:color="auto"/>
              <w:left w:val="single" w:sz="4" w:space="0" w:color="auto"/>
              <w:right w:val="single" w:sz="4" w:space="0" w:color="auto"/>
            </w:tcBorders>
            <w:shd w:val="clear" w:color="auto" w:fill="FFFFFF"/>
          </w:tcPr>
          <w:p w14:paraId="33F78692" w14:textId="77777777" w:rsidR="00DC606C" w:rsidRDefault="00DC606C" w:rsidP="00D651C1">
            <w:pPr>
              <w:pStyle w:val="a6"/>
              <w:spacing w:before="0" w:line="240" w:lineRule="atLeast"/>
              <w:ind w:firstLine="0"/>
              <w:jc w:val="both"/>
              <w:rPr>
                <w:rFonts w:ascii="Times New Roman" w:hAnsi="Times New Roman"/>
                <w:sz w:val="24"/>
                <w:szCs w:val="24"/>
              </w:rPr>
            </w:pPr>
            <w:r>
              <w:rPr>
                <w:rFonts w:ascii="Times New Roman" w:hAnsi="Times New Roman"/>
                <w:sz w:val="24"/>
                <w:szCs w:val="24"/>
              </w:rPr>
              <w:t xml:space="preserve">Поліпшення комунікацій всередині ДПС. </w:t>
            </w:r>
          </w:p>
          <w:p w14:paraId="39F25D57" w14:textId="77777777" w:rsidR="00DC606C" w:rsidRPr="00C64619" w:rsidRDefault="00DC606C" w:rsidP="00D651C1">
            <w:pPr>
              <w:pStyle w:val="a6"/>
              <w:spacing w:before="0" w:line="240" w:lineRule="atLeast"/>
              <w:ind w:firstLine="0"/>
              <w:jc w:val="both"/>
              <w:rPr>
                <w:rFonts w:ascii="Times New Roman" w:hAnsi="Times New Roman"/>
                <w:sz w:val="24"/>
                <w:szCs w:val="24"/>
              </w:rPr>
            </w:pPr>
            <w:r w:rsidRPr="00C64619">
              <w:rPr>
                <w:rFonts w:ascii="Times New Roman" w:hAnsi="Times New Roman"/>
                <w:sz w:val="24"/>
                <w:szCs w:val="24"/>
              </w:rPr>
              <w:t xml:space="preserve">Доведення інформації щодо змін до територіальних органів ДПС </w:t>
            </w:r>
          </w:p>
        </w:tc>
        <w:tc>
          <w:tcPr>
            <w:tcW w:w="925" w:type="dxa"/>
            <w:tcBorders>
              <w:top w:val="single" w:sz="4" w:space="0" w:color="auto"/>
              <w:left w:val="single" w:sz="4" w:space="0" w:color="auto"/>
              <w:right w:val="single" w:sz="4" w:space="0" w:color="auto"/>
            </w:tcBorders>
            <w:shd w:val="clear" w:color="auto" w:fill="FFFFFF"/>
          </w:tcPr>
          <w:p w14:paraId="21F3A554" w14:textId="77777777" w:rsidR="00DC606C" w:rsidRPr="00C64619" w:rsidRDefault="00DC606C" w:rsidP="00D651C1">
            <w:pPr>
              <w:pStyle w:val="a6"/>
              <w:spacing w:before="0" w:line="240" w:lineRule="atLeast"/>
              <w:ind w:firstLine="0"/>
              <w:jc w:val="both"/>
              <w:rPr>
                <w:rFonts w:ascii="Times New Roman" w:hAnsi="Times New Roman"/>
                <w:sz w:val="24"/>
                <w:szCs w:val="24"/>
              </w:rPr>
            </w:pPr>
            <w:r>
              <w:rPr>
                <w:rFonts w:ascii="Times New Roman" w:hAnsi="Times New Roman"/>
                <w:sz w:val="24"/>
                <w:szCs w:val="24"/>
              </w:rPr>
              <w:t>1.2.1.</w:t>
            </w:r>
          </w:p>
        </w:tc>
        <w:tc>
          <w:tcPr>
            <w:tcW w:w="3827" w:type="dxa"/>
            <w:tcBorders>
              <w:top w:val="single" w:sz="4" w:space="0" w:color="auto"/>
              <w:left w:val="single" w:sz="4" w:space="0" w:color="auto"/>
              <w:right w:val="single" w:sz="4" w:space="0" w:color="auto"/>
            </w:tcBorders>
            <w:shd w:val="clear" w:color="auto" w:fill="FFFFFF"/>
          </w:tcPr>
          <w:p w14:paraId="1B1A4F60" w14:textId="77777777" w:rsidR="00DC606C" w:rsidRPr="00C64619" w:rsidRDefault="00DC606C" w:rsidP="00D651C1">
            <w:pPr>
              <w:pStyle w:val="a6"/>
              <w:spacing w:before="0" w:line="240" w:lineRule="atLeast"/>
              <w:ind w:firstLine="0"/>
              <w:jc w:val="both"/>
              <w:rPr>
                <w:rFonts w:ascii="Times New Roman" w:hAnsi="Times New Roman"/>
                <w:sz w:val="24"/>
                <w:szCs w:val="24"/>
              </w:rPr>
            </w:pPr>
            <w:r w:rsidRPr="00C64619">
              <w:rPr>
                <w:rFonts w:ascii="Times New Roman" w:hAnsi="Times New Roman"/>
                <w:sz w:val="24"/>
                <w:szCs w:val="24"/>
              </w:rPr>
              <w:t xml:space="preserve">Проведення робочих зустрічей </w:t>
            </w:r>
            <w:r>
              <w:rPr>
                <w:rFonts w:ascii="Times New Roman" w:hAnsi="Times New Roman"/>
                <w:sz w:val="24"/>
                <w:szCs w:val="24"/>
              </w:rPr>
              <w:t xml:space="preserve">працівників ДПС </w:t>
            </w:r>
            <w:r w:rsidRPr="00C64619">
              <w:rPr>
                <w:rFonts w:ascii="Times New Roman" w:hAnsi="Times New Roman"/>
                <w:sz w:val="24"/>
                <w:szCs w:val="24"/>
              </w:rPr>
              <w:t xml:space="preserve">з метою вирішення проблемних питань та напрацювання планів роботи з </w:t>
            </w:r>
            <w:r>
              <w:rPr>
                <w:rFonts w:ascii="Times New Roman" w:hAnsi="Times New Roman"/>
                <w:sz w:val="24"/>
                <w:szCs w:val="24"/>
              </w:rPr>
              <w:t xml:space="preserve">використанням засобів </w:t>
            </w:r>
            <w:r w:rsidRPr="00C64619">
              <w:rPr>
                <w:rFonts w:ascii="Times New Roman" w:hAnsi="Times New Roman"/>
                <w:sz w:val="24"/>
                <w:szCs w:val="24"/>
              </w:rPr>
              <w:t xml:space="preserve">онлайн зв’язку </w:t>
            </w:r>
          </w:p>
        </w:tc>
        <w:tc>
          <w:tcPr>
            <w:tcW w:w="2552" w:type="dxa"/>
            <w:tcBorders>
              <w:top w:val="single" w:sz="4" w:space="0" w:color="auto"/>
              <w:left w:val="single" w:sz="4" w:space="0" w:color="auto"/>
              <w:right w:val="single" w:sz="4" w:space="0" w:color="auto"/>
            </w:tcBorders>
            <w:shd w:val="clear" w:color="auto" w:fill="FFFFFF"/>
          </w:tcPr>
          <w:p w14:paraId="5B63D0C4" w14:textId="77777777" w:rsidR="00DC606C" w:rsidRPr="000C11C1" w:rsidRDefault="00DC606C" w:rsidP="00D651C1">
            <w:pPr>
              <w:pStyle w:val="a6"/>
              <w:spacing w:before="0" w:line="240" w:lineRule="atLeast"/>
              <w:ind w:firstLine="0"/>
              <w:jc w:val="both"/>
              <w:rPr>
                <w:rFonts w:ascii="Times New Roman" w:hAnsi="Times New Roman"/>
                <w:sz w:val="24"/>
                <w:szCs w:val="24"/>
              </w:rPr>
            </w:pPr>
            <w:r w:rsidRPr="000C11C1">
              <w:rPr>
                <w:rFonts w:ascii="Times New Roman" w:hAnsi="Times New Roman"/>
                <w:sz w:val="24"/>
                <w:szCs w:val="24"/>
              </w:rPr>
              <w:t xml:space="preserve">Департамент кадрового забезпечення та розвитку персоналу </w:t>
            </w:r>
          </w:p>
        </w:tc>
        <w:tc>
          <w:tcPr>
            <w:tcW w:w="2693" w:type="dxa"/>
            <w:tcBorders>
              <w:top w:val="single" w:sz="4" w:space="0" w:color="auto"/>
              <w:left w:val="single" w:sz="4" w:space="0" w:color="auto"/>
              <w:right w:val="single" w:sz="4" w:space="0" w:color="auto"/>
            </w:tcBorders>
            <w:shd w:val="clear" w:color="auto" w:fill="FFFFFF"/>
          </w:tcPr>
          <w:p w14:paraId="1F4CE691" w14:textId="77777777" w:rsidR="00DC606C" w:rsidRDefault="00DC606C" w:rsidP="00D651C1">
            <w:pPr>
              <w:pStyle w:val="a6"/>
              <w:spacing w:before="0" w:line="240" w:lineRule="atLeast"/>
              <w:ind w:firstLine="0"/>
              <w:jc w:val="center"/>
              <w:rPr>
                <w:rFonts w:ascii="Times New Roman" w:hAnsi="Times New Roman"/>
                <w:sz w:val="24"/>
                <w:szCs w:val="24"/>
              </w:rPr>
            </w:pPr>
            <w:r>
              <w:rPr>
                <w:rFonts w:ascii="Times New Roman" w:hAnsi="Times New Roman"/>
                <w:sz w:val="24"/>
                <w:szCs w:val="24"/>
              </w:rPr>
              <w:t>Щокварталу, починаючи</w:t>
            </w:r>
          </w:p>
          <w:p w14:paraId="643609B6" w14:textId="77777777" w:rsidR="00DC606C" w:rsidRDefault="00DC606C" w:rsidP="00D651C1">
            <w:pPr>
              <w:pStyle w:val="a6"/>
              <w:spacing w:before="0" w:line="240" w:lineRule="atLeast"/>
              <w:ind w:firstLine="0"/>
              <w:jc w:val="center"/>
              <w:rPr>
                <w:rFonts w:ascii="Times New Roman" w:hAnsi="Times New Roman"/>
                <w:sz w:val="24"/>
                <w:szCs w:val="24"/>
              </w:rPr>
            </w:pPr>
            <w:r>
              <w:rPr>
                <w:rFonts w:ascii="Times New Roman" w:hAnsi="Times New Roman"/>
                <w:sz w:val="24"/>
                <w:szCs w:val="24"/>
              </w:rPr>
              <w:t xml:space="preserve"> з ІІ кварталу 2021 року</w:t>
            </w:r>
          </w:p>
          <w:p w14:paraId="081F7E70" w14:textId="77777777" w:rsidR="00DC606C" w:rsidRPr="004F0B97" w:rsidRDefault="00DC606C" w:rsidP="00D651C1">
            <w:pPr>
              <w:pStyle w:val="a6"/>
              <w:spacing w:before="0" w:line="240" w:lineRule="atLeast"/>
              <w:ind w:firstLine="0"/>
              <w:jc w:val="center"/>
              <w:rPr>
                <w:rFonts w:ascii="Times New Roman" w:hAnsi="Times New Roman"/>
                <w:b/>
                <w:i/>
                <w:sz w:val="24"/>
                <w:szCs w:val="24"/>
              </w:rPr>
            </w:pPr>
          </w:p>
        </w:tc>
        <w:tc>
          <w:tcPr>
            <w:tcW w:w="2552" w:type="dxa"/>
            <w:tcBorders>
              <w:top w:val="single" w:sz="4" w:space="0" w:color="auto"/>
              <w:left w:val="single" w:sz="4" w:space="0" w:color="auto"/>
              <w:right w:val="single" w:sz="4" w:space="0" w:color="auto"/>
            </w:tcBorders>
            <w:shd w:val="clear" w:color="auto" w:fill="FFFFFF"/>
          </w:tcPr>
          <w:p w14:paraId="4C8EE6A2" w14:textId="31366488" w:rsidR="003443B1" w:rsidRPr="003443B1" w:rsidRDefault="003443B1" w:rsidP="00FD77A9">
            <w:pPr>
              <w:jc w:val="center"/>
              <w:rPr>
                <w:rFonts w:ascii="Times New Roman" w:hAnsi="Times New Roman"/>
                <w:b/>
                <w:sz w:val="24"/>
                <w:szCs w:val="24"/>
              </w:rPr>
            </w:pPr>
            <w:r>
              <w:rPr>
                <w:rFonts w:ascii="Times New Roman" w:hAnsi="Times New Roman"/>
                <w:b/>
                <w:sz w:val="24"/>
                <w:szCs w:val="24"/>
              </w:rPr>
              <w:t>Виконується.</w:t>
            </w:r>
          </w:p>
          <w:p w14:paraId="736A4FB0" w14:textId="77777777" w:rsidR="00E205B8" w:rsidRPr="00DB7A96" w:rsidRDefault="00895405" w:rsidP="00E205B8">
            <w:pPr>
              <w:jc w:val="both"/>
              <w:rPr>
                <w:rFonts w:ascii="Times New Roman" w:hAnsi="Times New Roman"/>
                <w:sz w:val="24"/>
                <w:szCs w:val="24"/>
              </w:rPr>
            </w:pPr>
            <w:r>
              <w:rPr>
                <w:rFonts w:ascii="Times New Roman" w:hAnsi="Times New Roman"/>
                <w:sz w:val="24"/>
                <w:szCs w:val="24"/>
              </w:rPr>
              <w:t xml:space="preserve">Проведено </w:t>
            </w:r>
            <w:r w:rsidR="006E0F73">
              <w:rPr>
                <w:rFonts w:ascii="Times New Roman" w:hAnsi="Times New Roman"/>
                <w:sz w:val="24"/>
                <w:szCs w:val="24"/>
              </w:rPr>
              <w:t>засідання</w:t>
            </w:r>
            <w:r w:rsidR="00DB4FA6">
              <w:rPr>
                <w:rFonts w:ascii="Times New Roman" w:hAnsi="Times New Roman"/>
                <w:sz w:val="24"/>
                <w:szCs w:val="24"/>
              </w:rPr>
              <w:t xml:space="preserve"> </w:t>
            </w:r>
            <w:r w:rsidR="00E205B8">
              <w:rPr>
                <w:rFonts w:ascii="Times New Roman" w:hAnsi="Times New Roman"/>
                <w:sz w:val="24"/>
                <w:szCs w:val="24"/>
              </w:rPr>
              <w:t>робочої підгрупи у форматі онлайн конференції за допомогою сервісу «</w:t>
            </w:r>
            <w:r w:rsidR="00E205B8">
              <w:rPr>
                <w:rFonts w:ascii="Times New Roman" w:hAnsi="Times New Roman"/>
                <w:sz w:val="24"/>
                <w:szCs w:val="24"/>
                <w:lang w:val="en-US"/>
              </w:rPr>
              <w:t>Zoom</w:t>
            </w:r>
            <w:r w:rsidR="00E205B8">
              <w:rPr>
                <w:rFonts w:ascii="Times New Roman" w:hAnsi="Times New Roman"/>
                <w:sz w:val="24"/>
                <w:szCs w:val="24"/>
              </w:rPr>
              <w:t>»</w:t>
            </w:r>
            <w:r w:rsidR="00E205B8" w:rsidRPr="00091A83">
              <w:rPr>
                <w:rFonts w:ascii="Times New Roman" w:hAnsi="Times New Roman"/>
                <w:sz w:val="24"/>
                <w:szCs w:val="24"/>
              </w:rPr>
              <w:t xml:space="preserve"> </w:t>
            </w:r>
            <w:r w:rsidR="00E205B8" w:rsidRPr="00DB7A96">
              <w:rPr>
                <w:rFonts w:ascii="Times New Roman" w:hAnsi="Times New Roman"/>
                <w:sz w:val="24"/>
                <w:szCs w:val="24"/>
              </w:rPr>
              <w:t xml:space="preserve">по виконанню </w:t>
            </w:r>
            <w:proofErr w:type="spellStart"/>
            <w:r w:rsidR="00E205B8" w:rsidRPr="00DB7A96">
              <w:rPr>
                <w:rFonts w:ascii="Times New Roman" w:hAnsi="Times New Roman"/>
                <w:sz w:val="24"/>
                <w:szCs w:val="24"/>
              </w:rPr>
              <w:t>п.п</w:t>
            </w:r>
            <w:proofErr w:type="spellEnd"/>
            <w:r w:rsidR="00E205B8" w:rsidRPr="00DB7A96">
              <w:rPr>
                <w:rFonts w:ascii="Times New Roman" w:hAnsi="Times New Roman"/>
                <w:sz w:val="24"/>
                <w:szCs w:val="24"/>
              </w:rPr>
              <w:t xml:space="preserve">. 1.1.3. Розробка та затвердження Програми розвитку системи внутрішніх комунікацій та Плану заходів щодо її реалізації </w:t>
            </w:r>
          </w:p>
          <w:p w14:paraId="50800F65" w14:textId="77777777" w:rsidR="00E205B8" w:rsidRPr="00DB7A96" w:rsidRDefault="00E205B8" w:rsidP="00E205B8">
            <w:pPr>
              <w:pStyle w:val="a6"/>
              <w:pBdr>
                <w:top w:val="nil"/>
                <w:left w:val="nil"/>
                <w:bottom w:val="nil"/>
                <w:right w:val="nil"/>
                <w:between w:val="nil"/>
              </w:pBdr>
              <w:spacing w:before="0" w:line="240" w:lineRule="atLeast"/>
              <w:ind w:firstLine="0"/>
              <w:jc w:val="both"/>
              <w:rPr>
                <w:rFonts w:ascii="Times New Roman" w:hAnsi="Times New Roman"/>
                <w:sz w:val="24"/>
                <w:szCs w:val="24"/>
              </w:rPr>
            </w:pPr>
            <w:r w:rsidRPr="00DB7A96">
              <w:rPr>
                <w:rFonts w:ascii="Times New Roman" w:hAnsi="Times New Roman"/>
                <w:sz w:val="24"/>
                <w:szCs w:val="24"/>
              </w:rPr>
              <w:t>Плану заходів щодо реалізації Програми управління людськими ресурсами Державної податкової служби України на 2020 – 2023 роки</w:t>
            </w:r>
          </w:p>
          <w:p w14:paraId="3B4230B5" w14:textId="01E492BA" w:rsidR="00DC606C" w:rsidRPr="000C11C1" w:rsidRDefault="00DB4FA6" w:rsidP="00E205B8">
            <w:pPr>
              <w:jc w:val="both"/>
              <w:rPr>
                <w:rFonts w:ascii="Times New Roman" w:hAnsi="Times New Roman"/>
                <w:sz w:val="24"/>
                <w:szCs w:val="24"/>
              </w:rPr>
            </w:pPr>
            <w:r>
              <w:rPr>
                <w:rFonts w:ascii="Times New Roman" w:hAnsi="Times New Roman"/>
                <w:sz w:val="24"/>
                <w:szCs w:val="24"/>
              </w:rPr>
              <w:t>та підготовлено протокол від 03.03.2021 № 3</w:t>
            </w:r>
          </w:p>
        </w:tc>
      </w:tr>
      <w:tr w:rsidR="00DC606C" w:rsidRPr="000C11C1" w14:paraId="76A761E1" w14:textId="77777777" w:rsidTr="004D7818">
        <w:trPr>
          <w:gridAfter w:val="1"/>
          <w:wAfter w:w="2489" w:type="dxa"/>
          <w:trHeight w:val="335"/>
        </w:trPr>
        <w:tc>
          <w:tcPr>
            <w:tcW w:w="15735" w:type="dxa"/>
            <w:gridSpan w:val="8"/>
            <w:tcBorders>
              <w:top w:val="single" w:sz="4" w:space="0" w:color="auto"/>
              <w:left w:val="single" w:sz="4" w:space="0" w:color="auto"/>
              <w:bottom w:val="single" w:sz="4" w:space="0" w:color="auto"/>
              <w:right w:val="single" w:sz="4" w:space="0" w:color="auto"/>
            </w:tcBorders>
            <w:shd w:val="clear" w:color="auto" w:fill="auto"/>
          </w:tcPr>
          <w:p w14:paraId="52BEA406" w14:textId="0F2FAA99" w:rsidR="00DC606C" w:rsidRDefault="00DC606C" w:rsidP="00905D6C">
            <w:pPr>
              <w:pStyle w:val="a6"/>
              <w:spacing w:after="120"/>
              <w:ind w:firstLine="0"/>
              <w:jc w:val="center"/>
              <w:rPr>
                <w:rFonts w:ascii="Times New Roman" w:hAnsi="Times New Roman"/>
                <w:b/>
                <w:sz w:val="24"/>
                <w:szCs w:val="24"/>
              </w:rPr>
            </w:pPr>
            <w:r>
              <w:rPr>
                <w:rFonts w:ascii="Times New Roman" w:hAnsi="Times New Roman"/>
                <w:b/>
                <w:sz w:val="24"/>
                <w:szCs w:val="24"/>
              </w:rPr>
              <w:t xml:space="preserve">Ціль </w:t>
            </w:r>
            <w:r w:rsidRPr="00E3173A">
              <w:rPr>
                <w:rFonts w:ascii="Times New Roman" w:hAnsi="Times New Roman"/>
                <w:b/>
                <w:sz w:val="24"/>
                <w:szCs w:val="24"/>
              </w:rPr>
              <w:t>2</w:t>
            </w:r>
            <w:r w:rsidRPr="00F145DD">
              <w:rPr>
                <w:rFonts w:ascii="Times New Roman" w:hAnsi="Times New Roman"/>
                <w:b/>
                <w:sz w:val="24"/>
                <w:szCs w:val="24"/>
              </w:rPr>
              <w:t>. Автоматизація процесів управління персоналом</w:t>
            </w:r>
          </w:p>
        </w:tc>
      </w:tr>
      <w:tr w:rsidR="00E6729B" w:rsidRPr="000C11C1" w14:paraId="433CA011" w14:textId="77777777" w:rsidTr="004D7818">
        <w:trPr>
          <w:gridAfter w:val="1"/>
          <w:wAfter w:w="2489" w:type="dxa"/>
          <w:trHeight w:val="20"/>
        </w:trPr>
        <w:tc>
          <w:tcPr>
            <w:tcW w:w="697" w:type="dxa"/>
            <w:gridSpan w:val="2"/>
            <w:tcBorders>
              <w:top w:val="single" w:sz="4" w:space="0" w:color="auto"/>
              <w:left w:val="single" w:sz="4" w:space="0" w:color="auto"/>
              <w:right w:val="single" w:sz="4" w:space="0" w:color="auto"/>
            </w:tcBorders>
            <w:shd w:val="clear" w:color="auto" w:fill="auto"/>
          </w:tcPr>
          <w:p w14:paraId="6CAAD03B" w14:textId="77777777" w:rsidR="00E6729B" w:rsidRPr="000C11C1" w:rsidRDefault="00E6729B" w:rsidP="00C051D0">
            <w:pPr>
              <w:pStyle w:val="a6"/>
              <w:spacing w:before="0" w:line="240" w:lineRule="atLeast"/>
              <w:ind w:firstLine="0"/>
              <w:jc w:val="both"/>
              <w:rPr>
                <w:rFonts w:ascii="Times New Roman" w:hAnsi="Times New Roman"/>
                <w:sz w:val="24"/>
                <w:szCs w:val="24"/>
              </w:rPr>
            </w:pPr>
            <w:r w:rsidRPr="000C11C1">
              <w:rPr>
                <w:rFonts w:ascii="Times New Roman" w:hAnsi="Times New Roman"/>
                <w:sz w:val="24"/>
                <w:szCs w:val="24"/>
              </w:rPr>
              <w:t>2.2.</w:t>
            </w:r>
          </w:p>
        </w:tc>
        <w:tc>
          <w:tcPr>
            <w:tcW w:w="2489" w:type="dxa"/>
            <w:tcBorders>
              <w:top w:val="single" w:sz="4" w:space="0" w:color="auto"/>
              <w:left w:val="single" w:sz="4" w:space="0" w:color="auto"/>
              <w:right w:val="single" w:sz="4" w:space="0" w:color="auto"/>
            </w:tcBorders>
            <w:shd w:val="clear" w:color="auto" w:fill="auto"/>
          </w:tcPr>
          <w:p w14:paraId="5890ED61" w14:textId="77777777" w:rsidR="00E6729B" w:rsidRDefault="00E6729B" w:rsidP="00741043">
            <w:pPr>
              <w:pStyle w:val="a6"/>
              <w:spacing w:before="0" w:line="240" w:lineRule="atLeast"/>
              <w:ind w:firstLine="0"/>
              <w:jc w:val="both"/>
              <w:rPr>
                <w:rFonts w:ascii="Times New Roman" w:hAnsi="Times New Roman"/>
                <w:color w:val="000000"/>
                <w:sz w:val="24"/>
                <w:szCs w:val="24"/>
              </w:rPr>
            </w:pPr>
            <w:r w:rsidRPr="000C11C1">
              <w:rPr>
                <w:rFonts w:ascii="Times New Roman" w:hAnsi="Times New Roman"/>
                <w:color w:val="000000"/>
                <w:sz w:val="24"/>
                <w:szCs w:val="24"/>
              </w:rPr>
              <w:t>Автоматизація процесів кадрового адміністрування</w:t>
            </w:r>
            <w:r>
              <w:rPr>
                <w:rFonts w:ascii="Times New Roman" w:hAnsi="Times New Roman"/>
                <w:color w:val="000000"/>
                <w:sz w:val="24"/>
                <w:szCs w:val="24"/>
              </w:rPr>
              <w:t>.</w:t>
            </w:r>
          </w:p>
          <w:p w14:paraId="60B2E146" w14:textId="77777777" w:rsidR="00E6729B" w:rsidRPr="000666CC" w:rsidRDefault="00E6729B" w:rsidP="00741043">
            <w:pPr>
              <w:pStyle w:val="a6"/>
              <w:spacing w:before="0" w:line="240" w:lineRule="atLeast"/>
              <w:ind w:firstLine="0"/>
              <w:jc w:val="both"/>
              <w:rPr>
                <w:rFonts w:ascii="Times New Roman" w:hAnsi="Times New Roman"/>
                <w:color w:val="000000"/>
                <w:sz w:val="24"/>
                <w:szCs w:val="24"/>
              </w:rPr>
            </w:pPr>
            <w:r>
              <w:rPr>
                <w:rFonts w:ascii="Times New Roman" w:hAnsi="Times New Roman"/>
                <w:color w:val="000000"/>
                <w:sz w:val="24"/>
                <w:szCs w:val="24"/>
              </w:rPr>
              <w:t xml:space="preserve">Залучення </w:t>
            </w:r>
            <w:r>
              <w:rPr>
                <w:rFonts w:ascii="Times New Roman" w:hAnsi="Times New Roman"/>
                <w:color w:val="000000"/>
                <w:sz w:val="24"/>
                <w:szCs w:val="24"/>
              </w:rPr>
              <w:lastRenderedPageBreak/>
              <w:t xml:space="preserve">працівників ДПС до автоматизації процесів, створення спільних </w:t>
            </w:r>
            <w:r>
              <w:rPr>
                <w:rFonts w:ascii="Times New Roman" w:hAnsi="Times New Roman"/>
                <w:color w:val="000000"/>
                <w:sz w:val="24"/>
                <w:szCs w:val="24"/>
                <w:lang w:val="en-US"/>
              </w:rPr>
              <w:t>HR</w:t>
            </w:r>
            <w:r w:rsidRPr="00905D6C">
              <w:rPr>
                <w:rFonts w:ascii="Times New Roman" w:hAnsi="Times New Roman"/>
                <w:color w:val="000000"/>
                <w:sz w:val="24"/>
                <w:szCs w:val="24"/>
              </w:rPr>
              <w:t>/</w:t>
            </w:r>
            <w:r>
              <w:rPr>
                <w:rFonts w:ascii="Times New Roman" w:hAnsi="Times New Roman"/>
                <w:color w:val="000000"/>
                <w:sz w:val="24"/>
                <w:szCs w:val="24"/>
                <w:lang w:val="en-US"/>
              </w:rPr>
              <w:t>IT</w:t>
            </w:r>
            <w:r w:rsidRPr="00905D6C">
              <w:rPr>
                <w:rFonts w:ascii="Times New Roman" w:hAnsi="Times New Roman"/>
                <w:color w:val="000000"/>
                <w:sz w:val="24"/>
                <w:szCs w:val="24"/>
              </w:rPr>
              <w:t>-</w:t>
            </w:r>
            <w:proofErr w:type="spellStart"/>
            <w:r>
              <w:rPr>
                <w:rFonts w:ascii="Times New Roman" w:hAnsi="Times New Roman"/>
                <w:color w:val="000000"/>
                <w:sz w:val="24"/>
                <w:szCs w:val="24"/>
              </w:rPr>
              <w:t>проєктів</w:t>
            </w:r>
            <w:proofErr w:type="spellEnd"/>
            <w:r w:rsidRPr="000C11C1">
              <w:rPr>
                <w:rFonts w:ascii="Times New Roman" w:hAnsi="Times New Roman"/>
                <w:color w:val="000000"/>
                <w:sz w:val="24"/>
                <w:szCs w:val="24"/>
              </w:rPr>
              <w:t xml:space="preserve"> </w:t>
            </w:r>
          </w:p>
          <w:p w14:paraId="7003598C" w14:textId="435311B9" w:rsidR="00E6729B" w:rsidRPr="000666CC" w:rsidRDefault="00E6729B" w:rsidP="00741043">
            <w:pPr>
              <w:pStyle w:val="a6"/>
              <w:spacing w:before="0" w:line="240" w:lineRule="atLeast"/>
              <w:ind w:firstLine="0"/>
              <w:jc w:val="both"/>
              <w:rPr>
                <w:rFonts w:ascii="Times New Roman" w:hAnsi="Times New Roman"/>
                <w:color w:val="000000"/>
                <w:sz w:val="24"/>
                <w:szCs w:val="24"/>
              </w:rPr>
            </w:pPr>
          </w:p>
        </w:tc>
        <w:tc>
          <w:tcPr>
            <w:tcW w:w="925" w:type="dxa"/>
            <w:tcBorders>
              <w:top w:val="single" w:sz="4" w:space="0" w:color="auto"/>
              <w:left w:val="single" w:sz="4" w:space="0" w:color="auto"/>
              <w:right w:val="single" w:sz="4" w:space="0" w:color="auto"/>
            </w:tcBorders>
          </w:tcPr>
          <w:p w14:paraId="53CA4089" w14:textId="3378DA14" w:rsidR="00E6729B" w:rsidRDefault="00E6729B" w:rsidP="00602015">
            <w:pPr>
              <w:pStyle w:val="a6"/>
              <w:spacing w:before="0" w:line="240" w:lineRule="atLeast"/>
              <w:ind w:firstLine="0"/>
              <w:jc w:val="both"/>
              <w:rPr>
                <w:rFonts w:ascii="Times New Roman" w:hAnsi="Times New Roman"/>
                <w:color w:val="000000"/>
                <w:sz w:val="24"/>
                <w:szCs w:val="24"/>
              </w:rPr>
            </w:pPr>
            <w:r>
              <w:rPr>
                <w:rFonts w:ascii="Times New Roman" w:hAnsi="Times New Roman"/>
                <w:color w:val="000000"/>
                <w:sz w:val="24"/>
                <w:szCs w:val="24"/>
              </w:rPr>
              <w:lastRenderedPageBreak/>
              <w:t>2.2.1.</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4B8F4246" w14:textId="1F63EF1A" w:rsidR="00E6729B" w:rsidRPr="000C11C1" w:rsidRDefault="00E6729B" w:rsidP="00FE4DE2">
            <w:pPr>
              <w:pStyle w:val="a6"/>
              <w:spacing w:before="0" w:line="240" w:lineRule="atLeast"/>
              <w:ind w:firstLine="0"/>
              <w:jc w:val="both"/>
              <w:rPr>
                <w:rFonts w:ascii="Times New Roman" w:hAnsi="Times New Roman"/>
                <w:color w:val="000000"/>
                <w:sz w:val="24"/>
                <w:szCs w:val="24"/>
              </w:rPr>
            </w:pPr>
            <w:r>
              <w:rPr>
                <w:rFonts w:ascii="Times New Roman" w:hAnsi="Times New Roman"/>
                <w:color w:val="000000"/>
                <w:sz w:val="24"/>
                <w:szCs w:val="24"/>
              </w:rPr>
              <w:t xml:space="preserve">Створення робочої групи із працівників служби управління персоналом </w:t>
            </w:r>
            <w:r w:rsidRPr="000C11C1">
              <w:rPr>
                <w:rFonts w:ascii="Times New Roman" w:hAnsi="Times New Roman"/>
                <w:color w:val="000000"/>
                <w:sz w:val="24"/>
                <w:szCs w:val="24"/>
              </w:rPr>
              <w:t>та пред</w:t>
            </w:r>
            <w:r>
              <w:rPr>
                <w:rFonts w:ascii="Times New Roman" w:hAnsi="Times New Roman"/>
                <w:color w:val="000000"/>
                <w:sz w:val="24"/>
                <w:szCs w:val="24"/>
              </w:rPr>
              <w:t>ставників напряму IT-проектів</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73F097A2" w14:textId="77777777" w:rsidR="00E6729B" w:rsidRPr="00D2248C" w:rsidRDefault="00E6729B" w:rsidP="008C5FC1">
            <w:pPr>
              <w:pStyle w:val="a6"/>
              <w:spacing w:before="0" w:line="240" w:lineRule="atLeast"/>
              <w:ind w:firstLine="0"/>
              <w:jc w:val="both"/>
              <w:rPr>
                <w:rFonts w:ascii="Times New Roman" w:hAnsi="Times New Roman"/>
                <w:sz w:val="24"/>
                <w:szCs w:val="24"/>
              </w:rPr>
            </w:pPr>
            <w:r w:rsidRPr="00D2248C">
              <w:rPr>
                <w:rFonts w:ascii="Times New Roman" w:hAnsi="Times New Roman"/>
                <w:sz w:val="24"/>
                <w:szCs w:val="24"/>
              </w:rPr>
              <w:t>Департамент кадрового забезп</w:t>
            </w:r>
            <w:r>
              <w:rPr>
                <w:rFonts w:ascii="Times New Roman" w:hAnsi="Times New Roman"/>
                <w:sz w:val="24"/>
                <w:szCs w:val="24"/>
              </w:rPr>
              <w:t>ечення та розвитку персоналу</w:t>
            </w:r>
            <w:r w:rsidRPr="00D2248C">
              <w:rPr>
                <w:rFonts w:ascii="Times New Roman" w:hAnsi="Times New Roman"/>
                <w:sz w:val="24"/>
                <w:szCs w:val="24"/>
              </w:rPr>
              <w:t>,</w:t>
            </w:r>
          </w:p>
          <w:p w14:paraId="51EE5F5B" w14:textId="6FF61B9C" w:rsidR="00E6729B" w:rsidRPr="00D2248C" w:rsidRDefault="00E6729B" w:rsidP="00386DEC">
            <w:pPr>
              <w:pStyle w:val="a6"/>
              <w:spacing w:before="0" w:line="240" w:lineRule="atLeast"/>
              <w:ind w:firstLine="0"/>
              <w:jc w:val="both"/>
              <w:rPr>
                <w:rFonts w:ascii="Times New Roman" w:hAnsi="Times New Roman"/>
                <w:sz w:val="24"/>
                <w:szCs w:val="24"/>
              </w:rPr>
            </w:pPr>
            <w:r w:rsidRPr="00D2248C">
              <w:rPr>
                <w:rFonts w:ascii="Times New Roman" w:hAnsi="Times New Roman"/>
                <w:sz w:val="24"/>
                <w:szCs w:val="24"/>
              </w:rPr>
              <w:lastRenderedPageBreak/>
              <w:t>Департамент електронних сервісів</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1806ED38" w14:textId="77777777" w:rsidR="00E6729B" w:rsidRDefault="00E6729B" w:rsidP="008C5FC1">
            <w:pPr>
              <w:pStyle w:val="a6"/>
              <w:spacing w:line="228" w:lineRule="auto"/>
              <w:ind w:firstLine="0"/>
              <w:jc w:val="both"/>
              <w:rPr>
                <w:rFonts w:ascii="Times New Roman" w:hAnsi="Times New Roman"/>
                <w:sz w:val="24"/>
                <w:szCs w:val="24"/>
              </w:rPr>
            </w:pPr>
            <w:r w:rsidRPr="00D2248C">
              <w:rPr>
                <w:rFonts w:ascii="Times New Roman" w:hAnsi="Times New Roman"/>
                <w:sz w:val="24"/>
                <w:szCs w:val="24"/>
              </w:rPr>
              <w:lastRenderedPageBreak/>
              <w:t xml:space="preserve">І квартал </w:t>
            </w:r>
            <w:r w:rsidRPr="00546483">
              <w:rPr>
                <w:rFonts w:ascii="Times New Roman" w:hAnsi="Times New Roman"/>
                <w:sz w:val="24"/>
                <w:szCs w:val="24"/>
              </w:rPr>
              <w:t>2021 року</w:t>
            </w:r>
          </w:p>
          <w:p w14:paraId="17D10F01" w14:textId="77777777" w:rsidR="00E6729B" w:rsidRPr="00546483" w:rsidRDefault="00E6729B" w:rsidP="008C5FC1">
            <w:pPr>
              <w:pStyle w:val="a6"/>
              <w:spacing w:line="228" w:lineRule="auto"/>
              <w:ind w:firstLine="0"/>
              <w:jc w:val="both"/>
              <w:rPr>
                <w:rFonts w:ascii="Times New Roman" w:hAnsi="Times New Roman"/>
                <w:sz w:val="24"/>
                <w:szCs w:val="24"/>
              </w:rPr>
            </w:pPr>
          </w:p>
          <w:p w14:paraId="40CCFD6D" w14:textId="4F8E0FF4" w:rsidR="00E6729B" w:rsidRPr="00D2248C" w:rsidRDefault="00E6729B" w:rsidP="00905D6C">
            <w:pPr>
              <w:pStyle w:val="a6"/>
              <w:spacing w:line="228" w:lineRule="auto"/>
              <w:ind w:firstLine="0"/>
              <w:jc w:val="center"/>
              <w:rPr>
                <w:rFonts w:ascii="Times New Roman" w:hAnsi="Times New Roman"/>
                <w:sz w:val="24"/>
                <w:szCs w:val="24"/>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072F99C3" w14:textId="77777777" w:rsidR="00E6729B" w:rsidRPr="009C5F58" w:rsidRDefault="00E6729B" w:rsidP="009C5F58">
            <w:pPr>
              <w:pStyle w:val="a6"/>
              <w:spacing w:before="0" w:line="240" w:lineRule="atLeast"/>
              <w:ind w:firstLine="0"/>
              <w:jc w:val="center"/>
              <w:rPr>
                <w:rFonts w:ascii="Times New Roman" w:hAnsi="Times New Roman"/>
                <w:b/>
                <w:sz w:val="24"/>
                <w:szCs w:val="24"/>
              </w:rPr>
            </w:pPr>
            <w:r w:rsidRPr="009C5F58">
              <w:rPr>
                <w:rFonts w:ascii="Times New Roman" w:hAnsi="Times New Roman"/>
                <w:b/>
                <w:sz w:val="24"/>
                <w:szCs w:val="24"/>
              </w:rPr>
              <w:lastRenderedPageBreak/>
              <w:t>Виконано</w:t>
            </w:r>
            <w:r>
              <w:rPr>
                <w:rFonts w:ascii="Times New Roman" w:hAnsi="Times New Roman"/>
                <w:b/>
                <w:sz w:val="24"/>
                <w:szCs w:val="24"/>
              </w:rPr>
              <w:t>.</w:t>
            </w:r>
          </w:p>
          <w:p w14:paraId="7CE55A06" w14:textId="044FD15C" w:rsidR="00E6729B" w:rsidRDefault="00E6729B" w:rsidP="00F5547C">
            <w:pPr>
              <w:pStyle w:val="a6"/>
              <w:spacing w:before="0" w:line="240" w:lineRule="atLeast"/>
              <w:ind w:firstLine="0"/>
              <w:jc w:val="both"/>
              <w:rPr>
                <w:rFonts w:ascii="Times New Roman" w:hAnsi="Times New Roman"/>
                <w:sz w:val="24"/>
                <w:szCs w:val="24"/>
              </w:rPr>
            </w:pPr>
            <w:r w:rsidRPr="000C11C1">
              <w:rPr>
                <w:rFonts w:ascii="Times New Roman" w:hAnsi="Times New Roman"/>
                <w:sz w:val="24"/>
                <w:szCs w:val="24"/>
              </w:rPr>
              <w:t>Розпорядження</w:t>
            </w:r>
            <w:r>
              <w:rPr>
                <w:rFonts w:ascii="Times New Roman" w:hAnsi="Times New Roman"/>
                <w:sz w:val="24"/>
                <w:szCs w:val="24"/>
              </w:rPr>
              <w:t xml:space="preserve">м Голови ДПС від </w:t>
            </w:r>
            <w:r w:rsidRPr="000C11C1">
              <w:rPr>
                <w:rFonts w:ascii="Times New Roman" w:hAnsi="Times New Roman"/>
                <w:sz w:val="24"/>
                <w:szCs w:val="24"/>
              </w:rPr>
              <w:t xml:space="preserve"> </w:t>
            </w:r>
            <w:r w:rsidRPr="003A15BB">
              <w:rPr>
                <w:rFonts w:ascii="Times New Roman" w:hAnsi="Times New Roman"/>
                <w:sz w:val="24"/>
                <w:szCs w:val="24"/>
              </w:rPr>
              <w:t>16.02.2021 № 3-р</w:t>
            </w:r>
            <w:r w:rsidRPr="000C11C1">
              <w:rPr>
                <w:rFonts w:ascii="Times New Roman" w:hAnsi="Times New Roman"/>
                <w:sz w:val="24"/>
                <w:szCs w:val="24"/>
              </w:rPr>
              <w:t xml:space="preserve"> </w:t>
            </w:r>
            <w:r>
              <w:rPr>
                <w:rFonts w:ascii="Times New Roman" w:hAnsi="Times New Roman"/>
                <w:sz w:val="24"/>
                <w:szCs w:val="24"/>
              </w:rPr>
              <w:lastRenderedPageBreak/>
              <w:t>затверджено склад робочої групи з координації та організації роботи з питань виконання Плану заходів щодо реалізації програми управління людськими ресурсами ДПС на 2020 – 2023 роки</w:t>
            </w:r>
          </w:p>
          <w:p w14:paraId="1323107F" w14:textId="59F4EF0B" w:rsidR="00E6729B" w:rsidRPr="00F27151" w:rsidRDefault="00E6729B" w:rsidP="00D15F77">
            <w:pPr>
              <w:pStyle w:val="a6"/>
              <w:spacing w:before="0" w:line="240" w:lineRule="atLeast"/>
              <w:ind w:firstLine="0"/>
              <w:jc w:val="center"/>
              <w:rPr>
                <w:rFonts w:ascii="Times New Roman" w:hAnsi="Times New Roman"/>
                <w:color w:val="000000"/>
                <w:sz w:val="24"/>
                <w:szCs w:val="24"/>
              </w:rPr>
            </w:pPr>
          </w:p>
        </w:tc>
      </w:tr>
      <w:tr w:rsidR="00E6729B" w:rsidRPr="000C11C1" w14:paraId="73CD5710" w14:textId="77777777" w:rsidTr="004D7818">
        <w:trPr>
          <w:gridAfter w:val="1"/>
          <w:wAfter w:w="2489" w:type="dxa"/>
          <w:trHeight w:val="50"/>
        </w:trPr>
        <w:tc>
          <w:tcPr>
            <w:tcW w:w="15735" w:type="dxa"/>
            <w:gridSpan w:val="8"/>
            <w:tcBorders>
              <w:top w:val="single" w:sz="4" w:space="0" w:color="auto"/>
              <w:left w:val="single" w:sz="4" w:space="0" w:color="auto"/>
              <w:bottom w:val="single" w:sz="4" w:space="0" w:color="auto"/>
              <w:right w:val="single" w:sz="4" w:space="0" w:color="auto"/>
            </w:tcBorders>
            <w:shd w:val="clear" w:color="auto" w:fill="auto"/>
          </w:tcPr>
          <w:p w14:paraId="1DE8E047" w14:textId="7EDCA1FD" w:rsidR="00E6729B" w:rsidRPr="00F145DD" w:rsidRDefault="00E6729B" w:rsidP="00905D6C">
            <w:pPr>
              <w:pStyle w:val="a6"/>
              <w:spacing w:after="120"/>
              <w:ind w:firstLine="0"/>
              <w:jc w:val="center"/>
              <w:rPr>
                <w:rFonts w:ascii="Times New Roman" w:hAnsi="Times New Roman"/>
                <w:b/>
                <w:sz w:val="24"/>
                <w:szCs w:val="24"/>
              </w:rPr>
            </w:pPr>
            <w:proofErr w:type="spellStart"/>
            <w:proofErr w:type="gramStart"/>
            <w:r>
              <w:rPr>
                <w:rFonts w:ascii="Times New Roman" w:hAnsi="Times New Roman"/>
                <w:b/>
                <w:sz w:val="24"/>
                <w:szCs w:val="24"/>
                <w:lang w:val="ru-RU"/>
              </w:rPr>
              <w:lastRenderedPageBreak/>
              <w:t>Ц</w:t>
            </w:r>
            <w:proofErr w:type="gramEnd"/>
            <w:r>
              <w:rPr>
                <w:rFonts w:ascii="Times New Roman" w:hAnsi="Times New Roman"/>
                <w:b/>
                <w:sz w:val="24"/>
                <w:szCs w:val="24"/>
                <w:lang w:val="ru-RU"/>
              </w:rPr>
              <w:t>іль</w:t>
            </w:r>
            <w:proofErr w:type="spellEnd"/>
            <w:r>
              <w:rPr>
                <w:rFonts w:ascii="Times New Roman" w:hAnsi="Times New Roman"/>
                <w:b/>
                <w:sz w:val="24"/>
                <w:szCs w:val="24"/>
                <w:lang w:val="ru-RU"/>
              </w:rPr>
              <w:t xml:space="preserve"> </w:t>
            </w:r>
            <w:r w:rsidRPr="008F44E3">
              <w:rPr>
                <w:rFonts w:ascii="Times New Roman" w:hAnsi="Times New Roman"/>
                <w:b/>
                <w:sz w:val="24"/>
                <w:szCs w:val="24"/>
                <w:lang w:val="ru-RU"/>
              </w:rPr>
              <w:t>3</w:t>
            </w:r>
            <w:r w:rsidRPr="00F145DD">
              <w:rPr>
                <w:rFonts w:ascii="Times New Roman" w:hAnsi="Times New Roman"/>
                <w:b/>
                <w:sz w:val="24"/>
                <w:szCs w:val="24"/>
              </w:rPr>
              <w:t xml:space="preserve">. Формування позитивного іміджу </w:t>
            </w:r>
            <w:r w:rsidRPr="00F145DD">
              <w:rPr>
                <w:rFonts w:ascii="Times New Roman" w:hAnsi="Times New Roman"/>
                <w:b/>
                <w:color w:val="000000" w:themeColor="text1"/>
                <w:sz w:val="24"/>
                <w:szCs w:val="24"/>
              </w:rPr>
              <w:t>служби управління персоналом</w:t>
            </w:r>
          </w:p>
        </w:tc>
      </w:tr>
      <w:tr w:rsidR="00E6729B" w:rsidRPr="000C11C1" w14:paraId="0DFBB2D8" w14:textId="77777777" w:rsidTr="004D7818">
        <w:trPr>
          <w:gridAfter w:val="1"/>
          <w:wAfter w:w="2489" w:type="dxa"/>
          <w:trHeight w:val="20"/>
        </w:trPr>
        <w:tc>
          <w:tcPr>
            <w:tcW w:w="697" w:type="dxa"/>
            <w:gridSpan w:val="2"/>
            <w:vMerge w:val="restart"/>
            <w:tcBorders>
              <w:top w:val="single" w:sz="4" w:space="0" w:color="auto"/>
              <w:left w:val="single" w:sz="4" w:space="0" w:color="auto"/>
              <w:right w:val="single" w:sz="4" w:space="0" w:color="auto"/>
            </w:tcBorders>
            <w:shd w:val="clear" w:color="auto" w:fill="auto"/>
          </w:tcPr>
          <w:p w14:paraId="3A3BFAD4" w14:textId="77777777" w:rsidR="00E6729B" w:rsidRPr="000C11C1" w:rsidRDefault="00E6729B" w:rsidP="000E31FC">
            <w:pPr>
              <w:pStyle w:val="a6"/>
              <w:spacing w:before="0" w:line="240" w:lineRule="atLeast"/>
              <w:ind w:firstLine="0"/>
              <w:rPr>
                <w:rFonts w:ascii="Times New Roman" w:hAnsi="Times New Roman"/>
                <w:sz w:val="24"/>
                <w:szCs w:val="24"/>
              </w:rPr>
            </w:pPr>
            <w:r w:rsidRPr="000C11C1">
              <w:rPr>
                <w:rFonts w:ascii="Times New Roman" w:hAnsi="Times New Roman"/>
                <w:sz w:val="24"/>
                <w:szCs w:val="24"/>
              </w:rPr>
              <w:t>3.2.</w:t>
            </w:r>
          </w:p>
        </w:tc>
        <w:tc>
          <w:tcPr>
            <w:tcW w:w="2489" w:type="dxa"/>
            <w:vMerge w:val="restart"/>
            <w:tcBorders>
              <w:top w:val="single" w:sz="4" w:space="0" w:color="auto"/>
              <w:left w:val="single" w:sz="4" w:space="0" w:color="auto"/>
              <w:right w:val="single" w:sz="4" w:space="0" w:color="auto"/>
            </w:tcBorders>
            <w:shd w:val="clear" w:color="auto" w:fill="FFFFFF"/>
          </w:tcPr>
          <w:p w14:paraId="2A127AD2" w14:textId="77777777" w:rsidR="00E6729B" w:rsidRPr="001A334E" w:rsidRDefault="00E6729B" w:rsidP="000E31FC">
            <w:pPr>
              <w:pBdr>
                <w:top w:val="nil"/>
                <w:left w:val="nil"/>
                <w:bottom w:val="nil"/>
                <w:right w:val="nil"/>
                <w:between w:val="nil"/>
              </w:pBdr>
              <w:tabs>
                <w:tab w:val="left" w:pos="567"/>
              </w:tabs>
              <w:spacing w:line="240" w:lineRule="atLeast"/>
              <w:jc w:val="both"/>
              <w:rPr>
                <w:rFonts w:ascii="Times New Roman" w:hAnsi="Times New Roman"/>
                <w:sz w:val="24"/>
                <w:szCs w:val="24"/>
              </w:rPr>
            </w:pPr>
            <w:r>
              <w:rPr>
                <w:rFonts w:ascii="Times New Roman" w:hAnsi="Times New Roman"/>
                <w:sz w:val="24"/>
                <w:szCs w:val="24"/>
              </w:rPr>
              <w:t>Підтримка</w:t>
            </w:r>
            <w:r w:rsidRPr="000C11C1">
              <w:rPr>
                <w:rFonts w:ascii="Times New Roman" w:hAnsi="Times New Roman"/>
                <w:sz w:val="24"/>
                <w:szCs w:val="24"/>
              </w:rPr>
              <w:t xml:space="preserve"> нових сучасних підходів управління персоналом</w:t>
            </w:r>
            <w:r>
              <w:rPr>
                <w:rFonts w:ascii="Times New Roman" w:hAnsi="Times New Roman"/>
                <w:sz w:val="24"/>
                <w:szCs w:val="24"/>
              </w:rPr>
              <w:t>. Тренінги для</w:t>
            </w:r>
            <w:r w:rsidRPr="00F23C9A">
              <w:rPr>
                <w:rFonts w:ascii="Times New Roman" w:hAnsi="Times New Roman"/>
                <w:sz w:val="24"/>
                <w:szCs w:val="24"/>
                <w:lang w:val="ru-RU"/>
              </w:rPr>
              <w:t xml:space="preserve"> </w:t>
            </w:r>
            <w:r>
              <w:rPr>
                <w:rFonts w:ascii="Times New Roman" w:hAnsi="Times New Roman"/>
                <w:sz w:val="24"/>
                <w:szCs w:val="24"/>
              </w:rPr>
              <w:t xml:space="preserve">працівників служби управління персоналом ДПС за сприяння міжнародних донорських організацій </w:t>
            </w:r>
          </w:p>
        </w:tc>
        <w:tc>
          <w:tcPr>
            <w:tcW w:w="925" w:type="dxa"/>
            <w:tcBorders>
              <w:top w:val="single" w:sz="4" w:space="0" w:color="auto"/>
              <w:left w:val="single" w:sz="4" w:space="0" w:color="auto"/>
              <w:right w:val="single" w:sz="4" w:space="0" w:color="auto"/>
            </w:tcBorders>
            <w:shd w:val="clear" w:color="auto" w:fill="FFFFFF"/>
          </w:tcPr>
          <w:p w14:paraId="21FEA208" w14:textId="77777777" w:rsidR="00E6729B" w:rsidRPr="000C11C1" w:rsidRDefault="00E6729B" w:rsidP="000E31FC">
            <w:pPr>
              <w:pBdr>
                <w:top w:val="nil"/>
                <w:left w:val="nil"/>
                <w:bottom w:val="nil"/>
                <w:right w:val="nil"/>
                <w:between w:val="nil"/>
              </w:pBdr>
              <w:tabs>
                <w:tab w:val="left" w:pos="567"/>
              </w:tabs>
              <w:spacing w:line="240" w:lineRule="atLeast"/>
              <w:jc w:val="both"/>
              <w:rPr>
                <w:rFonts w:ascii="Times New Roman" w:hAnsi="Times New Roman"/>
                <w:sz w:val="24"/>
                <w:szCs w:val="24"/>
              </w:rPr>
            </w:pPr>
            <w:r>
              <w:rPr>
                <w:rFonts w:ascii="Times New Roman" w:hAnsi="Times New Roman"/>
                <w:sz w:val="24"/>
                <w:szCs w:val="24"/>
              </w:rPr>
              <w:t>3.2.1.</w:t>
            </w:r>
          </w:p>
        </w:tc>
        <w:tc>
          <w:tcPr>
            <w:tcW w:w="3827" w:type="dxa"/>
            <w:tcBorders>
              <w:top w:val="single" w:sz="4" w:space="0" w:color="auto"/>
              <w:left w:val="single" w:sz="4" w:space="0" w:color="auto"/>
              <w:bottom w:val="single" w:sz="4" w:space="0" w:color="auto"/>
              <w:right w:val="single" w:sz="4" w:space="0" w:color="auto"/>
            </w:tcBorders>
            <w:shd w:val="clear" w:color="auto" w:fill="FFFFFF"/>
          </w:tcPr>
          <w:p w14:paraId="409ADB48" w14:textId="77777777" w:rsidR="00E6729B" w:rsidRDefault="00E6729B" w:rsidP="000E31FC">
            <w:pPr>
              <w:pBdr>
                <w:top w:val="nil"/>
                <w:left w:val="nil"/>
                <w:bottom w:val="nil"/>
                <w:right w:val="nil"/>
                <w:between w:val="nil"/>
              </w:pBdr>
              <w:tabs>
                <w:tab w:val="left" w:pos="567"/>
              </w:tabs>
              <w:spacing w:line="240" w:lineRule="atLeast"/>
              <w:jc w:val="both"/>
              <w:rPr>
                <w:rFonts w:ascii="Times New Roman" w:hAnsi="Times New Roman"/>
                <w:sz w:val="24"/>
                <w:szCs w:val="24"/>
              </w:rPr>
            </w:pPr>
            <w:r w:rsidRPr="000C11C1">
              <w:rPr>
                <w:rFonts w:ascii="Times New Roman" w:hAnsi="Times New Roman"/>
                <w:sz w:val="24"/>
                <w:szCs w:val="24"/>
              </w:rPr>
              <w:t xml:space="preserve">Проведення </w:t>
            </w:r>
            <w:r w:rsidRPr="009D4EF4">
              <w:rPr>
                <w:rFonts w:ascii="Times New Roman" w:hAnsi="Times New Roman"/>
                <w:sz w:val="24"/>
                <w:szCs w:val="24"/>
              </w:rPr>
              <w:t>навчальних заходів</w:t>
            </w:r>
            <w:r w:rsidRPr="000C11C1">
              <w:rPr>
                <w:rFonts w:ascii="Times New Roman" w:hAnsi="Times New Roman"/>
                <w:sz w:val="24"/>
                <w:szCs w:val="24"/>
              </w:rPr>
              <w:t xml:space="preserve"> для </w:t>
            </w:r>
            <w:r>
              <w:rPr>
                <w:rFonts w:ascii="Times New Roman" w:hAnsi="Times New Roman"/>
                <w:sz w:val="24"/>
                <w:szCs w:val="24"/>
              </w:rPr>
              <w:t xml:space="preserve">працівників служби управління персоналом ДПС </w:t>
            </w:r>
          </w:p>
          <w:p w14:paraId="0FDB32D9" w14:textId="77777777" w:rsidR="00E6729B" w:rsidRPr="00684420" w:rsidRDefault="00E6729B" w:rsidP="000E31FC">
            <w:pPr>
              <w:pBdr>
                <w:top w:val="nil"/>
                <w:left w:val="nil"/>
                <w:bottom w:val="nil"/>
                <w:right w:val="nil"/>
                <w:between w:val="nil"/>
              </w:pBdr>
              <w:tabs>
                <w:tab w:val="left" w:pos="567"/>
              </w:tabs>
              <w:spacing w:line="240" w:lineRule="atLeast"/>
              <w:jc w:val="both"/>
              <w:rPr>
                <w:rFonts w:ascii="Times New Roman" w:hAnsi="Times New Roman"/>
                <w:color w:val="FF0000"/>
                <w:sz w:val="24"/>
                <w:szCs w:val="24"/>
              </w:rPr>
            </w:pPr>
          </w:p>
        </w:tc>
        <w:tc>
          <w:tcPr>
            <w:tcW w:w="2552" w:type="dxa"/>
            <w:tcBorders>
              <w:top w:val="single" w:sz="4" w:space="0" w:color="auto"/>
              <w:left w:val="single" w:sz="4" w:space="0" w:color="auto"/>
              <w:bottom w:val="single" w:sz="4" w:space="0" w:color="auto"/>
              <w:right w:val="single" w:sz="4" w:space="0" w:color="auto"/>
            </w:tcBorders>
            <w:shd w:val="clear" w:color="auto" w:fill="FFFFFF"/>
          </w:tcPr>
          <w:p w14:paraId="673A7291" w14:textId="77777777" w:rsidR="00E6729B" w:rsidRDefault="00E6729B" w:rsidP="000E31FC">
            <w:pPr>
              <w:pStyle w:val="a6"/>
              <w:spacing w:before="0" w:line="240" w:lineRule="atLeast"/>
              <w:ind w:left="-48" w:right="-100" w:firstLine="0"/>
              <w:jc w:val="both"/>
              <w:rPr>
                <w:rFonts w:ascii="Times New Roman" w:hAnsi="Times New Roman"/>
                <w:sz w:val="24"/>
                <w:szCs w:val="24"/>
              </w:rPr>
            </w:pPr>
            <w:r w:rsidRPr="000C11C1">
              <w:rPr>
                <w:rFonts w:ascii="Times New Roman" w:hAnsi="Times New Roman"/>
                <w:sz w:val="24"/>
                <w:szCs w:val="24"/>
              </w:rPr>
              <w:t>Департамент кадрового забезп</w:t>
            </w:r>
            <w:r>
              <w:rPr>
                <w:rFonts w:ascii="Times New Roman" w:hAnsi="Times New Roman"/>
                <w:sz w:val="24"/>
                <w:szCs w:val="24"/>
              </w:rPr>
              <w:t>ечення та розвитку персоналу,</w:t>
            </w:r>
          </w:p>
          <w:p w14:paraId="484A064F" w14:textId="77777777" w:rsidR="00E6729B" w:rsidRDefault="00E6729B" w:rsidP="000E31FC">
            <w:pPr>
              <w:pStyle w:val="a6"/>
              <w:spacing w:before="0" w:line="240" w:lineRule="atLeast"/>
              <w:ind w:left="-48" w:right="-100" w:firstLine="0"/>
              <w:jc w:val="both"/>
              <w:rPr>
                <w:rFonts w:ascii="Times New Roman" w:hAnsi="Times New Roman"/>
                <w:color w:val="000000" w:themeColor="text1"/>
                <w:sz w:val="24"/>
                <w:szCs w:val="24"/>
              </w:rPr>
            </w:pPr>
            <w:r>
              <w:rPr>
                <w:rFonts w:ascii="Times New Roman" w:hAnsi="Times New Roman"/>
                <w:color w:val="000000" w:themeColor="text1"/>
                <w:sz w:val="24"/>
                <w:szCs w:val="24"/>
              </w:rPr>
              <w:t>м</w:t>
            </w:r>
            <w:r w:rsidRPr="009541EB">
              <w:rPr>
                <w:rFonts w:ascii="Times New Roman" w:hAnsi="Times New Roman"/>
                <w:color w:val="000000" w:themeColor="text1"/>
                <w:sz w:val="24"/>
                <w:szCs w:val="24"/>
              </w:rPr>
              <w:t>іжнародні експерти</w:t>
            </w:r>
            <w:r>
              <w:rPr>
                <w:rFonts w:ascii="Times New Roman" w:hAnsi="Times New Roman"/>
                <w:color w:val="000000" w:themeColor="text1"/>
                <w:sz w:val="24"/>
                <w:szCs w:val="24"/>
              </w:rPr>
              <w:t xml:space="preserve"> </w:t>
            </w:r>
          </w:p>
          <w:p w14:paraId="5AE0D22C" w14:textId="77777777" w:rsidR="00E6729B" w:rsidRPr="000C11C1" w:rsidRDefault="00E6729B" w:rsidP="000E31FC">
            <w:pPr>
              <w:pStyle w:val="a6"/>
              <w:spacing w:before="0" w:line="240" w:lineRule="atLeast"/>
              <w:ind w:left="-48" w:right="-100" w:firstLine="0"/>
              <w:jc w:val="both"/>
              <w:rPr>
                <w:rFonts w:ascii="Times New Roman" w:hAnsi="Times New Roman"/>
                <w:sz w:val="24"/>
                <w:szCs w:val="24"/>
              </w:rPr>
            </w:pPr>
            <w:r>
              <w:rPr>
                <w:rFonts w:ascii="Times New Roman" w:hAnsi="Times New Roman"/>
                <w:color w:val="000000" w:themeColor="text1"/>
                <w:sz w:val="24"/>
                <w:szCs w:val="24"/>
              </w:rPr>
              <w:t>(за згодою)</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14:paraId="7DEBDB24" w14:textId="77777777" w:rsidR="00E6729B" w:rsidRPr="000C11C1" w:rsidRDefault="00E6729B" w:rsidP="000E31FC">
            <w:pPr>
              <w:pStyle w:val="a6"/>
              <w:spacing w:before="0" w:line="240" w:lineRule="atLeast"/>
              <w:ind w:firstLine="0"/>
              <w:jc w:val="center"/>
              <w:rPr>
                <w:rFonts w:ascii="Times New Roman" w:hAnsi="Times New Roman"/>
                <w:sz w:val="24"/>
                <w:szCs w:val="24"/>
              </w:rPr>
            </w:pPr>
            <w:r>
              <w:rPr>
                <w:rFonts w:ascii="Times New Roman" w:hAnsi="Times New Roman"/>
                <w:sz w:val="24"/>
                <w:szCs w:val="24"/>
              </w:rPr>
              <w:t>Щороку</w:t>
            </w:r>
          </w:p>
        </w:tc>
        <w:tc>
          <w:tcPr>
            <w:tcW w:w="2552" w:type="dxa"/>
            <w:tcBorders>
              <w:top w:val="single" w:sz="4" w:space="0" w:color="auto"/>
              <w:left w:val="single" w:sz="4" w:space="0" w:color="auto"/>
              <w:bottom w:val="single" w:sz="4" w:space="0" w:color="auto"/>
              <w:right w:val="single" w:sz="4" w:space="0" w:color="auto"/>
            </w:tcBorders>
            <w:shd w:val="clear" w:color="auto" w:fill="FFFFFF"/>
          </w:tcPr>
          <w:p w14:paraId="0CE76AB7" w14:textId="24F59525" w:rsidR="00E6729B" w:rsidRPr="008302B2" w:rsidRDefault="00E6729B" w:rsidP="00FD77A9">
            <w:pPr>
              <w:jc w:val="center"/>
              <w:rPr>
                <w:rFonts w:ascii="Times New Roman" w:hAnsi="Times New Roman"/>
                <w:b/>
                <w:sz w:val="24"/>
                <w:szCs w:val="24"/>
              </w:rPr>
            </w:pPr>
            <w:r w:rsidRPr="008302B2">
              <w:rPr>
                <w:rFonts w:ascii="Times New Roman" w:hAnsi="Times New Roman"/>
                <w:b/>
                <w:sz w:val="24"/>
                <w:szCs w:val="24"/>
              </w:rPr>
              <w:t>Виконується.</w:t>
            </w:r>
          </w:p>
          <w:p w14:paraId="39B85E2D" w14:textId="5958A5D4" w:rsidR="00E6729B" w:rsidRDefault="00E6729B" w:rsidP="00C27BAC">
            <w:pPr>
              <w:jc w:val="both"/>
              <w:rPr>
                <w:rFonts w:ascii="Times New Roman" w:hAnsi="Times New Roman"/>
                <w:sz w:val="24"/>
                <w:szCs w:val="24"/>
              </w:rPr>
            </w:pPr>
            <w:r w:rsidRPr="00A90789">
              <w:rPr>
                <w:rFonts w:ascii="Times New Roman" w:hAnsi="Times New Roman"/>
                <w:sz w:val="24"/>
                <w:szCs w:val="24"/>
              </w:rPr>
              <w:t>Департаментом за участі   міжнародних експертів Програми підтримки державного управління фінансами для України (EU4PFM)</w:t>
            </w:r>
            <w:r w:rsidR="003443B1">
              <w:rPr>
                <w:rFonts w:ascii="Times New Roman" w:hAnsi="Times New Roman"/>
                <w:sz w:val="24"/>
                <w:szCs w:val="24"/>
              </w:rPr>
              <w:t xml:space="preserve"> </w:t>
            </w:r>
            <w:r w:rsidR="003443B1" w:rsidRPr="003443B1">
              <w:rPr>
                <w:rFonts w:ascii="Times New Roman" w:hAnsi="Times New Roman"/>
                <w:sz w:val="24"/>
                <w:szCs w:val="24"/>
              </w:rPr>
              <w:t>за допомогою програмного ІТ-продукту «</w:t>
            </w:r>
            <w:proofErr w:type="spellStart"/>
            <w:r w:rsidR="003443B1" w:rsidRPr="003443B1">
              <w:rPr>
                <w:rFonts w:ascii="Times New Roman" w:hAnsi="Times New Roman"/>
                <w:sz w:val="24"/>
                <w:szCs w:val="24"/>
              </w:rPr>
              <w:t>Zoom</w:t>
            </w:r>
            <w:proofErr w:type="spellEnd"/>
            <w:r w:rsidR="003443B1" w:rsidRPr="003443B1">
              <w:rPr>
                <w:rFonts w:ascii="Times New Roman" w:hAnsi="Times New Roman"/>
                <w:sz w:val="24"/>
                <w:szCs w:val="24"/>
              </w:rPr>
              <w:t xml:space="preserve">» </w:t>
            </w:r>
            <w:r w:rsidR="003443B1">
              <w:rPr>
                <w:rFonts w:ascii="Times New Roman" w:hAnsi="Times New Roman"/>
                <w:sz w:val="24"/>
                <w:szCs w:val="24"/>
              </w:rPr>
              <w:t>організовано он-лайн навчання для працівників служб управління персоналом органів ДПС</w:t>
            </w:r>
            <w:r>
              <w:rPr>
                <w:rFonts w:ascii="Times New Roman" w:hAnsi="Times New Roman"/>
                <w:sz w:val="24"/>
                <w:szCs w:val="24"/>
              </w:rPr>
              <w:t>:</w:t>
            </w:r>
          </w:p>
          <w:p w14:paraId="2453946F" w14:textId="418318F6" w:rsidR="00E6729B" w:rsidRDefault="00E6729B" w:rsidP="00C27BAC">
            <w:pPr>
              <w:jc w:val="both"/>
              <w:rPr>
                <w:rFonts w:ascii="Times New Roman" w:hAnsi="Times New Roman"/>
                <w:sz w:val="24"/>
                <w:szCs w:val="24"/>
              </w:rPr>
            </w:pPr>
            <w:r w:rsidRPr="00181770">
              <w:rPr>
                <w:rFonts w:ascii="Times New Roman" w:hAnsi="Times New Roman"/>
                <w:sz w:val="24"/>
                <w:szCs w:val="24"/>
              </w:rPr>
              <w:t xml:space="preserve">- </w:t>
            </w:r>
            <w:r>
              <w:rPr>
                <w:rFonts w:ascii="Times New Roman" w:hAnsi="Times New Roman"/>
                <w:sz w:val="24"/>
                <w:szCs w:val="24"/>
              </w:rPr>
              <w:t>22</w:t>
            </w:r>
            <w:r w:rsidR="003443B1">
              <w:rPr>
                <w:rFonts w:ascii="Times New Roman" w:hAnsi="Times New Roman"/>
                <w:sz w:val="24"/>
                <w:szCs w:val="24"/>
              </w:rPr>
              <w:t>.02.</w:t>
            </w:r>
            <w:r>
              <w:rPr>
                <w:rFonts w:ascii="Times New Roman" w:hAnsi="Times New Roman"/>
                <w:sz w:val="24"/>
                <w:szCs w:val="24"/>
              </w:rPr>
              <w:t>2021</w:t>
            </w:r>
            <w:r w:rsidRPr="00181770">
              <w:rPr>
                <w:rFonts w:ascii="Times New Roman" w:hAnsi="Times New Roman"/>
                <w:sz w:val="24"/>
                <w:szCs w:val="24"/>
              </w:rPr>
              <w:t xml:space="preserve"> на тему «Сучасні підходи </w:t>
            </w:r>
            <w:r w:rsidRPr="00181770">
              <w:rPr>
                <w:rFonts w:ascii="Times New Roman" w:hAnsi="Times New Roman"/>
                <w:sz w:val="24"/>
                <w:szCs w:val="24"/>
              </w:rPr>
              <w:lastRenderedPageBreak/>
              <w:t>управління персоналом на основі компетенцій»</w:t>
            </w:r>
            <w:r w:rsidR="003443B1">
              <w:rPr>
                <w:rFonts w:ascii="Times New Roman" w:hAnsi="Times New Roman"/>
                <w:sz w:val="24"/>
                <w:szCs w:val="24"/>
              </w:rPr>
              <w:t>, у</w:t>
            </w:r>
            <w:r w:rsidRPr="00181770">
              <w:rPr>
                <w:rFonts w:ascii="Times New Roman" w:hAnsi="Times New Roman"/>
                <w:sz w:val="24"/>
                <w:szCs w:val="24"/>
              </w:rPr>
              <w:t xml:space="preserve"> </w:t>
            </w:r>
            <w:r w:rsidR="003443B1">
              <w:rPr>
                <w:rFonts w:ascii="Times New Roman" w:hAnsi="Times New Roman"/>
                <w:sz w:val="24"/>
                <w:szCs w:val="24"/>
              </w:rPr>
              <w:t>якому</w:t>
            </w:r>
            <w:r w:rsidRPr="00181770">
              <w:rPr>
                <w:rFonts w:ascii="Times New Roman" w:hAnsi="Times New Roman"/>
                <w:sz w:val="24"/>
                <w:szCs w:val="24"/>
              </w:rPr>
              <w:t xml:space="preserve"> заході взяли участь 257 осіб</w:t>
            </w:r>
            <w:r>
              <w:rPr>
                <w:rFonts w:ascii="Times New Roman" w:hAnsi="Times New Roman"/>
                <w:sz w:val="24"/>
                <w:szCs w:val="24"/>
              </w:rPr>
              <w:t>;</w:t>
            </w:r>
          </w:p>
          <w:p w14:paraId="13237B01" w14:textId="7FAEC202" w:rsidR="00E6729B" w:rsidRPr="00A90789" w:rsidRDefault="00E6729B" w:rsidP="00C27BAC">
            <w:pPr>
              <w:jc w:val="both"/>
              <w:rPr>
                <w:rFonts w:ascii="Times New Roman" w:hAnsi="Times New Roman"/>
                <w:sz w:val="24"/>
                <w:szCs w:val="24"/>
              </w:rPr>
            </w:pPr>
            <w:r>
              <w:rPr>
                <w:rFonts w:ascii="Times New Roman" w:hAnsi="Times New Roman"/>
                <w:sz w:val="24"/>
                <w:szCs w:val="24"/>
              </w:rPr>
              <w:t>-</w:t>
            </w:r>
            <w:r w:rsidRPr="00A90789">
              <w:rPr>
                <w:rFonts w:ascii="Times New Roman" w:hAnsi="Times New Roman"/>
                <w:sz w:val="24"/>
                <w:szCs w:val="24"/>
              </w:rPr>
              <w:t xml:space="preserve">   30-31 березня та 01 квітня 2021 на тему: «Навчальна програма з сучасних політик та інструментів професійного розвитку та навчання працівників»</w:t>
            </w:r>
            <w:r w:rsidR="003443B1">
              <w:rPr>
                <w:rFonts w:ascii="Times New Roman" w:hAnsi="Times New Roman"/>
                <w:sz w:val="24"/>
                <w:szCs w:val="24"/>
              </w:rPr>
              <w:t>,</w:t>
            </w:r>
            <w:r w:rsidRPr="00A90789">
              <w:rPr>
                <w:rFonts w:ascii="Times New Roman" w:hAnsi="Times New Roman"/>
                <w:sz w:val="24"/>
                <w:szCs w:val="24"/>
              </w:rPr>
              <w:t xml:space="preserve"> в якому </w:t>
            </w:r>
            <w:r>
              <w:rPr>
                <w:rFonts w:ascii="Times New Roman" w:hAnsi="Times New Roman"/>
                <w:sz w:val="24"/>
                <w:szCs w:val="24"/>
              </w:rPr>
              <w:t>списків взяли участь 141 особа</w:t>
            </w:r>
            <w:r w:rsidRPr="00A90789">
              <w:rPr>
                <w:rFonts w:ascii="Times New Roman" w:hAnsi="Times New Roman"/>
                <w:sz w:val="24"/>
                <w:szCs w:val="24"/>
              </w:rPr>
              <w:t xml:space="preserve">                                                                                                                   </w:t>
            </w:r>
            <w:r w:rsidRPr="00A90789">
              <w:rPr>
                <w:rFonts w:ascii="Times New Roman" w:hAnsi="Times New Roman"/>
                <w:i/>
                <w:iCs/>
                <w:sz w:val="24"/>
                <w:szCs w:val="24"/>
              </w:rPr>
              <w:t xml:space="preserve">     </w:t>
            </w:r>
          </w:p>
          <w:p w14:paraId="5C42E944" w14:textId="36C1E6B7" w:rsidR="00E6729B" w:rsidRPr="000C11C1" w:rsidRDefault="00E6729B" w:rsidP="000E31FC">
            <w:pPr>
              <w:pStyle w:val="a6"/>
              <w:spacing w:before="0" w:line="240" w:lineRule="atLeast"/>
              <w:ind w:firstLine="0"/>
              <w:jc w:val="both"/>
              <w:rPr>
                <w:rFonts w:ascii="Times New Roman" w:hAnsi="Times New Roman"/>
                <w:sz w:val="24"/>
                <w:szCs w:val="24"/>
              </w:rPr>
            </w:pPr>
          </w:p>
        </w:tc>
      </w:tr>
      <w:tr w:rsidR="00E6729B" w:rsidRPr="000C11C1" w14:paraId="602CEE61" w14:textId="77777777" w:rsidTr="004D7818">
        <w:trPr>
          <w:gridAfter w:val="1"/>
          <w:wAfter w:w="2489" w:type="dxa"/>
          <w:trHeight w:val="20"/>
        </w:trPr>
        <w:tc>
          <w:tcPr>
            <w:tcW w:w="697" w:type="dxa"/>
            <w:gridSpan w:val="2"/>
            <w:vMerge/>
            <w:tcBorders>
              <w:left w:val="single" w:sz="4" w:space="0" w:color="auto"/>
              <w:bottom w:val="single" w:sz="4" w:space="0" w:color="auto"/>
              <w:right w:val="single" w:sz="4" w:space="0" w:color="auto"/>
            </w:tcBorders>
            <w:shd w:val="clear" w:color="auto" w:fill="auto"/>
          </w:tcPr>
          <w:p w14:paraId="0C08B37B" w14:textId="7101ADDA" w:rsidR="00E6729B" w:rsidRPr="000C11C1" w:rsidRDefault="00E6729B" w:rsidP="000E31FC">
            <w:pPr>
              <w:pStyle w:val="a6"/>
              <w:spacing w:before="0" w:line="240" w:lineRule="atLeast"/>
              <w:rPr>
                <w:rFonts w:ascii="Times New Roman" w:hAnsi="Times New Roman"/>
                <w:sz w:val="24"/>
                <w:szCs w:val="24"/>
              </w:rPr>
            </w:pPr>
          </w:p>
        </w:tc>
        <w:tc>
          <w:tcPr>
            <w:tcW w:w="2489" w:type="dxa"/>
            <w:vMerge/>
            <w:tcBorders>
              <w:left w:val="single" w:sz="4" w:space="0" w:color="auto"/>
              <w:bottom w:val="single" w:sz="4" w:space="0" w:color="auto"/>
              <w:right w:val="single" w:sz="4" w:space="0" w:color="auto"/>
            </w:tcBorders>
            <w:shd w:val="clear" w:color="auto" w:fill="FFFFFF"/>
          </w:tcPr>
          <w:p w14:paraId="44DA3333" w14:textId="77777777" w:rsidR="00E6729B" w:rsidRPr="000C11C1" w:rsidRDefault="00E6729B" w:rsidP="000E31FC">
            <w:pPr>
              <w:pBdr>
                <w:top w:val="nil"/>
                <w:left w:val="nil"/>
                <w:bottom w:val="nil"/>
                <w:right w:val="nil"/>
                <w:between w:val="nil"/>
              </w:pBdr>
              <w:tabs>
                <w:tab w:val="left" w:pos="567"/>
              </w:tabs>
              <w:spacing w:line="240" w:lineRule="atLeast"/>
              <w:jc w:val="both"/>
              <w:rPr>
                <w:rFonts w:ascii="Times New Roman" w:hAnsi="Times New Roman"/>
                <w:sz w:val="24"/>
                <w:szCs w:val="24"/>
              </w:rPr>
            </w:pPr>
          </w:p>
        </w:tc>
        <w:tc>
          <w:tcPr>
            <w:tcW w:w="925" w:type="dxa"/>
            <w:tcBorders>
              <w:left w:val="single" w:sz="4" w:space="0" w:color="auto"/>
              <w:bottom w:val="single" w:sz="4" w:space="0" w:color="auto"/>
              <w:right w:val="single" w:sz="4" w:space="0" w:color="auto"/>
            </w:tcBorders>
            <w:shd w:val="clear" w:color="auto" w:fill="FFFFFF"/>
          </w:tcPr>
          <w:p w14:paraId="01EB0A3E" w14:textId="77777777" w:rsidR="00E6729B" w:rsidRPr="00C64619" w:rsidRDefault="00E6729B" w:rsidP="000E31FC">
            <w:pPr>
              <w:pBdr>
                <w:top w:val="nil"/>
                <w:left w:val="nil"/>
                <w:bottom w:val="nil"/>
                <w:right w:val="nil"/>
                <w:between w:val="nil"/>
              </w:pBdr>
              <w:tabs>
                <w:tab w:val="left" w:pos="567"/>
              </w:tabs>
              <w:spacing w:line="240" w:lineRule="atLeast"/>
              <w:jc w:val="both"/>
              <w:rPr>
                <w:rFonts w:ascii="Times New Roman" w:hAnsi="Times New Roman"/>
                <w:sz w:val="24"/>
                <w:szCs w:val="24"/>
              </w:rPr>
            </w:pPr>
            <w:r>
              <w:rPr>
                <w:rFonts w:ascii="Times New Roman" w:hAnsi="Times New Roman"/>
                <w:sz w:val="24"/>
                <w:szCs w:val="24"/>
              </w:rPr>
              <w:t>3.2.2.</w:t>
            </w:r>
          </w:p>
        </w:tc>
        <w:tc>
          <w:tcPr>
            <w:tcW w:w="3827" w:type="dxa"/>
            <w:tcBorders>
              <w:top w:val="single" w:sz="4" w:space="0" w:color="auto"/>
              <w:left w:val="single" w:sz="4" w:space="0" w:color="auto"/>
              <w:bottom w:val="single" w:sz="4" w:space="0" w:color="auto"/>
              <w:right w:val="single" w:sz="4" w:space="0" w:color="auto"/>
            </w:tcBorders>
            <w:shd w:val="clear" w:color="auto" w:fill="FFFFFF"/>
          </w:tcPr>
          <w:p w14:paraId="30F4906A" w14:textId="77777777" w:rsidR="00E6729B" w:rsidRPr="00C64619" w:rsidRDefault="00E6729B" w:rsidP="000E31FC">
            <w:pPr>
              <w:pBdr>
                <w:top w:val="nil"/>
                <w:left w:val="nil"/>
                <w:bottom w:val="nil"/>
                <w:right w:val="nil"/>
                <w:between w:val="nil"/>
              </w:pBdr>
              <w:tabs>
                <w:tab w:val="left" w:pos="567"/>
              </w:tabs>
              <w:spacing w:line="240" w:lineRule="atLeast"/>
              <w:jc w:val="both"/>
              <w:rPr>
                <w:rFonts w:ascii="Times New Roman" w:hAnsi="Times New Roman"/>
                <w:sz w:val="24"/>
                <w:szCs w:val="24"/>
              </w:rPr>
            </w:pPr>
            <w:r w:rsidRPr="00C64619">
              <w:rPr>
                <w:rFonts w:ascii="Times New Roman" w:hAnsi="Times New Roman"/>
                <w:sz w:val="24"/>
                <w:szCs w:val="24"/>
              </w:rPr>
              <w:t xml:space="preserve">Участь </w:t>
            </w:r>
            <w:r>
              <w:rPr>
                <w:rFonts w:ascii="Times New Roman" w:hAnsi="Times New Roman"/>
                <w:sz w:val="24"/>
                <w:szCs w:val="24"/>
              </w:rPr>
              <w:t>служби управління персоналом ДПС</w:t>
            </w:r>
            <w:r w:rsidRPr="00C64619">
              <w:rPr>
                <w:rFonts w:ascii="Times New Roman" w:hAnsi="Times New Roman"/>
                <w:sz w:val="24"/>
                <w:szCs w:val="24"/>
              </w:rPr>
              <w:t xml:space="preserve"> у </w:t>
            </w:r>
            <w:r>
              <w:rPr>
                <w:rFonts w:ascii="Times New Roman" w:hAnsi="Times New Roman"/>
                <w:sz w:val="24"/>
                <w:szCs w:val="24"/>
              </w:rPr>
              <w:t xml:space="preserve">тематичних заходах </w:t>
            </w:r>
          </w:p>
        </w:tc>
        <w:tc>
          <w:tcPr>
            <w:tcW w:w="2552" w:type="dxa"/>
            <w:tcBorders>
              <w:top w:val="single" w:sz="4" w:space="0" w:color="auto"/>
              <w:left w:val="single" w:sz="4" w:space="0" w:color="auto"/>
              <w:bottom w:val="single" w:sz="4" w:space="0" w:color="auto"/>
              <w:right w:val="single" w:sz="4" w:space="0" w:color="auto"/>
            </w:tcBorders>
            <w:shd w:val="clear" w:color="auto" w:fill="FFFFFF"/>
          </w:tcPr>
          <w:p w14:paraId="31550C93" w14:textId="77777777" w:rsidR="00E6729B" w:rsidRPr="000C11C1" w:rsidRDefault="00E6729B" w:rsidP="000E31FC">
            <w:pPr>
              <w:pStyle w:val="a6"/>
              <w:spacing w:before="0" w:line="240" w:lineRule="atLeast"/>
              <w:ind w:left="-48" w:right="-100" w:firstLine="0"/>
              <w:jc w:val="both"/>
              <w:rPr>
                <w:rFonts w:ascii="Times New Roman" w:hAnsi="Times New Roman"/>
                <w:sz w:val="24"/>
                <w:szCs w:val="24"/>
              </w:rPr>
            </w:pPr>
            <w:r w:rsidRPr="000C11C1">
              <w:rPr>
                <w:rFonts w:ascii="Times New Roman" w:hAnsi="Times New Roman"/>
                <w:sz w:val="24"/>
                <w:szCs w:val="24"/>
              </w:rPr>
              <w:t xml:space="preserve">Департамент кадрового забезпечення та розвитку персоналу </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14:paraId="26D03A9F" w14:textId="77777777" w:rsidR="00E6729B" w:rsidRPr="000C11C1" w:rsidRDefault="00E6729B" w:rsidP="000E31FC">
            <w:pPr>
              <w:pStyle w:val="a6"/>
              <w:spacing w:before="0" w:line="240" w:lineRule="atLeast"/>
              <w:ind w:firstLine="0"/>
              <w:jc w:val="center"/>
              <w:rPr>
                <w:rFonts w:ascii="Times New Roman" w:hAnsi="Times New Roman"/>
                <w:sz w:val="24"/>
                <w:szCs w:val="24"/>
              </w:rPr>
            </w:pPr>
            <w:r>
              <w:rPr>
                <w:rFonts w:ascii="Times New Roman" w:hAnsi="Times New Roman"/>
                <w:sz w:val="24"/>
                <w:szCs w:val="24"/>
              </w:rPr>
              <w:t>Щороку</w:t>
            </w:r>
          </w:p>
        </w:tc>
        <w:tc>
          <w:tcPr>
            <w:tcW w:w="2552" w:type="dxa"/>
            <w:tcBorders>
              <w:top w:val="single" w:sz="4" w:space="0" w:color="auto"/>
              <w:left w:val="single" w:sz="4" w:space="0" w:color="auto"/>
              <w:bottom w:val="single" w:sz="4" w:space="0" w:color="auto"/>
              <w:right w:val="single" w:sz="4" w:space="0" w:color="auto"/>
            </w:tcBorders>
            <w:shd w:val="clear" w:color="auto" w:fill="FFFFFF"/>
          </w:tcPr>
          <w:p w14:paraId="1CA35C2C" w14:textId="4213CE8A" w:rsidR="00E6729B" w:rsidRPr="008302B2" w:rsidRDefault="00E6729B" w:rsidP="00FD77A9">
            <w:pPr>
              <w:pStyle w:val="a6"/>
              <w:spacing w:before="0" w:line="240" w:lineRule="atLeast"/>
              <w:ind w:firstLine="0"/>
              <w:jc w:val="center"/>
              <w:rPr>
                <w:rFonts w:ascii="Times New Roman" w:hAnsi="Times New Roman"/>
                <w:b/>
                <w:sz w:val="24"/>
                <w:szCs w:val="24"/>
              </w:rPr>
            </w:pPr>
            <w:r w:rsidRPr="008302B2">
              <w:rPr>
                <w:rFonts w:ascii="Times New Roman" w:hAnsi="Times New Roman"/>
                <w:b/>
                <w:sz w:val="24"/>
                <w:szCs w:val="24"/>
              </w:rPr>
              <w:t>Виконується.</w:t>
            </w:r>
          </w:p>
          <w:p w14:paraId="1D65A9B9" w14:textId="6AABC283" w:rsidR="00E6729B" w:rsidRPr="000C11C1" w:rsidRDefault="00E6729B" w:rsidP="009A1400">
            <w:pPr>
              <w:pStyle w:val="a6"/>
              <w:spacing w:before="0" w:line="240" w:lineRule="atLeast"/>
              <w:ind w:firstLine="0"/>
              <w:jc w:val="both"/>
              <w:rPr>
                <w:rFonts w:ascii="Times New Roman" w:hAnsi="Times New Roman"/>
                <w:sz w:val="24"/>
                <w:szCs w:val="24"/>
              </w:rPr>
            </w:pPr>
            <w:r>
              <w:rPr>
                <w:rFonts w:ascii="Times New Roman" w:hAnsi="Times New Roman"/>
                <w:sz w:val="24"/>
                <w:szCs w:val="24"/>
              </w:rPr>
              <w:t>10</w:t>
            </w:r>
            <w:r w:rsidR="009A1400">
              <w:rPr>
                <w:rFonts w:ascii="Times New Roman" w:hAnsi="Times New Roman"/>
                <w:sz w:val="24"/>
                <w:szCs w:val="24"/>
              </w:rPr>
              <w:t>.02.</w:t>
            </w:r>
            <w:r>
              <w:rPr>
                <w:rFonts w:ascii="Times New Roman" w:hAnsi="Times New Roman"/>
                <w:sz w:val="24"/>
                <w:szCs w:val="24"/>
              </w:rPr>
              <w:t xml:space="preserve">2021 працівники служби управління персоналом ДПС прийняли участь у зустрічі, організованої Українською школою урядування спільно з Національним агентством України з питань державної служби </w:t>
            </w:r>
            <w:r w:rsidRPr="00B54772">
              <w:rPr>
                <w:rFonts w:ascii="Times New Roman" w:hAnsi="Times New Roman"/>
                <w:sz w:val="24"/>
                <w:szCs w:val="24"/>
              </w:rPr>
              <w:t>за напрямом</w:t>
            </w:r>
            <w:r>
              <w:rPr>
                <w:rFonts w:ascii="Times New Roman" w:hAnsi="Times New Roman"/>
                <w:sz w:val="24"/>
                <w:szCs w:val="24"/>
              </w:rPr>
              <w:t xml:space="preserve">: «Прогнозування розвитку персоналу, заохочення працівників до службової кар’єри, </w:t>
            </w:r>
            <w:r>
              <w:rPr>
                <w:rFonts w:ascii="Times New Roman" w:hAnsi="Times New Roman"/>
                <w:sz w:val="24"/>
                <w:szCs w:val="24"/>
              </w:rPr>
              <w:lastRenderedPageBreak/>
              <w:t xml:space="preserve">підвищення рівня їх професійної компетентності»  </w:t>
            </w:r>
            <w:r w:rsidRPr="00181770">
              <w:rPr>
                <w:rFonts w:ascii="Times New Roman" w:hAnsi="Times New Roman"/>
                <w:sz w:val="24"/>
                <w:szCs w:val="24"/>
              </w:rPr>
              <w:t xml:space="preserve">                                                         </w:t>
            </w:r>
            <w:r w:rsidRPr="00181770">
              <w:rPr>
                <w:rFonts w:ascii="Times New Roman" w:hAnsi="Times New Roman"/>
                <w:i/>
                <w:iCs/>
                <w:sz w:val="24"/>
                <w:szCs w:val="24"/>
              </w:rPr>
              <w:t xml:space="preserve">     </w:t>
            </w:r>
          </w:p>
        </w:tc>
      </w:tr>
      <w:tr w:rsidR="004D7818" w:rsidRPr="000C11C1" w14:paraId="718D29EE" w14:textId="77777777" w:rsidTr="004D7818">
        <w:trPr>
          <w:gridAfter w:val="1"/>
          <w:wAfter w:w="2489" w:type="dxa"/>
          <w:trHeight w:val="20"/>
        </w:trPr>
        <w:tc>
          <w:tcPr>
            <w:tcW w:w="697" w:type="dxa"/>
            <w:gridSpan w:val="2"/>
            <w:tcBorders>
              <w:top w:val="single" w:sz="4" w:space="0" w:color="auto"/>
              <w:left w:val="single" w:sz="4" w:space="0" w:color="auto"/>
              <w:bottom w:val="single" w:sz="4" w:space="0" w:color="auto"/>
              <w:right w:val="single" w:sz="4" w:space="0" w:color="auto"/>
            </w:tcBorders>
            <w:shd w:val="clear" w:color="auto" w:fill="auto"/>
          </w:tcPr>
          <w:p w14:paraId="084F9EC4" w14:textId="77777777" w:rsidR="004D7818" w:rsidRPr="000C11C1" w:rsidRDefault="004D7818" w:rsidP="00D651C1">
            <w:pPr>
              <w:pStyle w:val="a6"/>
              <w:spacing w:before="0" w:line="240" w:lineRule="atLeast"/>
              <w:ind w:firstLine="0"/>
              <w:rPr>
                <w:rFonts w:ascii="Times New Roman" w:hAnsi="Times New Roman"/>
                <w:sz w:val="24"/>
                <w:szCs w:val="24"/>
              </w:rPr>
            </w:pPr>
            <w:r w:rsidRPr="000C11C1">
              <w:rPr>
                <w:rFonts w:ascii="Times New Roman" w:hAnsi="Times New Roman"/>
                <w:sz w:val="24"/>
                <w:szCs w:val="24"/>
              </w:rPr>
              <w:lastRenderedPageBreak/>
              <w:t>3.4.</w:t>
            </w:r>
          </w:p>
        </w:tc>
        <w:tc>
          <w:tcPr>
            <w:tcW w:w="2489" w:type="dxa"/>
            <w:tcBorders>
              <w:top w:val="single" w:sz="4" w:space="0" w:color="auto"/>
              <w:left w:val="single" w:sz="4" w:space="0" w:color="auto"/>
              <w:bottom w:val="single" w:sz="4" w:space="0" w:color="auto"/>
              <w:right w:val="single" w:sz="4" w:space="0" w:color="auto"/>
            </w:tcBorders>
            <w:shd w:val="clear" w:color="auto" w:fill="FFFFFF"/>
          </w:tcPr>
          <w:p w14:paraId="718A8903" w14:textId="77777777" w:rsidR="004D7818" w:rsidRPr="00C64619" w:rsidRDefault="004D7818" w:rsidP="00D651C1">
            <w:pPr>
              <w:pBdr>
                <w:top w:val="nil"/>
                <w:left w:val="nil"/>
                <w:bottom w:val="nil"/>
                <w:right w:val="nil"/>
                <w:between w:val="nil"/>
              </w:pBdr>
              <w:tabs>
                <w:tab w:val="left" w:pos="567"/>
              </w:tabs>
              <w:spacing w:line="240" w:lineRule="atLeast"/>
              <w:jc w:val="both"/>
              <w:rPr>
                <w:rFonts w:ascii="Times New Roman" w:hAnsi="Times New Roman"/>
                <w:color w:val="000000" w:themeColor="text1"/>
                <w:sz w:val="24"/>
                <w:szCs w:val="24"/>
              </w:rPr>
            </w:pPr>
            <w:r w:rsidRPr="00C64619">
              <w:rPr>
                <w:rFonts w:ascii="Times New Roman" w:hAnsi="Times New Roman"/>
                <w:color w:val="000000" w:themeColor="text1"/>
                <w:sz w:val="24"/>
                <w:szCs w:val="24"/>
              </w:rPr>
              <w:t xml:space="preserve">Презентація </w:t>
            </w:r>
            <w:proofErr w:type="spellStart"/>
            <w:r w:rsidRPr="00C64619">
              <w:rPr>
                <w:rFonts w:ascii="Times New Roman" w:hAnsi="Times New Roman"/>
                <w:color w:val="000000" w:themeColor="text1"/>
                <w:sz w:val="24"/>
                <w:szCs w:val="24"/>
              </w:rPr>
              <w:t>Зручнобуку</w:t>
            </w:r>
            <w:proofErr w:type="spellEnd"/>
            <w:r>
              <w:rPr>
                <w:rFonts w:ascii="Times New Roman" w:hAnsi="Times New Roman"/>
                <w:color w:val="000000" w:themeColor="text1"/>
                <w:sz w:val="24"/>
                <w:szCs w:val="24"/>
              </w:rPr>
              <w:t xml:space="preserve"> </w:t>
            </w:r>
            <w:r w:rsidRPr="00C64619">
              <w:rPr>
                <w:rFonts w:ascii="Times New Roman" w:hAnsi="Times New Roman"/>
                <w:color w:val="000000" w:themeColor="text1"/>
                <w:sz w:val="24"/>
                <w:szCs w:val="24"/>
              </w:rPr>
              <w:t>- посібника для державного службовця</w:t>
            </w:r>
          </w:p>
        </w:tc>
        <w:tc>
          <w:tcPr>
            <w:tcW w:w="925" w:type="dxa"/>
            <w:tcBorders>
              <w:top w:val="single" w:sz="4" w:space="0" w:color="auto"/>
              <w:left w:val="single" w:sz="4" w:space="0" w:color="auto"/>
              <w:bottom w:val="single" w:sz="4" w:space="0" w:color="auto"/>
              <w:right w:val="single" w:sz="4" w:space="0" w:color="auto"/>
            </w:tcBorders>
            <w:shd w:val="clear" w:color="auto" w:fill="FFFFFF"/>
          </w:tcPr>
          <w:p w14:paraId="6AB720B0" w14:textId="77777777" w:rsidR="004D7818" w:rsidRPr="00F374BA" w:rsidRDefault="004D7818" w:rsidP="00D651C1">
            <w:pPr>
              <w:pBdr>
                <w:top w:val="nil"/>
                <w:left w:val="nil"/>
                <w:bottom w:val="nil"/>
                <w:right w:val="nil"/>
                <w:between w:val="nil"/>
              </w:pBdr>
              <w:tabs>
                <w:tab w:val="left" w:pos="567"/>
              </w:tabs>
              <w:spacing w:line="240" w:lineRule="atLeast"/>
              <w:jc w:val="both"/>
              <w:rPr>
                <w:rFonts w:ascii="Times New Roman" w:hAnsi="Times New Roman"/>
                <w:color w:val="000000" w:themeColor="text1"/>
                <w:sz w:val="24"/>
                <w:szCs w:val="24"/>
              </w:rPr>
            </w:pPr>
            <w:r>
              <w:rPr>
                <w:rFonts w:ascii="Times New Roman" w:hAnsi="Times New Roman"/>
                <w:color w:val="000000" w:themeColor="text1"/>
                <w:sz w:val="24"/>
                <w:szCs w:val="24"/>
              </w:rPr>
              <w:t>3.4.1.</w:t>
            </w:r>
          </w:p>
        </w:tc>
        <w:tc>
          <w:tcPr>
            <w:tcW w:w="3827" w:type="dxa"/>
            <w:tcBorders>
              <w:top w:val="single" w:sz="4" w:space="0" w:color="auto"/>
              <w:left w:val="single" w:sz="4" w:space="0" w:color="auto"/>
              <w:bottom w:val="single" w:sz="4" w:space="0" w:color="auto"/>
              <w:right w:val="single" w:sz="4" w:space="0" w:color="auto"/>
            </w:tcBorders>
            <w:shd w:val="clear" w:color="auto" w:fill="FFFFFF"/>
          </w:tcPr>
          <w:p w14:paraId="0E6DEFA9" w14:textId="77777777" w:rsidR="004D7818" w:rsidRDefault="004D7818" w:rsidP="00D651C1">
            <w:pPr>
              <w:pBdr>
                <w:top w:val="nil"/>
                <w:left w:val="nil"/>
                <w:bottom w:val="nil"/>
                <w:right w:val="nil"/>
                <w:between w:val="nil"/>
              </w:pBdr>
              <w:tabs>
                <w:tab w:val="left" w:pos="567"/>
              </w:tabs>
              <w:spacing w:line="240" w:lineRule="atLeast"/>
              <w:jc w:val="both"/>
              <w:rPr>
                <w:rFonts w:ascii="Times New Roman" w:hAnsi="Times New Roman"/>
                <w:color w:val="000000" w:themeColor="text1"/>
                <w:sz w:val="24"/>
                <w:szCs w:val="24"/>
              </w:rPr>
            </w:pPr>
            <w:r w:rsidRPr="00F374BA">
              <w:rPr>
                <w:rFonts w:ascii="Times New Roman" w:hAnsi="Times New Roman"/>
                <w:color w:val="000000" w:themeColor="text1"/>
                <w:sz w:val="24"/>
                <w:szCs w:val="24"/>
              </w:rPr>
              <w:t>Презентація</w:t>
            </w:r>
            <w:r>
              <w:rPr>
                <w:rFonts w:ascii="Times New Roman" w:hAnsi="Times New Roman"/>
                <w:color w:val="000000" w:themeColor="text1"/>
                <w:sz w:val="24"/>
                <w:szCs w:val="24"/>
              </w:rPr>
              <w:t xml:space="preserve"> </w:t>
            </w:r>
            <w:proofErr w:type="spellStart"/>
            <w:r w:rsidRPr="00C64619">
              <w:rPr>
                <w:rFonts w:ascii="Times New Roman" w:hAnsi="Times New Roman"/>
                <w:color w:val="000000" w:themeColor="text1"/>
                <w:sz w:val="24"/>
                <w:szCs w:val="24"/>
              </w:rPr>
              <w:t>Зручнобуку</w:t>
            </w:r>
            <w:proofErr w:type="spellEnd"/>
            <w:r w:rsidRPr="00C64619">
              <w:rPr>
                <w:rFonts w:ascii="Times New Roman" w:hAnsi="Times New Roman"/>
                <w:color w:val="000000" w:themeColor="text1"/>
                <w:sz w:val="24"/>
                <w:szCs w:val="24"/>
              </w:rPr>
              <w:t xml:space="preserve">, як сучасного інструменту для залучення потенційних </w:t>
            </w:r>
            <w:r>
              <w:rPr>
                <w:rFonts w:ascii="Times New Roman" w:hAnsi="Times New Roman"/>
                <w:color w:val="000000" w:themeColor="text1"/>
                <w:sz w:val="24"/>
                <w:szCs w:val="24"/>
              </w:rPr>
              <w:t>працівників</w:t>
            </w:r>
            <w:r w:rsidRPr="00C64619">
              <w:rPr>
                <w:rFonts w:ascii="Times New Roman" w:hAnsi="Times New Roman"/>
                <w:color w:val="000000" w:themeColor="text1"/>
                <w:sz w:val="24"/>
                <w:szCs w:val="24"/>
              </w:rPr>
              <w:t xml:space="preserve"> ДПС, на публічних заходах (круглі столи у навчальних закладах, зустрічі в НАДС, зустрічі зі студентами) з метою посилення іміджу ДПС</w:t>
            </w:r>
          </w:p>
          <w:p w14:paraId="2A8FD334" w14:textId="77777777" w:rsidR="004D7818" w:rsidRPr="00C64619" w:rsidRDefault="004D7818" w:rsidP="00D651C1">
            <w:pPr>
              <w:pBdr>
                <w:top w:val="nil"/>
                <w:left w:val="nil"/>
                <w:bottom w:val="nil"/>
                <w:right w:val="nil"/>
                <w:between w:val="nil"/>
              </w:pBdr>
              <w:tabs>
                <w:tab w:val="left" w:pos="567"/>
              </w:tabs>
              <w:spacing w:line="240" w:lineRule="atLeast"/>
              <w:jc w:val="both"/>
              <w:rPr>
                <w:rFonts w:ascii="Times New Roman" w:hAnsi="Times New Roman"/>
                <w:color w:val="000000" w:themeColor="text1"/>
                <w:sz w:val="24"/>
                <w:szCs w:val="24"/>
              </w:rPr>
            </w:pPr>
          </w:p>
        </w:tc>
        <w:tc>
          <w:tcPr>
            <w:tcW w:w="2552" w:type="dxa"/>
            <w:tcBorders>
              <w:top w:val="single" w:sz="4" w:space="0" w:color="auto"/>
              <w:left w:val="single" w:sz="4" w:space="0" w:color="auto"/>
              <w:bottom w:val="single" w:sz="4" w:space="0" w:color="auto"/>
              <w:right w:val="single" w:sz="4" w:space="0" w:color="auto"/>
            </w:tcBorders>
            <w:shd w:val="clear" w:color="auto" w:fill="FFFFFF"/>
          </w:tcPr>
          <w:p w14:paraId="6AA63D31" w14:textId="77777777" w:rsidR="004D7818" w:rsidRPr="00C64619" w:rsidRDefault="004D7818" w:rsidP="00D651C1">
            <w:pPr>
              <w:pStyle w:val="a6"/>
              <w:spacing w:before="0" w:line="240" w:lineRule="atLeast"/>
              <w:ind w:left="-48" w:right="-100" w:firstLine="0"/>
              <w:jc w:val="both"/>
              <w:rPr>
                <w:rFonts w:ascii="Times New Roman" w:hAnsi="Times New Roman"/>
                <w:color w:val="000000" w:themeColor="text1"/>
                <w:sz w:val="24"/>
                <w:szCs w:val="24"/>
              </w:rPr>
            </w:pPr>
            <w:r w:rsidRPr="00C64619">
              <w:rPr>
                <w:rFonts w:ascii="Times New Roman" w:hAnsi="Times New Roman"/>
                <w:color w:val="000000" w:themeColor="text1"/>
                <w:sz w:val="24"/>
                <w:szCs w:val="24"/>
              </w:rPr>
              <w:t xml:space="preserve">Департамент кадрового забезпечення та розвитку персоналу </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14:paraId="06866FB3" w14:textId="025235BF" w:rsidR="004D7818" w:rsidRPr="00C64619" w:rsidRDefault="00444156" w:rsidP="00D651C1">
            <w:pPr>
              <w:pStyle w:val="a6"/>
              <w:spacing w:before="0" w:line="240" w:lineRule="atLeast"/>
              <w:ind w:firstLine="0"/>
              <w:jc w:val="center"/>
              <w:rPr>
                <w:rFonts w:ascii="Times New Roman" w:hAnsi="Times New Roman"/>
                <w:color w:val="000000" w:themeColor="text1"/>
                <w:sz w:val="24"/>
                <w:szCs w:val="24"/>
              </w:rPr>
            </w:pPr>
            <w:r>
              <w:rPr>
                <w:rFonts w:ascii="Times New Roman" w:hAnsi="Times New Roman"/>
                <w:color w:val="000000" w:themeColor="text1"/>
                <w:sz w:val="24"/>
                <w:szCs w:val="24"/>
              </w:rPr>
              <w:t>Щоквартально</w:t>
            </w:r>
          </w:p>
        </w:tc>
        <w:tc>
          <w:tcPr>
            <w:tcW w:w="2552" w:type="dxa"/>
            <w:tcBorders>
              <w:top w:val="single" w:sz="4" w:space="0" w:color="auto"/>
              <w:left w:val="single" w:sz="4" w:space="0" w:color="auto"/>
              <w:bottom w:val="single" w:sz="4" w:space="0" w:color="auto"/>
              <w:right w:val="single" w:sz="4" w:space="0" w:color="auto"/>
            </w:tcBorders>
            <w:shd w:val="clear" w:color="auto" w:fill="FFFFFF"/>
          </w:tcPr>
          <w:p w14:paraId="318BFAAA" w14:textId="621C14D0" w:rsidR="00DC375C" w:rsidRPr="00DC375C" w:rsidRDefault="00DC375C" w:rsidP="00FD77A9">
            <w:pPr>
              <w:pStyle w:val="a6"/>
              <w:spacing w:before="0" w:line="240" w:lineRule="atLeast"/>
              <w:ind w:firstLine="0"/>
              <w:jc w:val="center"/>
              <w:rPr>
                <w:rFonts w:ascii="Times New Roman" w:hAnsi="Times New Roman"/>
                <w:b/>
                <w:color w:val="000000" w:themeColor="text1"/>
                <w:sz w:val="24"/>
                <w:szCs w:val="24"/>
              </w:rPr>
            </w:pPr>
            <w:r w:rsidRPr="00DC375C">
              <w:rPr>
                <w:rFonts w:ascii="Times New Roman" w:hAnsi="Times New Roman"/>
                <w:b/>
                <w:color w:val="000000" w:themeColor="text1"/>
                <w:sz w:val="24"/>
                <w:szCs w:val="24"/>
              </w:rPr>
              <w:t>Виконується.</w:t>
            </w:r>
          </w:p>
          <w:p w14:paraId="05E306EB" w14:textId="0B267DB8" w:rsidR="004D7818" w:rsidRPr="00C64619" w:rsidRDefault="00DC375C" w:rsidP="00ED5CB4">
            <w:pPr>
              <w:pStyle w:val="a6"/>
              <w:spacing w:before="0" w:line="240" w:lineRule="atLeast"/>
              <w:ind w:firstLine="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В </w:t>
            </w:r>
            <w:r w:rsidR="00340E5B">
              <w:rPr>
                <w:rFonts w:ascii="Times New Roman" w:hAnsi="Times New Roman"/>
                <w:color w:val="000000" w:themeColor="text1"/>
                <w:sz w:val="24"/>
                <w:szCs w:val="24"/>
              </w:rPr>
              <w:t xml:space="preserve">інформаційно-аналітичному журналі </w:t>
            </w:r>
            <w:r>
              <w:rPr>
                <w:rFonts w:ascii="Times New Roman" w:hAnsi="Times New Roman"/>
                <w:color w:val="000000" w:themeColor="text1"/>
                <w:sz w:val="24"/>
                <w:szCs w:val="24"/>
              </w:rPr>
              <w:t>офіційно</w:t>
            </w:r>
            <w:r w:rsidR="00340E5B">
              <w:rPr>
                <w:rFonts w:ascii="Times New Roman" w:hAnsi="Times New Roman"/>
                <w:color w:val="000000" w:themeColor="text1"/>
                <w:sz w:val="24"/>
                <w:szCs w:val="24"/>
              </w:rPr>
              <w:t>го видання Д</w:t>
            </w:r>
            <w:r w:rsidR="009A1400">
              <w:rPr>
                <w:rFonts w:ascii="Times New Roman" w:hAnsi="Times New Roman"/>
                <w:color w:val="000000" w:themeColor="text1"/>
                <w:sz w:val="24"/>
                <w:szCs w:val="24"/>
              </w:rPr>
              <w:t>Ф</w:t>
            </w:r>
            <w:r w:rsidR="00340E5B">
              <w:rPr>
                <w:rFonts w:ascii="Times New Roman" w:hAnsi="Times New Roman"/>
                <w:color w:val="000000" w:themeColor="text1"/>
                <w:sz w:val="24"/>
                <w:szCs w:val="24"/>
              </w:rPr>
              <w:t>С</w:t>
            </w:r>
            <w:r>
              <w:rPr>
                <w:rFonts w:ascii="Times New Roman" w:hAnsi="Times New Roman"/>
                <w:color w:val="000000" w:themeColor="text1"/>
                <w:sz w:val="24"/>
                <w:szCs w:val="24"/>
              </w:rPr>
              <w:t xml:space="preserve"> </w:t>
            </w:r>
            <w:r w:rsidR="00340E5B">
              <w:rPr>
                <w:rFonts w:ascii="Times New Roman" w:hAnsi="Times New Roman"/>
                <w:color w:val="000000" w:themeColor="text1"/>
                <w:sz w:val="24"/>
                <w:szCs w:val="24"/>
              </w:rPr>
              <w:t>«</w:t>
            </w:r>
            <w:r w:rsidR="00FF4CBD">
              <w:rPr>
                <w:rFonts w:ascii="Times New Roman" w:hAnsi="Times New Roman"/>
                <w:color w:val="000000" w:themeColor="text1"/>
                <w:sz w:val="24"/>
                <w:szCs w:val="24"/>
              </w:rPr>
              <w:t>Вісник</w:t>
            </w:r>
            <w:r w:rsidR="00BC6980">
              <w:rPr>
                <w:rFonts w:ascii="Times New Roman" w:hAnsi="Times New Roman"/>
                <w:color w:val="000000" w:themeColor="text1"/>
                <w:sz w:val="24"/>
                <w:szCs w:val="24"/>
              </w:rPr>
              <w:t>. Офіційно про податки</w:t>
            </w:r>
            <w:r w:rsidR="00340E5B">
              <w:rPr>
                <w:rFonts w:ascii="Times New Roman" w:hAnsi="Times New Roman"/>
                <w:color w:val="000000" w:themeColor="text1"/>
                <w:sz w:val="24"/>
                <w:szCs w:val="24"/>
              </w:rPr>
              <w:t>»</w:t>
            </w:r>
            <w:r w:rsidR="00FF4CBD">
              <w:rPr>
                <w:rFonts w:ascii="Times New Roman" w:hAnsi="Times New Roman"/>
                <w:color w:val="000000" w:themeColor="text1"/>
                <w:sz w:val="24"/>
                <w:szCs w:val="24"/>
              </w:rPr>
              <w:t xml:space="preserve"> від 20.03.2021 року № 11</w:t>
            </w:r>
            <w:r w:rsidR="00A87580">
              <w:rPr>
                <w:rFonts w:ascii="Times New Roman" w:hAnsi="Times New Roman"/>
                <w:color w:val="000000" w:themeColor="text1"/>
                <w:sz w:val="24"/>
                <w:szCs w:val="24"/>
              </w:rPr>
              <w:t xml:space="preserve"> </w:t>
            </w:r>
            <w:r w:rsidR="009A1400">
              <w:rPr>
                <w:rFonts w:ascii="Times New Roman" w:hAnsi="Times New Roman"/>
                <w:color w:val="000000" w:themeColor="text1"/>
                <w:sz w:val="24"/>
                <w:szCs w:val="24"/>
              </w:rPr>
              <w:t>розміщена стаття про підсумки роботи Департаменту кадрового забезпечення та розвитку персоналу ДПС за 202</w:t>
            </w:r>
            <w:r w:rsidR="00822EE9">
              <w:rPr>
                <w:rFonts w:ascii="Times New Roman" w:hAnsi="Times New Roman"/>
                <w:color w:val="000000" w:themeColor="text1"/>
                <w:sz w:val="24"/>
                <w:szCs w:val="24"/>
              </w:rPr>
              <w:t>0</w:t>
            </w:r>
            <w:r w:rsidR="009A1400">
              <w:rPr>
                <w:rFonts w:ascii="Times New Roman" w:hAnsi="Times New Roman"/>
                <w:color w:val="000000" w:themeColor="text1"/>
                <w:sz w:val="24"/>
                <w:szCs w:val="24"/>
              </w:rPr>
              <w:t xml:space="preserve"> рік, в якій зазначена </w:t>
            </w:r>
            <w:r w:rsidR="00A87580">
              <w:rPr>
                <w:rFonts w:ascii="Times New Roman" w:hAnsi="Times New Roman"/>
                <w:color w:val="000000" w:themeColor="text1"/>
                <w:sz w:val="24"/>
                <w:szCs w:val="24"/>
              </w:rPr>
              <w:t xml:space="preserve">інформація про </w:t>
            </w:r>
            <w:proofErr w:type="spellStart"/>
            <w:r w:rsidR="00A87580">
              <w:rPr>
                <w:rFonts w:ascii="Times New Roman" w:hAnsi="Times New Roman"/>
                <w:color w:val="000000" w:themeColor="text1"/>
                <w:sz w:val="24"/>
                <w:szCs w:val="24"/>
              </w:rPr>
              <w:t>Зручнобук</w:t>
            </w:r>
            <w:proofErr w:type="spellEnd"/>
            <w:r w:rsidR="00A87580">
              <w:rPr>
                <w:rFonts w:ascii="Times New Roman" w:hAnsi="Times New Roman"/>
                <w:color w:val="000000" w:themeColor="text1"/>
                <w:sz w:val="24"/>
                <w:szCs w:val="24"/>
              </w:rPr>
              <w:t xml:space="preserve"> </w:t>
            </w:r>
            <w:r w:rsidR="00ED5CB4">
              <w:rPr>
                <w:rFonts w:ascii="Times New Roman" w:hAnsi="Times New Roman"/>
                <w:color w:val="000000" w:themeColor="text1"/>
                <w:sz w:val="24"/>
                <w:szCs w:val="24"/>
              </w:rPr>
              <w:t xml:space="preserve"> та посилання на його розміщення</w:t>
            </w:r>
          </w:p>
        </w:tc>
      </w:tr>
      <w:tr w:rsidR="004D7818" w:rsidRPr="000C11C1" w14:paraId="7359D9F3" w14:textId="77777777" w:rsidTr="004D7818">
        <w:trPr>
          <w:gridAfter w:val="1"/>
          <w:wAfter w:w="2489" w:type="dxa"/>
          <w:trHeight w:val="50"/>
        </w:trPr>
        <w:tc>
          <w:tcPr>
            <w:tcW w:w="15735" w:type="dxa"/>
            <w:gridSpan w:val="8"/>
            <w:tcBorders>
              <w:top w:val="single" w:sz="4" w:space="0" w:color="auto"/>
              <w:left w:val="single" w:sz="4" w:space="0" w:color="auto"/>
              <w:bottom w:val="single" w:sz="4" w:space="0" w:color="auto"/>
              <w:right w:val="single" w:sz="4" w:space="0" w:color="auto"/>
            </w:tcBorders>
            <w:shd w:val="clear" w:color="auto" w:fill="auto"/>
          </w:tcPr>
          <w:p w14:paraId="6FFA60A0" w14:textId="36E4F31E" w:rsidR="004D7818" w:rsidRDefault="004D7818" w:rsidP="00905D6C">
            <w:pPr>
              <w:pStyle w:val="a6"/>
              <w:spacing w:after="120"/>
              <w:ind w:firstLine="0"/>
              <w:jc w:val="center"/>
              <w:rPr>
                <w:rFonts w:ascii="Times New Roman" w:hAnsi="Times New Roman"/>
                <w:b/>
                <w:sz w:val="24"/>
                <w:szCs w:val="24"/>
                <w:lang w:val="ru-RU"/>
              </w:rPr>
            </w:pPr>
            <w:proofErr w:type="spellStart"/>
            <w:proofErr w:type="gramStart"/>
            <w:r>
              <w:rPr>
                <w:rFonts w:ascii="Times New Roman" w:hAnsi="Times New Roman"/>
                <w:b/>
                <w:sz w:val="24"/>
                <w:szCs w:val="24"/>
                <w:lang w:val="ru-RU"/>
              </w:rPr>
              <w:t>Ц</w:t>
            </w:r>
            <w:proofErr w:type="gramEnd"/>
            <w:r>
              <w:rPr>
                <w:rFonts w:ascii="Times New Roman" w:hAnsi="Times New Roman"/>
                <w:b/>
                <w:sz w:val="24"/>
                <w:szCs w:val="24"/>
                <w:lang w:val="ru-RU"/>
              </w:rPr>
              <w:t>іль</w:t>
            </w:r>
            <w:proofErr w:type="spellEnd"/>
            <w:r>
              <w:rPr>
                <w:rFonts w:ascii="Times New Roman" w:hAnsi="Times New Roman"/>
                <w:b/>
                <w:sz w:val="24"/>
                <w:szCs w:val="24"/>
                <w:lang w:val="ru-RU"/>
              </w:rPr>
              <w:t xml:space="preserve"> </w:t>
            </w:r>
            <w:r w:rsidRPr="008F44E3">
              <w:rPr>
                <w:rFonts w:ascii="Times New Roman" w:hAnsi="Times New Roman"/>
                <w:b/>
                <w:sz w:val="24"/>
                <w:szCs w:val="24"/>
                <w:lang w:val="ru-RU"/>
              </w:rPr>
              <w:t>4</w:t>
            </w:r>
            <w:r w:rsidRPr="00F145DD">
              <w:rPr>
                <w:rFonts w:ascii="Times New Roman" w:hAnsi="Times New Roman"/>
                <w:b/>
                <w:sz w:val="24"/>
                <w:szCs w:val="24"/>
              </w:rPr>
              <w:t>. Формування корпоративної культури: місії, цінностей та цілей ДПС</w:t>
            </w:r>
          </w:p>
        </w:tc>
      </w:tr>
      <w:tr w:rsidR="00E6729B" w:rsidRPr="000C11C1" w14:paraId="00BF98A3" w14:textId="77777777" w:rsidTr="004D7818">
        <w:trPr>
          <w:gridAfter w:val="1"/>
          <w:wAfter w:w="2489" w:type="dxa"/>
          <w:trHeight w:val="20"/>
        </w:trPr>
        <w:tc>
          <w:tcPr>
            <w:tcW w:w="697" w:type="dxa"/>
            <w:gridSpan w:val="2"/>
            <w:tcBorders>
              <w:top w:val="single" w:sz="4" w:space="0" w:color="auto"/>
              <w:left w:val="single" w:sz="4" w:space="0" w:color="auto"/>
              <w:right w:val="single" w:sz="4" w:space="0" w:color="auto"/>
            </w:tcBorders>
            <w:shd w:val="clear" w:color="auto" w:fill="auto"/>
          </w:tcPr>
          <w:p w14:paraId="488B855D" w14:textId="77777777" w:rsidR="00E6729B" w:rsidRPr="000C11C1" w:rsidRDefault="00E6729B" w:rsidP="004879E6">
            <w:pPr>
              <w:pBdr>
                <w:top w:val="nil"/>
                <w:left w:val="nil"/>
                <w:bottom w:val="nil"/>
                <w:right w:val="nil"/>
                <w:between w:val="nil"/>
              </w:pBdr>
              <w:tabs>
                <w:tab w:val="left" w:pos="567"/>
              </w:tabs>
              <w:jc w:val="both"/>
              <w:rPr>
                <w:rFonts w:ascii="Times New Roman" w:hAnsi="Times New Roman"/>
                <w:sz w:val="24"/>
                <w:szCs w:val="24"/>
              </w:rPr>
            </w:pPr>
            <w:r w:rsidRPr="000C11C1">
              <w:rPr>
                <w:rFonts w:ascii="Times New Roman" w:hAnsi="Times New Roman"/>
                <w:sz w:val="24"/>
                <w:szCs w:val="24"/>
              </w:rPr>
              <w:t>4.1.</w:t>
            </w:r>
          </w:p>
        </w:tc>
        <w:tc>
          <w:tcPr>
            <w:tcW w:w="2489" w:type="dxa"/>
            <w:tcBorders>
              <w:top w:val="single" w:sz="4" w:space="0" w:color="auto"/>
              <w:left w:val="single" w:sz="4" w:space="0" w:color="auto"/>
              <w:right w:val="single" w:sz="4" w:space="0" w:color="auto"/>
            </w:tcBorders>
            <w:shd w:val="clear" w:color="auto" w:fill="auto"/>
          </w:tcPr>
          <w:p w14:paraId="488C05AC" w14:textId="77777777" w:rsidR="00E6729B" w:rsidRDefault="00E6729B" w:rsidP="00FB4BCF">
            <w:pPr>
              <w:pBdr>
                <w:top w:val="nil"/>
                <w:left w:val="nil"/>
                <w:bottom w:val="nil"/>
                <w:right w:val="nil"/>
                <w:between w:val="nil"/>
              </w:pBdr>
              <w:tabs>
                <w:tab w:val="left" w:pos="567"/>
              </w:tabs>
              <w:spacing w:line="240" w:lineRule="atLeast"/>
              <w:jc w:val="both"/>
              <w:rPr>
                <w:rFonts w:ascii="Times New Roman" w:hAnsi="Times New Roman"/>
                <w:sz w:val="24"/>
                <w:szCs w:val="24"/>
              </w:rPr>
            </w:pPr>
            <w:r w:rsidRPr="000C11C1">
              <w:rPr>
                <w:rFonts w:ascii="Times New Roman" w:hAnsi="Times New Roman"/>
                <w:sz w:val="24"/>
                <w:szCs w:val="24"/>
              </w:rPr>
              <w:t>Формування системи цінностей, що націлена на досягнення цілей ДПС</w:t>
            </w:r>
          </w:p>
          <w:p w14:paraId="3EC27CA3" w14:textId="77777777" w:rsidR="00E6729B" w:rsidRDefault="00E6729B" w:rsidP="00FB4BCF">
            <w:pPr>
              <w:pBdr>
                <w:top w:val="nil"/>
                <w:left w:val="nil"/>
                <w:bottom w:val="nil"/>
                <w:right w:val="nil"/>
                <w:between w:val="nil"/>
              </w:pBdr>
              <w:tabs>
                <w:tab w:val="left" w:pos="567"/>
              </w:tabs>
              <w:spacing w:line="240" w:lineRule="atLeast"/>
              <w:jc w:val="both"/>
              <w:rPr>
                <w:rFonts w:ascii="Times New Roman" w:hAnsi="Times New Roman"/>
                <w:sz w:val="24"/>
                <w:szCs w:val="24"/>
              </w:rPr>
            </w:pPr>
          </w:p>
          <w:p w14:paraId="2B880F03" w14:textId="2F2CF230" w:rsidR="00E6729B" w:rsidRPr="000C11C1" w:rsidRDefault="00E6729B" w:rsidP="00FB4BCF">
            <w:pPr>
              <w:pBdr>
                <w:top w:val="nil"/>
                <w:left w:val="nil"/>
                <w:bottom w:val="nil"/>
                <w:right w:val="nil"/>
                <w:between w:val="nil"/>
              </w:pBdr>
              <w:tabs>
                <w:tab w:val="left" w:pos="567"/>
              </w:tabs>
              <w:spacing w:line="240" w:lineRule="atLeast"/>
              <w:jc w:val="both"/>
              <w:rPr>
                <w:rFonts w:ascii="Times New Roman" w:hAnsi="Times New Roman"/>
                <w:sz w:val="24"/>
                <w:szCs w:val="24"/>
              </w:rPr>
            </w:pPr>
          </w:p>
        </w:tc>
        <w:tc>
          <w:tcPr>
            <w:tcW w:w="925" w:type="dxa"/>
            <w:tcBorders>
              <w:top w:val="single" w:sz="4" w:space="0" w:color="auto"/>
              <w:left w:val="single" w:sz="4" w:space="0" w:color="auto"/>
              <w:right w:val="single" w:sz="4" w:space="0" w:color="auto"/>
            </w:tcBorders>
          </w:tcPr>
          <w:p w14:paraId="2ACD804D" w14:textId="7A23DB7F" w:rsidR="00E6729B" w:rsidRPr="00C64619" w:rsidRDefault="00E6729B" w:rsidP="008C247E">
            <w:pPr>
              <w:pBdr>
                <w:top w:val="nil"/>
                <w:left w:val="nil"/>
                <w:bottom w:val="nil"/>
                <w:right w:val="nil"/>
                <w:between w:val="nil"/>
              </w:pBdr>
              <w:tabs>
                <w:tab w:val="left" w:pos="567"/>
              </w:tabs>
              <w:spacing w:line="240" w:lineRule="atLeast"/>
              <w:jc w:val="both"/>
              <w:rPr>
                <w:rFonts w:ascii="Times New Roman" w:hAnsi="Times New Roman"/>
                <w:color w:val="000000" w:themeColor="text1"/>
                <w:sz w:val="24"/>
                <w:szCs w:val="24"/>
              </w:rPr>
            </w:pPr>
            <w:r>
              <w:rPr>
                <w:rFonts w:ascii="Times New Roman" w:hAnsi="Times New Roman"/>
                <w:color w:val="000000" w:themeColor="text1"/>
                <w:sz w:val="24"/>
                <w:szCs w:val="24"/>
              </w:rPr>
              <w:t>4.1.1.</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1DB4B1D8" w14:textId="3EB19FF4" w:rsidR="00E6729B" w:rsidRPr="00C64619" w:rsidRDefault="00E6729B" w:rsidP="004648CE">
            <w:pPr>
              <w:pBdr>
                <w:top w:val="nil"/>
                <w:left w:val="nil"/>
                <w:bottom w:val="nil"/>
                <w:right w:val="nil"/>
                <w:between w:val="nil"/>
              </w:pBdr>
              <w:tabs>
                <w:tab w:val="left" w:pos="567"/>
              </w:tabs>
              <w:spacing w:line="240" w:lineRule="atLeast"/>
              <w:jc w:val="both"/>
              <w:rPr>
                <w:rFonts w:ascii="Times New Roman" w:hAnsi="Times New Roman"/>
                <w:color w:val="000000" w:themeColor="text1"/>
                <w:sz w:val="24"/>
                <w:szCs w:val="24"/>
              </w:rPr>
            </w:pPr>
            <w:r w:rsidRPr="00C64619">
              <w:rPr>
                <w:rFonts w:ascii="Times New Roman" w:hAnsi="Times New Roman"/>
                <w:color w:val="000000" w:themeColor="text1"/>
                <w:sz w:val="24"/>
                <w:szCs w:val="24"/>
              </w:rPr>
              <w:t>Розробка концепції та плану розвитку корпоративної культури ДПС</w:t>
            </w:r>
            <w:r>
              <w:rPr>
                <w:rFonts w:ascii="Times New Roman" w:hAnsi="Times New Roman"/>
                <w:color w:val="000000" w:themeColor="text1"/>
                <w:sz w:val="24"/>
                <w:szCs w:val="24"/>
              </w:rPr>
              <w:t xml:space="preserve">, </w:t>
            </w:r>
            <w:r w:rsidRPr="00C64619">
              <w:rPr>
                <w:rFonts w:ascii="Times New Roman" w:hAnsi="Times New Roman"/>
                <w:color w:val="000000" w:themeColor="text1"/>
                <w:sz w:val="24"/>
                <w:szCs w:val="24"/>
              </w:rPr>
              <w:t xml:space="preserve">включаючи цінності ДПС </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1EF8B1D9" w14:textId="6489AA51" w:rsidR="00E6729B" w:rsidRPr="00C64619" w:rsidRDefault="00E6729B" w:rsidP="00FB4BCF">
            <w:pPr>
              <w:pStyle w:val="a6"/>
              <w:spacing w:before="0" w:line="240" w:lineRule="atLeast"/>
              <w:ind w:left="-108" w:right="-108" w:firstLine="0"/>
              <w:jc w:val="both"/>
              <w:rPr>
                <w:rFonts w:ascii="Times New Roman" w:hAnsi="Times New Roman"/>
                <w:color w:val="000000" w:themeColor="text1"/>
                <w:sz w:val="24"/>
                <w:szCs w:val="24"/>
              </w:rPr>
            </w:pPr>
            <w:r w:rsidRPr="00C64619">
              <w:rPr>
                <w:rFonts w:ascii="Times New Roman" w:hAnsi="Times New Roman"/>
                <w:color w:val="000000" w:themeColor="text1"/>
                <w:sz w:val="24"/>
                <w:szCs w:val="24"/>
              </w:rPr>
              <w:t xml:space="preserve">Керівництво ДПС, Департамент кадрового забезпечення та розвитку персоналу </w:t>
            </w:r>
          </w:p>
          <w:p w14:paraId="38177772" w14:textId="77777777" w:rsidR="00E6729B" w:rsidRPr="00C64619" w:rsidRDefault="00E6729B" w:rsidP="00FB4BCF">
            <w:pPr>
              <w:pStyle w:val="a6"/>
              <w:spacing w:before="0" w:line="240" w:lineRule="atLeast"/>
              <w:ind w:left="-108" w:right="-108" w:firstLine="0"/>
              <w:jc w:val="both"/>
              <w:rPr>
                <w:rFonts w:ascii="Times New Roman" w:hAnsi="Times New Roman"/>
                <w:color w:val="000000" w:themeColor="text1"/>
                <w:sz w:val="24"/>
                <w:szCs w:val="24"/>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tcPr>
          <w:p w14:paraId="2C3D1204" w14:textId="77777777" w:rsidR="00E6729B" w:rsidRPr="00CF4CDA" w:rsidRDefault="00E6729B" w:rsidP="00905D6C">
            <w:pPr>
              <w:pStyle w:val="a6"/>
              <w:spacing w:before="0" w:line="240" w:lineRule="atLeast"/>
              <w:ind w:firstLine="0"/>
              <w:jc w:val="center"/>
              <w:rPr>
                <w:rFonts w:ascii="Times New Roman" w:hAnsi="Times New Roman"/>
                <w:sz w:val="24"/>
                <w:szCs w:val="24"/>
              </w:rPr>
            </w:pPr>
            <w:r w:rsidRPr="00CF4CDA">
              <w:rPr>
                <w:rFonts w:ascii="Times New Roman" w:hAnsi="Times New Roman"/>
                <w:sz w:val="24"/>
                <w:szCs w:val="24"/>
              </w:rPr>
              <w:t>І квартал 2021 року</w:t>
            </w:r>
          </w:p>
          <w:p w14:paraId="774E314B" w14:textId="7AF6C981" w:rsidR="00E6729B" w:rsidRPr="00CB1451" w:rsidRDefault="00E6729B" w:rsidP="00905D6C">
            <w:pPr>
              <w:pStyle w:val="a6"/>
              <w:spacing w:before="0" w:line="240" w:lineRule="atLeast"/>
              <w:ind w:firstLine="0"/>
              <w:jc w:val="center"/>
              <w:rPr>
                <w:rFonts w:ascii="Times New Roman" w:hAnsi="Times New Roman"/>
                <w:b/>
                <w:i/>
                <w:color w:val="000000" w:themeColor="text1"/>
                <w:sz w:val="24"/>
                <w:szCs w:val="24"/>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22CF452B" w14:textId="77777777" w:rsidR="00E6729B" w:rsidRPr="009C5F58" w:rsidRDefault="00E6729B" w:rsidP="009C5F58">
            <w:pPr>
              <w:pStyle w:val="a6"/>
              <w:spacing w:before="0" w:line="240" w:lineRule="atLeast"/>
              <w:ind w:firstLine="0"/>
              <w:jc w:val="center"/>
              <w:rPr>
                <w:rFonts w:ascii="Times New Roman" w:hAnsi="Times New Roman"/>
                <w:b/>
                <w:sz w:val="24"/>
                <w:szCs w:val="24"/>
              </w:rPr>
            </w:pPr>
            <w:r w:rsidRPr="009C5F58">
              <w:rPr>
                <w:rFonts w:ascii="Times New Roman" w:hAnsi="Times New Roman"/>
                <w:b/>
                <w:sz w:val="24"/>
                <w:szCs w:val="24"/>
              </w:rPr>
              <w:t>Виконано</w:t>
            </w:r>
            <w:r>
              <w:rPr>
                <w:rFonts w:ascii="Times New Roman" w:hAnsi="Times New Roman"/>
                <w:b/>
                <w:sz w:val="24"/>
                <w:szCs w:val="24"/>
              </w:rPr>
              <w:t>.</w:t>
            </w:r>
          </w:p>
          <w:p w14:paraId="0DC60522" w14:textId="79E65A71" w:rsidR="00E6729B" w:rsidRPr="00C64619" w:rsidRDefault="00E6729B" w:rsidP="00A3220D">
            <w:pPr>
              <w:pStyle w:val="a6"/>
              <w:spacing w:before="0" w:line="240" w:lineRule="atLeast"/>
              <w:ind w:firstLine="0"/>
              <w:jc w:val="both"/>
              <w:rPr>
                <w:rFonts w:ascii="Times New Roman" w:hAnsi="Times New Roman"/>
                <w:color w:val="000000" w:themeColor="text1"/>
                <w:sz w:val="24"/>
                <w:szCs w:val="24"/>
              </w:rPr>
            </w:pPr>
            <w:r w:rsidRPr="008618BF">
              <w:rPr>
                <w:rFonts w:ascii="Times New Roman" w:hAnsi="Times New Roman"/>
                <w:color w:val="000000" w:themeColor="text1"/>
                <w:sz w:val="24"/>
                <w:szCs w:val="24"/>
              </w:rPr>
              <w:t>Концепцію та план розвитку корпоративної культури ДПС затверджено</w:t>
            </w:r>
            <w:r>
              <w:rPr>
                <w:rFonts w:ascii="Times New Roman" w:hAnsi="Times New Roman"/>
                <w:color w:val="000000" w:themeColor="text1"/>
                <w:sz w:val="24"/>
                <w:szCs w:val="24"/>
              </w:rPr>
              <w:t xml:space="preserve"> Головою ДПС 19 березня 2021 року</w:t>
            </w:r>
          </w:p>
        </w:tc>
      </w:tr>
      <w:tr w:rsidR="00E6729B" w:rsidRPr="000C11C1" w14:paraId="13045935" w14:textId="77777777" w:rsidTr="004D7818">
        <w:trPr>
          <w:gridAfter w:val="1"/>
          <w:wAfter w:w="2489" w:type="dxa"/>
          <w:trHeight w:val="20"/>
        </w:trPr>
        <w:tc>
          <w:tcPr>
            <w:tcW w:w="15735" w:type="dxa"/>
            <w:gridSpan w:val="8"/>
            <w:tcBorders>
              <w:top w:val="single" w:sz="4" w:space="0" w:color="auto"/>
              <w:left w:val="single" w:sz="4" w:space="0" w:color="auto"/>
              <w:bottom w:val="single" w:sz="4" w:space="0" w:color="auto"/>
              <w:right w:val="single" w:sz="4" w:space="0" w:color="auto"/>
            </w:tcBorders>
            <w:shd w:val="clear" w:color="auto" w:fill="auto"/>
          </w:tcPr>
          <w:p w14:paraId="2441FFF0" w14:textId="77777777" w:rsidR="00E6729B" w:rsidRPr="00F145DD" w:rsidRDefault="00E6729B" w:rsidP="00D651C1">
            <w:pPr>
              <w:pStyle w:val="a6"/>
              <w:spacing w:after="120"/>
              <w:ind w:firstLine="0"/>
              <w:jc w:val="center"/>
              <w:rPr>
                <w:rFonts w:ascii="Times New Roman" w:hAnsi="Times New Roman"/>
                <w:b/>
                <w:sz w:val="24"/>
                <w:szCs w:val="24"/>
              </w:rPr>
            </w:pPr>
            <w:r>
              <w:rPr>
                <w:rFonts w:ascii="Times New Roman" w:hAnsi="Times New Roman"/>
                <w:b/>
                <w:sz w:val="24"/>
                <w:szCs w:val="24"/>
                <w:lang w:val="ru-RU"/>
              </w:rPr>
              <w:lastRenderedPageBreak/>
              <w:t xml:space="preserve"> </w:t>
            </w:r>
            <w:proofErr w:type="spellStart"/>
            <w:proofErr w:type="gramStart"/>
            <w:r>
              <w:rPr>
                <w:rFonts w:ascii="Times New Roman" w:hAnsi="Times New Roman"/>
                <w:b/>
                <w:sz w:val="24"/>
                <w:szCs w:val="24"/>
                <w:lang w:val="ru-RU"/>
              </w:rPr>
              <w:t>Ц</w:t>
            </w:r>
            <w:proofErr w:type="gramEnd"/>
            <w:r>
              <w:rPr>
                <w:rFonts w:ascii="Times New Roman" w:hAnsi="Times New Roman"/>
                <w:b/>
                <w:sz w:val="24"/>
                <w:szCs w:val="24"/>
                <w:lang w:val="ru-RU"/>
              </w:rPr>
              <w:t>іль</w:t>
            </w:r>
            <w:proofErr w:type="spellEnd"/>
            <w:r>
              <w:rPr>
                <w:rFonts w:ascii="Times New Roman" w:hAnsi="Times New Roman"/>
                <w:b/>
                <w:sz w:val="24"/>
                <w:szCs w:val="24"/>
                <w:lang w:val="ru-RU"/>
              </w:rPr>
              <w:t xml:space="preserve"> </w:t>
            </w:r>
            <w:r w:rsidRPr="008F44E3">
              <w:rPr>
                <w:rFonts w:ascii="Times New Roman" w:hAnsi="Times New Roman"/>
                <w:b/>
                <w:sz w:val="24"/>
                <w:szCs w:val="24"/>
                <w:lang w:val="ru-RU"/>
              </w:rPr>
              <w:t>6</w:t>
            </w:r>
            <w:r w:rsidRPr="00F145DD">
              <w:rPr>
                <w:rFonts w:ascii="Times New Roman" w:hAnsi="Times New Roman"/>
                <w:b/>
                <w:sz w:val="24"/>
                <w:szCs w:val="24"/>
              </w:rPr>
              <w:t>. Покращення системи оцінки ефективності працівників</w:t>
            </w:r>
          </w:p>
        </w:tc>
      </w:tr>
      <w:tr w:rsidR="00E6729B" w:rsidRPr="000C11C1" w14:paraId="53C6DFAC" w14:textId="77777777" w:rsidTr="004D7818">
        <w:trPr>
          <w:gridAfter w:val="1"/>
          <w:wAfter w:w="2489" w:type="dxa"/>
          <w:trHeight w:val="20"/>
        </w:trPr>
        <w:tc>
          <w:tcPr>
            <w:tcW w:w="697" w:type="dxa"/>
            <w:gridSpan w:val="2"/>
            <w:vMerge w:val="restart"/>
            <w:tcBorders>
              <w:top w:val="single" w:sz="4" w:space="0" w:color="auto"/>
              <w:left w:val="single" w:sz="4" w:space="0" w:color="auto"/>
              <w:right w:val="single" w:sz="4" w:space="0" w:color="auto"/>
            </w:tcBorders>
            <w:shd w:val="clear" w:color="auto" w:fill="auto"/>
          </w:tcPr>
          <w:p w14:paraId="28DEF084" w14:textId="77777777" w:rsidR="00E6729B" w:rsidRPr="000C11C1" w:rsidRDefault="00E6729B" w:rsidP="00D651C1">
            <w:pPr>
              <w:pStyle w:val="a6"/>
              <w:spacing w:before="0" w:line="240" w:lineRule="atLeast"/>
              <w:ind w:firstLine="0"/>
              <w:rPr>
                <w:rFonts w:ascii="Times New Roman" w:hAnsi="Times New Roman"/>
                <w:sz w:val="24"/>
                <w:szCs w:val="24"/>
              </w:rPr>
            </w:pPr>
            <w:r w:rsidRPr="000C11C1">
              <w:rPr>
                <w:rFonts w:ascii="Times New Roman" w:hAnsi="Times New Roman"/>
                <w:sz w:val="24"/>
                <w:szCs w:val="24"/>
              </w:rPr>
              <w:t>6.1.</w:t>
            </w:r>
          </w:p>
        </w:tc>
        <w:tc>
          <w:tcPr>
            <w:tcW w:w="2489" w:type="dxa"/>
            <w:vMerge w:val="restart"/>
            <w:tcBorders>
              <w:top w:val="single" w:sz="4" w:space="0" w:color="auto"/>
              <w:left w:val="single" w:sz="4" w:space="0" w:color="auto"/>
              <w:right w:val="single" w:sz="4" w:space="0" w:color="auto"/>
            </w:tcBorders>
            <w:shd w:val="clear" w:color="auto" w:fill="auto"/>
          </w:tcPr>
          <w:p w14:paraId="0BBDBC84" w14:textId="77777777" w:rsidR="00E6729B" w:rsidRPr="000C11C1" w:rsidRDefault="00E6729B" w:rsidP="00D651C1">
            <w:pPr>
              <w:pBdr>
                <w:top w:val="nil"/>
                <w:left w:val="nil"/>
                <w:bottom w:val="nil"/>
                <w:right w:val="nil"/>
                <w:between w:val="nil"/>
              </w:pBdr>
              <w:tabs>
                <w:tab w:val="left" w:pos="567"/>
              </w:tabs>
              <w:spacing w:line="240" w:lineRule="atLeast"/>
              <w:jc w:val="both"/>
              <w:rPr>
                <w:rFonts w:ascii="Times New Roman" w:hAnsi="Times New Roman"/>
                <w:sz w:val="24"/>
                <w:szCs w:val="24"/>
              </w:rPr>
            </w:pPr>
            <w:r w:rsidRPr="000C11C1">
              <w:rPr>
                <w:rFonts w:ascii="Times New Roman" w:hAnsi="Times New Roman"/>
                <w:sz w:val="24"/>
                <w:szCs w:val="24"/>
              </w:rPr>
              <w:t xml:space="preserve">Забезпечення роботи системи оцінки </w:t>
            </w:r>
            <w:r w:rsidRPr="00BF3414">
              <w:rPr>
                <w:rFonts w:ascii="Times New Roman" w:hAnsi="Times New Roman"/>
                <w:sz w:val="24"/>
                <w:szCs w:val="24"/>
              </w:rPr>
              <w:t>ефективності працівників ДПС</w:t>
            </w:r>
            <w:r w:rsidRPr="000C11C1">
              <w:rPr>
                <w:rFonts w:ascii="Times New Roman" w:hAnsi="Times New Roman"/>
                <w:sz w:val="24"/>
                <w:szCs w:val="24"/>
              </w:rPr>
              <w:t xml:space="preserve"> за єдиним прозорим підходом: працівників оцінюють </w:t>
            </w:r>
            <w:r>
              <w:rPr>
                <w:rFonts w:ascii="Times New Roman" w:hAnsi="Times New Roman"/>
                <w:sz w:val="24"/>
                <w:szCs w:val="24"/>
              </w:rPr>
              <w:t>за результатами їх роботи та рівнем</w:t>
            </w:r>
            <w:r w:rsidRPr="000C11C1">
              <w:rPr>
                <w:rFonts w:ascii="Times New Roman" w:hAnsi="Times New Roman"/>
                <w:sz w:val="24"/>
                <w:szCs w:val="24"/>
              </w:rPr>
              <w:t xml:space="preserve"> компетенції </w:t>
            </w:r>
          </w:p>
        </w:tc>
        <w:tc>
          <w:tcPr>
            <w:tcW w:w="925" w:type="dxa"/>
            <w:tcBorders>
              <w:top w:val="single" w:sz="4" w:space="0" w:color="auto"/>
              <w:left w:val="single" w:sz="4" w:space="0" w:color="auto"/>
              <w:right w:val="single" w:sz="4" w:space="0" w:color="auto"/>
            </w:tcBorders>
          </w:tcPr>
          <w:p w14:paraId="08F5CF26" w14:textId="77777777" w:rsidR="00E6729B" w:rsidRPr="000C11C1" w:rsidRDefault="00E6729B" w:rsidP="00D651C1">
            <w:pPr>
              <w:pBdr>
                <w:top w:val="nil"/>
                <w:left w:val="nil"/>
                <w:bottom w:val="nil"/>
                <w:right w:val="nil"/>
                <w:between w:val="nil"/>
              </w:pBdr>
              <w:tabs>
                <w:tab w:val="left" w:pos="567"/>
              </w:tabs>
              <w:spacing w:line="240" w:lineRule="atLeast"/>
              <w:jc w:val="both"/>
              <w:rPr>
                <w:rFonts w:ascii="Times New Roman" w:hAnsi="Times New Roman"/>
                <w:sz w:val="24"/>
                <w:szCs w:val="24"/>
              </w:rPr>
            </w:pPr>
            <w:r>
              <w:rPr>
                <w:rFonts w:ascii="Times New Roman" w:hAnsi="Times New Roman"/>
                <w:sz w:val="24"/>
                <w:szCs w:val="24"/>
              </w:rPr>
              <w:t>6.1.1.</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5918AB50" w14:textId="77777777" w:rsidR="00E6729B" w:rsidRPr="000C11C1" w:rsidRDefault="00E6729B" w:rsidP="00D651C1">
            <w:pPr>
              <w:pBdr>
                <w:top w:val="nil"/>
                <w:left w:val="nil"/>
                <w:bottom w:val="nil"/>
                <w:right w:val="nil"/>
                <w:between w:val="nil"/>
              </w:pBdr>
              <w:tabs>
                <w:tab w:val="left" w:pos="567"/>
              </w:tabs>
              <w:spacing w:line="240" w:lineRule="atLeast"/>
              <w:jc w:val="both"/>
              <w:rPr>
                <w:rFonts w:ascii="Times New Roman" w:hAnsi="Times New Roman"/>
                <w:sz w:val="24"/>
                <w:szCs w:val="24"/>
              </w:rPr>
            </w:pPr>
            <w:r w:rsidRPr="006824CF">
              <w:rPr>
                <w:rFonts w:ascii="Times New Roman" w:hAnsi="Times New Roman"/>
                <w:sz w:val="24"/>
                <w:szCs w:val="24"/>
              </w:rPr>
              <w:t xml:space="preserve">Проведення </w:t>
            </w:r>
            <w:r>
              <w:rPr>
                <w:rFonts w:ascii="Times New Roman" w:hAnsi="Times New Roman"/>
                <w:sz w:val="24"/>
                <w:szCs w:val="24"/>
              </w:rPr>
              <w:t>навчання</w:t>
            </w:r>
            <w:r w:rsidRPr="00F13096">
              <w:rPr>
                <w:rFonts w:ascii="Times New Roman" w:hAnsi="Times New Roman"/>
                <w:sz w:val="24"/>
                <w:szCs w:val="24"/>
              </w:rPr>
              <w:t xml:space="preserve"> працівників Департаменту кадрового забезпечення та розвитку персоналу</w:t>
            </w:r>
            <w:r>
              <w:rPr>
                <w:rFonts w:ascii="Times New Roman" w:hAnsi="Times New Roman"/>
                <w:sz w:val="24"/>
                <w:szCs w:val="24"/>
              </w:rPr>
              <w:t xml:space="preserve"> щодо</w:t>
            </w:r>
            <w:r w:rsidRPr="00F13096">
              <w:rPr>
                <w:rFonts w:ascii="Times New Roman" w:hAnsi="Times New Roman"/>
                <w:sz w:val="24"/>
                <w:szCs w:val="24"/>
              </w:rPr>
              <w:t xml:space="preserve"> </w:t>
            </w:r>
            <w:r>
              <w:rPr>
                <w:rFonts w:ascii="Times New Roman" w:hAnsi="Times New Roman"/>
                <w:sz w:val="24"/>
                <w:szCs w:val="24"/>
              </w:rPr>
              <w:t>функціонування</w:t>
            </w:r>
            <w:r w:rsidRPr="00F13096">
              <w:rPr>
                <w:rFonts w:ascii="Times New Roman" w:hAnsi="Times New Roman"/>
                <w:sz w:val="24"/>
                <w:szCs w:val="24"/>
              </w:rPr>
              <w:t xml:space="preserve"> системи оцінки ефективності працівників ДПС</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2270F2FB" w14:textId="77777777" w:rsidR="00E6729B" w:rsidRDefault="00E6729B" w:rsidP="00D651C1">
            <w:pPr>
              <w:pStyle w:val="a6"/>
              <w:spacing w:before="0" w:line="240" w:lineRule="atLeast"/>
              <w:ind w:firstLine="0"/>
              <w:rPr>
                <w:rFonts w:ascii="Times New Roman" w:hAnsi="Times New Roman"/>
                <w:sz w:val="24"/>
                <w:szCs w:val="24"/>
              </w:rPr>
            </w:pPr>
            <w:r w:rsidRPr="000C11C1">
              <w:rPr>
                <w:rFonts w:ascii="Times New Roman" w:hAnsi="Times New Roman"/>
                <w:sz w:val="24"/>
                <w:szCs w:val="24"/>
              </w:rPr>
              <w:t>Департамент кадрового забезпечення та роз</w:t>
            </w:r>
            <w:r>
              <w:rPr>
                <w:rFonts w:ascii="Times New Roman" w:hAnsi="Times New Roman"/>
                <w:sz w:val="24"/>
                <w:szCs w:val="24"/>
              </w:rPr>
              <w:t>витку персоналу,</w:t>
            </w:r>
          </w:p>
          <w:p w14:paraId="622655A2" w14:textId="77777777" w:rsidR="00E6729B" w:rsidRDefault="00E6729B" w:rsidP="00D651C1">
            <w:pPr>
              <w:pStyle w:val="a6"/>
              <w:spacing w:before="0" w:line="240" w:lineRule="atLeast"/>
              <w:ind w:firstLine="0"/>
              <w:rPr>
                <w:rFonts w:ascii="Times New Roman" w:hAnsi="Times New Roman"/>
                <w:color w:val="000000" w:themeColor="text1"/>
                <w:sz w:val="24"/>
                <w:szCs w:val="24"/>
              </w:rPr>
            </w:pPr>
            <w:r>
              <w:rPr>
                <w:rFonts w:ascii="Times New Roman" w:hAnsi="Times New Roman"/>
                <w:color w:val="000000" w:themeColor="text1"/>
                <w:sz w:val="24"/>
                <w:szCs w:val="24"/>
              </w:rPr>
              <w:t>мі</w:t>
            </w:r>
            <w:r w:rsidRPr="009541EB">
              <w:rPr>
                <w:rFonts w:ascii="Times New Roman" w:hAnsi="Times New Roman"/>
                <w:color w:val="000000" w:themeColor="text1"/>
                <w:sz w:val="24"/>
                <w:szCs w:val="24"/>
              </w:rPr>
              <w:t>жнародні експерти</w:t>
            </w:r>
            <w:r>
              <w:rPr>
                <w:rFonts w:ascii="Times New Roman" w:hAnsi="Times New Roman"/>
                <w:color w:val="000000" w:themeColor="text1"/>
                <w:sz w:val="24"/>
                <w:szCs w:val="24"/>
              </w:rPr>
              <w:t xml:space="preserve"> </w:t>
            </w:r>
          </w:p>
          <w:p w14:paraId="73B00882" w14:textId="77777777" w:rsidR="00E6729B" w:rsidRPr="000C11C1" w:rsidRDefault="00E6729B" w:rsidP="00D651C1">
            <w:pPr>
              <w:pStyle w:val="a6"/>
              <w:spacing w:before="0" w:line="240" w:lineRule="atLeast"/>
              <w:ind w:firstLine="0"/>
              <w:rPr>
                <w:rFonts w:ascii="Times New Roman" w:hAnsi="Times New Roman"/>
                <w:sz w:val="24"/>
                <w:szCs w:val="24"/>
              </w:rPr>
            </w:pPr>
            <w:r>
              <w:rPr>
                <w:rFonts w:ascii="Times New Roman" w:hAnsi="Times New Roman"/>
                <w:color w:val="000000" w:themeColor="text1"/>
                <w:sz w:val="24"/>
                <w:szCs w:val="24"/>
              </w:rPr>
              <w:t>(за згодою)</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43434934" w14:textId="77777777" w:rsidR="00E6729B" w:rsidRDefault="00E6729B" w:rsidP="00D651C1">
            <w:pPr>
              <w:pStyle w:val="a6"/>
              <w:spacing w:before="0" w:line="240" w:lineRule="atLeast"/>
              <w:ind w:firstLine="0"/>
              <w:jc w:val="center"/>
              <w:rPr>
                <w:rFonts w:ascii="Times New Roman" w:hAnsi="Times New Roman"/>
                <w:sz w:val="24"/>
                <w:szCs w:val="24"/>
              </w:rPr>
            </w:pPr>
            <w:r>
              <w:rPr>
                <w:rFonts w:ascii="Times New Roman" w:hAnsi="Times New Roman"/>
                <w:sz w:val="24"/>
                <w:szCs w:val="24"/>
              </w:rPr>
              <w:t>Щороку</w:t>
            </w:r>
            <w:r w:rsidRPr="000C11C1">
              <w:rPr>
                <w:rFonts w:ascii="Times New Roman" w:hAnsi="Times New Roman"/>
                <w:sz w:val="24"/>
                <w:szCs w:val="24"/>
              </w:rPr>
              <w:t xml:space="preserve"> </w:t>
            </w:r>
            <w:r>
              <w:rPr>
                <w:rFonts w:ascii="Times New Roman" w:hAnsi="Times New Roman"/>
                <w:sz w:val="24"/>
                <w:szCs w:val="24"/>
              </w:rPr>
              <w:t>у вересні</w:t>
            </w:r>
          </w:p>
          <w:p w14:paraId="075C31FA" w14:textId="77777777" w:rsidR="00E6729B" w:rsidRPr="00A0068B" w:rsidRDefault="00E6729B" w:rsidP="00D651C1">
            <w:pPr>
              <w:pStyle w:val="a6"/>
              <w:spacing w:before="0" w:line="240" w:lineRule="atLeast"/>
              <w:ind w:firstLine="0"/>
              <w:jc w:val="center"/>
              <w:rPr>
                <w:rFonts w:ascii="Times New Roman" w:hAnsi="Times New Roman"/>
                <w:color w:val="FF0000"/>
                <w:sz w:val="24"/>
                <w:szCs w:val="24"/>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52EFEA16" w14:textId="28EF157D" w:rsidR="00A3220D" w:rsidRPr="00FD77A9" w:rsidRDefault="00A3220D" w:rsidP="00FD77A9">
            <w:pPr>
              <w:pStyle w:val="a6"/>
              <w:spacing w:before="0" w:line="240" w:lineRule="atLeast"/>
              <w:ind w:firstLine="0"/>
              <w:jc w:val="center"/>
              <w:rPr>
                <w:rFonts w:ascii="Times New Roman" w:hAnsi="Times New Roman"/>
                <w:b/>
                <w:sz w:val="24"/>
                <w:szCs w:val="24"/>
              </w:rPr>
            </w:pPr>
            <w:r>
              <w:rPr>
                <w:rFonts w:ascii="Times New Roman" w:hAnsi="Times New Roman"/>
                <w:b/>
                <w:sz w:val="24"/>
                <w:szCs w:val="24"/>
              </w:rPr>
              <w:t>Виконується</w:t>
            </w:r>
            <w:r w:rsidR="00FD77A9">
              <w:rPr>
                <w:rFonts w:ascii="Times New Roman" w:hAnsi="Times New Roman"/>
                <w:b/>
                <w:sz w:val="24"/>
                <w:szCs w:val="24"/>
              </w:rPr>
              <w:t>.</w:t>
            </w:r>
          </w:p>
          <w:p w14:paraId="58193E8A" w14:textId="1528A288" w:rsidR="00E6729B" w:rsidRPr="0063394E" w:rsidRDefault="00E6729B" w:rsidP="00D651C1">
            <w:pPr>
              <w:pStyle w:val="a6"/>
              <w:spacing w:before="0" w:line="240" w:lineRule="atLeast"/>
              <w:ind w:firstLine="0"/>
              <w:jc w:val="both"/>
              <w:rPr>
                <w:rFonts w:ascii="Times New Roman" w:hAnsi="Times New Roman"/>
                <w:color w:val="000000" w:themeColor="text1"/>
                <w:sz w:val="24"/>
                <w:szCs w:val="24"/>
              </w:rPr>
            </w:pPr>
            <w:r>
              <w:rPr>
                <w:rFonts w:ascii="Times New Roman" w:hAnsi="Times New Roman"/>
                <w:sz w:val="24"/>
                <w:szCs w:val="24"/>
              </w:rPr>
              <w:t xml:space="preserve">11 березня 2021 року </w:t>
            </w:r>
            <w:r w:rsidRPr="00181770">
              <w:rPr>
                <w:rFonts w:ascii="Times New Roman" w:hAnsi="Times New Roman"/>
                <w:sz w:val="24"/>
                <w:szCs w:val="24"/>
              </w:rPr>
              <w:t>Департамент</w:t>
            </w:r>
            <w:r>
              <w:rPr>
                <w:rFonts w:ascii="Times New Roman" w:hAnsi="Times New Roman"/>
                <w:sz w:val="24"/>
                <w:szCs w:val="24"/>
              </w:rPr>
              <w:t>ом</w:t>
            </w:r>
            <w:r w:rsidRPr="00181770">
              <w:rPr>
                <w:rFonts w:ascii="Times New Roman" w:hAnsi="Times New Roman"/>
                <w:sz w:val="24"/>
                <w:szCs w:val="24"/>
              </w:rPr>
              <w:t xml:space="preserve"> кадрового забезпечення та розвитку персоналу</w:t>
            </w:r>
            <w:r w:rsidRPr="0063394E">
              <w:rPr>
                <w:rFonts w:ascii="Times New Roman" w:hAnsi="Times New Roman"/>
                <w:sz w:val="24"/>
                <w:szCs w:val="24"/>
              </w:rPr>
              <w:t xml:space="preserve"> організов</w:t>
            </w:r>
            <w:r>
              <w:rPr>
                <w:rFonts w:ascii="Times New Roman" w:hAnsi="Times New Roman"/>
                <w:sz w:val="24"/>
                <w:szCs w:val="24"/>
              </w:rPr>
              <w:t>ано</w:t>
            </w:r>
            <w:r w:rsidRPr="0063394E">
              <w:rPr>
                <w:rFonts w:ascii="Times New Roman" w:hAnsi="Times New Roman"/>
                <w:sz w:val="24"/>
                <w:szCs w:val="24"/>
              </w:rPr>
              <w:t xml:space="preserve"> </w:t>
            </w:r>
            <w:r>
              <w:rPr>
                <w:rFonts w:ascii="Times New Roman" w:hAnsi="Times New Roman"/>
                <w:sz w:val="24"/>
                <w:szCs w:val="24"/>
              </w:rPr>
              <w:t xml:space="preserve">та проведено </w:t>
            </w:r>
            <w:r w:rsidRPr="0063394E">
              <w:rPr>
                <w:rFonts w:ascii="Times New Roman" w:hAnsi="Times New Roman"/>
                <w:sz w:val="24"/>
                <w:szCs w:val="24"/>
              </w:rPr>
              <w:t>навчання для державних службовців, які займають посади категорії «Б» (начальників управлінь, начальників відділів, їх заступників у складі структурних підрозділів апарату ДПС</w:t>
            </w:r>
            <w:r w:rsidR="00C1091E">
              <w:rPr>
                <w:rFonts w:ascii="Times New Roman" w:hAnsi="Times New Roman"/>
                <w:sz w:val="24"/>
                <w:szCs w:val="24"/>
              </w:rPr>
              <w:t>)</w:t>
            </w:r>
            <w:r w:rsidR="00A3220D">
              <w:rPr>
                <w:rFonts w:ascii="Times New Roman" w:hAnsi="Times New Roman"/>
                <w:sz w:val="24"/>
                <w:szCs w:val="24"/>
              </w:rPr>
              <w:t xml:space="preserve"> </w:t>
            </w:r>
          </w:p>
          <w:p w14:paraId="76F5EE60" w14:textId="63C96CAF" w:rsidR="00E6729B" w:rsidRPr="000C11C1" w:rsidRDefault="00E6729B" w:rsidP="00D651C1">
            <w:pPr>
              <w:pStyle w:val="a6"/>
              <w:spacing w:before="0" w:line="240" w:lineRule="atLeast"/>
              <w:ind w:firstLine="0"/>
              <w:jc w:val="both"/>
              <w:rPr>
                <w:rFonts w:ascii="Times New Roman" w:hAnsi="Times New Roman"/>
                <w:sz w:val="24"/>
                <w:szCs w:val="24"/>
              </w:rPr>
            </w:pPr>
          </w:p>
        </w:tc>
      </w:tr>
      <w:tr w:rsidR="00E6729B" w:rsidRPr="000C11C1" w14:paraId="4D3B5589" w14:textId="77777777" w:rsidTr="004D7818">
        <w:trPr>
          <w:gridAfter w:val="1"/>
          <w:wAfter w:w="2489" w:type="dxa"/>
          <w:trHeight w:val="20"/>
        </w:trPr>
        <w:tc>
          <w:tcPr>
            <w:tcW w:w="697" w:type="dxa"/>
            <w:gridSpan w:val="2"/>
            <w:vMerge/>
            <w:tcBorders>
              <w:left w:val="single" w:sz="4" w:space="0" w:color="auto"/>
              <w:right w:val="single" w:sz="4" w:space="0" w:color="auto"/>
            </w:tcBorders>
            <w:shd w:val="clear" w:color="auto" w:fill="auto"/>
          </w:tcPr>
          <w:p w14:paraId="0F7F9AA3" w14:textId="77777777" w:rsidR="00E6729B" w:rsidRPr="000C11C1" w:rsidRDefault="00E6729B" w:rsidP="00D651C1">
            <w:pPr>
              <w:pStyle w:val="a6"/>
              <w:spacing w:before="0" w:line="240" w:lineRule="atLeast"/>
              <w:rPr>
                <w:rFonts w:ascii="Times New Roman" w:hAnsi="Times New Roman"/>
                <w:sz w:val="24"/>
                <w:szCs w:val="24"/>
              </w:rPr>
            </w:pPr>
          </w:p>
        </w:tc>
        <w:tc>
          <w:tcPr>
            <w:tcW w:w="2489" w:type="dxa"/>
            <w:vMerge/>
            <w:tcBorders>
              <w:left w:val="single" w:sz="4" w:space="0" w:color="auto"/>
              <w:right w:val="single" w:sz="4" w:space="0" w:color="auto"/>
            </w:tcBorders>
            <w:shd w:val="clear" w:color="auto" w:fill="auto"/>
          </w:tcPr>
          <w:p w14:paraId="2D5C07D4" w14:textId="77777777" w:rsidR="00E6729B" w:rsidRPr="000C11C1" w:rsidRDefault="00E6729B" w:rsidP="00D651C1">
            <w:pPr>
              <w:pBdr>
                <w:top w:val="nil"/>
                <w:left w:val="nil"/>
                <w:bottom w:val="nil"/>
                <w:right w:val="nil"/>
                <w:between w:val="nil"/>
              </w:pBdr>
              <w:tabs>
                <w:tab w:val="left" w:pos="567"/>
              </w:tabs>
              <w:spacing w:line="240" w:lineRule="atLeast"/>
              <w:rPr>
                <w:rFonts w:ascii="Times New Roman" w:hAnsi="Times New Roman"/>
                <w:sz w:val="24"/>
                <w:szCs w:val="24"/>
              </w:rPr>
            </w:pPr>
          </w:p>
        </w:tc>
        <w:tc>
          <w:tcPr>
            <w:tcW w:w="925" w:type="dxa"/>
            <w:tcBorders>
              <w:left w:val="single" w:sz="4" w:space="0" w:color="auto"/>
              <w:right w:val="single" w:sz="4" w:space="0" w:color="auto"/>
            </w:tcBorders>
          </w:tcPr>
          <w:p w14:paraId="3EA514BA" w14:textId="77777777" w:rsidR="00E6729B" w:rsidRPr="00F313F9" w:rsidRDefault="00E6729B" w:rsidP="00D651C1">
            <w:pPr>
              <w:pBdr>
                <w:top w:val="nil"/>
                <w:left w:val="nil"/>
                <w:bottom w:val="nil"/>
                <w:right w:val="nil"/>
                <w:between w:val="nil"/>
              </w:pBdr>
              <w:tabs>
                <w:tab w:val="left" w:pos="567"/>
              </w:tabs>
              <w:spacing w:line="240" w:lineRule="atLeast"/>
              <w:jc w:val="both"/>
              <w:rPr>
                <w:rFonts w:ascii="Times New Roman" w:hAnsi="Times New Roman"/>
                <w:color w:val="000000" w:themeColor="text1"/>
                <w:sz w:val="24"/>
                <w:szCs w:val="24"/>
              </w:rPr>
            </w:pPr>
            <w:r>
              <w:rPr>
                <w:rFonts w:ascii="Times New Roman" w:hAnsi="Times New Roman"/>
                <w:color w:val="000000" w:themeColor="text1"/>
                <w:sz w:val="24"/>
                <w:szCs w:val="24"/>
              </w:rPr>
              <w:t>6.1.2.</w:t>
            </w:r>
          </w:p>
        </w:tc>
        <w:tc>
          <w:tcPr>
            <w:tcW w:w="3827" w:type="dxa"/>
            <w:vMerge w:val="restart"/>
            <w:tcBorders>
              <w:top w:val="single" w:sz="4" w:space="0" w:color="auto"/>
              <w:left w:val="single" w:sz="4" w:space="0" w:color="auto"/>
              <w:right w:val="single" w:sz="4" w:space="0" w:color="auto"/>
            </w:tcBorders>
            <w:shd w:val="clear" w:color="auto" w:fill="auto"/>
          </w:tcPr>
          <w:p w14:paraId="5E18ECB3" w14:textId="77777777" w:rsidR="00E6729B" w:rsidRPr="00F313F9" w:rsidRDefault="00E6729B" w:rsidP="00D651C1">
            <w:pPr>
              <w:pBdr>
                <w:top w:val="nil"/>
                <w:left w:val="nil"/>
                <w:bottom w:val="nil"/>
                <w:right w:val="nil"/>
                <w:between w:val="nil"/>
              </w:pBdr>
              <w:tabs>
                <w:tab w:val="left" w:pos="567"/>
              </w:tabs>
              <w:spacing w:line="240" w:lineRule="atLeast"/>
              <w:jc w:val="both"/>
              <w:rPr>
                <w:rFonts w:ascii="Times New Roman" w:hAnsi="Times New Roman"/>
                <w:color w:val="000000" w:themeColor="text1"/>
                <w:sz w:val="24"/>
                <w:szCs w:val="24"/>
              </w:rPr>
            </w:pPr>
            <w:proofErr w:type="spellStart"/>
            <w:r w:rsidRPr="00F313F9">
              <w:rPr>
                <w:rFonts w:ascii="Times New Roman" w:hAnsi="Times New Roman"/>
                <w:color w:val="000000" w:themeColor="text1"/>
                <w:sz w:val="24"/>
                <w:szCs w:val="24"/>
              </w:rPr>
              <w:t>Каскадування</w:t>
            </w:r>
            <w:proofErr w:type="spellEnd"/>
            <w:r w:rsidRPr="00F313F9">
              <w:rPr>
                <w:rFonts w:ascii="Times New Roman" w:hAnsi="Times New Roman"/>
                <w:color w:val="000000" w:themeColor="text1"/>
                <w:sz w:val="24"/>
                <w:szCs w:val="24"/>
              </w:rPr>
              <w:t xml:space="preserve"> стратегічних цілей на всіх рівнях організації до рівня працівника</w:t>
            </w:r>
            <w:r>
              <w:rPr>
                <w:rFonts w:ascii="Times New Roman" w:hAnsi="Times New Roman"/>
                <w:color w:val="000000" w:themeColor="text1"/>
                <w:sz w:val="24"/>
                <w:szCs w:val="24"/>
              </w:rPr>
              <w:t xml:space="preserve"> ДПС</w:t>
            </w:r>
            <w:r w:rsidRPr="00F313F9">
              <w:rPr>
                <w:rFonts w:ascii="Times New Roman" w:hAnsi="Times New Roman"/>
                <w:color w:val="000000" w:themeColor="text1"/>
                <w:sz w:val="24"/>
                <w:szCs w:val="24"/>
              </w:rPr>
              <w:t xml:space="preserve">. Чітка постановка індивідуальних цілей, проведення відповідних тренінгів на всіх рівнях (до найнижчого) </w:t>
            </w:r>
          </w:p>
        </w:tc>
        <w:tc>
          <w:tcPr>
            <w:tcW w:w="2552" w:type="dxa"/>
            <w:vMerge w:val="restart"/>
            <w:tcBorders>
              <w:top w:val="single" w:sz="4" w:space="0" w:color="auto"/>
              <w:left w:val="single" w:sz="4" w:space="0" w:color="auto"/>
              <w:right w:val="single" w:sz="4" w:space="0" w:color="auto"/>
            </w:tcBorders>
            <w:shd w:val="clear" w:color="auto" w:fill="auto"/>
          </w:tcPr>
          <w:p w14:paraId="7D3D73A7" w14:textId="77777777" w:rsidR="00E6729B" w:rsidRDefault="00E6729B" w:rsidP="00D651C1">
            <w:pPr>
              <w:pStyle w:val="a6"/>
              <w:spacing w:before="0" w:line="240" w:lineRule="atLeast"/>
              <w:ind w:firstLine="0"/>
              <w:rPr>
                <w:rFonts w:ascii="Times New Roman" w:hAnsi="Times New Roman"/>
                <w:color w:val="000000" w:themeColor="text1"/>
                <w:sz w:val="24"/>
                <w:szCs w:val="24"/>
              </w:rPr>
            </w:pPr>
            <w:r w:rsidRPr="00F313F9">
              <w:rPr>
                <w:rFonts w:ascii="Times New Roman" w:hAnsi="Times New Roman"/>
                <w:color w:val="000000" w:themeColor="text1"/>
                <w:sz w:val="24"/>
                <w:szCs w:val="24"/>
              </w:rPr>
              <w:t>Департамент кадрового забезпечення та розвитку персоналу</w:t>
            </w:r>
            <w:r>
              <w:rPr>
                <w:rFonts w:ascii="Times New Roman" w:hAnsi="Times New Roman"/>
                <w:color w:val="000000" w:themeColor="text1"/>
                <w:sz w:val="24"/>
                <w:szCs w:val="24"/>
              </w:rPr>
              <w:t>,</w:t>
            </w:r>
          </w:p>
          <w:p w14:paraId="398ACBB3" w14:textId="77777777" w:rsidR="00E6729B" w:rsidRPr="00F313F9" w:rsidRDefault="00E6729B" w:rsidP="00D651C1">
            <w:pPr>
              <w:pStyle w:val="a6"/>
              <w:spacing w:before="0" w:line="240" w:lineRule="atLeast"/>
              <w:ind w:firstLine="0"/>
              <w:rPr>
                <w:rFonts w:ascii="Times New Roman" w:hAnsi="Times New Roman"/>
                <w:color w:val="000000" w:themeColor="text1"/>
                <w:sz w:val="24"/>
                <w:szCs w:val="24"/>
              </w:rPr>
            </w:pPr>
            <w:r>
              <w:rPr>
                <w:rFonts w:ascii="Times New Roman" w:hAnsi="Times New Roman"/>
                <w:color w:val="000000" w:themeColor="text1"/>
                <w:sz w:val="24"/>
                <w:szCs w:val="24"/>
              </w:rPr>
              <w:t>Організаційно-розпорядчий департамент</w:t>
            </w:r>
          </w:p>
        </w:tc>
        <w:tc>
          <w:tcPr>
            <w:tcW w:w="2693" w:type="dxa"/>
            <w:vMerge w:val="restart"/>
            <w:tcBorders>
              <w:top w:val="single" w:sz="4" w:space="0" w:color="auto"/>
              <w:left w:val="single" w:sz="4" w:space="0" w:color="auto"/>
              <w:right w:val="single" w:sz="4" w:space="0" w:color="auto"/>
            </w:tcBorders>
            <w:shd w:val="clear" w:color="auto" w:fill="auto"/>
          </w:tcPr>
          <w:p w14:paraId="1CB55996" w14:textId="77777777" w:rsidR="00E6729B" w:rsidRPr="00F313F9" w:rsidRDefault="00E6729B" w:rsidP="00D651C1">
            <w:pPr>
              <w:pStyle w:val="a6"/>
              <w:spacing w:before="0" w:line="240" w:lineRule="atLeast"/>
              <w:ind w:firstLine="0"/>
              <w:jc w:val="center"/>
              <w:rPr>
                <w:rFonts w:ascii="Times New Roman" w:hAnsi="Times New Roman"/>
                <w:color w:val="000000" w:themeColor="text1"/>
                <w:sz w:val="24"/>
                <w:szCs w:val="24"/>
              </w:rPr>
            </w:pPr>
            <w:r>
              <w:rPr>
                <w:rFonts w:ascii="Times New Roman" w:hAnsi="Times New Roman"/>
                <w:color w:val="000000" w:themeColor="text1"/>
                <w:sz w:val="24"/>
                <w:szCs w:val="24"/>
              </w:rPr>
              <w:t>Щороку</w:t>
            </w:r>
            <w:r w:rsidRPr="00F313F9">
              <w:rPr>
                <w:rFonts w:ascii="Times New Roman" w:hAnsi="Times New Roman"/>
                <w:color w:val="000000" w:themeColor="text1"/>
                <w:sz w:val="24"/>
                <w:szCs w:val="24"/>
              </w:rPr>
              <w:t>, починаючи з 2021 року</w:t>
            </w:r>
          </w:p>
        </w:tc>
        <w:tc>
          <w:tcPr>
            <w:tcW w:w="2552" w:type="dxa"/>
            <w:vMerge w:val="restart"/>
            <w:tcBorders>
              <w:top w:val="single" w:sz="4" w:space="0" w:color="auto"/>
              <w:left w:val="single" w:sz="4" w:space="0" w:color="auto"/>
              <w:right w:val="single" w:sz="4" w:space="0" w:color="auto"/>
            </w:tcBorders>
            <w:shd w:val="clear" w:color="auto" w:fill="auto"/>
          </w:tcPr>
          <w:p w14:paraId="2A977D51" w14:textId="77182803" w:rsidR="00A3220D" w:rsidRPr="00A3220D" w:rsidRDefault="00A3220D" w:rsidP="00FD77A9">
            <w:pPr>
              <w:pStyle w:val="a6"/>
              <w:spacing w:before="0" w:line="240" w:lineRule="atLeast"/>
              <w:ind w:firstLine="0"/>
              <w:jc w:val="center"/>
              <w:rPr>
                <w:rFonts w:ascii="Times New Roman" w:hAnsi="Times New Roman"/>
                <w:b/>
                <w:color w:val="000000" w:themeColor="text1"/>
                <w:sz w:val="24"/>
                <w:szCs w:val="24"/>
                <w:lang w:val="ru-RU"/>
              </w:rPr>
            </w:pPr>
            <w:proofErr w:type="spellStart"/>
            <w:r w:rsidRPr="00A3220D">
              <w:rPr>
                <w:rFonts w:ascii="Times New Roman" w:hAnsi="Times New Roman"/>
                <w:b/>
                <w:color w:val="000000" w:themeColor="text1"/>
                <w:sz w:val="24"/>
                <w:szCs w:val="24"/>
                <w:lang w:val="ru-RU"/>
              </w:rPr>
              <w:t>Виконується</w:t>
            </w:r>
            <w:proofErr w:type="spellEnd"/>
            <w:r w:rsidR="00FD77A9">
              <w:rPr>
                <w:rFonts w:ascii="Times New Roman" w:hAnsi="Times New Roman"/>
                <w:b/>
                <w:color w:val="000000" w:themeColor="text1"/>
                <w:sz w:val="24"/>
                <w:szCs w:val="24"/>
                <w:lang w:val="ru-RU"/>
              </w:rPr>
              <w:t>.</w:t>
            </w:r>
          </w:p>
          <w:p w14:paraId="3127ED5A" w14:textId="07C0E78C" w:rsidR="00E6729B" w:rsidRPr="009A59A7" w:rsidRDefault="00E6729B" w:rsidP="00A3220D">
            <w:pPr>
              <w:pStyle w:val="a6"/>
              <w:spacing w:before="0" w:line="240" w:lineRule="atLeast"/>
              <w:ind w:firstLine="0"/>
              <w:jc w:val="both"/>
              <w:rPr>
                <w:rFonts w:ascii="Times New Roman" w:hAnsi="Times New Roman"/>
                <w:color w:val="000000" w:themeColor="text1"/>
                <w:sz w:val="24"/>
                <w:szCs w:val="24"/>
              </w:rPr>
            </w:pPr>
            <w:proofErr w:type="gramStart"/>
            <w:r w:rsidRPr="00763E26">
              <w:rPr>
                <w:rFonts w:ascii="Times New Roman" w:hAnsi="Times New Roman"/>
                <w:color w:val="000000" w:themeColor="text1"/>
                <w:sz w:val="24"/>
                <w:szCs w:val="24"/>
                <w:lang w:val="ru-RU"/>
              </w:rPr>
              <w:t>П</w:t>
            </w:r>
            <w:proofErr w:type="spellStart"/>
            <w:proofErr w:type="gramEnd"/>
            <w:r w:rsidRPr="00763E26">
              <w:rPr>
                <w:rFonts w:ascii="Times New Roman" w:hAnsi="Times New Roman"/>
                <w:color w:val="000000" w:themeColor="text1"/>
                <w:sz w:val="24"/>
                <w:szCs w:val="24"/>
              </w:rPr>
              <w:t>ідготовлено</w:t>
            </w:r>
            <w:proofErr w:type="spellEnd"/>
            <w:r>
              <w:rPr>
                <w:rFonts w:ascii="Times New Roman" w:hAnsi="Times New Roman"/>
                <w:color w:val="000000" w:themeColor="text1"/>
                <w:sz w:val="24"/>
                <w:szCs w:val="24"/>
              </w:rPr>
              <w:t xml:space="preserve"> та розміщено на </w:t>
            </w:r>
            <w:proofErr w:type="spellStart"/>
            <w:r>
              <w:rPr>
                <w:rFonts w:ascii="Times New Roman" w:hAnsi="Times New Roman"/>
                <w:color w:val="000000" w:themeColor="text1"/>
                <w:sz w:val="24"/>
                <w:szCs w:val="24"/>
                <w:lang w:val="en-US"/>
              </w:rPr>
              <w:t>Pablik</w:t>
            </w:r>
            <w:proofErr w:type="spellEnd"/>
            <w:r w:rsidRPr="00763E26">
              <w:rPr>
                <w:rFonts w:ascii="Times New Roman" w:hAnsi="Times New Roman"/>
                <w:color w:val="000000" w:themeColor="text1"/>
                <w:sz w:val="24"/>
                <w:szCs w:val="24"/>
              </w:rPr>
              <w:t xml:space="preserve"> презентацію «</w:t>
            </w:r>
            <w:r w:rsidRPr="00763E26">
              <w:rPr>
                <w:rFonts w:ascii="Times New Roman" w:hAnsi="Times New Roman"/>
                <w:bCs/>
                <w:color w:val="000000" w:themeColor="text1"/>
                <w:sz w:val="24"/>
                <w:szCs w:val="24"/>
              </w:rPr>
              <w:t>Завдання і КРІ  Голови ДПС Любченка О.М. на 2021 рік</w:t>
            </w:r>
            <w:r w:rsidRPr="00763E26">
              <w:rPr>
                <w:rFonts w:ascii="Times New Roman" w:hAnsi="Times New Roman"/>
                <w:color w:val="000000" w:themeColor="text1"/>
                <w:sz w:val="24"/>
                <w:szCs w:val="24"/>
              </w:rPr>
              <w:t>»</w:t>
            </w:r>
            <w:r w:rsidRPr="009A59A7">
              <w:rPr>
                <w:rFonts w:ascii="Times New Roman" w:hAnsi="Times New Roman"/>
                <w:color w:val="000000" w:themeColor="text1"/>
                <w:sz w:val="24"/>
                <w:szCs w:val="24"/>
              </w:rPr>
              <w:t xml:space="preserve"> з </w:t>
            </w:r>
            <w:proofErr w:type="spellStart"/>
            <w:r w:rsidRPr="009A59A7">
              <w:rPr>
                <w:rFonts w:ascii="Times New Roman" w:hAnsi="Times New Roman"/>
                <w:color w:val="000000" w:themeColor="text1"/>
                <w:sz w:val="24"/>
                <w:szCs w:val="24"/>
              </w:rPr>
              <w:t>каскадуванням</w:t>
            </w:r>
            <w:proofErr w:type="spellEnd"/>
            <w:r w:rsidRPr="009A59A7">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стратегічних цілей на всіх рівнях організації </w:t>
            </w:r>
            <w:r>
              <w:rPr>
                <w:rFonts w:ascii="Times New Roman" w:hAnsi="Times New Roman"/>
                <w:color w:val="000000" w:themeColor="text1"/>
                <w:sz w:val="24"/>
                <w:szCs w:val="24"/>
              </w:rPr>
              <w:lastRenderedPageBreak/>
              <w:t>до рівня працівника ДПС</w:t>
            </w:r>
          </w:p>
          <w:p w14:paraId="066E36DC" w14:textId="77777777" w:rsidR="00E6729B" w:rsidRPr="00F313F9" w:rsidRDefault="00E6729B" w:rsidP="003C6785">
            <w:pPr>
              <w:pStyle w:val="a6"/>
              <w:spacing w:before="0" w:line="240" w:lineRule="atLeast"/>
              <w:ind w:firstLine="0"/>
              <w:jc w:val="both"/>
              <w:rPr>
                <w:rFonts w:ascii="Times New Roman" w:hAnsi="Times New Roman"/>
                <w:color w:val="000000" w:themeColor="text1"/>
                <w:sz w:val="24"/>
                <w:szCs w:val="24"/>
              </w:rPr>
            </w:pPr>
          </w:p>
        </w:tc>
      </w:tr>
      <w:tr w:rsidR="00E6729B" w:rsidRPr="000C11C1" w14:paraId="2DB3E0A7" w14:textId="77777777" w:rsidTr="004D7818">
        <w:trPr>
          <w:gridAfter w:val="1"/>
          <w:wAfter w:w="2489" w:type="dxa"/>
          <w:trHeight w:val="20"/>
        </w:trPr>
        <w:tc>
          <w:tcPr>
            <w:tcW w:w="697" w:type="dxa"/>
            <w:gridSpan w:val="2"/>
            <w:vMerge/>
            <w:tcBorders>
              <w:left w:val="single" w:sz="4" w:space="0" w:color="auto"/>
              <w:right w:val="single" w:sz="4" w:space="0" w:color="auto"/>
            </w:tcBorders>
            <w:shd w:val="clear" w:color="auto" w:fill="auto"/>
          </w:tcPr>
          <w:p w14:paraId="784D4AC6" w14:textId="77777777" w:rsidR="00E6729B" w:rsidRPr="000C11C1" w:rsidRDefault="00E6729B" w:rsidP="00D651C1">
            <w:pPr>
              <w:pStyle w:val="a6"/>
              <w:spacing w:before="0" w:line="240" w:lineRule="atLeast"/>
              <w:rPr>
                <w:rFonts w:ascii="Times New Roman" w:hAnsi="Times New Roman"/>
                <w:sz w:val="24"/>
                <w:szCs w:val="24"/>
              </w:rPr>
            </w:pPr>
          </w:p>
        </w:tc>
        <w:tc>
          <w:tcPr>
            <w:tcW w:w="2489" w:type="dxa"/>
            <w:vMerge/>
            <w:tcBorders>
              <w:left w:val="single" w:sz="4" w:space="0" w:color="auto"/>
              <w:right w:val="single" w:sz="4" w:space="0" w:color="auto"/>
            </w:tcBorders>
            <w:shd w:val="clear" w:color="auto" w:fill="auto"/>
          </w:tcPr>
          <w:p w14:paraId="483A7E3F" w14:textId="77777777" w:rsidR="00E6729B" w:rsidRPr="000C11C1" w:rsidRDefault="00E6729B" w:rsidP="00D651C1">
            <w:pPr>
              <w:pBdr>
                <w:top w:val="nil"/>
                <w:left w:val="nil"/>
                <w:bottom w:val="nil"/>
                <w:right w:val="nil"/>
                <w:between w:val="nil"/>
              </w:pBdr>
              <w:tabs>
                <w:tab w:val="left" w:pos="567"/>
              </w:tabs>
              <w:spacing w:line="240" w:lineRule="atLeast"/>
              <w:rPr>
                <w:rFonts w:ascii="Times New Roman" w:hAnsi="Times New Roman"/>
                <w:sz w:val="24"/>
                <w:szCs w:val="24"/>
              </w:rPr>
            </w:pPr>
          </w:p>
        </w:tc>
        <w:tc>
          <w:tcPr>
            <w:tcW w:w="925" w:type="dxa"/>
            <w:tcBorders>
              <w:left w:val="single" w:sz="4" w:space="0" w:color="auto"/>
              <w:right w:val="single" w:sz="4" w:space="0" w:color="auto"/>
            </w:tcBorders>
          </w:tcPr>
          <w:p w14:paraId="070A1B85" w14:textId="2F695156" w:rsidR="00E6729B" w:rsidRPr="009A59A7" w:rsidRDefault="00E6729B" w:rsidP="00D651C1">
            <w:pPr>
              <w:pBdr>
                <w:top w:val="nil"/>
                <w:left w:val="nil"/>
                <w:bottom w:val="nil"/>
                <w:right w:val="nil"/>
                <w:between w:val="nil"/>
              </w:pBdr>
              <w:tabs>
                <w:tab w:val="left" w:pos="567"/>
              </w:tabs>
              <w:spacing w:line="240" w:lineRule="atLeast"/>
              <w:jc w:val="both"/>
              <w:rPr>
                <w:rFonts w:ascii="Times New Roman" w:hAnsi="Times New Roman"/>
                <w:color w:val="000000" w:themeColor="text1"/>
                <w:sz w:val="24"/>
                <w:szCs w:val="24"/>
              </w:rPr>
            </w:pPr>
          </w:p>
        </w:tc>
        <w:tc>
          <w:tcPr>
            <w:tcW w:w="3827" w:type="dxa"/>
            <w:vMerge/>
            <w:tcBorders>
              <w:left w:val="single" w:sz="4" w:space="0" w:color="auto"/>
              <w:right w:val="single" w:sz="4" w:space="0" w:color="auto"/>
            </w:tcBorders>
            <w:shd w:val="clear" w:color="auto" w:fill="auto"/>
          </w:tcPr>
          <w:p w14:paraId="29CE6E9F" w14:textId="7F1DA5A9" w:rsidR="00E6729B" w:rsidRPr="00B93FBA" w:rsidRDefault="00E6729B" w:rsidP="00D651C1">
            <w:pPr>
              <w:pBdr>
                <w:top w:val="nil"/>
                <w:left w:val="nil"/>
                <w:bottom w:val="nil"/>
                <w:right w:val="nil"/>
                <w:between w:val="nil"/>
              </w:pBdr>
              <w:tabs>
                <w:tab w:val="left" w:pos="567"/>
              </w:tabs>
              <w:spacing w:line="240" w:lineRule="atLeast"/>
              <w:jc w:val="both"/>
              <w:rPr>
                <w:rFonts w:ascii="Times New Roman" w:hAnsi="Times New Roman"/>
                <w:color w:val="0070C0"/>
                <w:sz w:val="24"/>
                <w:szCs w:val="24"/>
              </w:rPr>
            </w:pPr>
          </w:p>
        </w:tc>
        <w:tc>
          <w:tcPr>
            <w:tcW w:w="2552" w:type="dxa"/>
            <w:vMerge/>
            <w:tcBorders>
              <w:left w:val="single" w:sz="4" w:space="0" w:color="auto"/>
              <w:right w:val="single" w:sz="4" w:space="0" w:color="auto"/>
            </w:tcBorders>
            <w:shd w:val="clear" w:color="auto" w:fill="auto"/>
          </w:tcPr>
          <w:p w14:paraId="32ABFC6F" w14:textId="2430CC63" w:rsidR="00E6729B" w:rsidRPr="00F313F9" w:rsidRDefault="00E6729B" w:rsidP="00D651C1">
            <w:pPr>
              <w:pStyle w:val="a6"/>
              <w:spacing w:before="0" w:line="240" w:lineRule="atLeast"/>
              <w:ind w:firstLine="0"/>
              <w:jc w:val="both"/>
              <w:rPr>
                <w:rFonts w:ascii="Times New Roman" w:hAnsi="Times New Roman"/>
                <w:color w:val="000000" w:themeColor="text1"/>
                <w:sz w:val="24"/>
                <w:szCs w:val="24"/>
              </w:rPr>
            </w:pPr>
          </w:p>
        </w:tc>
        <w:tc>
          <w:tcPr>
            <w:tcW w:w="2693" w:type="dxa"/>
            <w:vMerge/>
            <w:tcBorders>
              <w:left w:val="single" w:sz="4" w:space="0" w:color="auto"/>
              <w:right w:val="single" w:sz="4" w:space="0" w:color="auto"/>
            </w:tcBorders>
            <w:shd w:val="clear" w:color="auto" w:fill="auto"/>
          </w:tcPr>
          <w:p w14:paraId="0AFFF1B0" w14:textId="674D8694" w:rsidR="00E6729B" w:rsidRPr="00F313F9" w:rsidRDefault="00E6729B" w:rsidP="00D651C1">
            <w:pPr>
              <w:pStyle w:val="a6"/>
              <w:spacing w:before="0" w:line="240" w:lineRule="atLeast"/>
              <w:ind w:firstLine="0"/>
              <w:jc w:val="center"/>
              <w:rPr>
                <w:rFonts w:ascii="Times New Roman" w:hAnsi="Times New Roman"/>
                <w:color w:val="000000" w:themeColor="text1"/>
                <w:sz w:val="24"/>
                <w:szCs w:val="24"/>
              </w:rPr>
            </w:pPr>
          </w:p>
        </w:tc>
        <w:tc>
          <w:tcPr>
            <w:tcW w:w="2552" w:type="dxa"/>
            <w:vMerge/>
            <w:tcBorders>
              <w:left w:val="single" w:sz="4" w:space="0" w:color="auto"/>
              <w:right w:val="single" w:sz="4" w:space="0" w:color="auto"/>
            </w:tcBorders>
            <w:shd w:val="clear" w:color="auto" w:fill="auto"/>
          </w:tcPr>
          <w:p w14:paraId="17E7ABBB" w14:textId="7FA13A7B" w:rsidR="00E6729B" w:rsidRPr="00F313F9" w:rsidRDefault="00E6729B" w:rsidP="00D651C1">
            <w:pPr>
              <w:pStyle w:val="a6"/>
              <w:spacing w:before="0" w:line="240" w:lineRule="atLeast"/>
              <w:ind w:firstLine="0"/>
              <w:jc w:val="both"/>
              <w:rPr>
                <w:rFonts w:ascii="Times New Roman" w:hAnsi="Times New Roman"/>
                <w:color w:val="000000" w:themeColor="text1"/>
                <w:sz w:val="24"/>
                <w:szCs w:val="24"/>
              </w:rPr>
            </w:pPr>
          </w:p>
        </w:tc>
      </w:tr>
      <w:tr w:rsidR="00E6729B" w:rsidRPr="000C11C1" w14:paraId="32C30B9C" w14:textId="77777777" w:rsidTr="004D7818">
        <w:trPr>
          <w:gridAfter w:val="1"/>
          <w:wAfter w:w="2489" w:type="dxa"/>
          <w:trHeight w:val="20"/>
        </w:trPr>
        <w:tc>
          <w:tcPr>
            <w:tcW w:w="697" w:type="dxa"/>
            <w:gridSpan w:val="2"/>
            <w:vMerge/>
            <w:tcBorders>
              <w:left w:val="single" w:sz="4" w:space="0" w:color="auto"/>
              <w:right w:val="single" w:sz="4" w:space="0" w:color="auto"/>
            </w:tcBorders>
            <w:shd w:val="clear" w:color="auto" w:fill="auto"/>
          </w:tcPr>
          <w:p w14:paraId="68BE3797" w14:textId="77777777" w:rsidR="00E6729B" w:rsidRPr="000C11C1" w:rsidRDefault="00E6729B" w:rsidP="00D651C1">
            <w:pPr>
              <w:pStyle w:val="a6"/>
              <w:spacing w:before="0" w:line="240" w:lineRule="atLeast"/>
              <w:rPr>
                <w:rFonts w:ascii="Times New Roman" w:hAnsi="Times New Roman"/>
                <w:sz w:val="24"/>
                <w:szCs w:val="24"/>
              </w:rPr>
            </w:pPr>
          </w:p>
        </w:tc>
        <w:tc>
          <w:tcPr>
            <w:tcW w:w="2489" w:type="dxa"/>
            <w:vMerge/>
            <w:tcBorders>
              <w:left w:val="single" w:sz="4" w:space="0" w:color="auto"/>
              <w:right w:val="single" w:sz="4" w:space="0" w:color="auto"/>
            </w:tcBorders>
            <w:shd w:val="clear" w:color="auto" w:fill="auto"/>
          </w:tcPr>
          <w:p w14:paraId="64677C49" w14:textId="77777777" w:rsidR="00E6729B" w:rsidRPr="000C11C1" w:rsidRDefault="00E6729B" w:rsidP="00D651C1">
            <w:pPr>
              <w:pBdr>
                <w:top w:val="nil"/>
                <w:left w:val="nil"/>
                <w:bottom w:val="nil"/>
                <w:right w:val="nil"/>
                <w:between w:val="nil"/>
              </w:pBdr>
              <w:tabs>
                <w:tab w:val="left" w:pos="567"/>
              </w:tabs>
              <w:spacing w:line="240" w:lineRule="atLeast"/>
              <w:rPr>
                <w:rFonts w:ascii="Times New Roman" w:hAnsi="Times New Roman"/>
                <w:sz w:val="24"/>
                <w:szCs w:val="24"/>
              </w:rPr>
            </w:pPr>
          </w:p>
        </w:tc>
        <w:tc>
          <w:tcPr>
            <w:tcW w:w="925" w:type="dxa"/>
            <w:tcBorders>
              <w:left w:val="single" w:sz="4" w:space="0" w:color="auto"/>
              <w:right w:val="single" w:sz="4" w:space="0" w:color="auto"/>
            </w:tcBorders>
          </w:tcPr>
          <w:p w14:paraId="7117F3F4" w14:textId="23B8181D" w:rsidR="00E6729B" w:rsidRPr="00A53CC5" w:rsidRDefault="00E6729B" w:rsidP="00D651C1">
            <w:pPr>
              <w:pBdr>
                <w:top w:val="nil"/>
                <w:left w:val="nil"/>
                <w:bottom w:val="nil"/>
                <w:right w:val="nil"/>
                <w:between w:val="nil"/>
              </w:pBdr>
              <w:tabs>
                <w:tab w:val="left" w:pos="567"/>
              </w:tabs>
              <w:spacing w:line="240" w:lineRule="atLeast"/>
              <w:jc w:val="both"/>
              <w:rPr>
                <w:rFonts w:ascii="Times New Roman" w:hAnsi="Times New Roman"/>
                <w:sz w:val="24"/>
                <w:szCs w:val="24"/>
              </w:rPr>
            </w:pPr>
          </w:p>
        </w:tc>
        <w:tc>
          <w:tcPr>
            <w:tcW w:w="3827" w:type="dxa"/>
            <w:vMerge/>
            <w:tcBorders>
              <w:left w:val="single" w:sz="4" w:space="0" w:color="auto"/>
              <w:bottom w:val="single" w:sz="4" w:space="0" w:color="auto"/>
              <w:right w:val="single" w:sz="4" w:space="0" w:color="auto"/>
            </w:tcBorders>
            <w:shd w:val="clear" w:color="auto" w:fill="auto"/>
          </w:tcPr>
          <w:p w14:paraId="3EF6C603" w14:textId="519A338A" w:rsidR="00E6729B" w:rsidRPr="005157C1" w:rsidRDefault="00E6729B" w:rsidP="00D651C1">
            <w:pPr>
              <w:pBdr>
                <w:top w:val="nil"/>
                <w:left w:val="nil"/>
                <w:bottom w:val="nil"/>
                <w:right w:val="nil"/>
                <w:between w:val="nil"/>
              </w:pBdr>
              <w:tabs>
                <w:tab w:val="left" w:pos="567"/>
              </w:tabs>
              <w:spacing w:line="240" w:lineRule="atLeast"/>
              <w:jc w:val="both"/>
              <w:rPr>
                <w:rFonts w:ascii="Times New Roman" w:hAnsi="Times New Roman"/>
                <w:color w:val="FF0000"/>
                <w:sz w:val="24"/>
                <w:szCs w:val="24"/>
                <w:highlight w:val="yellow"/>
              </w:rPr>
            </w:pPr>
          </w:p>
        </w:tc>
        <w:tc>
          <w:tcPr>
            <w:tcW w:w="2552" w:type="dxa"/>
            <w:vMerge/>
            <w:tcBorders>
              <w:left w:val="single" w:sz="4" w:space="0" w:color="auto"/>
              <w:bottom w:val="single" w:sz="4" w:space="0" w:color="auto"/>
              <w:right w:val="single" w:sz="4" w:space="0" w:color="auto"/>
            </w:tcBorders>
            <w:shd w:val="clear" w:color="auto" w:fill="auto"/>
          </w:tcPr>
          <w:p w14:paraId="3FB2EB5C" w14:textId="55E1C6F3" w:rsidR="00E6729B" w:rsidRPr="005157C1" w:rsidRDefault="00E6729B" w:rsidP="00D651C1">
            <w:pPr>
              <w:pStyle w:val="a6"/>
              <w:spacing w:before="0" w:line="240" w:lineRule="atLeast"/>
              <w:ind w:firstLine="0"/>
              <w:jc w:val="both"/>
              <w:rPr>
                <w:rFonts w:ascii="Times New Roman" w:hAnsi="Times New Roman"/>
                <w:sz w:val="24"/>
                <w:szCs w:val="24"/>
                <w:highlight w:val="yellow"/>
              </w:rPr>
            </w:pPr>
          </w:p>
        </w:tc>
        <w:tc>
          <w:tcPr>
            <w:tcW w:w="2693" w:type="dxa"/>
            <w:vMerge/>
            <w:tcBorders>
              <w:left w:val="single" w:sz="4" w:space="0" w:color="auto"/>
              <w:bottom w:val="single" w:sz="4" w:space="0" w:color="auto"/>
              <w:right w:val="single" w:sz="4" w:space="0" w:color="auto"/>
            </w:tcBorders>
            <w:shd w:val="clear" w:color="auto" w:fill="auto"/>
          </w:tcPr>
          <w:p w14:paraId="4DFC0C73" w14:textId="2D0C8F4A" w:rsidR="00E6729B" w:rsidRPr="00AD0B01" w:rsidRDefault="00E6729B" w:rsidP="00D651C1">
            <w:pPr>
              <w:pStyle w:val="a6"/>
              <w:spacing w:before="0" w:line="240" w:lineRule="atLeast"/>
              <w:ind w:firstLine="0"/>
              <w:jc w:val="center"/>
              <w:rPr>
                <w:rFonts w:ascii="Times New Roman" w:hAnsi="Times New Roman"/>
                <w:sz w:val="24"/>
                <w:szCs w:val="24"/>
                <w:highlight w:val="yellow"/>
              </w:rPr>
            </w:pPr>
          </w:p>
        </w:tc>
        <w:tc>
          <w:tcPr>
            <w:tcW w:w="2552" w:type="dxa"/>
            <w:vMerge/>
            <w:tcBorders>
              <w:left w:val="single" w:sz="4" w:space="0" w:color="auto"/>
              <w:bottom w:val="single" w:sz="4" w:space="0" w:color="auto"/>
              <w:right w:val="single" w:sz="4" w:space="0" w:color="auto"/>
            </w:tcBorders>
            <w:shd w:val="clear" w:color="auto" w:fill="auto"/>
          </w:tcPr>
          <w:p w14:paraId="5976846C" w14:textId="76621D57" w:rsidR="00E6729B" w:rsidRPr="005157C1" w:rsidRDefault="00E6729B" w:rsidP="00D651C1">
            <w:pPr>
              <w:pStyle w:val="a6"/>
              <w:spacing w:before="0" w:line="240" w:lineRule="atLeast"/>
              <w:ind w:firstLine="0"/>
              <w:jc w:val="both"/>
              <w:rPr>
                <w:rFonts w:ascii="Times New Roman" w:hAnsi="Times New Roman"/>
                <w:color w:val="FF0000"/>
                <w:sz w:val="24"/>
                <w:szCs w:val="24"/>
                <w:highlight w:val="yellow"/>
              </w:rPr>
            </w:pPr>
          </w:p>
        </w:tc>
      </w:tr>
      <w:tr w:rsidR="00E6729B" w:rsidRPr="000C11C1" w14:paraId="2C36C225" w14:textId="7F0DFF86" w:rsidTr="004D7818">
        <w:trPr>
          <w:trHeight w:val="20"/>
        </w:trPr>
        <w:tc>
          <w:tcPr>
            <w:tcW w:w="15735" w:type="dxa"/>
            <w:gridSpan w:val="8"/>
            <w:tcBorders>
              <w:top w:val="single" w:sz="4" w:space="0" w:color="auto"/>
              <w:left w:val="single" w:sz="4" w:space="0" w:color="auto"/>
              <w:bottom w:val="single" w:sz="4" w:space="0" w:color="auto"/>
              <w:right w:val="single" w:sz="4" w:space="0" w:color="auto"/>
            </w:tcBorders>
            <w:shd w:val="clear" w:color="auto" w:fill="auto"/>
          </w:tcPr>
          <w:p w14:paraId="5EC125D2" w14:textId="2B52622B" w:rsidR="00E6729B" w:rsidRPr="00507DCB" w:rsidRDefault="00E6729B" w:rsidP="00F313F9">
            <w:pPr>
              <w:pStyle w:val="a6"/>
              <w:spacing w:after="120"/>
              <w:ind w:firstLine="0"/>
              <w:jc w:val="center"/>
              <w:rPr>
                <w:rFonts w:ascii="Times New Roman" w:hAnsi="Times New Roman"/>
                <w:b/>
                <w:color w:val="FF0000"/>
                <w:sz w:val="24"/>
                <w:szCs w:val="24"/>
              </w:rPr>
            </w:pPr>
            <w:proofErr w:type="spellStart"/>
            <w:proofErr w:type="gramStart"/>
            <w:r>
              <w:rPr>
                <w:rFonts w:ascii="Times New Roman" w:hAnsi="Times New Roman"/>
                <w:b/>
                <w:sz w:val="24"/>
                <w:szCs w:val="24"/>
                <w:lang w:val="ru-RU"/>
              </w:rPr>
              <w:lastRenderedPageBreak/>
              <w:t>Ц</w:t>
            </w:r>
            <w:proofErr w:type="gramEnd"/>
            <w:r>
              <w:rPr>
                <w:rFonts w:ascii="Times New Roman" w:hAnsi="Times New Roman"/>
                <w:b/>
                <w:sz w:val="24"/>
                <w:szCs w:val="24"/>
                <w:lang w:val="ru-RU"/>
              </w:rPr>
              <w:t>іль</w:t>
            </w:r>
            <w:proofErr w:type="spellEnd"/>
            <w:r>
              <w:rPr>
                <w:rFonts w:ascii="Times New Roman" w:hAnsi="Times New Roman"/>
                <w:b/>
                <w:sz w:val="24"/>
                <w:szCs w:val="24"/>
                <w:lang w:val="ru-RU"/>
              </w:rPr>
              <w:t xml:space="preserve"> </w:t>
            </w:r>
            <w:r w:rsidRPr="00AE4394">
              <w:rPr>
                <w:rFonts w:ascii="Times New Roman" w:hAnsi="Times New Roman"/>
                <w:b/>
                <w:sz w:val="24"/>
                <w:szCs w:val="24"/>
                <w:lang w:val="ru-RU"/>
              </w:rPr>
              <w:t>7</w:t>
            </w:r>
            <w:r w:rsidRPr="00507DCB">
              <w:rPr>
                <w:rFonts w:ascii="Times New Roman" w:hAnsi="Times New Roman"/>
                <w:b/>
                <w:sz w:val="24"/>
                <w:szCs w:val="24"/>
              </w:rPr>
              <w:t xml:space="preserve">.  Встановлення зв’язку між змінною частиною зарплати та ефективністю роботи працівника </w:t>
            </w:r>
          </w:p>
        </w:tc>
        <w:tc>
          <w:tcPr>
            <w:tcW w:w="2489" w:type="dxa"/>
          </w:tcPr>
          <w:p w14:paraId="5710A42D" w14:textId="77777777" w:rsidR="00E6729B" w:rsidRPr="000C11C1" w:rsidRDefault="00E6729B"/>
        </w:tc>
      </w:tr>
      <w:tr w:rsidR="00E6729B" w:rsidRPr="000C11C1" w14:paraId="07E8C6F8" w14:textId="77777777" w:rsidTr="004D7818">
        <w:trPr>
          <w:gridAfter w:val="1"/>
          <w:wAfter w:w="2489" w:type="dxa"/>
          <w:trHeight w:val="477"/>
        </w:trPr>
        <w:tc>
          <w:tcPr>
            <w:tcW w:w="697" w:type="dxa"/>
            <w:gridSpan w:val="2"/>
            <w:tcBorders>
              <w:top w:val="single" w:sz="4" w:space="0" w:color="auto"/>
              <w:left w:val="single" w:sz="4" w:space="0" w:color="auto"/>
              <w:right w:val="single" w:sz="4" w:space="0" w:color="auto"/>
            </w:tcBorders>
            <w:shd w:val="clear" w:color="auto" w:fill="FFFFFF"/>
          </w:tcPr>
          <w:p w14:paraId="3B8DD186" w14:textId="77777777" w:rsidR="00E6729B" w:rsidRPr="000C11C1" w:rsidRDefault="00E6729B" w:rsidP="0044132C">
            <w:pPr>
              <w:pStyle w:val="a6"/>
              <w:spacing w:before="0" w:line="240" w:lineRule="atLeast"/>
              <w:ind w:firstLine="0"/>
              <w:jc w:val="both"/>
              <w:rPr>
                <w:rFonts w:ascii="Times New Roman" w:hAnsi="Times New Roman"/>
                <w:sz w:val="24"/>
                <w:szCs w:val="24"/>
              </w:rPr>
            </w:pPr>
            <w:r w:rsidRPr="000C11C1">
              <w:rPr>
                <w:rFonts w:ascii="Times New Roman" w:hAnsi="Times New Roman"/>
                <w:sz w:val="24"/>
                <w:szCs w:val="24"/>
              </w:rPr>
              <w:t>7.1.</w:t>
            </w:r>
          </w:p>
        </w:tc>
        <w:tc>
          <w:tcPr>
            <w:tcW w:w="2489" w:type="dxa"/>
            <w:tcBorders>
              <w:top w:val="single" w:sz="4" w:space="0" w:color="auto"/>
              <w:left w:val="single" w:sz="4" w:space="0" w:color="auto"/>
              <w:right w:val="single" w:sz="4" w:space="0" w:color="auto"/>
            </w:tcBorders>
            <w:shd w:val="clear" w:color="auto" w:fill="FFFFFF"/>
          </w:tcPr>
          <w:p w14:paraId="477B38DD" w14:textId="55BAF2D0" w:rsidR="00E6729B" w:rsidRDefault="00E6729B" w:rsidP="0044132C">
            <w:pPr>
              <w:pBdr>
                <w:top w:val="nil"/>
                <w:left w:val="nil"/>
                <w:bottom w:val="nil"/>
                <w:right w:val="nil"/>
                <w:between w:val="nil"/>
              </w:pBdr>
              <w:tabs>
                <w:tab w:val="left" w:pos="567"/>
              </w:tabs>
              <w:spacing w:line="240" w:lineRule="atLeast"/>
              <w:jc w:val="both"/>
              <w:rPr>
                <w:rFonts w:ascii="Times New Roman" w:hAnsi="Times New Roman"/>
                <w:color w:val="538135" w:themeColor="accent6" w:themeShade="BF"/>
                <w:sz w:val="24"/>
                <w:szCs w:val="24"/>
              </w:rPr>
            </w:pPr>
            <w:r w:rsidRPr="000C11C1">
              <w:rPr>
                <w:rFonts w:ascii="Times New Roman" w:hAnsi="Times New Roman"/>
                <w:color w:val="000000" w:themeColor="text1"/>
                <w:sz w:val="24"/>
                <w:szCs w:val="24"/>
              </w:rPr>
              <w:t xml:space="preserve">Встановлення залежності матеріальної частини мотивації від результатів щорічного оцінювання професійної діяльності </w:t>
            </w:r>
            <w:r w:rsidRPr="00F313F9">
              <w:rPr>
                <w:rFonts w:ascii="Times New Roman" w:hAnsi="Times New Roman"/>
                <w:color w:val="000000" w:themeColor="text1"/>
                <w:sz w:val="24"/>
                <w:szCs w:val="24"/>
              </w:rPr>
              <w:t>працівників ДПС для формування</w:t>
            </w:r>
            <w:r w:rsidRPr="00F313F9">
              <w:rPr>
                <w:rFonts w:hint="eastAsia"/>
                <w:color w:val="000000" w:themeColor="text1"/>
              </w:rPr>
              <w:t xml:space="preserve"> </w:t>
            </w:r>
            <w:r w:rsidRPr="00F313F9">
              <w:rPr>
                <w:rFonts w:ascii="Times New Roman" w:hAnsi="Times New Roman" w:hint="eastAsia"/>
                <w:color w:val="000000" w:themeColor="text1"/>
                <w:sz w:val="24"/>
                <w:szCs w:val="24"/>
              </w:rPr>
              <w:t>кваліфікованої</w:t>
            </w:r>
            <w:r w:rsidRPr="00F313F9">
              <w:rPr>
                <w:rFonts w:ascii="Times New Roman" w:hAnsi="Times New Roman"/>
                <w:color w:val="000000" w:themeColor="text1"/>
                <w:sz w:val="24"/>
                <w:szCs w:val="24"/>
              </w:rPr>
              <w:t xml:space="preserve">, </w:t>
            </w:r>
            <w:r w:rsidRPr="00F313F9">
              <w:rPr>
                <w:rFonts w:ascii="Times New Roman" w:hAnsi="Times New Roman" w:hint="eastAsia"/>
                <w:color w:val="000000" w:themeColor="text1"/>
                <w:sz w:val="24"/>
                <w:szCs w:val="24"/>
              </w:rPr>
              <w:t>ефективної</w:t>
            </w:r>
            <w:r w:rsidRPr="00F313F9">
              <w:rPr>
                <w:rFonts w:ascii="Times New Roman" w:hAnsi="Times New Roman"/>
                <w:color w:val="000000" w:themeColor="text1"/>
                <w:sz w:val="24"/>
                <w:szCs w:val="24"/>
              </w:rPr>
              <w:t xml:space="preserve"> </w:t>
            </w:r>
            <w:r w:rsidRPr="00F313F9">
              <w:rPr>
                <w:rFonts w:ascii="Times New Roman" w:hAnsi="Times New Roman" w:hint="eastAsia"/>
                <w:color w:val="000000" w:themeColor="text1"/>
                <w:sz w:val="24"/>
                <w:szCs w:val="24"/>
              </w:rPr>
              <w:t>та</w:t>
            </w:r>
            <w:r w:rsidRPr="00F313F9">
              <w:rPr>
                <w:rFonts w:ascii="Times New Roman" w:hAnsi="Times New Roman"/>
                <w:color w:val="000000" w:themeColor="text1"/>
                <w:sz w:val="24"/>
                <w:szCs w:val="24"/>
              </w:rPr>
              <w:t xml:space="preserve"> </w:t>
            </w:r>
            <w:r w:rsidRPr="00F313F9">
              <w:rPr>
                <w:rFonts w:ascii="Times New Roman" w:hAnsi="Times New Roman" w:hint="eastAsia"/>
                <w:color w:val="000000" w:themeColor="text1"/>
                <w:sz w:val="24"/>
                <w:szCs w:val="24"/>
              </w:rPr>
              <w:t>мотивованої</w:t>
            </w:r>
            <w:r w:rsidRPr="00F313F9">
              <w:rPr>
                <w:rFonts w:ascii="Times New Roman" w:hAnsi="Times New Roman"/>
                <w:color w:val="000000" w:themeColor="text1"/>
                <w:sz w:val="24"/>
                <w:szCs w:val="24"/>
              </w:rPr>
              <w:t xml:space="preserve"> </w:t>
            </w:r>
            <w:r w:rsidRPr="00F313F9">
              <w:rPr>
                <w:rFonts w:ascii="Times New Roman" w:hAnsi="Times New Roman" w:hint="eastAsia"/>
                <w:color w:val="000000" w:themeColor="text1"/>
                <w:sz w:val="24"/>
                <w:szCs w:val="24"/>
              </w:rPr>
              <w:t>команди</w:t>
            </w:r>
            <w:r w:rsidRPr="00F313F9">
              <w:rPr>
                <w:rFonts w:ascii="Times New Roman" w:hAnsi="Times New Roman"/>
                <w:color w:val="000000" w:themeColor="text1"/>
                <w:sz w:val="24"/>
                <w:szCs w:val="24"/>
              </w:rPr>
              <w:t xml:space="preserve"> </w:t>
            </w:r>
          </w:p>
          <w:p w14:paraId="4AABD60C" w14:textId="65E2B9CD" w:rsidR="00E6729B" w:rsidRPr="007B02B2" w:rsidRDefault="00E6729B" w:rsidP="0044132C">
            <w:pPr>
              <w:pBdr>
                <w:top w:val="nil"/>
                <w:left w:val="nil"/>
                <w:bottom w:val="nil"/>
                <w:right w:val="nil"/>
                <w:between w:val="nil"/>
              </w:pBdr>
              <w:tabs>
                <w:tab w:val="left" w:pos="567"/>
              </w:tabs>
              <w:spacing w:line="240" w:lineRule="atLeast"/>
              <w:jc w:val="both"/>
              <w:rPr>
                <w:rFonts w:ascii="Times New Roman" w:hAnsi="Times New Roman"/>
                <w:color w:val="FF0000"/>
                <w:sz w:val="24"/>
                <w:szCs w:val="24"/>
              </w:rPr>
            </w:pPr>
          </w:p>
        </w:tc>
        <w:tc>
          <w:tcPr>
            <w:tcW w:w="925" w:type="dxa"/>
            <w:tcBorders>
              <w:top w:val="single" w:sz="4" w:space="0" w:color="auto"/>
              <w:left w:val="single" w:sz="4" w:space="0" w:color="auto"/>
              <w:right w:val="single" w:sz="4" w:space="0" w:color="auto"/>
            </w:tcBorders>
          </w:tcPr>
          <w:p w14:paraId="067D86CF" w14:textId="198182D7" w:rsidR="00E6729B" w:rsidRPr="000C11C1" w:rsidRDefault="00E6729B" w:rsidP="0044132C">
            <w:pPr>
              <w:pStyle w:val="a6"/>
              <w:spacing w:before="0" w:line="240" w:lineRule="atLeast"/>
              <w:ind w:firstLine="0"/>
              <w:jc w:val="both"/>
              <w:rPr>
                <w:rFonts w:ascii="Times New Roman" w:hAnsi="Times New Roman"/>
                <w:color w:val="000000" w:themeColor="text1"/>
                <w:sz w:val="24"/>
                <w:szCs w:val="24"/>
              </w:rPr>
            </w:pPr>
            <w:r>
              <w:rPr>
                <w:rFonts w:ascii="Times New Roman" w:hAnsi="Times New Roman"/>
                <w:color w:val="000000" w:themeColor="text1"/>
                <w:sz w:val="24"/>
                <w:szCs w:val="24"/>
              </w:rPr>
              <w:t>7.1.1.</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3C7C68CE" w14:textId="7862EF26" w:rsidR="00E6729B" w:rsidRDefault="00E6729B" w:rsidP="0044132C">
            <w:pPr>
              <w:pStyle w:val="a6"/>
              <w:spacing w:before="0" w:line="240" w:lineRule="atLeast"/>
              <w:ind w:firstLine="0"/>
              <w:jc w:val="both"/>
              <w:rPr>
                <w:rFonts w:ascii="Times New Roman" w:hAnsi="Times New Roman"/>
                <w:color w:val="000000" w:themeColor="text1"/>
                <w:sz w:val="24"/>
                <w:szCs w:val="24"/>
              </w:rPr>
            </w:pPr>
            <w:r w:rsidRPr="000C11C1">
              <w:rPr>
                <w:rFonts w:ascii="Times New Roman" w:hAnsi="Times New Roman"/>
                <w:color w:val="000000" w:themeColor="text1"/>
                <w:sz w:val="24"/>
                <w:szCs w:val="24"/>
              </w:rPr>
              <w:t>Аналіз існуючих документів, що регулюють змінну частину заробітної плати</w:t>
            </w:r>
            <w:r>
              <w:rPr>
                <w:rFonts w:ascii="Times New Roman" w:hAnsi="Times New Roman"/>
                <w:color w:val="000000" w:themeColor="text1"/>
                <w:sz w:val="24"/>
                <w:szCs w:val="24"/>
              </w:rPr>
              <w:t xml:space="preserve"> </w:t>
            </w:r>
          </w:p>
          <w:p w14:paraId="3D3F786E" w14:textId="6EBB545A" w:rsidR="00E6729B" w:rsidRPr="00FA5337" w:rsidRDefault="00E6729B" w:rsidP="00FA5337">
            <w:pPr>
              <w:pStyle w:val="a6"/>
              <w:spacing w:before="0" w:line="240" w:lineRule="atLeast"/>
              <w:ind w:firstLine="0"/>
              <w:jc w:val="both"/>
              <w:rPr>
                <w:rFonts w:ascii="Times New Roman" w:hAnsi="Times New Roman"/>
                <w:color w:val="FF0000"/>
                <w:sz w:val="24"/>
                <w:szCs w:val="24"/>
              </w:rPr>
            </w:pPr>
          </w:p>
        </w:tc>
        <w:tc>
          <w:tcPr>
            <w:tcW w:w="2552" w:type="dxa"/>
            <w:tcBorders>
              <w:top w:val="single" w:sz="4" w:space="0" w:color="auto"/>
              <w:left w:val="single" w:sz="4" w:space="0" w:color="auto"/>
              <w:bottom w:val="single" w:sz="4" w:space="0" w:color="auto"/>
              <w:right w:val="single" w:sz="4" w:space="0" w:color="auto"/>
            </w:tcBorders>
            <w:shd w:val="clear" w:color="auto" w:fill="FFFFFF"/>
          </w:tcPr>
          <w:p w14:paraId="648731AA" w14:textId="77777777" w:rsidR="00E6729B" w:rsidRPr="00F73146" w:rsidRDefault="00E6729B" w:rsidP="00C64DE2">
            <w:pPr>
              <w:pStyle w:val="a6"/>
              <w:spacing w:before="0" w:line="240" w:lineRule="atLeast"/>
              <w:ind w:firstLine="0"/>
              <w:jc w:val="both"/>
              <w:rPr>
                <w:rFonts w:ascii="Times New Roman" w:hAnsi="Times New Roman"/>
                <w:color w:val="000000" w:themeColor="text1"/>
                <w:sz w:val="24"/>
                <w:szCs w:val="24"/>
                <w:lang w:val="ru-RU"/>
              </w:rPr>
            </w:pPr>
            <w:r w:rsidRPr="000C11C1">
              <w:rPr>
                <w:rFonts w:ascii="Times New Roman" w:hAnsi="Times New Roman"/>
                <w:color w:val="000000" w:themeColor="text1"/>
                <w:sz w:val="24"/>
                <w:szCs w:val="24"/>
              </w:rPr>
              <w:t>Департамент кадрового забезпечення та розвитку персоналу</w:t>
            </w:r>
            <w:r>
              <w:rPr>
                <w:rFonts w:ascii="Times New Roman" w:hAnsi="Times New Roman"/>
                <w:color w:val="000000" w:themeColor="text1"/>
                <w:sz w:val="24"/>
                <w:szCs w:val="24"/>
              </w:rPr>
              <w:t>,</w:t>
            </w:r>
            <w:r w:rsidRPr="000C11C1">
              <w:rPr>
                <w:rFonts w:ascii="Times New Roman" w:hAnsi="Times New Roman"/>
                <w:color w:val="000000" w:themeColor="text1"/>
                <w:sz w:val="24"/>
                <w:szCs w:val="24"/>
              </w:rPr>
              <w:br/>
              <w:t>Департамент інфраструктури та бухгалтерського обліку</w:t>
            </w:r>
          </w:p>
          <w:p w14:paraId="188541C2" w14:textId="77777777" w:rsidR="00E6729B" w:rsidRDefault="00E6729B" w:rsidP="00C64DE2">
            <w:pPr>
              <w:pStyle w:val="a6"/>
              <w:spacing w:before="0" w:line="240" w:lineRule="atLeast"/>
              <w:ind w:firstLine="0"/>
              <w:jc w:val="both"/>
              <w:rPr>
                <w:rFonts w:ascii="Times New Roman" w:hAnsi="Times New Roman"/>
                <w:color w:val="000000" w:themeColor="text1"/>
                <w:sz w:val="24"/>
                <w:szCs w:val="24"/>
              </w:rPr>
            </w:pPr>
            <w:r w:rsidRPr="000C11C1">
              <w:rPr>
                <w:rFonts w:ascii="Times New Roman" w:hAnsi="Times New Roman"/>
                <w:color w:val="000000" w:themeColor="text1"/>
                <w:sz w:val="24"/>
                <w:szCs w:val="24"/>
              </w:rPr>
              <w:t xml:space="preserve"> </w:t>
            </w:r>
          </w:p>
          <w:p w14:paraId="46FBE748" w14:textId="31892A30" w:rsidR="00E6729B" w:rsidRPr="000C11C1" w:rsidRDefault="00E6729B" w:rsidP="00C64DE2">
            <w:pPr>
              <w:pStyle w:val="a6"/>
              <w:spacing w:before="0" w:line="240" w:lineRule="atLeast"/>
              <w:ind w:firstLine="0"/>
              <w:jc w:val="both"/>
              <w:rPr>
                <w:rFonts w:ascii="Times New Roman" w:hAnsi="Times New Roman"/>
                <w:color w:val="000000" w:themeColor="text1"/>
                <w:sz w:val="24"/>
                <w:szCs w:val="24"/>
              </w:rPr>
            </w:pPr>
          </w:p>
        </w:tc>
        <w:tc>
          <w:tcPr>
            <w:tcW w:w="2693" w:type="dxa"/>
            <w:tcBorders>
              <w:top w:val="single" w:sz="4" w:space="0" w:color="auto"/>
              <w:left w:val="single" w:sz="4" w:space="0" w:color="auto"/>
              <w:bottom w:val="single" w:sz="4" w:space="0" w:color="auto"/>
              <w:right w:val="single" w:sz="4" w:space="0" w:color="auto"/>
            </w:tcBorders>
            <w:shd w:val="clear" w:color="auto" w:fill="FFFFFF"/>
          </w:tcPr>
          <w:p w14:paraId="7DE5708B" w14:textId="77777777" w:rsidR="00E6729B" w:rsidRPr="00AF3752" w:rsidRDefault="00E6729B" w:rsidP="00905D6C">
            <w:pPr>
              <w:pStyle w:val="a6"/>
              <w:spacing w:before="0" w:line="240" w:lineRule="atLeast"/>
              <w:ind w:firstLine="0"/>
              <w:jc w:val="center"/>
              <w:rPr>
                <w:rFonts w:ascii="Times New Roman" w:hAnsi="Times New Roman"/>
                <w:color w:val="FF0000"/>
                <w:sz w:val="24"/>
                <w:szCs w:val="24"/>
              </w:rPr>
            </w:pPr>
            <w:r w:rsidRPr="001B6A9E">
              <w:rPr>
                <w:rFonts w:ascii="Times New Roman" w:hAnsi="Times New Roman"/>
                <w:sz w:val="24"/>
                <w:szCs w:val="24"/>
              </w:rPr>
              <w:t>І квартал 2021 року</w:t>
            </w:r>
          </w:p>
          <w:p w14:paraId="48E48E65" w14:textId="58472163" w:rsidR="00E6729B" w:rsidRPr="00E454BF" w:rsidRDefault="00E6729B" w:rsidP="00905D6C">
            <w:pPr>
              <w:pStyle w:val="a6"/>
              <w:spacing w:before="0" w:line="240" w:lineRule="atLeast"/>
              <w:ind w:firstLine="0"/>
              <w:jc w:val="center"/>
              <w:rPr>
                <w:rFonts w:ascii="Times New Roman" w:hAnsi="Times New Roman"/>
                <w:b/>
                <w:i/>
                <w:color w:val="000000" w:themeColor="text1"/>
                <w:sz w:val="24"/>
                <w:szCs w:val="24"/>
              </w:rPr>
            </w:pPr>
          </w:p>
        </w:tc>
        <w:tc>
          <w:tcPr>
            <w:tcW w:w="2552" w:type="dxa"/>
            <w:tcBorders>
              <w:top w:val="single" w:sz="4" w:space="0" w:color="auto"/>
              <w:left w:val="single" w:sz="4" w:space="0" w:color="auto"/>
              <w:bottom w:val="single" w:sz="4" w:space="0" w:color="auto"/>
              <w:right w:val="single" w:sz="4" w:space="0" w:color="auto"/>
            </w:tcBorders>
            <w:shd w:val="clear" w:color="auto" w:fill="FFFFFF"/>
          </w:tcPr>
          <w:p w14:paraId="52ADC9B5" w14:textId="77777777" w:rsidR="00E6729B" w:rsidRPr="009C5F58" w:rsidRDefault="00E6729B" w:rsidP="00F55262">
            <w:pPr>
              <w:pStyle w:val="a6"/>
              <w:spacing w:before="0" w:line="240" w:lineRule="atLeast"/>
              <w:ind w:firstLine="0"/>
              <w:jc w:val="center"/>
              <w:rPr>
                <w:rFonts w:ascii="Times New Roman" w:hAnsi="Times New Roman"/>
                <w:b/>
                <w:sz w:val="24"/>
                <w:szCs w:val="24"/>
              </w:rPr>
            </w:pPr>
            <w:r w:rsidRPr="009C5F58">
              <w:rPr>
                <w:rFonts w:ascii="Times New Roman" w:hAnsi="Times New Roman"/>
                <w:b/>
                <w:sz w:val="24"/>
                <w:szCs w:val="24"/>
              </w:rPr>
              <w:t>Виконано</w:t>
            </w:r>
            <w:r>
              <w:rPr>
                <w:rFonts w:ascii="Times New Roman" w:hAnsi="Times New Roman"/>
                <w:b/>
                <w:sz w:val="24"/>
                <w:szCs w:val="24"/>
              </w:rPr>
              <w:t>.</w:t>
            </w:r>
          </w:p>
          <w:p w14:paraId="03379F59" w14:textId="0E7F8B54" w:rsidR="00E6729B" w:rsidRPr="000C11C1" w:rsidRDefault="00E6729B" w:rsidP="0044132C">
            <w:pPr>
              <w:pStyle w:val="a6"/>
              <w:spacing w:before="0" w:line="240" w:lineRule="atLeast"/>
              <w:ind w:firstLine="0"/>
              <w:jc w:val="both"/>
              <w:rPr>
                <w:rFonts w:ascii="Times New Roman" w:hAnsi="Times New Roman"/>
                <w:color w:val="000000" w:themeColor="text1"/>
                <w:sz w:val="24"/>
                <w:szCs w:val="24"/>
              </w:rPr>
            </w:pPr>
            <w:r w:rsidRPr="007067B4">
              <w:rPr>
                <w:rFonts w:ascii="Times New Roman" w:hAnsi="Times New Roman"/>
                <w:color w:val="000000" w:themeColor="text1"/>
                <w:sz w:val="24"/>
                <w:szCs w:val="24"/>
              </w:rPr>
              <w:t>Звіт за підсумками аналізу підготовлено</w:t>
            </w:r>
            <w:r>
              <w:rPr>
                <w:rFonts w:ascii="Times New Roman" w:hAnsi="Times New Roman"/>
                <w:color w:val="000000" w:themeColor="text1"/>
                <w:sz w:val="24"/>
                <w:szCs w:val="24"/>
              </w:rPr>
              <w:t xml:space="preserve"> та наказом ДПС від 26.02.2021 № 249 «Про внесення змін до наказу ДПС від 26.06.2019 № 9» внесені зміни до наказу ДПС від 26.03.2021 № 9 «Про порядок організації бухгалтерського обліку та про деякі фінансові питання»</w:t>
            </w:r>
          </w:p>
        </w:tc>
      </w:tr>
      <w:tr w:rsidR="00E6729B" w:rsidRPr="000C11C1" w14:paraId="640020A6" w14:textId="34772CCA" w:rsidTr="004D7818">
        <w:trPr>
          <w:trHeight w:val="572"/>
        </w:trPr>
        <w:tc>
          <w:tcPr>
            <w:tcW w:w="15735" w:type="dxa"/>
            <w:gridSpan w:val="8"/>
            <w:tcBorders>
              <w:top w:val="single" w:sz="4" w:space="0" w:color="auto"/>
              <w:left w:val="single" w:sz="4" w:space="0" w:color="auto"/>
              <w:bottom w:val="single" w:sz="4" w:space="0" w:color="auto"/>
              <w:right w:val="single" w:sz="4" w:space="0" w:color="auto"/>
            </w:tcBorders>
            <w:shd w:val="clear" w:color="auto" w:fill="auto"/>
          </w:tcPr>
          <w:p w14:paraId="6FB092E4" w14:textId="128CC312" w:rsidR="00E6729B" w:rsidRPr="00507DCB" w:rsidRDefault="00E6729B" w:rsidP="00525330">
            <w:pPr>
              <w:pStyle w:val="a6"/>
              <w:spacing w:line="228" w:lineRule="auto"/>
              <w:ind w:firstLine="0"/>
              <w:jc w:val="center"/>
              <w:rPr>
                <w:rFonts w:ascii="Times New Roman" w:hAnsi="Times New Roman"/>
                <w:b/>
                <w:color w:val="FF0000"/>
                <w:sz w:val="24"/>
                <w:szCs w:val="24"/>
              </w:rPr>
            </w:pPr>
            <w:r w:rsidRPr="00F71F7B">
              <w:rPr>
                <w:rFonts w:ascii="Times New Roman" w:hAnsi="Times New Roman"/>
                <w:b/>
                <w:sz w:val="24"/>
                <w:szCs w:val="24"/>
              </w:rPr>
              <w:t>Ціль 8</w:t>
            </w:r>
            <w:r w:rsidRPr="00507DCB">
              <w:rPr>
                <w:rFonts w:ascii="Times New Roman" w:hAnsi="Times New Roman"/>
                <w:b/>
                <w:sz w:val="24"/>
                <w:szCs w:val="24"/>
              </w:rPr>
              <w:t xml:space="preserve">. </w:t>
            </w:r>
            <w:r w:rsidRPr="00507DCB">
              <w:rPr>
                <w:rFonts w:ascii="Times New Roman" w:hAnsi="Times New Roman"/>
                <w:b/>
                <w:color w:val="000000" w:themeColor="text1"/>
                <w:sz w:val="24"/>
                <w:szCs w:val="24"/>
              </w:rPr>
              <w:t>Розвиток</w:t>
            </w:r>
            <w:r w:rsidRPr="00507DCB">
              <w:rPr>
                <w:rFonts w:ascii="Times New Roman" w:hAnsi="Times New Roman"/>
                <w:b/>
                <w:sz w:val="24"/>
                <w:szCs w:val="24"/>
              </w:rPr>
              <w:t xml:space="preserve"> системи навчання з урахуванням результатів оцінки ефективності роботи з метою кар’єрного розвитку </w:t>
            </w:r>
          </w:p>
        </w:tc>
        <w:tc>
          <w:tcPr>
            <w:tcW w:w="2489" w:type="dxa"/>
          </w:tcPr>
          <w:p w14:paraId="5AFDFE13" w14:textId="77777777" w:rsidR="00E6729B" w:rsidRPr="000C11C1" w:rsidRDefault="00E6729B"/>
        </w:tc>
      </w:tr>
      <w:tr w:rsidR="00E6729B" w:rsidRPr="000C11C1" w14:paraId="02C613DC" w14:textId="77777777" w:rsidTr="004D7818">
        <w:trPr>
          <w:gridAfter w:val="1"/>
          <w:wAfter w:w="2489" w:type="dxa"/>
          <w:trHeight w:val="20"/>
        </w:trPr>
        <w:tc>
          <w:tcPr>
            <w:tcW w:w="697" w:type="dxa"/>
            <w:gridSpan w:val="2"/>
            <w:tcBorders>
              <w:top w:val="single" w:sz="4" w:space="0" w:color="auto"/>
              <w:left w:val="single" w:sz="4" w:space="0" w:color="auto"/>
              <w:right w:val="single" w:sz="4" w:space="0" w:color="auto"/>
            </w:tcBorders>
            <w:shd w:val="clear" w:color="auto" w:fill="FFFFFF"/>
          </w:tcPr>
          <w:p w14:paraId="4E10B4AC" w14:textId="77777777" w:rsidR="00E6729B" w:rsidRPr="00556BBF" w:rsidRDefault="00E6729B" w:rsidP="009124DF">
            <w:pPr>
              <w:pStyle w:val="a6"/>
              <w:spacing w:before="0" w:line="240" w:lineRule="atLeast"/>
              <w:ind w:firstLine="0"/>
              <w:jc w:val="both"/>
              <w:rPr>
                <w:rFonts w:ascii="Times New Roman" w:hAnsi="Times New Roman"/>
                <w:sz w:val="24"/>
                <w:szCs w:val="24"/>
              </w:rPr>
            </w:pPr>
            <w:r w:rsidRPr="00556BBF">
              <w:rPr>
                <w:rFonts w:ascii="Times New Roman" w:hAnsi="Times New Roman"/>
                <w:sz w:val="24"/>
                <w:szCs w:val="24"/>
              </w:rPr>
              <w:t xml:space="preserve">8.1. </w:t>
            </w:r>
          </w:p>
        </w:tc>
        <w:tc>
          <w:tcPr>
            <w:tcW w:w="2489" w:type="dxa"/>
            <w:tcBorders>
              <w:top w:val="single" w:sz="4" w:space="0" w:color="auto"/>
              <w:left w:val="single" w:sz="4" w:space="0" w:color="auto"/>
              <w:right w:val="single" w:sz="4" w:space="0" w:color="auto"/>
            </w:tcBorders>
            <w:shd w:val="clear" w:color="auto" w:fill="FFFFFF"/>
          </w:tcPr>
          <w:p w14:paraId="71F00EE3" w14:textId="13B104E6" w:rsidR="00E6729B" w:rsidRPr="00F313F9" w:rsidRDefault="00E6729B" w:rsidP="007077AD">
            <w:pPr>
              <w:pBdr>
                <w:top w:val="nil"/>
                <w:left w:val="nil"/>
                <w:bottom w:val="nil"/>
                <w:right w:val="nil"/>
                <w:between w:val="nil"/>
              </w:pBdr>
              <w:tabs>
                <w:tab w:val="left" w:pos="567"/>
              </w:tabs>
              <w:spacing w:line="240" w:lineRule="atLeast"/>
              <w:jc w:val="both"/>
              <w:rPr>
                <w:rFonts w:ascii="Times New Roman" w:hAnsi="Times New Roman"/>
                <w:color w:val="000000" w:themeColor="text1"/>
                <w:sz w:val="24"/>
                <w:szCs w:val="24"/>
              </w:rPr>
            </w:pPr>
            <w:r w:rsidRPr="00F313F9">
              <w:rPr>
                <w:rFonts w:ascii="Times New Roman" w:hAnsi="Times New Roman"/>
                <w:color w:val="000000" w:themeColor="text1"/>
                <w:sz w:val="24"/>
                <w:szCs w:val="24"/>
              </w:rPr>
              <w:t xml:space="preserve">Аналіз існуючої системи професійного навчання </w:t>
            </w:r>
          </w:p>
        </w:tc>
        <w:tc>
          <w:tcPr>
            <w:tcW w:w="925" w:type="dxa"/>
            <w:tcBorders>
              <w:top w:val="single" w:sz="4" w:space="0" w:color="auto"/>
              <w:left w:val="single" w:sz="4" w:space="0" w:color="auto"/>
              <w:right w:val="single" w:sz="4" w:space="0" w:color="auto"/>
            </w:tcBorders>
          </w:tcPr>
          <w:p w14:paraId="5E823F5B" w14:textId="6ABE3826" w:rsidR="00E6729B" w:rsidRDefault="00E6729B" w:rsidP="00E5588E">
            <w:pPr>
              <w:pStyle w:val="a6"/>
              <w:spacing w:before="0" w:line="240" w:lineRule="atLeast"/>
              <w:ind w:firstLine="0"/>
              <w:jc w:val="both"/>
              <w:rPr>
                <w:rFonts w:ascii="Times New Roman" w:hAnsi="Times New Roman"/>
                <w:color w:val="000000" w:themeColor="text1"/>
                <w:sz w:val="24"/>
                <w:szCs w:val="24"/>
              </w:rPr>
            </w:pPr>
            <w:r>
              <w:rPr>
                <w:rFonts w:ascii="Times New Roman" w:hAnsi="Times New Roman"/>
                <w:color w:val="000000" w:themeColor="text1"/>
                <w:sz w:val="24"/>
                <w:szCs w:val="24"/>
              </w:rPr>
              <w:t>8.1.1.</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21780397" w14:textId="243B88E0" w:rsidR="00E6729B" w:rsidRPr="00F313F9" w:rsidRDefault="00E6729B" w:rsidP="00B635B5">
            <w:pPr>
              <w:pStyle w:val="a6"/>
              <w:spacing w:before="0" w:line="240" w:lineRule="atLeast"/>
              <w:ind w:firstLine="0"/>
              <w:jc w:val="both"/>
              <w:rPr>
                <w:rFonts w:ascii="Times New Roman" w:hAnsi="Times New Roman"/>
                <w:color w:val="000000" w:themeColor="text1"/>
                <w:sz w:val="24"/>
                <w:szCs w:val="24"/>
              </w:rPr>
            </w:pPr>
            <w:r>
              <w:rPr>
                <w:rFonts w:ascii="Times New Roman" w:hAnsi="Times New Roman"/>
                <w:color w:val="000000" w:themeColor="text1"/>
                <w:sz w:val="24"/>
                <w:szCs w:val="24"/>
              </w:rPr>
              <w:t>Оцінка</w:t>
            </w:r>
            <w:r w:rsidRPr="00F313F9">
              <w:rPr>
                <w:rFonts w:ascii="Times New Roman" w:hAnsi="Times New Roman"/>
                <w:color w:val="000000" w:themeColor="text1"/>
                <w:sz w:val="24"/>
                <w:szCs w:val="24"/>
              </w:rPr>
              <w:t xml:space="preserve"> системи професійного навчання </w:t>
            </w:r>
          </w:p>
        </w:tc>
        <w:tc>
          <w:tcPr>
            <w:tcW w:w="2552" w:type="dxa"/>
            <w:tcBorders>
              <w:top w:val="single" w:sz="4" w:space="0" w:color="auto"/>
              <w:left w:val="single" w:sz="4" w:space="0" w:color="auto"/>
              <w:bottom w:val="single" w:sz="4" w:space="0" w:color="auto"/>
              <w:right w:val="single" w:sz="4" w:space="0" w:color="auto"/>
            </w:tcBorders>
            <w:shd w:val="clear" w:color="auto" w:fill="FFFFFF"/>
          </w:tcPr>
          <w:p w14:paraId="1035B279" w14:textId="02F1E263" w:rsidR="00E6729B" w:rsidRDefault="00E6729B" w:rsidP="00E5588E">
            <w:pPr>
              <w:pStyle w:val="a6"/>
              <w:spacing w:before="0" w:line="240" w:lineRule="atLeast"/>
              <w:ind w:firstLine="0"/>
              <w:rPr>
                <w:rFonts w:ascii="Times New Roman" w:hAnsi="Times New Roman"/>
                <w:color w:val="000000" w:themeColor="text1"/>
                <w:sz w:val="24"/>
                <w:szCs w:val="24"/>
              </w:rPr>
            </w:pPr>
            <w:r w:rsidRPr="00F313F9">
              <w:rPr>
                <w:rFonts w:ascii="Times New Roman" w:hAnsi="Times New Roman"/>
                <w:color w:val="000000" w:themeColor="text1"/>
                <w:sz w:val="24"/>
                <w:szCs w:val="24"/>
              </w:rPr>
              <w:t>Департамент кадрового забезпе</w:t>
            </w:r>
            <w:r>
              <w:rPr>
                <w:rFonts w:ascii="Times New Roman" w:hAnsi="Times New Roman"/>
                <w:color w:val="000000" w:themeColor="text1"/>
                <w:sz w:val="24"/>
                <w:szCs w:val="24"/>
              </w:rPr>
              <w:t>чення та розвитку персоналу,</w:t>
            </w:r>
          </w:p>
          <w:p w14:paraId="33D76ED5" w14:textId="77777777" w:rsidR="00E6729B" w:rsidRDefault="00E6729B" w:rsidP="00E5588E">
            <w:pPr>
              <w:pStyle w:val="a6"/>
              <w:spacing w:before="0" w:line="240" w:lineRule="atLeast"/>
              <w:ind w:firstLine="0"/>
              <w:rPr>
                <w:rFonts w:ascii="Times New Roman" w:hAnsi="Times New Roman"/>
                <w:color w:val="000000" w:themeColor="text1"/>
                <w:sz w:val="24"/>
                <w:szCs w:val="24"/>
              </w:rPr>
            </w:pPr>
            <w:r>
              <w:rPr>
                <w:rFonts w:ascii="Times New Roman" w:hAnsi="Times New Roman"/>
                <w:color w:val="000000" w:themeColor="text1"/>
                <w:sz w:val="24"/>
                <w:szCs w:val="24"/>
              </w:rPr>
              <w:t>м</w:t>
            </w:r>
            <w:r w:rsidRPr="00F313F9">
              <w:rPr>
                <w:rFonts w:ascii="Times New Roman" w:hAnsi="Times New Roman"/>
                <w:color w:val="000000" w:themeColor="text1"/>
                <w:sz w:val="24"/>
                <w:szCs w:val="24"/>
              </w:rPr>
              <w:t>іжнародні експерти</w:t>
            </w:r>
          </w:p>
          <w:p w14:paraId="142E8BB4" w14:textId="6AC3BD50" w:rsidR="00E6729B" w:rsidRPr="00F313F9" w:rsidRDefault="00E6729B" w:rsidP="00E5588E">
            <w:pPr>
              <w:pStyle w:val="a6"/>
              <w:spacing w:before="0" w:line="240" w:lineRule="atLeast"/>
              <w:ind w:firstLine="0"/>
              <w:rPr>
                <w:rFonts w:ascii="Times New Roman" w:hAnsi="Times New Roman"/>
                <w:color w:val="000000" w:themeColor="text1"/>
                <w:sz w:val="24"/>
                <w:szCs w:val="24"/>
              </w:rPr>
            </w:pPr>
            <w:r>
              <w:rPr>
                <w:rFonts w:ascii="Times New Roman" w:hAnsi="Times New Roman"/>
                <w:color w:val="000000" w:themeColor="text1"/>
                <w:sz w:val="24"/>
                <w:szCs w:val="24"/>
              </w:rPr>
              <w:t>(за згодою)</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14:paraId="4A59A65B" w14:textId="77777777" w:rsidR="00E6729B" w:rsidRPr="00C06F39" w:rsidRDefault="00E6729B" w:rsidP="00905D6C">
            <w:pPr>
              <w:pStyle w:val="a6"/>
              <w:spacing w:before="0" w:line="240" w:lineRule="atLeast"/>
              <w:ind w:firstLine="0"/>
              <w:jc w:val="center"/>
              <w:rPr>
                <w:rFonts w:ascii="Times New Roman" w:hAnsi="Times New Roman"/>
                <w:sz w:val="24"/>
                <w:szCs w:val="24"/>
              </w:rPr>
            </w:pPr>
            <w:r w:rsidRPr="00C06F39">
              <w:rPr>
                <w:rFonts w:ascii="Times New Roman" w:hAnsi="Times New Roman"/>
                <w:sz w:val="24"/>
                <w:szCs w:val="24"/>
                <w:lang w:val="en-US"/>
              </w:rPr>
              <w:t>I</w:t>
            </w:r>
            <w:r w:rsidRPr="00C06F39">
              <w:rPr>
                <w:rFonts w:ascii="Times New Roman" w:hAnsi="Times New Roman"/>
                <w:sz w:val="24"/>
                <w:szCs w:val="24"/>
              </w:rPr>
              <w:t xml:space="preserve"> квартал 2021 року</w:t>
            </w:r>
          </w:p>
          <w:p w14:paraId="58B235AE" w14:textId="2C0C2E8B" w:rsidR="00E6729B" w:rsidRPr="00AF3752" w:rsidRDefault="00E6729B" w:rsidP="00905D6C">
            <w:pPr>
              <w:pStyle w:val="a6"/>
              <w:spacing w:before="0" w:line="240" w:lineRule="atLeast"/>
              <w:ind w:firstLine="0"/>
              <w:jc w:val="center"/>
              <w:rPr>
                <w:rFonts w:ascii="Times New Roman" w:hAnsi="Times New Roman"/>
                <w:b/>
                <w:i/>
                <w:sz w:val="24"/>
                <w:szCs w:val="24"/>
              </w:rPr>
            </w:pPr>
          </w:p>
        </w:tc>
        <w:tc>
          <w:tcPr>
            <w:tcW w:w="2552" w:type="dxa"/>
            <w:tcBorders>
              <w:top w:val="single" w:sz="4" w:space="0" w:color="auto"/>
              <w:left w:val="single" w:sz="4" w:space="0" w:color="auto"/>
              <w:bottom w:val="single" w:sz="4" w:space="0" w:color="auto"/>
              <w:right w:val="single" w:sz="4" w:space="0" w:color="auto"/>
            </w:tcBorders>
            <w:shd w:val="clear" w:color="auto" w:fill="FFFFFF"/>
          </w:tcPr>
          <w:p w14:paraId="53A0CEEB" w14:textId="77777777" w:rsidR="00E6729B" w:rsidRPr="009C5F58" w:rsidRDefault="00E6729B" w:rsidP="004436D1">
            <w:pPr>
              <w:pStyle w:val="a6"/>
              <w:spacing w:before="0" w:line="240" w:lineRule="atLeast"/>
              <w:ind w:firstLine="0"/>
              <w:jc w:val="center"/>
              <w:rPr>
                <w:rFonts w:ascii="Times New Roman" w:hAnsi="Times New Roman"/>
                <w:b/>
                <w:sz w:val="24"/>
                <w:szCs w:val="24"/>
              </w:rPr>
            </w:pPr>
            <w:r w:rsidRPr="009C5F58">
              <w:rPr>
                <w:rFonts w:ascii="Times New Roman" w:hAnsi="Times New Roman"/>
                <w:b/>
                <w:sz w:val="24"/>
                <w:szCs w:val="24"/>
              </w:rPr>
              <w:t>Виконано</w:t>
            </w:r>
            <w:r>
              <w:rPr>
                <w:rFonts w:ascii="Times New Roman" w:hAnsi="Times New Roman"/>
                <w:b/>
                <w:sz w:val="24"/>
                <w:szCs w:val="24"/>
              </w:rPr>
              <w:t>.</w:t>
            </w:r>
          </w:p>
          <w:p w14:paraId="47C24461" w14:textId="120424C5" w:rsidR="00E6729B" w:rsidRPr="00556BBF" w:rsidRDefault="00E6729B" w:rsidP="006012DB">
            <w:pPr>
              <w:pStyle w:val="a6"/>
              <w:spacing w:before="0" w:line="240" w:lineRule="atLeast"/>
              <w:ind w:firstLine="0"/>
              <w:jc w:val="both"/>
              <w:rPr>
                <w:rFonts w:ascii="Times New Roman" w:hAnsi="Times New Roman"/>
                <w:color w:val="000000" w:themeColor="text1"/>
                <w:sz w:val="24"/>
                <w:szCs w:val="24"/>
              </w:rPr>
            </w:pPr>
            <w:r w:rsidRPr="00B32379">
              <w:rPr>
                <w:rFonts w:ascii="Times New Roman" w:hAnsi="Times New Roman"/>
                <w:color w:val="000000" w:themeColor="text1"/>
                <w:sz w:val="24"/>
                <w:szCs w:val="24"/>
              </w:rPr>
              <w:t xml:space="preserve">Проведено аналіз професійного розвитку та навчання </w:t>
            </w:r>
            <w:r>
              <w:rPr>
                <w:rFonts w:ascii="Times New Roman" w:hAnsi="Times New Roman"/>
                <w:color w:val="000000" w:themeColor="text1"/>
                <w:sz w:val="24"/>
                <w:szCs w:val="24"/>
              </w:rPr>
              <w:t>працівників Державної податкової служби України та за участі міжнародних експертів підготовлено з</w:t>
            </w:r>
            <w:r w:rsidRPr="00B32379">
              <w:rPr>
                <w:rFonts w:ascii="Times New Roman" w:hAnsi="Times New Roman"/>
                <w:color w:val="000000" w:themeColor="text1"/>
                <w:sz w:val="24"/>
                <w:szCs w:val="24"/>
              </w:rPr>
              <w:t xml:space="preserve">віт </w:t>
            </w:r>
          </w:p>
        </w:tc>
      </w:tr>
      <w:tr w:rsidR="00E6729B" w:rsidRPr="000C11C1" w14:paraId="10025715" w14:textId="77777777" w:rsidTr="004D7818">
        <w:trPr>
          <w:gridAfter w:val="1"/>
          <w:wAfter w:w="2489" w:type="dxa"/>
          <w:trHeight w:val="20"/>
        </w:trPr>
        <w:tc>
          <w:tcPr>
            <w:tcW w:w="697" w:type="dxa"/>
            <w:gridSpan w:val="2"/>
            <w:vMerge w:val="restart"/>
            <w:tcBorders>
              <w:top w:val="single" w:sz="4" w:space="0" w:color="auto"/>
              <w:left w:val="single" w:sz="4" w:space="0" w:color="auto"/>
              <w:right w:val="single" w:sz="4" w:space="0" w:color="auto"/>
            </w:tcBorders>
            <w:shd w:val="clear" w:color="auto" w:fill="FFFFFF"/>
          </w:tcPr>
          <w:p w14:paraId="14A4EC51" w14:textId="77777777" w:rsidR="00E6729B" w:rsidRPr="00556BBF" w:rsidRDefault="00E6729B" w:rsidP="00D651C1">
            <w:pPr>
              <w:pStyle w:val="a6"/>
              <w:spacing w:before="0" w:line="240" w:lineRule="atLeast"/>
              <w:ind w:firstLine="0"/>
              <w:jc w:val="both"/>
              <w:rPr>
                <w:rFonts w:ascii="Times New Roman" w:hAnsi="Times New Roman"/>
                <w:sz w:val="24"/>
                <w:szCs w:val="24"/>
              </w:rPr>
            </w:pPr>
            <w:r w:rsidRPr="00556BBF">
              <w:rPr>
                <w:rFonts w:ascii="Times New Roman" w:hAnsi="Times New Roman"/>
                <w:sz w:val="24"/>
                <w:szCs w:val="24"/>
              </w:rPr>
              <w:lastRenderedPageBreak/>
              <w:t>8.4.</w:t>
            </w:r>
          </w:p>
        </w:tc>
        <w:tc>
          <w:tcPr>
            <w:tcW w:w="2489" w:type="dxa"/>
            <w:vMerge w:val="restart"/>
            <w:tcBorders>
              <w:top w:val="single" w:sz="4" w:space="0" w:color="auto"/>
              <w:left w:val="single" w:sz="4" w:space="0" w:color="auto"/>
              <w:right w:val="single" w:sz="4" w:space="0" w:color="auto"/>
            </w:tcBorders>
            <w:shd w:val="clear" w:color="auto" w:fill="FFFFFF"/>
          </w:tcPr>
          <w:p w14:paraId="160A8F3C" w14:textId="77777777" w:rsidR="00E6729B" w:rsidRPr="009F02B5" w:rsidRDefault="00E6729B" w:rsidP="00D651C1">
            <w:pPr>
              <w:pBdr>
                <w:top w:val="nil"/>
                <w:left w:val="nil"/>
                <w:bottom w:val="nil"/>
                <w:right w:val="nil"/>
                <w:between w:val="nil"/>
              </w:pBdr>
              <w:tabs>
                <w:tab w:val="left" w:pos="567"/>
              </w:tabs>
              <w:spacing w:line="240" w:lineRule="atLeast"/>
              <w:jc w:val="both"/>
              <w:rPr>
                <w:rFonts w:ascii="Times New Roman" w:hAnsi="Times New Roman"/>
                <w:color w:val="000000" w:themeColor="text1"/>
                <w:sz w:val="24"/>
                <w:szCs w:val="24"/>
              </w:rPr>
            </w:pPr>
            <w:r w:rsidRPr="00556BBF">
              <w:rPr>
                <w:rFonts w:ascii="Times New Roman" w:hAnsi="Times New Roman"/>
                <w:color w:val="000000" w:themeColor="text1"/>
                <w:sz w:val="24"/>
                <w:szCs w:val="24"/>
              </w:rPr>
              <w:t>Формування та затвердження планів навчання</w:t>
            </w:r>
            <w:r>
              <w:rPr>
                <w:rFonts w:ascii="Times New Roman" w:hAnsi="Times New Roman"/>
                <w:color w:val="000000" w:themeColor="text1"/>
                <w:sz w:val="24"/>
                <w:szCs w:val="24"/>
              </w:rPr>
              <w:t xml:space="preserve"> </w:t>
            </w:r>
            <w:r w:rsidRPr="009F02B5">
              <w:rPr>
                <w:rFonts w:ascii="Times New Roman" w:hAnsi="Times New Roman"/>
                <w:color w:val="000000" w:themeColor="text1"/>
                <w:sz w:val="24"/>
                <w:szCs w:val="24"/>
              </w:rPr>
              <w:t xml:space="preserve">для формування </w:t>
            </w:r>
            <w:r w:rsidRPr="009F02B5">
              <w:rPr>
                <w:rFonts w:ascii="Times New Roman" w:hAnsi="Times New Roman" w:hint="eastAsia"/>
                <w:color w:val="000000" w:themeColor="text1"/>
                <w:sz w:val="24"/>
                <w:szCs w:val="24"/>
              </w:rPr>
              <w:t>кваліфікованої</w:t>
            </w:r>
            <w:r w:rsidRPr="009F02B5">
              <w:rPr>
                <w:rFonts w:ascii="Times New Roman" w:hAnsi="Times New Roman"/>
                <w:color w:val="000000" w:themeColor="text1"/>
                <w:sz w:val="24"/>
                <w:szCs w:val="24"/>
              </w:rPr>
              <w:t xml:space="preserve">, </w:t>
            </w:r>
            <w:r w:rsidRPr="009F02B5">
              <w:rPr>
                <w:rFonts w:ascii="Times New Roman" w:hAnsi="Times New Roman" w:hint="eastAsia"/>
                <w:color w:val="000000" w:themeColor="text1"/>
                <w:sz w:val="24"/>
                <w:szCs w:val="24"/>
              </w:rPr>
              <w:t>ефективної</w:t>
            </w:r>
            <w:r w:rsidRPr="009F02B5">
              <w:rPr>
                <w:rFonts w:ascii="Times New Roman" w:hAnsi="Times New Roman"/>
                <w:color w:val="000000" w:themeColor="text1"/>
                <w:sz w:val="24"/>
                <w:szCs w:val="24"/>
              </w:rPr>
              <w:t xml:space="preserve"> </w:t>
            </w:r>
            <w:r w:rsidRPr="009F02B5">
              <w:rPr>
                <w:rFonts w:ascii="Times New Roman" w:hAnsi="Times New Roman" w:hint="eastAsia"/>
                <w:color w:val="000000" w:themeColor="text1"/>
                <w:sz w:val="24"/>
                <w:szCs w:val="24"/>
              </w:rPr>
              <w:t>та</w:t>
            </w:r>
            <w:r w:rsidRPr="009F02B5">
              <w:rPr>
                <w:rFonts w:ascii="Times New Roman" w:hAnsi="Times New Roman"/>
                <w:color w:val="000000" w:themeColor="text1"/>
                <w:sz w:val="24"/>
                <w:szCs w:val="24"/>
              </w:rPr>
              <w:t xml:space="preserve"> </w:t>
            </w:r>
            <w:r w:rsidRPr="009F02B5">
              <w:rPr>
                <w:rFonts w:ascii="Times New Roman" w:hAnsi="Times New Roman" w:hint="eastAsia"/>
                <w:color w:val="000000" w:themeColor="text1"/>
                <w:sz w:val="24"/>
                <w:szCs w:val="24"/>
              </w:rPr>
              <w:t>мотивованої</w:t>
            </w:r>
            <w:r w:rsidRPr="009F02B5">
              <w:rPr>
                <w:rFonts w:ascii="Times New Roman" w:hAnsi="Times New Roman"/>
                <w:color w:val="000000" w:themeColor="text1"/>
                <w:sz w:val="24"/>
                <w:szCs w:val="24"/>
              </w:rPr>
              <w:t xml:space="preserve"> </w:t>
            </w:r>
            <w:r w:rsidRPr="009F02B5">
              <w:rPr>
                <w:rFonts w:ascii="Times New Roman" w:hAnsi="Times New Roman" w:hint="eastAsia"/>
                <w:color w:val="000000" w:themeColor="text1"/>
                <w:sz w:val="24"/>
                <w:szCs w:val="24"/>
              </w:rPr>
              <w:t>команди</w:t>
            </w:r>
          </w:p>
          <w:p w14:paraId="2E259FEE" w14:textId="77777777" w:rsidR="00E6729B" w:rsidRPr="00556BBF" w:rsidRDefault="00E6729B" w:rsidP="00D651C1">
            <w:pPr>
              <w:pBdr>
                <w:top w:val="nil"/>
                <w:left w:val="nil"/>
                <w:bottom w:val="nil"/>
                <w:right w:val="nil"/>
                <w:between w:val="nil"/>
              </w:pBdr>
              <w:tabs>
                <w:tab w:val="left" w:pos="567"/>
              </w:tabs>
              <w:spacing w:line="240" w:lineRule="atLeast"/>
              <w:jc w:val="both"/>
              <w:rPr>
                <w:rFonts w:ascii="Times New Roman" w:hAnsi="Times New Roman"/>
                <w:color w:val="000000" w:themeColor="text1"/>
                <w:sz w:val="24"/>
                <w:szCs w:val="24"/>
              </w:rPr>
            </w:pPr>
          </w:p>
        </w:tc>
        <w:tc>
          <w:tcPr>
            <w:tcW w:w="925" w:type="dxa"/>
            <w:tcBorders>
              <w:top w:val="single" w:sz="4" w:space="0" w:color="auto"/>
              <w:left w:val="single" w:sz="4" w:space="0" w:color="auto"/>
              <w:right w:val="single" w:sz="4" w:space="0" w:color="auto"/>
            </w:tcBorders>
          </w:tcPr>
          <w:p w14:paraId="74752A99" w14:textId="77777777" w:rsidR="00E6729B" w:rsidRPr="00556BBF" w:rsidRDefault="00E6729B" w:rsidP="00D651C1">
            <w:pPr>
              <w:pStyle w:val="a6"/>
              <w:spacing w:before="0" w:line="240" w:lineRule="atLeast"/>
              <w:ind w:firstLine="0"/>
              <w:jc w:val="both"/>
              <w:rPr>
                <w:rFonts w:ascii="Times New Roman" w:hAnsi="Times New Roman"/>
                <w:color w:val="000000" w:themeColor="text1"/>
                <w:sz w:val="24"/>
                <w:szCs w:val="24"/>
              </w:rPr>
            </w:pPr>
            <w:r>
              <w:rPr>
                <w:rFonts w:ascii="Times New Roman" w:hAnsi="Times New Roman"/>
                <w:color w:val="000000" w:themeColor="text1"/>
                <w:sz w:val="24"/>
                <w:szCs w:val="24"/>
              </w:rPr>
              <w:t>8.4.1.</w:t>
            </w:r>
          </w:p>
        </w:tc>
        <w:tc>
          <w:tcPr>
            <w:tcW w:w="3827" w:type="dxa"/>
            <w:vMerge w:val="restart"/>
            <w:tcBorders>
              <w:top w:val="single" w:sz="4" w:space="0" w:color="auto"/>
              <w:left w:val="single" w:sz="4" w:space="0" w:color="auto"/>
              <w:right w:val="single" w:sz="4" w:space="0" w:color="auto"/>
            </w:tcBorders>
            <w:shd w:val="clear" w:color="auto" w:fill="auto"/>
          </w:tcPr>
          <w:p w14:paraId="4DF0382D" w14:textId="77777777" w:rsidR="00E6729B" w:rsidRPr="00987DF8" w:rsidRDefault="00E6729B" w:rsidP="00D651C1">
            <w:pPr>
              <w:pStyle w:val="a6"/>
              <w:spacing w:before="0" w:line="240" w:lineRule="atLeast"/>
              <w:ind w:firstLine="0"/>
              <w:jc w:val="both"/>
              <w:rPr>
                <w:rFonts w:ascii="Times New Roman" w:hAnsi="Times New Roman"/>
                <w:color w:val="000000" w:themeColor="text1"/>
                <w:sz w:val="24"/>
                <w:szCs w:val="24"/>
              </w:rPr>
            </w:pPr>
            <w:r w:rsidRPr="00987DF8">
              <w:rPr>
                <w:rFonts w:ascii="Times New Roman" w:hAnsi="Times New Roman"/>
                <w:color w:val="000000" w:themeColor="text1"/>
                <w:sz w:val="24"/>
                <w:szCs w:val="24"/>
              </w:rPr>
              <w:t xml:space="preserve">Визначення пріоритетних напрямів навчання </w:t>
            </w:r>
            <w:r w:rsidRPr="00136AF4">
              <w:rPr>
                <w:rFonts w:ascii="Times New Roman" w:hAnsi="Times New Roman"/>
                <w:color w:val="000000" w:themeColor="text1"/>
                <w:sz w:val="24"/>
                <w:szCs w:val="24"/>
              </w:rPr>
              <w:t>працівників ДПС</w:t>
            </w:r>
            <w:r w:rsidRPr="00987DF8">
              <w:rPr>
                <w:rFonts w:ascii="Times New Roman" w:hAnsi="Times New Roman"/>
                <w:color w:val="000000" w:themeColor="text1"/>
                <w:sz w:val="24"/>
                <w:szCs w:val="24"/>
              </w:rPr>
              <w:t xml:space="preserve"> з урахуванням результатів оцінки ефективності роботи з метою кар’єрного </w:t>
            </w:r>
            <w:r>
              <w:rPr>
                <w:rFonts w:ascii="Times New Roman" w:hAnsi="Times New Roman"/>
                <w:color w:val="000000" w:themeColor="text1"/>
                <w:sz w:val="24"/>
                <w:szCs w:val="24"/>
              </w:rPr>
              <w:t>розвитку</w:t>
            </w:r>
          </w:p>
          <w:p w14:paraId="13A7F549" w14:textId="77777777" w:rsidR="00E6729B" w:rsidRPr="000D7FF1" w:rsidRDefault="00E6729B" w:rsidP="00D651C1">
            <w:pPr>
              <w:pStyle w:val="a6"/>
              <w:spacing w:before="0" w:line="240" w:lineRule="atLeast"/>
              <w:ind w:firstLine="0"/>
              <w:jc w:val="both"/>
              <w:rPr>
                <w:rFonts w:ascii="Times New Roman" w:hAnsi="Times New Roman"/>
                <w:b/>
                <w:i/>
                <w:color w:val="000000" w:themeColor="text1"/>
                <w:sz w:val="24"/>
                <w:szCs w:val="24"/>
                <w:highlight w:val="lightGray"/>
              </w:rPr>
            </w:pPr>
          </w:p>
        </w:tc>
        <w:tc>
          <w:tcPr>
            <w:tcW w:w="2552" w:type="dxa"/>
            <w:vMerge w:val="restart"/>
            <w:tcBorders>
              <w:top w:val="single" w:sz="4" w:space="0" w:color="auto"/>
              <w:left w:val="single" w:sz="4" w:space="0" w:color="auto"/>
              <w:right w:val="single" w:sz="4" w:space="0" w:color="auto"/>
            </w:tcBorders>
            <w:shd w:val="clear" w:color="auto" w:fill="FFFFFF"/>
          </w:tcPr>
          <w:p w14:paraId="2D79AA51" w14:textId="77777777" w:rsidR="00E6729B" w:rsidRPr="00735C93" w:rsidRDefault="00E6729B" w:rsidP="00D651C1">
            <w:pPr>
              <w:pStyle w:val="a6"/>
              <w:spacing w:before="0" w:line="240" w:lineRule="atLeast"/>
              <w:ind w:firstLine="0"/>
              <w:jc w:val="both"/>
              <w:rPr>
                <w:rFonts w:ascii="Times New Roman" w:hAnsi="Times New Roman"/>
                <w:color w:val="000000" w:themeColor="text1"/>
                <w:sz w:val="24"/>
                <w:szCs w:val="24"/>
                <w:highlight w:val="lightGray"/>
              </w:rPr>
            </w:pPr>
            <w:r w:rsidRPr="00987DF8">
              <w:rPr>
                <w:rFonts w:ascii="Times New Roman" w:hAnsi="Times New Roman"/>
                <w:color w:val="000000" w:themeColor="text1"/>
                <w:sz w:val="24"/>
                <w:szCs w:val="24"/>
              </w:rPr>
              <w:t xml:space="preserve">Департамент кадрового забезпечення та розвитку персоналу </w:t>
            </w:r>
          </w:p>
        </w:tc>
        <w:tc>
          <w:tcPr>
            <w:tcW w:w="2693" w:type="dxa"/>
            <w:vMerge w:val="restart"/>
            <w:tcBorders>
              <w:top w:val="single" w:sz="4" w:space="0" w:color="auto"/>
              <w:left w:val="single" w:sz="4" w:space="0" w:color="auto"/>
              <w:right w:val="single" w:sz="4" w:space="0" w:color="auto"/>
            </w:tcBorders>
            <w:shd w:val="clear" w:color="auto" w:fill="FFFFFF"/>
          </w:tcPr>
          <w:p w14:paraId="2F87B321" w14:textId="77777777" w:rsidR="00E6729B" w:rsidRPr="00735C93" w:rsidRDefault="00E6729B" w:rsidP="00D651C1">
            <w:pPr>
              <w:pStyle w:val="a6"/>
              <w:spacing w:before="0" w:line="240" w:lineRule="atLeast"/>
              <w:ind w:firstLine="0"/>
              <w:jc w:val="center"/>
              <w:rPr>
                <w:rFonts w:ascii="Times New Roman" w:hAnsi="Times New Roman"/>
                <w:color w:val="000000" w:themeColor="text1"/>
                <w:sz w:val="24"/>
                <w:szCs w:val="24"/>
                <w:highlight w:val="lightGray"/>
              </w:rPr>
            </w:pPr>
            <w:r w:rsidRPr="00735C93">
              <w:rPr>
                <w:rFonts w:ascii="Times New Roman" w:hAnsi="Times New Roman"/>
                <w:color w:val="000000" w:themeColor="text1"/>
                <w:sz w:val="24"/>
                <w:szCs w:val="24"/>
              </w:rPr>
              <w:t>Щор</w:t>
            </w:r>
            <w:r>
              <w:rPr>
                <w:rFonts w:ascii="Times New Roman" w:hAnsi="Times New Roman"/>
                <w:color w:val="000000" w:themeColor="text1"/>
                <w:sz w:val="24"/>
                <w:szCs w:val="24"/>
              </w:rPr>
              <w:t>оку</w:t>
            </w:r>
            <w:r w:rsidRPr="00735C93">
              <w:rPr>
                <w:rFonts w:ascii="Times New Roman" w:hAnsi="Times New Roman"/>
                <w:color w:val="000000" w:themeColor="text1"/>
                <w:sz w:val="24"/>
                <w:szCs w:val="24"/>
              </w:rPr>
              <w:t xml:space="preserve"> </w:t>
            </w:r>
          </w:p>
        </w:tc>
        <w:tc>
          <w:tcPr>
            <w:tcW w:w="2552" w:type="dxa"/>
            <w:vMerge w:val="restart"/>
            <w:tcBorders>
              <w:top w:val="single" w:sz="4" w:space="0" w:color="auto"/>
              <w:left w:val="single" w:sz="4" w:space="0" w:color="auto"/>
              <w:right w:val="single" w:sz="4" w:space="0" w:color="auto"/>
            </w:tcBorders>
            <w:shd w:val="clear" w:color="auto" w:fill="FFFFFF"/>
          </w:tcPr>
          <w:p w14:paraId="475B3B38" w14:textId="77777777" w:rsidR="005A6107" w:rsidRPr="005A6107" w:rsidRDefault="005A6107" w:rsidP="00A3220D">
            <w:pPr>
              <w:jc w:val="center"/>
              <w:rPr>
                <w:rFonts w:ascii="Times New Roman" w:hAnsi="Times New Roman"/>
                <w:b/>
                <w:sz w:val="24"/>
                <w:szCs w:val="24"/>
              </w:rPr>
            </w:pPr>
            <w:r w:rsidRPr="005A6107">
              <w:rPr>
                <w:rFonts w:ascii="Times New Roman" w:hAnsi="Times New Roman"/>
                <w:b/>
                <w:sz w:val="24"/>
                <w:szCs w:val="24"/>
              </w:rPr>
              <w:t>Виконується.</w:t>
            </w:r>
          </w:p>
          <w:p w14:paraId="1ECBEAFB" w14:textId="4669F584" w:rsidR="00E6729B" w:rsidRPr="00A24794" w:rsidRDefault="00EA401D" w:rsidP="00A3220D">
            <w:pPr>
              <w:jc w:val="both"/>
              <w:rPr>
                <w:rFonts w:ascii="Times New Roman" w:hAnsi="Times New Roman"/>
                <w:color w:val="000000" w:themeColor="text1"/>
                <w:sz w:val="24"/>
                <w:szCs w:val="24"/>
                <w:highlight w:val="yellow"/>
              </w:rPr>
            </w:pPr>
            <w:r w:rsidRPr="0030775A">
              <w:rPr>
                <w:rFonts w:ascii="Times New Roman" w:hAnsi="Times New Roman"/>
                <w:sz w:val="24"/>
                <w:szCs w:val="24"/>
              </w:rPr>
              <w:t>Підготовлено та направлено до Національного агентства України з пит</w:t>
            </w:r>
            <w:r w:rsidR="00A55BB6">
              <w:rPr>
                <w:rFonts w:ascii="Times New Roman" w:hAnsi="Times New Roman"/>
                <w:sz w:val="24"/>
                <w:szCs w:val="24"/>
              </w:rPr>
              <w:t>ань державної служби інформацію</w:t>
            </w:r>
            <w:r w:rsidRPr="0030775A">
              <w:rPr>
                <w:rFonts w:ascii="Times New Roman" w:hAnsi="Times New Roman"/>
                <w:sz w:val="24"/>
                <w:szCs w:val="24"/>
              </w:rPr>
              <w:br/>
              <w:t xml:space="preserve">щодо потреб у професійному навчанні державних службовців апарату ДПС та її територіальних органів, які займають посади державної служби категорії «Б» та «В» (лист від 14.01.2021 </w:t>
            </w:r>
            <w:r w:rsidR="0030775A">
              <w:rPr>
                <w:rFonts w:ascii="Times New Roman" w:hAnsi="Times New Roman"/>
                <w:sz w:val="24"/>
                <w:szCs w:val="24"/>
              </w:rPr>
              <w:br/>
              <w:t>№ 301/5/99-00-11-03-02-05)</w:t>
            </w:r>
          </w:p>
        </w:tc>
      </w:tr>
      <w:tr w:rsidR="00E6729B" w:rsidRPr="000C11C1" w14:paraId="60DD5CCA" w14:textId="77777777" w:rsidTr="004D7818">
        <w:trPr>
          <w:gridAfter w:val="1"/>
          <w:wAfter w:w="2489" w:type="dxa"/>
          <w:trHeight w:val="20"/>
        </w:trPr>
        <w:tc>
          <w:tcPr>
            <w:tcW w:w="697" w:type="dxa"/>
            <w:gridSpan w:val="2"/>
            <w:vMerge/>
            <w:tcBorders>
              <w:left w:val="single" w:sz="4" w:space="0" w:color="auto"/>
              <w:right w:val="single" w:sz="4" w:space="0" w:color="auto"/>
            </w:tcBorders>
            <w:shd w:val="clear" w:color="auto" w:fill="FFFFFF"/>
          </w:tcPr>
          <w:p w14:paraId="44D38770" w14:textId="03995C4A" w:rsidR="00E6729B" w:rsidRPr="00556BBF" w:rsidRDefault="00E6729B" w:rsidP="00D651C1">
            <w:pPr>
              <w:pStyle w:val="a6"/>
              <w:spacing w:before="0" w:line="240" w:lineRule="atLeast"/>
              <w:rPr>
                <w:rFonts w:ascii="Times New Roman" w:hAnsi="Times New Roman"/>
                <w:sz w:val="24"/>
                <w:szCs w:val="24"/>
              </w:rPr>
            </w:pPr>
          </w:p>
        </w:tc>
        <w:tc>
          <w:tcPr>
            <w:tcW w:w="2489" w:type="dxa"/>
            <w:vMerge/>
            <w:tcBorders>
              <w:left w:val="single" w:sz="4" w:space="0" w:color="auto"/>
              <w:right w:val="single" w:sz="4" w:space="0" w:color="auto"/>
            </w:tcBorders>
            <w:shd w:val="clear" w:color="auto" w:fill="FFFFFF"/>
          </w:tcPr>
          <w:p w14:paraId="01FFA01E" w14:textId="77777777" w:rsidR="00E6729B" w:rsidRPr="00556BBF" w:rsidRDefault="00E6729B" w:rsidP="00D651C1">
            <w:pPr>
              <w:pBdr>
                <w:top w:val="nil"/>
                <w:left w:val="nil"/>
                <w:bottom w:val="nil"/>
                <w:right w:val="nil"/>
                <w:between w:val="nil"/>
              </w:pBdr>
              <w:tabs>
                <w:tab w:val="left" w:pos="567"/>
              </w:tabs>
              <w:spacing w:line="240" w:lineRule="atLeast"/>
              <w:jc w:val="both"/>
              <w:rPr>
                <w:rFonts w:ascii="Times New Roman" w:hAnsi="Times New Roman"/>
                <w:color w:val="000000" w:themeColor="text1"/>
                <w:sz w:val="24"/>
                <w:szCs w:val="24"/>
              </w:rPr>
            </w:pPr>
          </w:p>
        </w:tc>
        <w:tc>
          <w:tcPr>
            <w:tcW w:w="925" w:type="dxa"/>
            <w:tcBorders>
              <w:left w:val="single" w:sz="4" w:space="0" w:color="auto"/>
              <w:right w:val="single" w:sz="4" w:space="0" w:color="auto"/>
            </w:tcBorders>
          </w:tcPr>
          <w:p w14:paraId="46AE5CDD" w14:textId="5E8E52BF" w:rsidR="00E6729B" w:rsidRDefault="00E6729B" w:rsidP="00D651C1">
            <w:pPr>
              <w:pStyle w:val="a6"/>
              <w:spacing w:before="0" w:line="240" w:lineRule="atLeast"/>
              <w:ind w:firstLine="0"/>
              <w:jc w:val="both"/>
              <w:rPr>
                <w:rFonts w:ascii="Times New Roman" w:hAnsi="Times New Roman"/>
                <w:color w:val="000000" w:themeColor="text1"/>
                <w:sz w:val="24"/>
                <w:szCs w:val="24"/>
              </w:rPr>
            </w:pPr>
          </w:p>
        </w:tc>
        <w:tc>
          <w:tcPr>
            <w:tcW w:w="3827" w:type="dxa"/>
            <w:vMerge/>
            <w:tcBorders>
              <w:left w:val="single" w:sz="4" w:space="0" w:color="auto"/>
              <w:bottom w:val="single" w:sz="4" w:space="0" w:color="auto"/>
              <w:right w:val="single" w:sz="4" w:space="0" w:color="auto"/>
            </w:tcBorders>
            <w:shd w:val="clear" w:color="auto" w:fill="auto"/>
          </w:tcPr>
          <w:p w14:paraId="2BA619F2" w14:textId="77777777" w:rsidR="00E6729B" w:rsidRPr="00346D7B" w:rsidRDefault="00E6729B" w:rsidP="00D651C1">
            <w:pPr>
              <w:pStyle w:val="a6"/>
              <w:spacing w:before="0" w:line="240" w:lineRule="atLeast"/>
              <w:ind w:firstLine="0"/>
              <w:jc w:val="both"/>
              <w:rPr>
                <w:rFonts w:ascii="Times New Roman" w:hAnsi="Times New Roman"/>
                <w:b/>
                <w:i/>
                <w:color w:val="000000" w:themeColor="text1"/>
                <w:sz w:val="24"/>
                <w:szCs w:val="24"/>
              </w:rPr>
            </w:pPr>
          </w:p>
        </w:tc>
        <w:tc>
          <w:tcPr>
            <w:tcW w:w="2552" w:type="dxa"/>
            <w:vMerge/>
            <w:tcBorders>
              <w:left w:val="single" w:sz="4" w:space="0" w:color="auto"/>
              <w:bottom w:val="single" w:sz="4" w:space="0" w:color="auto"/>
              <w:right w:val="single" w:sz="4" w:space="0" w:color="auto"/>
            </w:tcBorders>
            <w:shd w:val="clear" w:color="auto" w:fill="FFFFFF"/>
          </w:tcPr>
          <w:p w14:paraId="1E3E2C29" w14:textId="23C30770" w:rsidR="00E6729B" w:rsidRPr="00556BBF" w:rsidRDefault="00E6729B" w:rsidP="00D651C1">
            <w:pPr>
              <w:pStyle w:val="a6"/>
              <w:spacing w:before="0" w:line="240" w:lineRule="atLeast"/>
              <w:ind w:firstLine="0"/>
              <w:jc w:val="both"/>
              <w:rPr>
                <w:rFonts w:ascii="Times New Roman" w:hAnsi="Times New Roman"/>
                <w:color w:val="000000" w:themeColor="text1"/>
                <w:sz w:val="24"/>
                <w:szCs w:val="24"/>
              </w:rPr>
            </w:pPr>
          </w:p>
        </w:tc>
        <w:tc>
          <w:tcPr>
            <w:tcW w:w="2693" w:type="dxa"/>
            <w:vMerge/>
            <w:tcBorders>
              <w:left w:val="single" w:sz="4" w:space="0" w:color="auto"/>
              <w:bottom w:val="single" w:sz="4" w:space="0" w:color="auto"/>
              <w:right w:val="single" w:sz="4" w:space="0" w:color="auto"/>
            </w:tcBorders>
            <w:shd w:val="clear" w:color="auto" w:fill="FFFFFF"/>
          </w:tcPr>
          <w:p w14:paraId="5230F32A" w14:textId="15096060" w:rsidR="00E6729B" w:rsidRPr="0087203C" w:rsidRDefault="00E6729B" w:rsidP="00D651C1">
            <w:pPr>
              <w:pStyle w:val="a6"/>
              <w:spacing w:before="0" w:line="240" w:lineRule="atLeast"/>
              <w:ind w:firstLine="0"/>
              <w:jc w:val="center"/>
              <w:rPr>
                <w:rFonts w:ascii="Times New Roman" w:hAnsi="Times New Roman"/>
                <w:color w:val="000000" w:themeColor="text1"/>
                <w:sz w:val="24"/>
                <w:szCs w:val="24"/>
              </w:rPr>
            </w:pPr>
          </w:p>
        </w:tc>
        <w:tc>
          <w:tcPr>
            <w:tcW w:w="2552" w:type="dxa"/>
            <w:vMerge/>
            <w:tcBorders>
              <w:left w:val="single" w:sz="4" w:space="0" w:color="auto"/>
              <w:bottom w:val="single" w:sz="4" w:space="0" w:color="auto"/>
              <w:right w:val="single" w:sz="4" w:space="0" w:color="auto"/>
            </w:tcBorders>
            <w:shd w:val="clear" w:color="auto" w:fill="FFFFFF"/>
          </w:tcPr>
          <w:p w14:paraId="43E26F87" w14:textId="77777777" w:rsidR="00E6729B" w:rsidRPr="00A24794" w:rsidRDefault="00E6729B" w:rsidP="00D651C1">
            <w:pPr>
              <w:pStyle w:val="a6"/>
              <w:spacing w:before="0" w:line="240" w:lineRule="atLeast"/>
              <w:ind w:firstLine="0"/>
              <w:jc w:val="both"/>
              <w:rPr>
                <w:rFonts w:ascii="Times New Roman" w:hAnsi="Times New Roman"/>
                <w:b/>
                <w:i/>
                <w:color w:val="000000" w:themeColor="text1"/>
                <w:sz w:val="24"/>
                <w:szCs w:val="24"/>
                <w:highlight w:val="yellow"/>
              </w:rPr>
            </w:pPr>
          </w:p>
        </w:tc>
      </w:tr>
      <w:tr w:rsidR="00E6729B" w:rsidRPr="000C11C1" w14:paraId="34B7A7CC" w14:textId="77777777" w:rsidTr="004D7818">
        <w:trPr>
          <w:gridAfter w:val="1"/>
          <w:wAfter w:w="2489" w:type="dxa"/>
          <w:trHeight w:val="20"/>
        </w:trPr>
        <w:tc>
          <w:tcPr>
            <w:tcW w:w="697" w:type="dxa"/>
            <w:gridSpan w:val="2"/>
            <w:vMerge/>
            <w:tcBorders>
              <w:left w:val="single" w:sz="4" w:space="0" w:color="auto"/>
              <w:right w:val="single" w:sz="4" w:space="0" w:color="auto"/>
            </w:tcBorders>
            <w:shd w:val="clear" w:color="auto" w:fill="FFFFFF"/>
          </w:tcPr>
          <w:p w14:paraId="273DADEA" w14:textId="77777777" w:rsidR="00E6729B" w:rsidRPr="00556BBF" w:rsidRDefault="00E6729B" w:rsidP="00D651C1">
            <w:pPr>
              <w:pStyle w:val="a6"/>
              <w:spacing w:before="0" w:line="240" w:lineRule="atLeast"/>
              <w:rPr>
                <w:rFonts w:ascii="Times New Roman" w:hAnsi="Times New Roman"/>
                <w:sz w:val="24"/>
                <w:szCs w:val="24"/>
              </w:rPr>
            </w:pPr>
          </w:p>
        </w:tc>
        <w:tc>
          <w:tcPr>
            <w:tcW w:w="2489" w:type="dxa"/>
            <w:vMerge/>
            <w:tcBorders>
              <w:left w:val="single" w:sz="4" w:space="0" w:color="auto"/>
              <w:right w:val="single" w:sz="4" w:space="0" w:color="auto"/>
            </w:tcBorders>
            <w:shd w:val="clear" w:color="auto" w:fill="FFFFFF"/>
          </w:tcPr>
          <w:p w14:paraId="0445BF81" w14:textId="77777777" w:rsidR="00E6729B" w:rsidRPr="00556BBF" w:rsidRDefault="00E6729B" w:rsidP="00D651C1">
            <w:pPr>
              <w:pBdr>
                <w:top w:val="nil"/>
                <w:left w:val="nil"/>
                <w:bottom w:val="nil"/>
                <w:right w:val="nil"/>
                <w:between w:val="nil"/>
              </w:pBdr>
              <w:tabs>
                <w:tab w:val="left" w:pos="567"/>
              </w:tabs>
              <w:spacing w:line="240" w:lineRule="atLeast"/>
              <w:jc w:val="both"/>
              <w:rPr>
                <w:rFonts w:ascii="Times New Roman" w:hAnsi="Times New Roman"/>
                <w:color w:val="000000" w:themeColor="text1"/>
                <w:sz w:val="24"/>
                <w:szCs w:val="24"/>
              </w:rPr>
            </w:pPr>
          </w:p>
        </w:tc>
        <w:tc>
          <w:tcPr>
            <w:tcW w:w="925" w:type="dxa"/>
            <w:tcBorders>
              <w:left w:val="single" w:sz="4" w:space="0" w:color="auto"/>
              <w:right w:val="single" w:sz="4" w:space="0" w:color="auto"/>
            </w:tcBorders>
          </w:tcPr>
          <w:p w14:paraId="02D07502" w14:textId="77777777" w:rsidR="00E6729B" w:rsidRDefault="00E6729B" w:rsidP="00D651C1">
            <w:pPr>
              <w:pStyle w:val="a6"/>
              <w:spacing w:before="0" w:line="240" w:lineRule="atLeast"/>
              <w:ind w:firstLine="0"/>
              <w:jc w:val="both"/>
              <w:rPr>
                <w:rFonts w:ascii="Times New Roman" w:hAnsi="Times New Roman"/>
                <w:color w:val="000000" w:themeColor="text1"/>
                <w:sz w:val="24"/>
                <w:szCs w:val="24"/>
              </w:rPr>
            </w:pPr>
            <w:r>
              <w:rPr>
                <w:rFonts w:ascii="Times New Roman" w:hAnsi="Times New Roman"/>
                <w:color w:val="000000" w:themeColor="text1"/>
                <w:sz w:val="24"/>
                <w:szCs w:val="24"/>
              </w:rPr>
              <w:t>8.4.3.</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12258999" w14:textId="77777777" w:rsidR="00E6729B" w:rsidRPr="00556BBF" w:rsidRDefault="00E6729B" w:rsidP="00D651C1">
            <w:pPr>
              <w:pStyle w:val="a6"/>
              <w:spacing w:before="0" w:line="240" w:lineRule="atLeast"/>
              <w:ind w:firstLine="0"/>
              <w:jc w:val="both"/>
              <w:rPr>
                <w:rFonts w:ascii="Times New Roman" w:hAnsi="Times New Roman"/>
                <w:color w:val="000000" w:themeColor="text1"/>
                <w:sz w:val="24"/>
                <w:szCs w:val="24"/>
              </w:rPr>
            </w:pPr>
            <w:r>
              <w:rPr>
                <w:rFonts w:ascii="Times New Roman" w:hAnsi="Times New Roman"/>
                <w:color w:val="000000" w:themeColor="text1"/>
                <w:sz w:val="24"/>
                <w:szCs w:val="24"/>
              </w:rPr>
              <w:t>Формування</w:t>
            </w:r>
            <w:r w:rsidRPr="00556BBF">
              <w:rPr>
                <w:rFonts w:ascii="Times New Roman" w:hAnsi="Times New Roman"/>
                <w:color w:val="000000" w:themeColor="text1"/>
                <w:sz w:val="24"/>
                <w:szCs w:val="24"/>
              </w:rPr>
              <w:t xml:space="preserve"> річн</w:t>
            </w:r>
            <w:r>
              <w:rPr>
                <w:rFonts w:ascii="Times New Roman" w:hAnsi="Times New Roman"/>
                <w:color w:val="000000" w:themeColor="text1"/>
                <w:sz w:val="24"/>
                <w:szCs w:val="24"/>
              </w:rPr>
              <w:t>ого</w:t>
            </w:r>
            <w:r w:rsidRPr="00556BBF">
              <w:rPr>
                <w:rFonts w:ascii="Times New Roman" w:hAnsi="Times New Roman"/>
                <w:color w:val="000000" w:themeColor="text1"/>
                <w:sz w:val="24"/>
                <w:szCs w:val="24"/>
              </w:rPr>
              <w:t xml:space="preserve"> план</w:t>
            </w:r>
            <w:r>
              <w:rPr>
                <w:rFonts w:ascii="Times New Roman" w:hAnsi="Times New Roman"/>
                <w:color w:val="000000" w:themeColor="text1"/>
                <w:sz w:val="24"/>
                <w:szCs w:val="24"/>
              </w:rPr>
              <w:t>у</w:t>
            </w:r>
            <w:r w:rsidRPr="00556BBF">
              <w:rPr>
                <w:rFonts w:ascii="Times New Roman" w:hAnsi="Times New Roman"/>
                <w:color w:val="000000" w:themeColor="text1"/>
                <w:sz w:val="24"/>
                <w:szCs w:val="24"/>
              </w:rPr>
              <w:t xml:space="preserve"> навчання</w:t>
            </w:r>
            <w:r>
              <w:rPr>
                <w:rFonts w:ascii="Times New Roman" w:hAnsi="Times New Roman"/>
                <w:color w:val="000000" w:themeColor="text1"/>
                <w:sz w:val="24"/>
                <w:szCs w:val="24"/>
              </w:rPr>
              <w:t xml:space="preserve"> працівників ДПС</w:t>
            </w:r>
          </w:p>
        </w:tc>
        <w:tc>
          <w:tcPr>
            <w:tcW w:w="2552" w:type="dxa"/>
            <w:tcBorders>
              <w:top w:val="single" w:sz="4" w:space="0" w:color="auto"/>
              <w:left w:val="single" w:sz="4" w:space="0" w:color="auto"/>
              <w:bottom w:val="single" w:sz="4" w:space="0" w:color="auto"/>
              <w:right w:val="single" w:sz="4" w:space="0" w:color="auto"/>
            </w:tcBorders>
            <w:shd w:val="clear" w:color="auto" w:fill="FFFFFF"/>
          </w:tcPr>
          <w:p w14:paraId="6E44CD75" w14:textId="6BEDCFBA" w:rsidR="00E6729B" w:rsidRPr="00556BBF" w:rsidRDefault="00E6729B" w:rsidP="00C249BF">
            <w:pPr>
              <w:pStyle w:val="a6"/>
              <w:spacing w:before="0" w:line="240" w:lineRule="atLeast"/>
              <w:ind w:firstLine="0"/>
              <w:jc w:val="both"/>
              <w:rPr>
                <w:rFonts w:ascii="Times New Roman" w:hAnsi="Times New Roman"/>
                <w:color w:val="000000" w:themeColor="text1"/>
                <w:sz w:val="24"/>
                <w:szCs w:val="24"/>
              </w:rPr>
            </w:pPr>
            <w:r w:rsidRPr="00556BBF">
              <w:rPr>
                <w:rFonts w:ascii="Times New Roman" w:hAnsi="Times New Roman"/>
                <w:color w:val="000000" w:themeColor="text1"/>
                <w:sz w:val="24"/>
                <w:szCs w:val="24"/>
              </w:rPr>
              <w:t xml:space="preserve">Департамент кадрового забезпечення та розвитку персоналу </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14:paraId="608AF09F" w14:textId="77777777" w:rsidR="00E6729B" w:rsidRDefault="00E6729B" w:rsidP="00D651C1">
            <w:pPr>
              <w:pStyle w:val="a6"/>
              <w:spacing w:before="0" w:line="240" w:lineRule="atLeast"/>
              <w:ind w:firstLine="0"/>
              <w:jc w:val="center"/>
              <w:rPr>
                <w:rFonts w:ascii="Times New Roman" w:hAnsi="Times New Roman"/>
                <w:color w:val="000000" w:themeColor="text1"/>
                <w:sz w:val="24"/>
                <w:szCs w:val="24"/>
              </w:rPr>
            </w:pPr>
            <w:r>
              <w:rPr>
                <w:rFonts w:ascii="Times New Roman" w:hAnsi="Times New Roman"/>
                <w:color w:val="000000" w:themeColor="text1"/>
                <w:sz w:val="24"/>
                <w:szCs w:val="24"/>
              </w:rPr>
              <w:t>Щороку</w:t>
            </w:r>
          </w:p>
          <w:p w14:paraId="4D3DEBFD" w14:textId="77777777" w:rsidR="00E6729B" w:rsidRPr="00556BBF" w:rsidRDefault="00E6729B" w:rsidP="00D651C1">
            <w:pPr>
              <w:pStyle w:val="a6"/>
              <w:spacing w:before="0" w:line="240" w:lineRule="atLeast"/>
              <w:ind w:firstLine="0"/>
              <w:jc w:val="center"/>
              <w:rPr>
                <w:rFonts w:ascii="Times New Roman" w:hAnsi="Times New Roman"/>
                <w:color w:val="000000" w:themeColor="text1"/>
                <w:sz w:val="24"/>
                <w:szCs w:val="24"/>
              </w:rPr>
            </w:pPr>
          </w:p>
        </w:tc>
        <w:tc>
          <w:tcPr>
            <w:tcW w:w="2552" w:type="dxa"/>
            <w:tcBorders>
              <w:top w:val="single" w:sz="4" w:space="0" w:color="auto"/>
              <w:left w:val="single" w:sz="4" w:space="0" w:color="auto"/>
              <w:bottom w:val="single" w:sz="4" w:space="0" w:color="auto"/>
              <w:right w:val="single" w:sz="4" w:space="0" w:color="auto"/>
            </w:tcBorders>
            <w:shd w:val="clear" w:color="auto" w:fill="FFFFFF"/>
          </w:tcPr>
          <w:p w14:paraId="43FA08B7" w14:textId="6A2D1CC9" w:rsidR="00FE13DA" w:rsidRPr="00FE13DA" w:rsidRDefault="00FE13DA" w:rsidP="00FE13DA">
            <w:pPr>
              <w:pStyle w:val="a6"/>
              <w:spacing w:before="0" w:line="240" w:lineRule="atLeast"/>
              <w:ind w:firstLine="0"/>
              <w:jc w:val="center"/>
              <w:rPr>
                <w:rFonts w:ascii="Times New Roman" w:hAnsi="Times New Roman"/>
                <w:b/>
                <w:color w:val="000000" w:themeColor="text1"/>
                <w:sz w:val="24"/>
                <w:szCs w:val="24"/>
              </w:rPr>
            </w:pPr>
            <w:r w:rsidRPr="00FE13DA">
              <w:rPr>
                <w:rFonts w:ascii="Times New Roman" w:hAnsi="Times New Roman"/>
                <w:b/>
                <w:color w:val="000000" w:themeColor="text1"/>
                <w:sz w:val="24"/>
                <w:szCs w:val="24"/>
              </w:rPr>
              <w:t>Виконано.</w:t>
            </w:r>
          </w:p>
          <w:p w14:paraId="5B9315C9" w14:textId="616514D7" w:rsidR="00E6729B" w:rsidRPr="00A24794" w:rsidRDefault="00E6729B" w:rsidP="00B50A8C">
            <w:pPr>
              <w:pStyle w:val="a6"/>
              <w:spacing w:before="0" w:line="240" w:lineRule="atLeast"/>
              <w:ind w:firstLine="0"/>
              <w:jc w:val="both"/>
              <w:rPr>
                <w:rFonts w:ascii="Times New Roman" w:hAnsi="Times New Roman"/>
                <w:color w:val="000000" w:themeColor="text1"/>
                <w:sz w:val="24"/>
                <w:szCs w:val="24"/>
                <w:highlight w:val="yellow"/>
              </w:rPr>
            </w:pPr>
            <w:r w:rsidRPr="000B5C97">
              <w:rPr>
                <w:rFonts w:ascii="Times New Roman" w:hAnsi="Times New Roman"/>
                <w:color w:val="000000" w:themeColor="text1"/>
                <w:sz w:val="24"/>
                <w:szCs w:val="24"/>
              </w:rPr>
              <w:t>Річний план навчання затверджено</w:t>
            </w:r>
            <w:r w:rsidR="000B5C97" w:rsidRPr="000B5C97">
              <w:rPr>
                <w:rFonts w:ascii="Times New Roman" w:hAnsi="Times New Roman"/>
                <w:color w:val="000000" w:themeColor="text1"/>
                <w:sz w:val="24"/>
                <w:szCs w:val="24"/>
              </w:rPr>
              <w:t xml:space="preserve"> наказом ДПС від 23.02.2021 </w:t>
            </w:r>
            <w:r w:rsidR="000B5C97">
              <w:rPr>
                <w:rFonts w:ascii="Times New Roman" w:hAnsi="Times New Roman"/>
                <w:color w:val="000000" w:themeColor="text1"/>
                <w:sz w:val="24"/>
                <w:szCs w:val="24"/>
              </w:rPr>
              <w:br/>
            </w:r>
            <w:r w:rsidR="000B5C97" w:rsidRPr="000B5C97">
              <w:rPr>
                <w:rFonts w:ascii="Times New Roman" w:hAnsi="Times New Roman"/>
                <w:color w:val="000000" w:themeColor="text1"/>
                <w:sz w:val="24"/>
                <w:szCs w:val="24"/>
              </w:rPr>
              <w:t>№ 239</w:t>
            </w:r>
            <w:r w:rsidR="000B5C97">
              <w:rPr>
                <w:rFonts w:ascii="Times New Roman" w:hAnsi="Times New Roman"/>
                <w:color w:val="000000" w:themeColor="text1"/>
                <w:sz w:val="24"/>
                <w:szCs w:val="24"/>
              </w:rPr>
              <w:t xml:space="preserve"> </w:t>
            </w:r>
            <w:r w:rsidR="00FD7C75">
              <w:rPr>
                <w:rFonts w:ascii="Times New Roman" w:hAnsi="Times New Roman"/>
                <w:color w:val="000000" w:themeColor="text1"/>
                <w:sz w:val="24"/>
                <w:szCs w:val="24"/>
              </w:rPr>
              <w:t xml:space="preserve">«Про </w:t>
            </w:r>
            <w:proofErr w:type="spellStart"/>
            <w:r w:rsidR="00FD7C75">
              <w:rPr>
                <w:rFonts w:ascii="Times New Roman" w:hAnsi="Times New Roman"/>
                <w:color w:val="000000" w:themeColor="text1"/>
                <w:sz w:val="24"/>
                <w:szCs w:val="24"/>
              </w:rPr>
              <w:t>орга</w:t>
            </w:r>
            <w:r w:rsidR="00A3220D">
              <w:rPr>
                <w:rFonts w:ascii="Times New Roman" w:hAnsi="Times New Roman"/>
                <w:color w:val="000000" w:themeColor="text1"/>
                <w:sz w:val="24"/>
                <w:szCs w:val="24"/>
              </w:rPr>
              <w:t>-</w:t>
            </w:r>
            <w:r w:rsidR="00FD7C75">
              <w:rPr>
                <w:rFonts w:ascii="Times New Roman" w:hAnsi="Times New Roman"/>
                <w:color w:val="000000" w:themeColor="text1"/>
                <w:sz w:val="24"/>
                <w:szCs w:val="24"/>
              </w:rPr>
              <w:t>нізацію</w:t>
            </w:r>
            <w:proofErr w:type="spellEnd"/>
            <w:r w:rsidR="00B50A8C">
              <w:rPr>
                <w:rFonts w:ascii="Times New Roman" w:hAnsi="Times New Roman"/>
                <w:color w:val="000000" w:themeColor="text1"/>
                <w:sz w:val="24"/>
                <w:szCs w:val="24"/>
              </w:rPr>
              <w:t xml:space="preserve"> </w:t>
            </w:r>
            <w:r w:rsidR="00FD7C75">
              <w:rPr>
                <w:rFonts w:ascii="Times New Roman" w:hAnsi="Times New Roman"/>
                <w:color w:val="000000" w:themeColor="text1"/>
                <w:sz w:val="24"/>
                <w:szCs w:val="24"/>
              </w:rPr>
              <w:t>виконання державного замовлення на підвищення кваліфікації посадових осіб органів ДПС у 2021 році»</w:t>
            </w:r>
          </w:p>
        </w:tc>
      </w:tr>
      <w:tr w:rsidR="00272B6E" w:rsidRPr="000C11C1" w14:paraId="6190CCEB" w14:textId="77777777" w:rsidTr="004D7818">
        <w:trPr>
          <w:gridAfter w:val="1"/>
          <w:wAfter w:w="2489" w:type="dxa"/>
          <w:trHeight w:val="20"/>
        </w:trPr>
        <w:tc>
          <w:tcPr>
            <w:tcW w:w="697" w:type="dxa"/>
            <w:gridSpan w:val="2"/>
            <w:vMerge/>
            <w:tcBorders>
              <w:left w:val="single" w:sz="4" w:space="0" w:color="auto"/>
              <w:right w:val="single" w:sz="4" w:space="0" w:color="auto"/>
            </w:tcBorders>
            <w:shd w:val="clear" w:color="auto" w:fill="FFFFFF"/>
          </w:tcPr>
          <w:p w14:paraId="04AD068B" w14:textId="77777777" w:rsidR="00272B6E" w:rsidRPr="00556BBF" w:rsidRDefault="00272B6E" w:rsidP="00D651C1">
            <w:pPr>
              <w:pStyle w:val="a6"/>
              <w:spacing w:before="0" w:line="240" w:lineRule="atLeast"/>
              <w:rPr>
                <w:rFonts w:ascii="Times New Roman" w:hAnsi="Times New Roman"/>
                <w:sz w:val="24"/>
                <w:szCs w:val="24"/>
              </w:rPr>
            </w:pPr>
          </w:p>
        </w:tc>
        <w:tc>
          <w:tcPr>
            <w:tcW w:w="2489" w:type="dxa"/>
            <w:vMerge/>
            <w:tcBorders>
              <w:left w:val="single" w:sz="4" w:space="0" w:color="auto"/>
              <w:right w:val="single" w:sz="4" w:space="0" w:color="auto"/>
            </w:tcBorders>
            <w:shd w:val="clear" w:color="auto" w:fill="FFFFFF"/>
          </w:tcPr>
          <w:p w14:paraId="7CE0B645" w14:textId="77777777" w:rsidR="00272B6E" w:rsidRPr="00556BBF" w:rsidRDefault="00272B6E" w:rsidP="00D651C1">
            <w:pPr>
              <w:pBdr>
                <w:top w:val="nil"/>
                <w:left w:val="nil"/>
                <w:bottom w:val="nil"/>
                <w:right w:val="nil"/>
                <w:between w:val="nil"/>
              </w:pBdr>
              <w:tabs>
                <w:tab w:val="left" w:pos="567"/>
              </w:tabs>
              <w:spacing w:line="240" w:lineRule="atLeast"/>
              <w:jc w:val="both"/>
              <w:rPr>
                <w:rFonts w:ascii="Times New Roman" w:hAnsi="Times New Roman"/>
                <w:color w:val="000000" w:themeColor="text1"/>
                <w:sz w:val="24"/>
                <w:szCs w:val="24"/>
              </w:rPr>
            </w:pPr>
          </w:p>
        </w:tc>
        <w:tc>
          <w:tcPr>
            <w:tcW w:w="925" w:type="dxa"/>
            <w:tcBorders>
              <w:left w:val="single" w:sz="4" w:space="0" w:color="auto"/>
              <w:right w:val="single" w:sz="4" w:space="0" w:color="auto"/>
            </w:tcBorders>
          </w:tcPr>
          <w:p w14:paraId="53BD629C" w14:textId="77777777" w:rsidR="00272B6E" w:rsidRDefault="00272B6E" w:rsidP="00D651C1">
            <w:pPr>
              <w:pStyle w:val="a6"/>
              <w:spacing w:before="0" w:line="240" w:lineRule="atLeast"/>
              <w:ind w:firstLine="0"/>
              <w:jc w:val="both"/>
              <w:rPr>
                <w:rFonts w:ascii="Times New Roman" w:hAnsi="Times New Roman"/>
                <w:color w:val="000000" w:themeColor="text1"/>
                <w:sz w:val="24"/>
                <w:szCs w:val="24"/>
              </w:rPr>
            </w:pPr>
            <w:r>
              <w:rPr>
                <w:rFonts w:ascii="Times New Roman" w:hAnsi="Times New Roman"/>
                <w:color w:val="000000" w:themeColor="text1"/>
                <w:sz w:val="24"/>
                <w:szCs w:val="24"/>
              </w:rPr>
              <w:t>8.4.4.</w:t>
            </w:r>
          </w:p>
        </w:tc>
        <w:tc>
          <w:tcPr>
            <w:tcW w:w="3827" w:type="dxa"/>
            <w:vMerge w:val="restart"/>
            <w:tcBorders>
              <w:top w:val="single" w:sz="4" w:space="0" w:color="auto"/>
              <w:left w:val="single" w:sz="4" w:space="0" w:color="auto"/>
              <w:right w:val="single" w:sz="4" w:space="0" w:color="auto"/>
            </w:tcBorders>
            <w:shd w:val="clear" w:color="auto" w:fill="auto"/>
          </w:tcPr>
          <w:p w14:paraId="237CEA18" w14:textId="77777777" w:rsidR="00272B6E" w:rsidRPr="007F6878" w:rsidRDefault="00272B6E" w:rsidP="00D651C1">
            <w:pPr>
              <w:pStyle w:val="a6"/>
              <w:spacing w:before="0" w:line="240" w:lineRule="atLeast"/>
              <w:ind w:firstLine="0"/>
              <w:jc w:val="both"/>
              <w:rPr>
                <w:rFonts w:ascii="Times New Roman" w:hAnsi="Times New Roman"/>
                <w:color w:val="000000" w:themeColor="text1"/>
                <w:sz w:val="24"/>
                <w:szCs w:val="24"/>
              </w:rPr>
            </w:pPr>
            <w:r w:rsidRPr="007F6878">
              <w:rPr>
                <w:rFonts w:ascii="Times New Roman" w:hAnsi="Times New Roman"/>
                <w:color w:val="000000" w:themeColor="text1"/>
                <w:sz w:val="24"/>
                <w:szCs w:val="24"/>
              </w:rPr>
              <w:t xml:space="preserve">Ознайомлення працівників ДПС з організаційним та річним планом навчання працівників ДПС </w:t>
            </w:r>
          </w:p>
        </w:tc>
        <w:tc>
          <w:tcPr>
            <w:tcW w:w="2552" w:type="dxa"/>
            <w:vMerge w:val="restart"/>
            <w:tcBorders>
              <w:top w:val="single" w:sz="4" w:space="0" w:color="auto"/>
              <w:left w:val="single" w:sz="4" w:space="0" w:color="auto"/>
              <w:right w:val="single" w:sz="4" w:space="0" w:color="auto"/>
            </w:tcBorders>
            <w:shd w:val="clear" w:color="auto" w:fill="FFFFFF"/>
          </w:tcPr>
          <w:p w14:paraId="0DB78103" w14:textId="77777777" w:rsidR="00272B6E" w:rsidRDefault="00272B6E" w:rsidP="00D651C1">
            <w:pPr>
              <w:pStyle w:val="a6"/>
              <w:spacing w:before="0" w:line="240" w:lineRule="atLeast"/>
              <w:ind w:firstLine="0"/>
              <w:jc w:val="both"/>
              <w:rPr>
                <w:rFonts w:ascii="Times New Roman" w:hAnsi="Times New Roman"/>
                <w:color w:val="000000" w:themeColor="text1"/>
                <w:sz w:val="24"/>
                <w:szCs w:val="24"/>
              </w:rPr>
            </w:pPr>
            <w:r w:rsidRPr="007F6878">
              <w:rPr>
                <w:rFonts w:ascii="Times New Roman" w:hAnsi="Times New Roman"/>
                <w:color w:val="000000" w:themeColor="text1"/>
                <w:sz w:val="24"/>
                <w:szCs w:val="24"/>
              </w:rPr>
              <w:t xml:space="preserve">Департамент кадрового забезпечення та розвитку персоналу </w:t>
            </w:r>
          </w:p>
          <w:p w14:paraId="53DD0D61" w14:textId="77777777" w:rsidR="00B364BE" w:rsidRDefault="00B364BE" w:rsidP="00D651C1">
            <w:pPr>
              <w:pStyle w:val="a6"/>
              <w:spacing w:before="0" w:line="240" w:lineRule="atLeast"/>
              <w:ind w:firstLine="0"/>
              <w:jc w:val="both"/>
              <w:rPr>
                <w:rFonts w:ascii="Times New Roman" w:hAnsi="Times New Roman"/>
                <w:color w:val="000000" w:themeColor="text1"/>
                <w:sz w:val="24"/>
                <w:szCs w:val="24"/>
              </w:rPr>
            </w:pPr>
          </w:p>
          <w:p w14:paraId="62573267" w14:textId="77777777" w:rsidR="00B364BE" w:rsidRDefault="00B364BE" w:rsidP="00D651C1">
            <w:pPr>
              <w:pStyle w:val="a6"/>
              <w:spacing w:before="0" w:line="240" w:lineRule="atLeast"/>
              <w:ind w:firstLine="0"/>
              <w:jc w:val="both"/>
              <w:rPr>
                <w:rFonts w:ascii="Times New Roman" w:hAnsi="Times New Roman"/>
                <w:color w:val="000000" w:themeColor="text1"/>
                <w:sz w:val="24"/>
                <w:szCs w:val="24"/>
              </w:rPr>
            </w:pPr>
          </w:p>
          <w:p w14:paraId="46359666" w14:textId="77777777" w:rsidR="00B364BE" w:rsidRDefault="00B364BE" w:rsidP="00D651C1">
            <w:pPr>
              <w:pStyle w:val="a6"/>
              <w:spacing w:before="0" w:line="240" w:lineRule="atLeast"/>
              <w:ind w:firstLine="0"/>
              <w:jc w:val="both"/>
              <w:rPr>
                <w:rFonts w:ascii="Times New Roman" w:hAnsi="Times New Roman"/>
                <w:color w:val="000000" w:themeColor="text1"/>
                <w:sz w:val="24"/>
                <w:szCs w:val="24"/>
              </w:rPr>
            </w:pPr>
          </w:p>
          <w:p w14:paraId="10D79FFF" w14:textId="77777777" w:rsidR="00B364BE" w:rsidRDefault="00B364BE" w:rsidP="00D651C1">
            <w:pPr>
              <w:pStyle w:val="a6"/>
              <w:spacing w:before="0" w:line="240" w:lineRule="atLeast"/>
              <w:ind w:firstLine="0"/>
              <w:jc w:val="both"/>
              <w:rPr>
                <w:rFonts w:ascii="Times New Roman" w:hAnsi="Times New Roman"/>
                <w:color w:val="000000" w:themeColor="text1"/>
                <w:sz w:val="24"/>
                <w:szCs w:val="24"/>
              </w:rPr>
            </w:pPr>
          </w:p>
          <w:p w14:paraId="3B21C46A" w14:textId="77777777" w:rsidR="00B364BE" w:rsidRDefault="00B364BE" w:rsidP="00D651C1">
            <w:pPr>
              <w:pStyle w:val="a6"/>
              <w:spacing w:before="0" w:line="240" w:lineRule="atLeast"/>
              <w:ind w:firstLine="0"/>
              <w:jc w:val="both"/>
              <w:rPr>
                <w:rFonts w:ascii="Times New Roman" w:hAnsi="Times New Roman"/>
                <w:color w:val="000000" w:themeColor="text1"/>
                <w:sz w:val="24"/>
                <w:szCs w:val="24"/>
              </w:rPr>
            </w:pPr>
          </w:p>
          <w:p w14:paraId="0A2D5205" w14:textId="77777777" w:rsidR="00B364BE" w:rsidRPr="007F6878" w:rsidRDefault="00B364BE" w:rsidP="00D651C1">
            <w:pPr>
              <w:pStyle w:val="a6"/>
              <w:spacing w:before="0" w:line="240" w:lineRule="atLeast"/>
              <w:ind w:firstLine="0"/>
              <w:jc w:val="both"/>
              <w:rPr>
                <w:rFonts w:ascii="Times New Roman" w:hAnsi="Times New Roman"/>
                <w:color w:val="000000" w:themeColor="text1"/>
                <w:sz w:val="24"/>
                <w:szCs w:val="24"/>
              </w:rPr>
            </w:pPr>
          </w:p>
        </w:tc>
        <w:tc>
          <w:tcPr>
            <w:tcW w:w="2693" w:type="dxa"/>
            <w:vMerge w:val="restart"/>
            <w:tcBorders>
              <w:top w:val="single" w:sz="4" w:space="0" w:color="auto"/>
              <w:left w:val="single" w:sz="4" w:space="0" w:color="auto"/>
              <w:right w:val="single" w:sz="4" w:space="0" w:color="auto"/>
            </w:tcBorders>
            <w:shd w:val="clear" w:color="auto" w:fill="FFFFFF"/>
          </w:tcPr>
          <w:p w14:paraId="07B03F3E" w14:textId="77777777" w:rsidR="00272B6E" w:rsidRPr="007F6878" w:rsidRDefault="00272B6E" w:rsidP="00D651C1">
            <w:pPr>
              <w:pStyle w:val="a6"/>
              <w:spacing w:before="0" w:line="240" w:lineRule="atLeast"/>
              <w:ind w:firstLine="0"/>
              <w:jc w:val="center"/>
              <w:rPr>
                <w:rFonts w:ascii="Times New Roman" w:hAnsi="Times New Roman"/>
                <w:color w:val="000000" w:themeColor="text1"/>
                <w:sz w:val="24"/>
                <w:szCs w:val="24"/>
              </w:rPr>
            </w:pPr>
            <w:r w:rsidRPr="007F6878">
              <w:rPr>
                <w:rFonts w:ascii="Times New Roman" w:hAnsi="Times New Roman"/>
                <w:color w:val="000000" w:themeColor="text1"/>
                <w:sz w:val="24"/>
                <w:szCs w:val="24"/>
              </w:rPr>
              <w:t xml:space="preserve">Щороку </w:t>
            </w:r>
          </w:p>
        </w:tc>
        <w:tc>
          <w:tcPr>
            <w:tcW w:w="2552" w:type="dxa"/>
            <w:vMerge w:val="restart"/>
            <w:tcBorders>
              <w:top w:val="single" w:sz="4" w:space="0" w:color="auto"/>
              <w:left w:val="single" w:sz="4" w:space="0" w:color="auto"/>
              <w:right w:val="single" w:sz="4" w:space="0" w:color="auto"/>
            </w:tcBorders>
            <w:shd w:val="clear" w:color="auto" w:fill="FFFFFF"/>
          </w:tcPr>
          <w:p w14:paraId="5FB62FB9" w14:textId="6B51AAD7" w:rsidR="00FE13DA" w:rsidRPr="00FE13DA" w:rsidRDefault="00FE13DA" w:rsidP="00FD77A9">
            <w:pPr>
              <w:pStyle w:val="a6"/>
              <w:spacing w:before="0" w:line="240" w:lineRule="atLeast"/>
              <w:ind w:firstLine="0"/>
              <w:jc w:val="center"/>
              <w:rPr>
                <w:rFonts w:ascii="Times New Roman" w:hAnsi="Times New Roman"/>
                <w:b/>
                <w:color w:val="000000" w:themeColor="text1"/>
                <w:sz w:val="24"/>
                <w:szCs w:val="24"/>
              </w:rPr>
            </w:pPr>
            <w:r w:rsidRPr="00FE13DA">
              <w:rPr>
                <w:rFonts w:ascii="Times New Roman" w:hAnsi="Times New Roman"/>
                <w:b/>
                <w:color w:val="000000" w:themeColor="text1"/>
                <w:sz w:val="24"/>
                <w:szCs w:val="24"/>
              </w:rPr>
              <w:t>Виконується.</w:t>
            </w:r>
          </w:p>
          <w:p w14:paraId="0F76F48F" w14:textId="7A8EC82C" w:rsidR="00272B6E" w:rsidRPr="00A24794" w:rsidRDefault="00272B6E" w:rsidP="00540CC8">
            <w:pPr>
              <w:pStyle w:val="a6"/>
              <w:spacing w:before="0" w:line="240" w:lineRule="atLeast"/>
              <w:ind w:firstLine="0"/>
              <w:jc w:val="both"/>
              <w:rPr>
                <w:rFonts w:ascii="Times New Roman" w:hAnsi="Times New Roman"/>
                <w:color w:val="000000" w:themeColor="text1"/>
                <w:sz w:val="24"/>
                <w:szCs w:val="24"/>
                <w:highlight w:val="yellow"/>
              </w:rPr>
            </w:pPr>
            <w:r w:rsidRPr="00540CC8">
              <w:rPr>
                <w:rFonts w:ascii="Times New Roman" w:hAnsi="Times New Roman"/>
                <w:color w:val="000000" w:themeColor="text1"/>
                <w:sz w:val="24"/>
                <w:szCs w:val="24"/>
              </w:rPr>
              <w:t xml:space="preserve">Працівників ДПС ознайомлено з </w:t>
            </w:r>
            <w:r w:rsidR="00540CC8" w:rsidRPr="000B5C97">
              <w:rPr>
                <w:rFonts w:ascii="Times New Roman" w:hAnsi="Times New Roman"/>
                <w:color w:val="000000" w:themeColor="text1"/>
                <w:sz w:val="24"/>
                <w:szCs w:val="24"/>
              </w:rPr>
              <w:t xml:space="preserve">наказом ДПС від 23.02.2021 </w:t>
            </w:r>
            <w:r w:rsidR="00540CC8">
              <w:rPr>
                <w:rFonts w:ascii="Times New Roman" w:hAnsi="Times New Roman"/>
                <w:color w:val="000000" w:themeColor="text1"/>
                <w:sz w:val="24"/>
                <w:szCs w:val="24"/>
              </w:rPr>
              <w:br/>
            </w:r>
            <w:r w:rsidR="00540CC8" w:rsidRPr="000B5C97">
              <w:rPr>
                <w:rFonts w:ascii="Times New Roman" w:hAnsi="Times New Roman"/>
                <w:color w:val="000000" w:themeColor="text1"/>
                <w:sz w:val="24"/>
                <w:szCs w:val="24"/>
              </w:rPr>
              <w:t>№ 239</w:t>
            </w:r>
            <w:r w:rsidR="00540CC8">
              <w:rPr>
                <w:rFonts w:ascii="Times New Roman" w:hAnsi="Times New Roman"/>
                <w:color w:val="000000" w:themeColor="text1"/>
                <w:sz w:val="24"/>
                <w:szCs w:val="24"/>
              </w:rPr>
              <w:t xml:space="preserve"> «Про організацію виконання державного замовлення на підвищення кваліфікації посадових осіб органів ДПС у 2021 році»</w:t>
            </w:r>
          </w:p>
        </w:tc>
      </w:tr>
      <w:tr w:rsidR="00272B6E" w:rsidRPr="000C11C1" w14:paraId="0897C311" w14:textId="77777777" w:rsidTr="004D7818">
        <w:trPr>
          <w:gridAfter w:val="1"/>
          <w:wAfter w:w="2489" w:type="dxa"/>
          <w:trHeight w:val="20"/>
        </w:trPr>
        <w:tc>
          <w:tcPr>
            <w:tcW w:w="697" w:type="dxa"/>
            <w:gridSpan w:val="2"/>
            <w:vMerge/>
            <w:tcBorders>
              <w:left w:val="single" w:sz="4" w:space="0" w:color="auto"/>
              <w:right w:val="single" w:sz="4" w:space="0" w:color="auto"/>
            </w:tcBorders>
            <w:shd w:val="clear" w:color="auto" w:fill="FFFFFF"/>
          </w:tcPr>
          <w:p w14:paraId="0B122B57" w14:textId="77777777" w:rsidR="00272B6E" w:rsidRPr="00556BBF" w:rsidRDefault="00272B6E" w:rsidP="00D651C1">
            <w:pPr>
              <w:pStyle w:val="a6"/>
              <w:spacing w:before="0" w:line="240" w:lineRule="atLeast"/>
              <w:rPr>
                <w:rFonts w:ascii="Times New Roman" w:hAnsi="Times New Roman"/>
                <w:sz w:val="24"/>
                <w:szCs w:val="24"/>
              </w:rPr>
            </w:pPr>
          </w:p>
        </w:tc>
        <w:tc>
          <w:tcPr>
            <w:tcW w:w="2489" w:type="dxa"/>
            <w:vMerge/>
            <w:tcBorders>
              <w:left w:val="single" w:sz="4" w:space="0" w:color="auto"/>
              <w:right w:val="single" w:sz="4" w:space="0" w:color="auto"/>
            </w:tcBorders>
            <w:shd w:val="clear" w:color="auto" w:fill="FFFFFF"/>
          </w:tcPr>
          <w:p w14:paraId="53156585" w14:textId="77777777" w:rsidR="00272B6E" w:rsidRPr="00556BBF" w:rsidRDefault="00272B6E" w:rsidP="00D651C1">
            <w:pPr>
              <w:pBdr>
                <w:top w:val="nil"/>
                <w:left w:val="nil"/>
                <w:bottom w:val="nil"/>
                <w:right w:val="nil"/>
                <w:between w:val="nil"/>
              </w:pBdr>
              <w:tabs>
                <w:tab w:val="left" w:pos="567"/>
              </w:tabs>
              <w:spacing w:line="240" w:lineRule="atLeast"/>
              <w:jc w:val="both"/>
              <w:rPr>
                <w:rFonts w:ascii="Times New Roman" w:hAnsi="Times New Roman"/>
                <w:color w:val="000000" w:themeColor="text1"/>
                <w:sz w:val="24"/>
                <w:szCs w:val="24"/>
              </w:rPr>
            </w:pPr>
          </w:p>
        </w:tc>
        <w:tc>
          <w:tcPr>
            <w:tcW w:w="925" w:type="dxa"/>
            <w:tcBorders>
              <w:left w:val="single" w:sz="4" w:space="0" w:color="auto"/>
              <w:right w:val="single" w:sz="4" w:space="0" w:color="auto"/>
            </w:tcBorders>
          </w:tcPr>
          <w:p w14:paraId="76E49301" w14:textId="2F24E51B" w:rsidR="00272B6E" w:rsidRDefault="00272B6E" w:rsidP="00D651C1">
            <w:pPr>
              <w:pStyle w:val="a6"/>
              <w:spacing w:before="0" w:line="240" w:lineRule="atLeast"/>
              <w:ind w:firstLine="0"/>
              <w:jc w:val="both"/>
              <w:rPr>
                <w:rFonts w:ascii="Times New Roman" w:hAnsi="Times New Roman"/>
                <w:color w:val="000000" w:themeColor="text1"/>
                <w:sz w:val="24"/>
                <w:szCs w:val="24"/>
              </w:rPr>
            </w:pPr>
          </w:p>
        </w:tc>
        <w:tc>
          <w:tcPr>
            <w:tcW w:w="3827" w:type="dxa"/>
            <w:vMerge/>
            <w:tcBorders>
              <w:left w:val="single" w:sz="4" w:space="0" w:color="auto"/>
              <w:right w:val="single" w:sz="4" w:space="0" w:color="auto"/>
            </w:tcBorders>
            <w:shd w:val="clear" w:color="auto" w:fill="auto"/>
          </w:tcPr>
          <w:p w14:paraId="39E87896" w14:textId="62D8B858" w:rsidR="00272B6E" w:rsidRDefault="00272B6E" w:rsidP="00D651C1">
            <w:pPr>
              <w:pStyle w:val="a6"/>
              <w:spacing w:before="0" w:line="240" w:lineRule="atLeast"/>
              <w:ind w:firstLine="0"/>
              <w:jc w:val="both"/>
              <w:rPr>
                <w:rFonts w:ascii="Times New Roman" w:hAnsi="Times New Roman"/>
                <w:color w:val="000000" w:themeColor="text1"/>
                <w:sz w:val="24"/>
                <w:szCs w:val="24"/>
              </w:rPr>
            </w:pPr>
          </w:p>
        </w:tc>
        <w:tc>
          <w:tcPr>
            <w:tcW w:w="2552" w:type="dxa"/>
            <w:vMerge/>
            <w:tcBorders>
              <w:left w:val="single" w:sz="4" w:space="0" w:color="auto"/>
              <w:right w:val="single" w:sz="4" w:space="0" w:color="auto"/>
            </w:tcBorders>
            <w:shd w:val="clear" w:color="auto" w:fill="FFFFFF"/>
          </w:tcPr>
          <w:p w14:paraId="551DCF35" w14:textId="77777777" w:rsidR="00272B6E" w:rsidRPr="00556BBF" w:rsidRDefault="00272B6E" w:rsidP="00D651C1">
            <w:pPr>
              <w:pStyle w:val="a6"/>
              <w:spacing w:before="0" w:line="240" w:lineRule="atLeast"/>
              <w:ind w:firstLine="0"/>
              <w:jc w:val="both"/>
              <w:rPr>
                <w:rFonts w:ascii="Times New Roman" w:hAnsi="Times New Roman"/>
                <w:color w:val="000000" w:themeColor="text1"/>
                <w:sz w:val="24"/>
                <w:szCs w:val="24"/>
              </w:rPr>
            </w:pPr>
          </w:p>
        </w:tc>
        <w:tc>
          <w:tcPr>
            <w:tcW w:w="2693" w:type="dxa"/>
            <w:vMerge/>
            <w:tcBorders>
              <w:left w:val="single" w:sz="4" w:space="0" w:color="auto"/>
              <w:right w:val="single" w:sz="4" w:space="0" w:color="auto"/>
            </w:tcBorders>
            <w:shd w:val="clear" w:color="auto" w:fill="FFFFFF"/>
          </w:tcPr>
          <w:p w14:paraId="73A2F88C" w14:textId="1BA34D49" w:rsidR="00272B6E" w:rsidRDefault="00272B6E" w:rsidP="00D651C1">
            <w:pPr>
              <w:pStyle w:val="a6"/>
              <w:spacing w:before="0" w:line="240" w:lineRule="atLeast"/>
              <w:ind w:firstLine="0"/>
              <w:jc w:val="center"/>
              <w:rPr>
                <w:rFonts w:ascii="Times New Roman" w:hAnsi="Times New Roman"/>
                <w:color w:val="000000" w:themeColor="text1"/>
                <w:sz w:val="24"/>
                <w:szCs w:val="24"/>
              </w:rPr>
            </w:pPr>
          </w:p>
        </w:tc>
        <w:tc>
          <w:tcPr>
            <w:tcW w:w="2552" w:type="dxa"/>
            <w:vMerge/>
            <w:tcBorders>
              <w:left w:val="single" w:sz="4" w:space="0" w:color="auto"/>
              <w:right w:val="single" w:sz="4" w:space="0" w:color="auto"/>
            </w:tcBorders>
            <w:shd w:val="clear" w:color="auto" w:fill="FFFFFF"/>
          </w:tcPr>
          <w:p w14:paraId="21F329D0" w14:textId="77777777" w:rsidR="00272B6E" w:rsidRPr="00A24794" w:rsidRDefault="00272B6E" w:rsidP="00D651C1">
            <w:pPr>
              <w:pStyle w:val="a6"/>
              <w:spacing w:before="0" w:line="240" w:lineRule="atLeast"/>
              <w:ind w:firstLine="0"/>
              <w:jc w:val="both"/>
              <w:rPr>
                <w:rFonts w:ascii="Times New Roman" w:hAnsi="Times New Roman"/>
                <w:color w:val="000000" w:themeColor="text1"/>
                <w:sz w:val="24"/>
                <w:szCs w:val="24"/>
                <w:highlight w:val="yellow"/>
              </w:rPr>
            </w:pPr>
          </w:p>
        </w:tc>
      </w:tr>
      <w:tr w:rsidR="00272B6E" w:rsidRPr="000C11C1" w14:paraId="43C7AEEB" w14:textId="77777777" w:rsidTr="004D7818">
        <w:trPr>
          <w:gridAfter w:val="1"/>
          <w:wAfter w:w="2489" w:type="dxa"/>
          <w:trHeight w:val="20"/>
        </w:trPr>
        <w:tc>
          <w:tcPr>
            <w:tcW w:w="697" w:type="dxa"/>
            <w:gridSpan w:val="2"/>
            <w:vMerge/>
            <w:tcBorders>
              <w:left w:val="single" w:sz="4" w:space="0" w:color="auto"/>
              <w:bottom w:val="single" w:sz="4" w:space="0" w:color="auto"/>
              <w:right w:val="single" w:sz="4" w:space="0" w:color="auto"/>
            </w:tcBorders>
            <w:shd w:val="clear" w:color="auto" w:fill="FFFFFF"/>
          </w:tcPr>
          <w:p w14:paraId="412326FC" w14:textId="77777777" w:rsidR="00272B6E" w:rsidRPr="00556BBF" w:rsidRDefault="00272B6E" w:rsidP="00D651C1">
            <w:pPr>
              <w:pStyle w:val="a6"/>
              <w:spacing w:before="0" w:line="240" w:lineRule="atLeast"/>
              <w:rPr>
                <w:rFonts w:ascii="Times New Roman" w:hAnsi="Times New Roman"/>
                <w:sz w:val="24"/>
                <w:szCs w:val="24"/>
              </w:rPr>
            </w:pPr>
          </w:p>
        </w:tc>
        <w:tc>
          <w:tcPr>
            <w:tcW w:w="2489" w:type="dxa"/>
            <w:vMerge/>
            <w:tcBorders>
              <w:left w:val="single" w:sz="4" w:space="0" w:color="auto"/>
              <w:bottom w:val="single" w:sz="4" w:space="0" w:color="auto"/>
              <w:right w:val="single" w:sz="4" w:space="0" w:color="auto"/>
            </w:tcBorders>
            <w:shd w:val="clear" w:color="auto" w:fill="FFFFFF"/>
          </w:tcPr>
          <w:p w14:paraId="7C9B7A25" w14:textId="77777777" w:rsidR="00272B6E" w:rsidRPr="00556BBF" w:rsidRDefault="00272B6E" w:rsidP="00D651C1">
            <w:pPr>
              <w:pBdr>
                <w:top w:val="nil"/>
                <w:left w:val="nil"/>
                <w:bottom w:val="nil"/>
                <w:right w:val="nil"/>
                <w:between w:val="nil"/>
              </w:pBdr>
              <w:tabs>
                <w:tab w:val="left" w:pos="567"/>
              </w:tabs>
              <w:spacing w:line="240" w:lineRule="atLeast"/>
              <w:jc w:val="both"/>
              <w:rPr>
                <w:rFonts w:ascii="Times New Roman" w:hAnsi="Times New Roman"/>
                <w:color w:val="000000" w:themeColor="text1"/>
                <w:sz w:val="24"/>
                <w:szCs w:val="24"/>
              </w:rPr>
            </w:pPr>
          </w:p>
        </w:tc>
        <w:tc>
          <w:tcPr>
            <w:tcW w:w="925" w:type="dxa"/>
            <w:tcBorders>
              <w:left w:val="single" w:sz="4" w:space="0" w:color="auto"/>
              <w:bottom w:val="single" w:sz="4" w:space="0" w:color="auto"/>
              <w:right w:val="single" w:sz="4" w:space="0" w:color="auto"/>
            </w:tcBorders>
          </w:tcPr>
          <w:p w14:paraId="73A9CD28" w14:textId="4713B2AD" w:rsidR="00272B6E" w:rsidRPr="00BD645A" w:rsidRDefault="00272B6E" w:rsidP="00D651C1">
            <w:pPr>
              <w:pStyle w:val="a6"/>
              <w:spacing w:before="0" w:line="240" w:lineRule="atLeast"/>
              <w:ind w:firstLine="0"/>
              <w:jc w:val="both"/>
              <w:rPr>
                <w:rFonts w:ascii="Times New Roman" w:hAnsi="Times New Roman"/>
                <w:color w:val="000000" w:themeColor="text1"/>
                <w:sz w:val="24"/>
                <w:szCs w:val="24"/>
                <w:highlight w:val="yellow"/>
              </w:rPr>
            </w:pPr>
          </w:p>
        </w:tc>
        <w:tc>
          <w:tcPr>
            <w:tcW w:w="3827" w:type="dxa"/>
            <w:vMerge/>
            <w:tcBorders>
              <w:left w:val="single" w:sz="4" w:space="0" w:color="auto"/>
              <w:bottom w:val="single" w:sz="4" w:space="0" w:color="auto"/>
              <w:right w:val="single" w:sz="4" w:space="0" w:color="auto"/>
            </w:tcBorders>
            <w:shd w:val="clear" w:color="auto" w:fill="auto"/>
          </w:tcPr>
          <w:p w14:paraId="6171446C" w14:textId="77777777" w:rsidR="00272B6E" w:rsidRPr="00346D7B" w:rsidRDefault="00272B6E" w:rsidP="00D651C1">
            <w:pPr>
              <w:pStyle w:val="a6"/>
              <w:spacing w:before="0" w:line="240" w:lineRule="atLeast"/>
              <w:ind w:firstLine="0"/>
              <w:jc w:val="both"/>
              <w:rPr>
                <w:rFonts w:ascii="Times New Roman" w:hAnsi="Times New Roman"/>
                <w:b/>
                <w:i/>
                <w:color w:val="000000" w:themeColor="text1"/>
                <w:sz w:val="24"/>
                <w:szCs w:val="24"/>
                <w:highlight w:val="yellow"/>
              </w:rPr>
            </w:pPr>
          </w:p>
        </w:tc>
        <w:tc>
          <w:tcPr>
            <w:tcW w:w="2552" w:type="dxa"/>
            <w:vMerge/>
            <w:tcBorders>
              <w:left w:val="single" w:sz="4" w:space="0" w:color="auto"/>
              <w:bottom w:val="single" w:sz="4" w:space="0" w:color="auto"/>
              <w:right w:val="single" w:sz="4" w:space="0" w:color="auto"/>
            </w:tcBorders>
            <w:shd w:val="clear" w:color="auto" w:fill="FFFFFF"/>
          </w:tcPr>
          <w:p w14:paraId="515AD4FA" w14:textId="702E1CA9" w:rsidR="00272B6E" w:rsidRPr="00BD645A" w:rsidRDefault="00272B6E" w:rsidP="00D651C1">
            <w:pPr>
              <w:pStyle w:val="a6"/>
              <w:spacing w:before="0" w:line="240" w:lineRule="atLeast"/>
              <w:ind w:firstLine="0"/>
              <w:jc w:val="both"/>
              <w:rPr>
                <w:rFonts w:ascii="Times New Roman" w:hAnsi="Times New Roman"/>
                <w:color w:val="000000" w:themeColor="text1"/>
                <w:sz w:val="24"/>
                <w:szCs w:val="24"/>
                <w:highlight w:val="yellow"/>
              </w:rPr>
            </w:pPr>
          </w:p>
        </w:tc>
        <w:tc>
          <w:tcPr>
            <w:tcW w:w="2693" w:type="dxa"/>
            <w:vMerge/>
            <w:tcBorders>
              <w:left w:val="single" w:sz="4" w:space="0" w:color="auto"/>
              <w:bottom w:val="single" w:sz="4" w:space="0" w:color="auto"/>
              <w:right w:val="single" w:sz="4" w:space="0" w:color="auto"/>
            </w:tcBorders>
            <w:shd w:val="clear" w:color="auto" w:fill="FFFFFF"/>
          </w:tcPr>
          <w:p w14:paraId="24A94A52" w14:textId="2F732A64" w:rsidR="00272B6E" w:rsidRPr="00BD645A" w:rsidRDefault="00272B6E" w:rsidP="00D651C1">
            <w:pPr>
              <w:pStyle w:val="a6"/>
              <w:spacing w:before="0" w:line="240" w:lineRule="atLeast"/>
              <w:ind w:firstLine="0"/>
              <w:jc w:val="center"/>
              <w:rPr>
                <w:rFonts w:ascii="Times New Roman" w:hAnsi="Times New Roman"/>
                <w:color w:val="000000" w:themeColor="text1"/>
                <w:sz w:val="24"/>
                <w:szCs w:val="24"/>
                <w:highlight w:val="yellow"/>
              </w:rPr>
            </w:pPr>
          </w:p>
        </w:tc>
        <w:tc>
          <w:tcPr>
            <w:tcW w:w="2552" w:type="dxa"/>
            <w:vMerge/>
            <w:tcBorders>
              <w:left w:val="single" w:sz="4" w:space="0" w:color="auto"/>
              <w:bottom w:val="single" w:sz="4" w:space="0" w:color="auto"/>
              <w:right w:val="single" w:sz="4" w:space="0" w:color="auto"/>
            </w:tcBorders>
            <w:shd w:val="clear" w:color="auto" w:fill="FFFFFF"/>
          </w:tcPr>
          <w:p w14:paraId="276AB5A8" w14:textId="6FE7ECC5" w:rsidR="00272B6E" w:rsidRPr="00A24794" w:rsidRDefault="00272B6E" w:rsidP="00D651C1">
            <w:pPr>
              <w:pStyle w:val="a6"/>
              <w:spacing w:before="0" w:line="240" w:lineRule="atLeast"/>
              <w:ind w:firstLine="0"/>
              <w:jc w:val="both"/>
              <w:rPr>
                <w:rFonts w:ascii="Times New Roman" w:hAnsi="Times New Roman"/>
                <w:color w:val="000000" w:themeColor="text1"/>
                <w:sz w:val="24"/>
                <w:szCs w:val="24"/>
                <w:highlight w:val="yellow"/>
              </w:rPr>
            </w:pPr>
          </w:p>
        </w:tc>
      </w:tr>
      <w:tr w:rsidR="00E6729B" w:rsidRPr="000C11C1" w14:paraId="57FB64B2" w14:textId="77777777" w:rsidTr="004D7818">
        <w:trPr>
          <w:gridAfter w:val="1"/>
          <w:wAfter w:w="2489" w:type="dxa"/>
          <w:trHeight w:val="556"/>
        </w:trPr>
        <w:tc>
          <w:tcPr>
            <w:tcW w:w="15735" w:type="dxa"/>
            <w:gridSpan w:val="8"/>
            <w:tcBorders>
              <w:top w:val="single" w:sz="4" w:space="0" w:color="auto"/>
              <w:left w:val="single" w:sz="4" w:space="0" w:color="auto"/>
              <w:bottom w:val="single" w:sz="4" w:space="0" w:color="auto"/>
              <w:right w:val="single" w:sz="4" w:space="0" w:color="auto"/>
            </w:tcBorders>
            <w:shd w:val="clear" w:color="auto" w:fill="auto"/>
          </w:tcPr>
          <w:p w14:paraId="65931E39" w14:textId="3D244CE6" w:rsidR="00E6729B" w:rsidRPr="00507DCB" w:rsidRDefault="00E6729B" w:rsidP="006C11CD">
            <w:pPr>
              <w:pStyle w:val="a6"/>
              <w:spacing w:line="228" w:lineRule="auto"/>
              <w:ind w:firstLine="0"/>
              <w:jc w:val="center"/>
              <w:rPr>
                <w:rFonts w:ascii="Times New Roman" w:hAnsi="Times New Roman"/>
                <w:b/>
                <w:color w:val="FF0000"/>
                <w:sz w:val="24"/>
                <w:szCs w:val="24"/>
              </w:rPr>
            </w:pPr>
            <w:proofErr w:type="spellStart"/>
            <w:proofErr w:type="gramStart"/>
            <w:r>
              <w:rPr>
                <w:rFonts w:ascii="Times New Roman" w:hAnsi="Times New Roman"/>
                <w:b/>
                <w:color w:val="000000" w:themeColor="text1"/>
                <w:sz w:val="24"/>
                <w:szCs w:val="24"/>
                <w:lang w:val="ru-RU"/>
              </w:rPr>
              <w:t>Ц</w:t>
            </w:r>
            <w:proofErr w:type="gramEnd"/>
            <w:r>
              <w:rPr>
                <w:rFonts w:ascii="Times New Roman" w:hAnsi="Times New Roman"/>
                <w:b/>
                <w:color w:val="000000" w:themeColor="text1"/>
                <w:sz w:val="24"/>
                <w:szCs w:val="24"/>
                <w:lang w:val="ru-RU"/>
              </w:rPr>
              <w:t>іль</w:t>
            </w:r>
            <w:proofErr w:type="spellEnd"/>
            <w:r>
              <w:rPr>
                <w:rFonts w:ascii="Times New Roman" w:hAnsi="Times New Roman"/>
                <w:b/>
                <w:color w:val="000000" w:themeColor="text1"/>
                <w:sz w:val="24"/>
                <w:szCs w:val="24"/>
                <w:lang w:val="ru-RU"/>
              </w:rPr>
              <w:t xml:space="preserve"> </w:t>
            </w:r>
            <w:r w:rsidRPr="008F44E3">
              <w:rPr>
                <w:rFonts w:ascii="Times New Roman" w:hAnsi="Times New Roman"/>
                <w:b/>
                <w:color w:val="000000" w:themeColor="text1"/>
                <w:sz w:val="24"/>
                <w:szCs w:val="24"/>
                <w:lang w:val="ru-RU"/>
              </w:rPr>
              <w:t>9</w:t>
            </w:r>
            <w:r w:rsidRPr="00507DCB">
              <w:rPr>
                <w:rFonts w:ascii="Times New Roman" w:hAnsi="Times New Roman"/>
                <w:b/>
                <w:color w:val="000000" w:themeColor="text1"/>
                <w:sz w:val="24"/>
                <w:szCs w:val="24"/>
              </w:rPr>
              <w:t>. Підвищення залучення кандидатів на вакантні посади</w:t>
            </w:r>
          </w:p>
        </w:tc>
      </w:tr>
      <w:tr w:rsidR="00E6729B" w:rsidRPr="000C11C1" w14:paraId="69EEC51F" w14:textId="77777777" w:rsidTr="004D7818">
        <w:trPr>
          <w:gridAfter w:val="1"/>
          <w:wAfter w:w="2489" w:type="dxa"/>
          <w:trHeight w:val="1944"/>
        </w:trPr>
        <w:tc>
          <w:tcPr>
            <w:tcW w:w="697" w:type="dxa"/>
            <w:gridSpan w:val="2"/>
            <w:vMerge w:val="restart"/>
            <w:tcBorders>
              <w:top w:val="single" w:sz="4" w:space="0" w:color="auto"/>
              <w:left w:val="single" w:sz="4" w:space="0" w:color="auto"/>
              <w:right w:val="single" w:sz="4" w:space="0" w:color="auto"/>
            </w:tcBorders>
            <w:shd w:val="clear" w:color="auto" w:fill="FFFFFF"/>
          </w:tcPr>
          <w:p w14:paraId="7E5C7ED0" w14:textId="77777777" w:rsidR="00E6729B" w:rsidRPr="000C11C1" w:rsidRDefault="00E6729B" w:rsidP="00D651C1">
            <w:pPr>
              <w:pStyle w:val="a6"/>
              <w:spacing w:line="228" w:lineRule="auto"/>
              <w:ind w:firstLine="0"/>
              <w:rPr>
                <w:rFonts w:ascii="Times New Roman" w:hAnsi="Times New Roman"/>
                <w:sz w:val="24"/>
                <w:szCs w:val="24"/>
              </w:rPr>
            </w:pPr>
            <w:r w:rsidRPr="000C11C1">
              <w:rPr>
                <w:rFonts w:ascii="Times New Roman" w:hAnsi="Times New Roman"/>
                <w:sz w:val="24"/>
                <w:szCs w:val="24"/>
              </w:rPr>
              <w:t>9.3.</w:t>
            </w:r>
          </w:p>
        </w:tc>
        <w:tc>
          <w:tcPr>
            <w:tcW w:w="2489" w:type="dxa"/>
            <w:vMerge w:val="restart"/>
            <w:tcBorders>
              <w:top w:val="single" w:sz="4" w:space="0" w:color="auto"/>
              <w:left w:val="single" w:sz="4" w:space="0" w:color="auto"/>
              <w:right w:val="single" w:sz="4" w:space="0" w:color="auto"/>
            </w:tcBorders>
            <w:shd w:val="clear" w:color="auto" w:fill="FFFFFF"/>
          </w:tcPr>
          <w:p w14:paraId="3D79FB35" w14:textId="77777777" w:rsidR="00E6729B" w:rsidRPr="009F02B5" w:rsidRDefault="00E6729B" w:rsidP="00D651C1">
            <w:pPr>
              <w:pBdr>
                <w:top w:val="nil"/>
                <w:left w:val="nil"/>
                <w:bottom w:val="nil"/>
                <w:right w:val="nil"/>
                <w:between w:val="nil"/>
              </w:pBdr>
              <w:tabs>
                <w:tab w:val="left" w:pos="567"/>
              </w:tabs>
              <w:spacing w:line="240" w:lineRule="atLeast"/>
              <w:rPr>
                <w:rFonts w:ascii="Times New Roman" w:hAnsi="Times New Roman"/>
                <w:color w:val="000000" w:themeColor="text1"/>
                <w:sz w:val="24"/>
                <w:szCs w:val="24"/>
              </w:rPr>
            </w:pPr>
            <w:r w:rsidRPr="009F02B5">
              <w:rPr>
                <w:rFonts w:ascii="Times New Roman" w:hAnsi="Times New Roman"/>
                <w:color w:val="000000" w:themeColor="text1"/>
                <w:sz w:val="24"/>
                <w:szCs w:val="24"/>
              </w:rPr>
              <w:t>Розробка методології залучення кандидатів в ДПС</w:t>
            </w:r>
          </w:p>
          <w:p w14:paraId="0BA6EDA9" w14:textId="77777777" w:rsidR="00E6729B" w:rsidRPr="009F02B5" w:rsidRDefault="00E6729B" w:rsidP="00D651C1">
            <w:pPr>
              <w:pBdr>
                <w:top w:val="nil"/>
                <w:left w:val="nil"/>
                <w:bottom w:val="nil"/>
                <w:right w:val="nil"/>
                <w:between w:val="nil"/>
              </w:pBdr>
              <w:tabs>
                <w:tab w:val="left" w:pos="567"/>
              </w:tabs>
              <w:spacing w:line="240" w:lineRule="atLeast"/>
              <w:rPr>
                <w:rFonts w:ascii="Times New Roman" w:hAnsi="Times New Roman"/>
                <w:color w:val="000000" w:themeColor="text1"/>
                <w:sz w:val="24"/>
                <w:szCs w:val="24"/>
              </w:rPr>
            </w:pPr>
          </w:p>
        </w:tc>
        <w:tc>
          <w:tcPr>
            <w:tcW w:w="925" w:type="dxa"/>
            <w:tcBorders>
              <w:top w:val="single" w:sz="4" w:space="0" w:color="auto"/>
              <w:left w:val="single" w:sz="4" w:space="0" w:color="auto"/>
              <w:right w:val="single" w:sz="4" w:space="0" w:color="auto"/>
            </w:tcBorders>
          </w:tcPr>
          <w:p w14:paraId="1DF811DC" w14:textId="35099F69" w:rsidR="00E6729B" w:rsidRPr="009F02B5" w:rsidRDefault="00E6729B" w:rsidP="00D651C1">
            <w:pPr>
              <w:pStyle w:val="a6"/>
              <w:spacing w:before="0" w:line="240" w:lineRule="atLeast"/>
              <w:ind w:firstLine="0"/>
              <w:jc w:val="both"/>
              <w:rPr>
                <w:rFonts w:ascii="Times New Roman" w:hAnsi="Times New Roman"/>
                <w:color w:val="000000" w:themeColor="text1"/>
                <w:sz w:val="24"/>
                <w:szCs w:val="24"/>
              </w:rPr>
            </w:pPr>
            <w:r>
              <w:rPr>
                <w:rFonts w:ascii="Times New Roman" w:hAnsi="Times New Roman"/>
                <w:color w:val="000000" w:themeColor="text1"/>
                <w:sz w:val="24"/>
                <w:szCs w:val="24"/>
              </w:rPr>
              <w:t>9.3.2.</w:t>
            </w:r>
          </w:p>
        </w:tc>
        <w:tc>
          <w:tcPr>
            <w:tcW w:w="3827" w:type="dxa"/>
            <w:vMerge w:val="restart"/>
            <w:tcBorders>
              <w:top w:val="single" w:sz="4" w:space="0" w:color="auto"/>
              <w:left w:val="single" w:sz="4" w:space="0" w:color="auto"/>
              <w:right w:val="single" w:sz="4" w:space="0" w:color="auto"/>
            </w:tcBorders>
            <w:shd w:val="clear" w:color="auto" w:fill="auto"/>
          </w:tcPr>
          <w:p w14:paraId="39585AF3" w14:textId="4D533279" w:rsidR="00E6729B" w:rsidRPr="009F02B5" w:rsidRDefault="00E6729B" w:rsidP="007B1D82">
            <w:pPr>
              <w:pStyle w:val="a6"/>
              <w:spacing w:before="0" w:line="240" w:lineRule="atLeast"/>
              <w:ind w:firstLine="0"/>
              <w:jc w:val="both"/>
              <w:rPr>
                <w:rFonts w:ascii="Times New Roman" w:hAnsi="Times New Roman"/>
                <w:color w:val="000000" w:themeColor="text1"/>
                <w:sz w:val="24"/>
                <w:szCs w:val="24"/>
              </w:rPr>
            </w:pPr>
            <w:r w:rsidRPr="009F02B5">
              <w:rPr>
                <w:rFonts w:ascii="Times New Roman" w:hAnsi="Times New Roman" w:hint="eastAsia"/>
                <w:color w:val="000000" w:themeColor="text1"/>
                <w:sz w:val="24"/>
                <w:szCs w:val="24"/>
              </w:rPr>
              <w:t>Інформування</w:t>
            </w:r>
            <w:r w:rsidRPr="009F02B5">
              <w:rPr>
                <w:rFonts w:ascii="Times New Roman" w:hAnsi="Times New Roman"/>
                <w:color w:val="000000" w:themeColor="text1"/>
                <w:sz w:val="24"/>
                <w:szCs w:val="24"/>
              </w:rPr>
              <w:t xml:space="preserve"> </w:t>
            </w:r>
            <w:r w:rsidRPr="009F02B5">
              <w:rPr>
                <w:rFonts w:ascii="Times New Roman" w:hAnsi="Times New Roman" w:hint="eastAsia"/>
                <w:color w:val="000000" w:themeColor="text1"/>
                <w:sz w:val="24"/>
                <w:szCs w:val="24"/>
              </w:rPr>
              <w:t>працівників</w:t>
            </w:r>
            <w:r w:rsidRPr="009F02B5">
              <w:rPr>
                <w:rFonts w:ascii="Times New Roman" w:hAnsi="Times New Roman"/>
                <w:color w:val="000000" w:themeColor="text1"/>
                <w:sz w:val="24"/>
                <w:szCs w:val="24"/>
              </w:rPr>
              <w:t xml:space="preserve"> </w:t>
            </w:r>
            <w:r w:rsidRPr="009F02B5">
              <w:rPr>
                <w:rFonts w:ascii="Times New Roman" w:hAnsi="Times New Roman" w:hint="eastAsia"/>
                <w:color w:val="000000" w:themeColor="text1"/>
                <w:sz w:val="24"/>
                <w:szCs w:val="24"/>
              </w:rPr>
              <w:t>ДПС</w:t>
            </w:r>
            <w:r w:rsidRPr="009F02B5">
              <w:rPr>
                <w:rFonts w:ascii="Times New Roman" w:hAnsi="Times New Roman"/>
                <w:color w:val="000000" w:themeColor="text1"/>
                <w:sz w:val="24"/>
                <w:szCs w:val="24"/>
              </w:rPr>
              <w:t xml:space="preserve"> </w:t>
            </w:r>
            <w:r w:rsidRPr="009F02B5">
              <w:rPr>
                <w:rFonts w:ascii="Times New Roman" w:hAnsi="Times New Roman" w:hint="eastAsia"/>
                <w:color w:val="000000" w:themeColor="text1"/>
                <w:sz w:val="24"/>
                <w:szCs w:val="24"/>
              </w:rPr>
              <w:t>щодо</w:t>
            </w:r>
            <w:r w:rsidRPr="009F02B5">
              <w:rPr>
                <w:rFonts w:ascii="Times New Roman" w:hAnsi="Times New Roman"/>
                <w:color w:val="000000" w:themeColor="text1"/>
                <w:sz w:val="24"/>
                <w:szCs w:val="24"/>
              </w:rPr>
              <w:t xml:space="preserve"> </w:t>
            </w:r>
            <w:r w:rsidRPr="009F02B5">
              <w:rPr>
                <w:rFonts w:ascii="Times New Roman" w:hAnsi="Times New Roman" w:hint="eastAsia"/>
                <w:color w:val="000000" w:themeColor="text1"/>
                <w:sz w:val="24"/>
                <w:szCs w:val="24"/>
              </w:rPr>
              <w:t>проведення</w:t>
            </w:r>
            <w:r w:rsidRPr="009F02B5">
              <w:rPr>
                <w:rFonts w:ascii="Times New Roman" w:hAnsi="Times New Roman"/>
                <w:color w:val="000000" w:themeColor="text1"/>
                <w:sz w:val="24"/>
                <w:szCs w:val="24"/>
              </w:rPr>
              <w:t xml:space="preserve"> </w:t>
            </w:r>
            <w:r w:rsidRPr="009F02B5">
              <w:rPr>
                <w:rFonts w:ascii="Times New Roman" w:hAnsi="Times New Roman" w:hint="eastAsia"/>
                <w:color w:val="000000" w:themeColor="text1"/>
                <w:sz w:val="24"/>
                <w:szCs w:val="24"/>
              </w:rPr>
              <w:t>конкурсів</w:t>
            </w:r>
            <w:r w:rsidRPr="009F02B5">
              <w:rPr>
                <w:rFonts w:ascii="Times New Roman" w:hAnsi="Times New Roman"/>
                <w:color w:val="000000" w:themeColor="text1"/>
                <w:sz w:val="24"/>
                <w:szCs w:val="24"/>
              </w:rPr>
              <w:t xml:space="preserve"> (</w:t>
            </w:r>
            <w:r w:rsidRPr="009F02B5">
              <w:rPr>
                <w:rFonts w:ascii="Times New Roman" w:hAnsi="Times New Roman" w:hint="eastAsia"/>
                <w:color w:val="000000" w:themeColor="text1"/>
                <w:sz w:val="24"/>
                <w:szCs w:val="24"/>
              </w:rPr>
              <w:t>доборів</w:t>
            </w:r>
            <w:r w:rsidRPr="009F02B5">
              <w:rPr>
                <w:rFonts w:ascii="Times New Roman" w:hAnsi="Times New Roman"/>
                <w:color w:val="000000" w:themeColor="text1"/>
                <w:sz w:val="24"/>
                <w:szCs w:val="24"/>
              </w:rPr>
              <w:t xml:space="preserve">) </w:t>
            </w:r>
            <w:r>
              <w:rPr>
                <w:rFonts w:ascii="Times New Roman" w:hAnsi="Times New Roman"/>
                <w:color w:val="000000" w:themeColor="text1"/>
                <w:sz w:val="24"/>
                <w:szCs w:val="24"/>
              </w:rPr>
              <w:t>засобами</w:t>
            </w:r>
            <w:r w:rsidRPr="009F02B5">
              <w:rPr>
                <w:rFonts w:ascii="Times New Roman" w:hAnsi="Times New Roman"/>
                <w:color w:val="000000" w:themeColor="text1"/>
                <w:sz w:val="24"/>
                <w:szCs w:val="24"/>
              </w:rPr>
              <w:t xml:space="preserve"> ІТС «Управління документами» </w:t>
            </w:r>
          </w:p>
        </w:tc>
        <w:tc>
          <w:tcPr>
            <w:tcW w:w="2552" w:type="dxa"/>
            <w:vMerge w:val="restart"/>
            <w:tcBorders>
              <w:top w:val="single" w:sz="4" w:space="0" w:color="auto"/>
              <w:left w:val="single" w:sz="4" w:space="0" w:color="auto"/>
              <w:right w:val="single" w:sz="4" w:space="0" w:color="auto"/>
            </w:tcBorders>
            <w:shd w:val="clear" w:color="auto" w:fill="FFFFFF"/>
          </w:tcPr>
          <w:p w14:paraId="6BA61B79" w14:textId="4D355011" w:rsidR="00E6729B" w:rsidRPr="00950272" w:rsidRDefault="00E6729B" w:rsidP="00E85F66">
            <w:pPr>
              <w:pStyle w:val="a6"/>
              <w:spacing w:before="0" w:line="240" w:lineRule="atLeast"/>
              <w:ind w:firstLine="0"/>
              <w:jc w:val="both"/>
              <w:rPr>
                <w:rFonts w:ascii="Times New Roman" w:hAnsi="Times New Roman"/>
                <w:color w:val="000000" w:themeColor="text1"/>
                <w:sz w:val="24"/>
                <w:szCs w:val="24"/>
                <w:lang w:val="ru-RU"/>
              </w:rPr>
            </w:pPr>
            <w:r w:rsidRPr="009F02B5">
              <w:rPr>
                <w:rFonts w:ascii="Times New Roman" w:hAnsi="Times New Roman"/>
                <w:color w:val="000000" w:themeColor="text1"/>
                <w:sz w:val="24"/>
                <w:szCs w:val="24"/>
              </w:rPr>
              <w:t xml:space="preserve">Департамент кадрового забезпечення та розвитку персоналу </w:t>
            </w:r>
          </w:p>
        </w:tc>
        <w:tc>
          <w:tcPr>
            <w:tcW w:w="2693" w:type="dxa"/>
            <w:vMerge w:val="restart"/>
            <w:tcBorders>
              <w:top w:val="single" w:sz="4" w:space="0" w:color="auto"/>
              <w:left w:val="single" w:sz="4" w:space="0" w:color="auto"/>
              <w:right w:val="single" w:sz="4" w:space="0" w:color="auto"/>
            </w:tcBorders>
            <w:shd w:val="clear" w:color="auto" w:fill="FFFFFF"/>
          </w:tcPr>
          <w:p w14:paraId="5E78EFA9" w14:textId="1AB01CF7" w:rsidR="00E6729B" w:rsidRPr="000C11C1" w:rsidRDefault="00E6729B" w:rsidP="00D651C1">
            <w:pPr>
              <w:pStyle w:val="a6"/>
              <w:spacing w:before="0" w:line="240" w:lineRule="atLeast"/>
              <w:jc w:val="center"/>
              <w:rPr>
                <w:rFonts w:ascii="Times New Roman" w:hAnsi="Times New Roman"/>
                <w:color w:val="000000" w:themeColor="text1"/>
                <w:sz w:val="24"/>
                <w:szCs w:val="24"/>
                <w:lang w:val="ru-RU"/>
              </w:rPr>
            </w:pPr>
            <w:r w:rsidRPr="00816FF8">
              <w:rPr>
                <w:rFonts w:ascii="Times New Roman" w:hAnsi="Times New Roman"/>
                <w:color w:val="000000" w:themeColor="text1"/>
                <w:sz w:val="24"/>
                <w:szCs w:val="24"/>
              </w:rPr>
              <w:t>При оголошенні конкурсу</w:t>
            </w:r>
          </w:p>
        </w:tc>
        <w:tc>
          <w:tcPr>
            <w:tcW w:w="2552" w:type="dxa"/>
            <w:vMerge w:val="restart"/>
            <w:tcBorders>
              <w:top w:val="single" w:sz="4" w:space="0" w:color="auto"/>
              <w:left w:val="single" w:sz="4" w:space="0" w:color="auto"/>
              <w:right w:val="single" w:sz="4" w:space="0" w:color="auto"/>
            </w:tcBorders>
            <w:shd w:val="clear" w:color="auto" w:fill="FFFFFF"/>
          </w:tcPr>
          <w:p w14:paraId="103D9B41" w14:textId="2679D512" w:rsidR="00E6729B" w:rsidRPr="00ED1619" w:rsidRDefault="00E6729B" w:rsidP="00096F50">
            <w:pPr>
              <w:jc w:val="center"/>
              <w:rPr>
                <w:rFonts w:ascii="Times New Roman" w:hAnsi="Times New Roman"/>
                <w:b/>
                <w:sz w:val="24"/>
                <w:szCs w:val="24"/>
              </w:rPr>
            </w:pPr>
            <w:r w:rsidRPr="00ED1619">
              <w:rPr>
                <w:rFonts w:ascii="Times New Roman" w:hAnsi="Times New Roman"/>
                <w:b/>
                <w:sz w:val="24"/>
                <w:szCs w:val="24"/>
              </w:rPr>
              <w:t>Виконується.</w:t>
            </w:r>
          </w:p>
          <w:p w14:paraId="608F063A" w14:textId="3A795137" w:rsidR="00E6729B" w:rsidRPr="000C11C1" w:rsidRDefault="00E6729B" w:rsidP="00D651C1">
            <w:pPr>
              <w:jc w:val="both"/>
              <w:rPr>
                <w:rFonts w:ascii="Times New Roman" w:hAnsi="Times New Roman"/>
                <w:color w:val="000000" w:themeColor="text1"/>
                <w:sz w:val="24"/>
                <w:szCs w:val="24"/>
              </w:rPr>
            </w:pPr>
            <w:r w:rsidRPr="00476E7E">
              <w:rPr>
                <w:rFonts w:ascii="Times New Roman" w:hAnsi="Times New Roman"/>
                <w:sz w:val="24"/>
                <w:szCs w:val="24"/>
              </w:rPr>
              <w:t>Накази про оголошені конкурси (добори) до структурних підрозділів ДПС направлено</w:t>
            </w:r>
          </w:p>
        </w:tc>
      </w:tr>
      <w:tr w:rsidR="00E6729B" w:rsidRPr="000C11C1" w14:paraId="44956AD8" w14:textId="77777777" w:rsidTr="004D7818">
        <w:trPr>
          <w:gridAfter w:val="1"/>
          <w:wAfter w:w="2489" w:type="dxa"/>
          <w:trHeight w:val="20"/>
        </w:trPr>
        <w:tc>
          <w:tcPr>
            <w:tcW w:w="697" w:type="dxa"/>
            <w:gridSpan w:val="2"/>
            <w:vMerge/>
            <w:tcBorders>
              <w:left w:val="single" w:sz="4" w:space="0" w:color="auto"/>
              <w:right w:val="single" w:sz="4" w:space="0" w:color="auto"/>
            </w:tcBorders>
            <w:shd w:val="clear" w:color="auto" w:fill="FFFFFF"/>
          </w:tcPr>
          <w:p w14:paraId="080D1F3D" w14:textId="77777777" w:rsidR="00E6729B" w:rsidRPr="000C11C1" w:rsidRDefault="00E6729B" w:rsidP="00D651C1">
            <w:pPr>
              <w:pStyle w:val="a6"/>
              <w:spacing w:line="228" w:lineRule="auto"/>
              <w:rPr>
                <w:rFonts w:ascii="Times New Roman" w:hAnsi="Times New Roman"/>
                <w:sz w:val="24"/>
                <w:szCs w:val="24"/>
              </w:rPr>
            </w:pPr>
          </w:p>
        </w:tc>
        <w:tc>
          <w:tcPr>
            <w:tcW w:w="2489" w:type="dxa"/>
            <w:vMerge/>
            <w:tcBorders>
              <w:left w:val="single" w:sz="4" w:space="0" w:color="auto"/>
              <w:right w:val="single" w:sz="4" w:space="0" w:color="auto"/>
            </w:tcBorders>
            <w:shd w:val="clear" w:color="auto" w:fill="FFFFFF"/>
          </w:tcPr>
          <w:p w14:paraId="7A742CFD" w14:textId="77777777" w:rsidR="00E6729B" w:rsidRPr="009F02B5" w:rsidRDefault="00E6729B" w:rsidP="00D651C1">
            <w:pPr>
              <w:pBdr>
                <w:top w:val="nil"/>
                <w:left w:val="nil"/>
                <w:bottom w:val="nil"/>
                <w:right w:val="nil"/>
                <w:between w:val="nil"/>
              </w:pBdr>
              <w:tabs>
                <w:tab w:val="left" w:pos="567"/>
              </w:tabs>
              <w:spacing w:line="240" w:lineRule="atLeast"/>
              <w:rPr>
                <w:rFonts w:ascii="Times New Roman" w:hAnsi="Times New Roman"/>
                <w:color w:val="000000" w:themeColor="text1"/>
                <w:sz w:val="24"/>
                <w:szCs w:val="24"/>
              </w:rPr>
            </w:pPr>
          </w:p>
        </w:tc>
        <w:tc>
          <w:tcPr>
            <w:tcW w:w="925" w:type="dxa"/>
            <w:tcBorders>
              <w:left w:val="single" w:sz="4" w:space="0" w:color="auto"/>
              <w:right w:val="single" w:sz="4" w:space="0" w:color="auto"/>
            </w:tcBorders>
          </w:tcPr>
          <w:p w14:paraId="55EEF133" w14:textId="3126B565" w:rsidR="00E6729B" w:rsidRPr="009F02B5" w:rsidRDefault="00E6729B" w:rsidP="00D651C1">
            <w:pPr>
              <w:pStyle w:val="a6"/>
              <w:spacing w:before="0" w:line="240" w:lineRule="atLeast"/>
              <w:ind w:firstLine="0"/>
              <w:jc w:val="both"/>
              <w:rPr>
                <w:rFonts w:ascii="Times New Roman" w:hAnsi="Times New Roman"/>
                <w:color w:val="000000" w:themeColor="text1"/>
                <w:sz w:val="24"/>
                <w:szCs w:val="24"/>
              </w:rPr>
            </w:pPr>
          </w:p>
        </w:tc>
        <w:tc>
          <w:tcPr>
            <w:tcW w:w="3827" w:type="dxa"/>
            <w:vMerge/>
            <w:tcBorders>
              <w:left w:val="single" w:sz="4" w:space="0" w:color="auto"/>
              <w:right w:val="single" w:sz="4" w:space="0" w:color="auto"/>
            </w:tcBorders>
            <w:shd w:val="clear" w:color="auto" w:fill="auto"/>
          </w:tcPr>
          <w:p w14:paraId="4AA82524" w14:textId="46D75135" w:rsidR="00E6729B" w:rsidRPr="009F02B5" w:rsidRDefault="00E6729B" w:rsidP="00D651C1">
            <w:pPr>
              <w:pStyle w:val="a6"/>
              <w:spacing w:before="0" w:line="240" w:lineRule="atLeast"/>
              <w:ind w:firstLine="0"/>
              <w:jc w:val="both"/>
              <w:rPr>
                <w:rFonts w:ascii="Times New Roman" w:hAnsi="Times New Roman"/>
                <w:color w:val="000000" w:themeColor="text1"/>
                <w:sz w:val="24"/>
                <w:szCs w:val="24"/>
              </w:rPr>
            </w:pPr>
          </w:p>
        </w:tc>
        <w:tc>
          <w:tcPr>
            <w:tcW w:w="2552" w:type="dxa"/>
            <w:vMerge/>
            <w:tcBorders>
              <w:left w:val="single" w:sz="4" w:space="0" w:color="auto"/>
              <w:right w:val="single" w:sz="4" w:space="0" w:color="auto"/>
            </w:tcBorders>
            <w:shd w:val="clear" w:color="auto" w:fill="FFFFFF"/>
          </w:tcPr>
          <w:p w14:paraId="03EA2A12" w14:textId="77777777" w:rsidR="00E6729B" w:rsidRPr="009F02B5" w:rsidRDefault="00E6729B" w:rsidP="00D651C1">
            <w:pPr>
              <w:pStyle w:val="a6"/>
              <w:spacing w:before="0" w:line="240" w:lineRule="atLeast"/>
              <w:ind w:firstLine="0"/>
              <w:rPr>
                <w:rFonts w:ascii="Times New Roman" w:hAnsi="Times New Roman"/>
                <w:color w:val="000000" w:themeColor="text1"/>
                <w:sz w:val="24"/>
                <w:szCs w:val="24"/>
              </w:rPr>
            </w:pPr>
          </w:p>
        </w:tc>
        <w:tc>
          <w:tcPr>
            <w:tcW w:w="2693" w:type="dxa"/>
            <w:vMerge/>
            <w:tcBorders>
              <w:left w:val="single" w:sz="4" w:space="0" w:color="auto"/>
              <w:right w:val="single" w:sz="4" w:space="0" w:color="auto"/>
            </w:tcBorders>
            <w:shd w:val="clear" w:color="auto" w:fill="FFFFFF"/>
          </w:tcPr>
          <w:p w14:paraId="495CAA30" w14:textId="28C4A30E" w:rsidR="00E6729B" w:rsidRPr="000C11C1" w:rsidRDefault="00E6729B" w:rsidP="00D651C1">
            <w:pPr>
              <w:pStyle w:val="a6"/>
              <w:spacing w:before="0" w:line="240" w:lineRule="atLeast"/>
              <w:ind w:firstLine="0"/>
              <w:jc w:val="center"/>
              <w:rPr>
                <w:rFonts w:ascii="Times New Roman" w:hAnsi="Times New Roman"/>
                <w:color w:val="000000" w:themeColor="text1"/>
                <w:sz w:val="24"/>
                <w:szCs w:val="24"/>
              </w:rPr>
            </w:pPr>
          </w:p>
        </w:tc>
        <w:tc>
          <w:tcPr>
            <w:tcW w:w="2552" w:type="dxa"/>
            <w:vMerge/>
            <w:tcBorders>
              <w:left w:val="single" w:sz="4" w:space="0" w:color="auto"/>
              <w:right w:val="single" w:sz="4" w:space="0" w:color="auto"/>
            </w:tcBorders>
            <w:shd w:val="clear" w:color="auto" w:fill="FFFFFF"/>
          </w:tcPr>
          <w:p w14:paraId="02F9CF61" w14:textId="75C8B8EE" w:rsidR="00E6729B" w:rsidRPr="00AF23CF" w:rsidRDefault="00E6729B" w:rsidP="00D651C1">
            <w:pPr>
              <w:jc w:val="both"/>
              <w:rPr>
                <w:rFonts w:ascii="Times New Roman" w:hAnsi="Times New Roman"/>
                <w:sz w:val="24"/>
                <w:szCs w:val="24"/>
              </w:rPr>
            </w:pPr>
          </w:p>
        </w:tc>
      </w:tr>
      <w:tr w:rsidR="00E6729B" w:rsidRPr="000C11C1" w14:paraId="400EE48C" w14:textId="77777777" w:rsidTr="004D7818">
        <w:trPr>
          <w:gridAfter w:val="1"/>
          <w:wAfter w:w="2489" w:type="dxa"/>
          <w:trHeight w:val="20"/>
        </w:trPr>
        <w:tc>
          <w:tcPr>
            <w:tcW w:w="697" w:type="dxa"/>
            <w:gridSpan w:val="2"/>
            <w:vMerge w:val="restart"/>
            <w:tcBorders>
              <w:top w:val="single" w:sz="4" w:space="0" w:color="auto"/>
              <w:left w:val="single" w:sz="4" w:space="0" w:color="auto"/>
              <w:right w:val="single" w:sz="4" w:space="0" w:color="auto"/>
            </w:tcBorders>
            <w:shd w:val="clear" w:color="auto" w:fill="FFFFFF"/>
          </w:tcPr>
          <w:p w14:paraId="6ED8F16B" w14:textId="77777777" w:rsidR="00E6729B" w:rsidRPr="000C11C1" w:rsidRDefault="00E6729B" w:rsidP="00E5656A">
            <w:pPr>
              <w:pStyle w:val="a6"/>
              <w:spacing w:line="228" w:lineRule="auto"/>
              <w:ind w:firstLine="0"/>
              <w:rPr>
                <w:rFonts w:ascii="Times New Roman" w:hAnsi="Times New Roman"/>
                <w:sz w:val="24"/>
                <w:szCs w:val="24"/>
              </w:rPr>
            </w:pPr>
            <w:r w:rsidRPr="000C11C1">
              <w:rPr>
                <w:rFonts w:ascii="Times New Roman" w:hAnsi="Times New Roman"/>
                <w:sz w:val="24"/>
                <w:szCs w:val="24"/>
              </w:rPr>
              <w:t>9.4.</w:t>
            </w:r>
          </w:p>
        </w:tc>
        <w:tc>
          <w:tcPr>
            <w:tcW w:w="2489" w:type="dxa"/>
            <w:vMerge w:val="restart"/>
            <w:tcBorders>
              <w:top w:val="single" w:sz="4" w:space="0" w:color="auto"/>
              <w:left w:val="single" w:sz="4" w:space="0" w:color="auto"/>
              <w:right w:val="single" w:sz="4" w:space="0" w:color="auto"/>
            </w:tcBorders>
            <w:shd w:val="clear" w:color="auto" w:fill="FFFFFF"/>
          </w:tcPr>
          <w:p w14:paraId="13B29421" w14:textId="0071300D" w:rsidR="00E6729B" w:rsidRPr="000C11C1" w:rsidRDefault="00E6729B" w:rsidP="00D870A1">
            <w:pPr>
              <w:pBdr>
                <w:top w:val="nil"/>
                <w:left w:val="nil"/>
                <w:bottom w:val="nil"/>
                <w:right w:val="nil"/>
                <w:between w:val="nil"/>
              </w:pBdr>
              <w:tabs>
                <w:tab w:val="left" w:pos="567"/>
              </w:tabs>
              <w:spacing w:line="240" w:lineRule="atLeast"/>
              <w:jc w:val="both"/>
              <w:rPr>
                <w:rFonts w:ascii="Times New Roman" w:hAnsi="Times New Roman"/>
                <w:color w:val="000000" w:themeColor="text1"/>
                <w:sz w:val="24"/>
                <w:szCs w:val="24"/>
              </w:rPr>
            </w:pPr>
            <w:r w:rsidRPr="000C11C1">
              <w:rPr>
                <w:rFonts w:ascii="Times New Roman" w:hAnsi="Times New Roman"/>
                <w:color w:val="000000" w:themeColor="text1"/>
                <w:sz w:val="24"/>
                <w:szCs w:val="24"/>
              </w:rPr>
              <w:t>Розробка програми адаптації новоприйнятих та переведених на іншу посаду працівників ДПС</w:t>
            </w:r>
            <w:r>
              <w:rPr>
                <w:rFonts w:ascii="Times New Roman" w:hAnsi="Times New Roman"/>
                <w:color w:val="000000" w:themeColor="text1"/>
                <w:sz w:val="24"/>
                <w:szCs w:val="24"/>
              </w:rPr>
              <w:t xml:space="preserve"> (далі – програма адаптації)</w:t>
            </w:r>
          </w:p>
        </w:tc>
        <w:tc>
          <w:tcPr>
            <w:tcW w:w="925" w:type="dxa"/>
            <w:tcBorders>
              <w:top w:val="single" w:sz="4" w:space="0" w:color="auto"/>
              <w:left w:val="single" w:sz="4" w:space="0" w:color="auto"/>
              <w:right w:val="single" w:sz="4" w:space="0" w:color="auto"/>
            </w:tcBorders>
          </w:tcPr>
          <w:p w14:paraId="75550B58" w14:textId="0A92933F" w:rsidR="00E6729B" w:rsidRPr="000C2349" w:rsidRDefault="00E6729B" w:rsidP="00044D67">
            <w:pPr>
              <w:pStyle w:val="a6"/>
              <w:spacing w:before="0" w:line="240" w:lineRule="atLeast"/>
              <w:ind w:firstLine="0"/>
              <w:jc w:val="both"/>
              <w:rPr>
                <w:rFonts w:ascii="Times New Roman" w:hAnsi="Times New Roman"/>
                <w:color w:val="000000" w:themeColor="text1"/>
                <w:sz w:val="24"/>
                <w:szCs w:val="24"/>
              </w:rPr>
            </w:pPr>
            <w:r>
              <w:rPr>
                <w:rFonts w:ascii="Times New Roman" w:hAnsi="Times New Roman"/>
                <w:color w:val="000000" w:themeColor="text1"/>
                <w:sz w:val="24"/>
                <w:szCs w:val="24"/>
              </w:rPr>
              <w:t>9.4.1.</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44E96C03" w14:textId="0D867CDE" w:rsidR="00E6729B" w:rsidRPr="00111D88" w:rsidRDefault="00E6729B" w:rsidP="00044D67">
            <w:pPr>
              <w:pStyle w:val="a6"/>
              <w:spacing w:before="0" w:line="240" w:lineRule="atLeast"/>
              <w:ind w:firstLine="0"/>
              <w:jc w:val="both"/>
              <w:rPr>
                <w:rFonts w:ascii="Times New Roman" w:hAnsi="Times New Roman"/>
                <w:color w:val="000000" w:themeColor="text1"/>
                <w:sz w:val="24"/>
                <w:szCs w:val="24"/>
                <w:lang w:val="ru-RU"/>
              </w:rPr>
            </w:pPr>
            <w:r w:rsidRPr="000C11C1">
              <w:rPr>
                <w:rFonts w:ascii="Times New Roman" w:hAnsi="Times New Roman"/>
                <w:color w:val="000000" w:themeColor="text1"/>
                <w:sz w:val="24"/>
                <w:szCs w:val="24"/>
              </w:rPr>
              <w:t>Розроб</w:t>
            </w:r>
            <w:r>
              <w:rPr>
                <w:rFonts w:ascii="Times New Roman" w:hAnsi="Times New Roman"/>
                <w:color w:val="000000" w:themeColor="text1"/>
                <w:sz w:val="24"/>
                <w:szCs w:val="24"/>
              </w:rPr>
              <w:t>ка</w:t>
            </w:r>
            <w:r w:rsidRPr="000C11C1">
              <w:rPr>
                <w:rFonts w:ascii="Times New Roman" w:hAnsi="Times New Roman"/>
                <w:color w:val="000000" w:themeColor="text1"/>
                <w:sz w:val="24"/>
                <w:szCs w:val="24"/>
              </w:rPr>
              <w:t xml:space="preserve"> та затверд</w:t>
            </w:r>
            <w:r>
              <w:rPr>
                <w:rFonts w:ascii="Times New Roman" w:hAnsi="Times New Roman"/>
                <w:color w:val="000000" w:themeColor="text1"/>
                <w:sz w:val="24"/>
                <w:szCs w:val="24"/>
              </w:rPr>
              <w:t>ження</w:t>
            </w:r>
            <w:r w:rsidRPr="000C11C1">
              <w:rPr>
                <w:rFonts w:ascii="Times New Roman" w:hAnsi="Times New Roman"/>
                <w:color w:val="000000" w:themeColor="text1"/>
                <w:sz w:val="24"/>
                <w:szCs w:val="24"/>
              </w:rPr>
              <w:t xml:space="preserve"> програм</w:t>
            </w:r>
            <w:r>
              <w:rPr>
                <w:rFonts w:ascii="Times New Roman" w:hAnsi="Times New Roman"/>
                <w:color w:val="000000" w:themeColor="text1"/>
                <w:sz w:val="24"/>
                <w:szCs w:val="24"/>
              </w:rPr>
              <w:t>и</w:t>
            </w:r>
            <w:r w:rsidRPr="000C11C1">
              <w:rPr>
                <w:rFonts w:ascii="Times New Roman" w:hAnsi="Times New Roman"/>
                <w:color w:val="000000" w:themeColor="text1"/>
                <w:sz w:val="24"/>
                <w:szCs w:val="24"/>
              </w:rPr>
              <w:t xml:space="preserve"> адаптації</w:t>
            </w:r>
            <w:r w:rsidRPr="00111D88">
              <w:rPr>
                <w:rFonts w:ascii="Times New Roman" w:hAnsi="Times New Roman"/>
                <w:color w:val="000000" w:themeColor="text1"/>
                <w:sz w:val="24"/>
                <w:szCs w:val="24"/>
                <w:lang w:val="ru-RU"/>
              </w:rPr>
              <w:t xml:space="preserve"> </w:t>
            </w:r>
          </w:p>
        </w:tc>
        <w:tc>
          <w:tcPr>
            <w:tcW w:w="2552" w:type="dxa"/>
            <w:tcBorders>
              <w:top w:val="single" w:sz="4" w:space="0" w:color="auto"/>
              <w:left w:val="single" w:sz="4" w:space="0" w:color="auto"/>
              <w:bottom w:val="single" w:sz="4" w:space="0" w:color="auto"/>
              <w:right w:val="single" w:sz="4" w:space="0" w:color="auto"/>
            </w:tcBorders>
            <w:shd w:val="clear" w:color="auto" w:fill="FFFFFF"/>
          </w:tcPr>
          <w:p w14:paraId="5763E156" w14:textId="77777777" w:rsidR="00E6729B" w:rsidRDefault="00E6729B" w:rsidP="00BF5170">
            <w:pPr>
              <w:pStyle w:val="a6"/>
              <w:spacing w:before="0" w:line="240" w:lineRule="atLeast"/>
              <w:ind w:firstLine="0"/>
              <w:rPr>
                <w:rFonts w:ascii="Times New Roman" w:hAnsi="Times New Roman"/>
                <w:color w:val="000000" w:themeColor="text1"/>
                <w:sz w:val="24"/>
                <w:szCs w:val="24"/>
              </w:rPr>
            </w:pPr>
            <w:r w:rsidRPr="000C11C1">
              <w:rPr>
                <w:rFonts w:ascii="Times New Roman" w:hAnsi="Times New Roman"/>
                <w:color w:val="000000" w:themeColor="text1"/>
                <w:sz w:val="24"/>
                <w:szCs w:val="24"/>
              </w:rPr>
              <w:t>Департамент кадрового забезпечення та розвитку персоналу</w:t>
            </w:r>
            <w:r>
              <w:rPr>
                <w:rFonts w:ascii="Times New Roman" w:hAnsi="Times New Roman"/>
                <w:color w:val="000000" w:themeColor="text1"/>
                <w:sz w:val="24"/>
                <w:szCs w:val="24"/>
              </w:rPr>
              <w:t xml:space="preserve">, </w:t>
            </w:r>
            <w:r w:rsidRPr="000C11C1">
              <w:rPr>
                <w:rFonts w:ascii="Times New Roman" w:hAnsi="Times New Roman"/>
                <w:color w:val="000000" w:themeColor="text1"/>
                <w:sz w:val="24"/>
                <w:szCs w:val="24"/>
              </w:rPr>
              <w:t xml:space="preserve"> </w:t>
            </w:r>
            <w:r>
              <w:rPr>
                <w:rFonts w:ascii="Times New Roman" w:hAnsi="Times New Roman"/>
                <w:color w:val="000000" w:themeColor="text1"/>
                <w:sz w:val="24"/>
                <w:szCs w:val="24"/>
              </w:rPr>
              <w:t>м</w:t>
            </w:r>
            <w:r w:rsidRPr="000C11C1">
              <w:rPr>
                <w:rFonts w:ascii="Times New Roman" w:hAnsi="Times New Roman"/>
                <w:color w:val="000000" w:themeColor="text1"/>
                <w:sz w:val="24"/>
                <w:szCs w:val="24"/>
              </w:rPr>
              <w:t>іжнародні експерти</w:t>
            </w:r>
            <w:r>
              <w:rPr>
                <w:rFonts w:ascii="Times New Roman" w:hAnsi="Times New Roman"/>
                <w:color w:val="000000" w:themeColor="text1"/>
                <w:sz w:val="24"/>
                <w:szCs w:val="24"/>
              </w:rPr>
              <w:t xml:space="preserve"> </w:t>
            </w:r>
          </w:p>
          <w:p w14:paraId="2AEFDFD1" w14:textId="77777777" w:rsidR="00E6729B" w:rsidRDefault="00E6729B" w:rsidP="00BF5170">
            <w:pPr>
              <w:pStyle w:val="a6"/>
              <w:spacing w:before="0" w:line="240" w:lineRule="atLeast"/>
              <w:ind w:firstLine="0"/>
              <w:jc w:val="both"/>
              <w:rPr>
                <w:rFonts w:ascii="Times New Roman" w:hAnsi="Times New Roman"/>
                <w:color w:val="000000" w:themeColor="text1"/>
                <w:sz w:val="24"/>
                <w:szCs w:val="24"/>
              </w:rPr>
            </w:pPr>
            <w:r>
              <w:rPr>
                <w:rFonts w:ascii="Times New Roman" w:hAnsi="Times New Roman"/>
                <w:color w:val="000000" w:themeColor="text1"/>
                <w:sz w:val="24"/>
                <w:szCs w:val="24"/>
              </w:rPr>
              <w:t>(за згодою)</w:t>
            </w:r>
          </w:p>
          <w:p w14:paraId="49E18781" w14:textId="2DC8925C" w:rsidR="00E6729B" w:rsidRPr="000C2349" w:rsidRDefault="00E6729B" w:rsidP="00BF5170">
            <w:pPr>
              <w:pStyle w:val="a6"/>
              <w:spacing w:before="0" w:line="240" w:lineRule="atLeast"/>
              <w:ind w:firstLine="0"/>
              <w:jc w:val="both"/>
              <w:rPr>
                <w:rFonts w:ascii="Times New Roman" w:hAnsi="Times New Roman"/>
                <w:color w:val="000000" w:themeColor="text1"/>
                <w:sz w:val="24"/>
                <w:szCs w:val="24"/>
              </w:rPr>
            </w:pPr>
          </w:p>
        </w:tc>
        <w:tc>
          <w:tcPr>
            <w:tcW w:w="2693" w:type="dxa"/>
            <w:tcBorders>
              <w:top w:val="single" w:sz="4" w:space="0" w:color="auto"/>
              <w:left w:val="single" w:sz="4" w:space="0" w:color="auto"/>
              <w:bottom w:val="single" w:sz="4" w:space="0" w:color="auto"/>
              <w:right w:val="single" w:sz="4" w:space="0" w:color="auto"/>
            </w:tcBorders>
            <w:shd w:val="clear" w:color="auto" w:fill="FFFFFF"/>
          </w:tcPr>
          <w:p w14:paraId="093CF17E" w14:textId="77777777" w:rsidR="00E6729B" w:rsidRPr="008F1BD7" w:rsidRDefault="00E6729B" w:rsidP="00D27FE3">
            <w:pPr>
              <w:pStyle w:val="a6"/>
              <w:spacing w:before="0" w:line="240" w:lineRule="atLeast"/>
              <w:ind w:firstLine="0"/>
              <w:jc w:val="center"/>
              <w:rPr>
                <w:rFonts w:ascii="Times New Roman" w:hAnsi="Times New Roman"/>
                <w:sz w:val="24"/>
                <w:szCs w:val="24"/>
                <w:lang w:val="ru-RU"/>
              </w:rPr>
            </w:pPr>
            <w:r w:rsidRPr="008F1BD7">
              <w:rPr>
                <w:rFonts w:ascii="Times New Roman" w:hAnsi="Times New Roman"/>
                <w:sz w:val="24"/>
                <w:szCs w:val="24"/>
              </w:rPr>
              <w:t>I</w:t>
            </w:r>
            <w:r w:rsidRPr="008F1BD7">
              <w:rPr>
                <w:rFonts w:ascii="Times New Roman" w:hAnsi="Times New Roman"/>
                <w:sz w:val="24"/>
                <w:szCs w:val="24"/>
                <w:lang w:val="en-US"/>
              </w:rPr>
              <w:t xml:space="preserve"> </w:t>
            </w:r>
            <w:r w:rsidRPr="008F1BD7">
              <w:rPr>
                <w:rFonts w:ascii="Times New Roman" w:hAnsi="Times New Roman"/>
                <w:sz w:val="24"/>
                <w:szCs w:val="24"/>
              </w:rPr>
              <w:t>квартал 202</w:t>
            </w:r>
            <w:r w:rsidRPr="008F1BD7">
              <w:rPr>
                <w:rFonts w:ascii="Times New Roman" w:hAnsi="Times New Roman"/>
                <w:sz w:val="24"/>
                <w:szCs w:val="24"/>
                <w:lang w:val="en-US"/>
              </w:rPr>
              <w:t>1</w:t>
            </w:r>
            <w:r w:rsidRPr="008F1BD7">
              <w:rPr>
                <w:rFonts w:ascii="Times New Roman" w:hAnsi="Times New Roman"/>
                <w:sz w:val="24"/>
                <w:szCs w:val="24"/>
              </w:rPr>
              <w:t xml:space="preserve"> </w:t>
            </w:r>
            <w:r w:rsidRPr="008F1BD7">
              <w:rPr>
                <w:rFonts w:ascii="Times New Roman" w:hAnsi="Times New Roman"/>
                <w:sz w:val="24"/>
                <w:szCs w:val="24"/>
                <w:lang w:val="ru-RU"/>
              </w:rPr>
              <w:t>року</w:t>
            </w:r>
          </w:p>
          <w:p w14:paraId="02091418" w14:textId="77777777" w:rsidR="00E6729B" w:rsidRPr="00E85F91" w:rsidRDefault="00E6729B" w:rsidP="00D27FE3">
            <w:pPr>
              <w:pStyle w:val="a6"/>
              <w:spacing w:before="0" w:line="240" w:lineRule="atLeast"/>
              <w:ind w:firstLine="0"/>
              <w:jc w:val="center"/>
              <w:rPr>
                <w:rFonts w:ascii="Times New Roman" w:hAnsi="Times New Roman"/>
                <w:color w:val="000000" w:themeColor="text1"/>
                <w:sz w:val="24"/>
                <w:szCs w:val="24"/>
                <w:highlight w:val="yellow"/>
                <w:lang w:val="ru-RU"/>
              </w:rPr>
            </w:pPr>
          </w:p>
          <w:p w14:paraId="6C184696" w14:textId="6863B1D1" w:rsidR="00E6729B" w:rsidRPr="000C11C1" w:rsidRDefault="00E6729B" w:rsidP="00905D6C">
            <w:pPr>
              <w:pStyle w:val="a6"/>
              <w:spacing w:before="0" w:line="240" w:lineRule="atLeast"/>
              <w:ind w:firstLine="0"/>
              <w:jc w:val="center"/>
              <w:rPr>
                <w:rFonts w:ascii="Times New Roman" w:hAnsi="Times New Roman"/>
                <w:color w:val="000000" w:themeColor="text1"/>
                <w:sz w:val="24"/>
                <w:szCs w:val="24"/>
              </w:rPr>
            </w:pPr>
          </w:p>
        </w:tc>
        <w:tc>
          <w:tcPr>
            <w:tcW w:w="2552" w:type="dxa"/>
            <w:vMerge w:val="restart"/>
            <w:tcBorders>
              <w:top w:val="single" w:sz="4" w:space="0" w:color="auto"/>
              <w:left w:val="single" w:sz="4" w:space="0" w:color="auto"/>
              <w:right w:val="single" w:sz="4" w:space="0" w:color="auto"/>
            </w:tcBorders>
            <w:shd w:val="clear" w:color="auto" w:fill="FFFFFF"/>
          </w:tcPr>
          <w:p w14:paraId="0840E3BE" w14:textId="77777777" w:rsidR="00E6729B" w:rsidRDefault="00E6729B" w:rsidP="006F30B9">
            <w:pPr>
              <w:pStyle w:val="a6"/>
              <w:spacing w:before="0" w:line="240" w:lineRule="atLeast"/>
              <w:ind w:firstLine="0"/>
              <w:jc w:val="center"/>
              <w:rPr>
                <w:rFonts w:ascii="Times New Roman" w:hAnsi="Times New Roman"/>
                <w:b/>
                <w:sz w:val="24"/>
                <w:szCs w:val="24"/>
              </w:rPr>
            </w:pPr>
            <w:r w:rsidRPr="009C5F58">
              <w:rPr>
                <w:rFonts w:ascii="Times New Roman" w:hAnsi="Times New Roman"/>
                <w:b/>
                <w:sz w:val="24"/>
                <w:szCs w:val="24"/>
              </w:rPr>
              <w:t>Виконано</w:t>
            </w:r>
            <w:r>
              <w:rPr>
                <w:rFonts w:ascii="Times New Roman" w:hAnsi="Times New Roman"/>
                <w:b/>
                <w:sz w:val="24"/>
                <w:szCs w:val="24"/>
              </w:rPr>
              <w:t>.</w:t>
            </w:r>
          </w:p>
          <w:p w14:paraId="7A58E9D1" w14:textId="23B58221" w:rsidR="00E6729B" w:rsidRPr="004D775B" w:rsidRDefault="00E6729B" w:rsidP="00133F9D">
            <w:pPr>
              <w:pStyle w:val="a6"/>
              <w:spacing w:before="0" w:line="240" w:lineRule="atLeast"/>
              <w:ind w:firstLine="0"/>
              <w:jc w:val="both"/>
              <w:rPr>
                <w:rFonts w:ascii="Times New Roman" w:hAnsi="Times New Roman"/>
                <w:color w:val="FF0000"/>
                <w:sz w:val="24"/>
                <w:szCs w:val="24"/>
              </w:rPr>
            </w:pPr>
            <w:r w:rsidRPr="00E40264">
              <w:rPr>
                <w:rFonts w:ascii="Times New Roman" w:hAnsi="Times New Roman"/>
                <w:sz w:val="24"/>
                <w:szCs w:val="24"/>
              </w:rPr>
              <w:t>Наказом ДПС</w:t>
            </w:r>
            <w:r>
              <w:rPr>
                <w:rFonts w:ascii="Times New Roman" w:hAnsi="Times New Roman"/>
                <w:sz w:val="24"/>
                <w:szCs w:val="24"/>
              </w:rPr>
              <w:br/>
            </w:r>
            <w:r w:rsidRPr="00E40264">
              <w:rPr>
                <w:rFonts w:ascii="Times New Roman" w:hAnsi="Times New Roman"/>
                <w:sz w:val="24"/>
                <w:szCs w:val="24"/>
              </w:rPr>
              <w:t xml:space="preserve"> від 17.03.2021 № 306 «Про затвердження Програми адаптації новопризначених працівників </w:t>
            </w:r>
            <w:r w:rsidRPr="00E40264">
              <w:rPr>
                <w:rFonts w:ascii="Times New Roman" w:hAnsi="Times New Roman"/>
                <w:sz w:val="24"/>
                <w:szCs w:val="24"/>
              </w:rPr>
              <w:lastRenderedPageBreak/>
              <w:t>Державної податкової служби України» затверджено Програму адаптації  та кроки щодо її реалізації</w:t>
            </w:r>
          </w:p>
        </w:tc>
      </w:tr>
      <w:tr w:rsidR="00E6729B" w:rsidRPr="000C11C1" w14:paraId="5C4A9B84" w14:textId="77777777" w:rsidTr="004D7818">
        <w:trPr>
          <w:gridAfter w:val="1"/>
          <w:wAfter w:w="2489" w:type="dxa"/>
          <w:trHeight w:val="20"/>
        </w:trPr>
        <w:tc>
          <w:tcPr>
            <w:tcW w:w="697" w:type="dxa"/>
            <w:gridSpan w:val="2"/>
            <w:vMerge/>
            <w:tcBorders>
              <w:left w:val="single" w:sz="4" w:space="0" w:color="auto"/>
              <w:right w:val="single" w:sz="4" w:space="0" w:color="auto"/>
            </w:tcBorders>
            <w:shd w:val="clear" w:color="auto" w:fill="FFFFFF"/>
          </w:tcPr>
          <w:p w14:paraId="530CE665" w14:textId="06D465D8" w:rsidR="00E6729B" w:rsidRPr="000C11C1" w:rsidRDefault="00E6729B" w:rsidP="00FF5115">
            <w:pPr>
              <w:pStyle w:val="a6"/>
              <w:spacing w:line="228" w:lineRule="auto"/>
              <w:rPr>
                <w:rFonts w:ascii="Times New Roman" w:hAnsi="Times New Roman"/>
                <w:sz w:val="24"/>
                <w:szCs w:val="24"/>
              </w:rPr>
            </w:pPr>
          </w:p>
        </w:tc>
        <w:tc>
          <w:tcPr>
            <w:tcW w:w="2489" w:type="dxa"/>
            <w:vMerge/>
            <w:tcBorders>
              <w:left w:val="single" w:sz="4" w:space="0" w:color="auto"/>
              <w:right w:val="single" w:sz="4" w:space="0" w:color="auto"/>
            </w:tcBorders>
            <w:shd w:val="clear" w:color="auto" w:fill="FFFFFF"/>
          </w:tcPr>
          <w:p w14:paraId="30EF952C" w14:textId="77777777" w:rsidR="00E6729B" w:rsidRPr="000C11C1" w:rsidRDefault="00E6729B" w:rsidP="00FF5115">
            <w:pPr>
              <w:pBdr>
                <w:top w:val="nil"/>
                <w:left w:val="nil"/>
                <w:bottom w:val="nil"/>
                <w:right w:val="nil"/>
                <w:between w:val="nil"/>
              </w:pBdr>
              <w:tabs>
                <w:tab w:val="left" w:pos="567"/>
              </w:tabs>
              <w:spacing w:line="240" w:lineRule="atLeast"/>
              <w:rPr>
                <w:rFonts w:ascii="Times New Roman" w:hAnsi="Times New Roman"/>
                <w:color w:val="000000" w:themeColor="text1"/>
                <w:sz w:val="24"/>
                <w:szCs w:val="24"/>
              </w:rPr>
            </w:pPr>
          </w:p>
        </w:tc>
        <w:tc>
          <w:tcPr>
            <w:tcW w:w="925" w:type="dxa"/>
            <w:tcBorders>
              <w:left w:val="single" w:sz="4" w:space="0" w:color="auto"/>
              <w:right w:val="single" w:sz="4" w:space="0" w:color="auto"/>
            </w:tcBorders>
          </w:tcPr>
          <w:p w14:paraId="7556543F" w14:textId="3427A13E" w:rsidR="00E6729B" w:rsidRPr="000C11C1" w:rsidRDefault="00E6729B" w:rsidP="00C81C46">
            <w:pPr>
              <w:pStyle w:val="a6"/>
              <w:spacing w:before="0" w:line="240" w:lineRule="atLeast"/>
              <w:ind w:firstLine="0"/>
              <w:jc w:val="both"/>
              <w:rPr>
                <w:rFonts w:ascii="Times New Roman" w:hAnsi="Times New Roman"/>
                <w:color w:val="000000" w:themeColor="text1"/>
                <w:sz w:val="24"/>
                <w:szCs w:val="24"/>
              </w:rPr>
            </w:pPr>
            <w:r>
              <w:rPr>
                <w:rFonts w:ascii="Times New Roman" w:hAnsi="Times New Roman"/>
                <w:color w:val="000000" w:themeColor="text1"/>
                <w:sz w:val="24"/>
                <w:szCs w:val="24"/>
              </w:rPr>
              <w:t>9.4.2.</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723A82B6" w14:textId="707F121D" w:rsidR="00E6729B" w:rsidRPr="00FF5115" w:rsidRDefault="00E6729B" w:rsidP="00BF5170">
            <w:pPr>
              <w:pStyle w:val="a6"/>
              <w:spacing w:before="0" w:line="240" w:lineRule="atLeast"/>
              <w:ind w:firstLine="0"/>
              <w:jc w:val="both"/>
              <w:rPr>
                <w:rFonts w:ascii="Times New Roman" w:hAnsi="Times New Roman"/>
                <w:color w:val="0070C0"/>
                <w:sz w:val="24"/>
                <w:szCs w:val="24"/>
              </w:rPr>
            </w:pPr>
            <w:r w:rsidRPr="000C11C1">
              <w:rPr>
                <w:rFonts w:ascii="Times New Roman" w:hAnsi="Times New Roman"/>
                <w:color w:val="000000" w:themeColor="text1"/>
                <w:sz w:val="24"/>
                <w:szCs w:val="24"/>
              </w:rPr>
              <w:t xml:space="preserve">Розробка плану заходів </w:t>
            </w:r>
            <w:r>
              <w:rPr>
                <w:rFonts w:ascii="Times New Roman" w:hAnsi="Times New Roman"/>
                <w:color w:val="000000" w:themeColor="text1"/>
                <w:sz w:val="24"/>
                <w:szCs w:val="24"/>
              </w:rPr>
              <w:t>щодо реалізації програми</w:t>
            </w:r>
            <w:r w:rsidRPr="000C11C1">
              <w:rPr>
                <w:rFonts w:ascii="Times New Roman" w:hAnsi="Times New Roman"/>
                <w:color w:val="000000" w:themeColor="text1"/>
                <w:sz w:val="24"/>
                <w:szCs w:val="24"/>
              </w:rPr>
              <w:t xml:space="preserve"> адаптації </w:t>
            </w:r>
          </w:p>
        </w:tc>
        <w:tc>
          <w:tcPr>
            <w:tcW w:w="2552" w:type="dxa"/>
            <w:tcBorders>
              <w:top w:val="single" w:sz="4" w:space="0" w:color="auto"/>
              <w:left w:val="single" w:sz="4" w:space="0" w:color="auto"/>
              <w:bottom w:val="single" w:sz="4" w:space="0" w:color="auto"/>
              <w:right w:val="single" w:sz="4" w:space="0" w:color="auto"/>
            </w:tcBorders>
            <w:shd w:val="clear" w:color="auto" w:fill="FFFFFF"/>
          </w:tcPr>
          <w:p w14:paraId="4E85C788" w14:textId="77777777" w:rsidR="00E6729B" w:rsidRDefault="00E6729B" w:rsidP="00D27FE3">
            <w:pPr>
              <w:pStyle w:val="a6"/>
              <w:spacing w:before="0" w:line="240" w:lineRule="atLeast"/>
              <w:ind w:firstLine="0"/>
              <w:rPr>
                <w:rFonts w:ascii="Times New Roman" w:hAnsi="Times New Roman"/>
                <w:color w:val="000000" w:themeColor="text1"/>
                <w:sz w:val="24"/>
                <w:szCs w:val="24"/>
              </w:rPr>
            </w:pPr>
            <w:r w:rsidRPr="000C11C1">
              <w:rPr>
                <w:rFonts w:ascii="Times New Roman" w:hAnsi="Times New Roman"/>
                <w:color w:val="000000" w:themeColor="text1"/>
                <w:sz w:val="24"/>
                <w:szCs w:val="24"/>
              </w:rPr>
              <w:t>Департамент кадрового забезпечення та розвитку персоналу</w:t>
            </w:r>
            <w:r>
              <w:rPr>
                <w:rFonts w:ascii="Times New Roman" w:hAnsi="Times New Roman"/>
                <w:color w:val="000000" w:themeColor="text1"/>
                <w:sz w:val="24"/>
                <w:szCs w:val="24"/>
              </w:rPr>
              <w:t>, м</w:t>
            </w:r>
            <w:r w:rsidRPr="000C11C1">
              <w:rPr>
                <w:rFonts w:ascii="Times New Roman" w:hAnsi="Times New Roman"/>
                <w:color w:val="000000" w:themeColor="text1"/>
                <w:sz w:val="24"/>
                <w:szCs w:val="24"/>
              </w:rPr>
              <w:t>іжнародні експерти</w:t>
            </w:r>
            <w:r>
              <w:rPr>
                <w:rFonts w:ascii="Times New Roman" w:hAnsi="Times New Roman"/>
                <w:color w:val="000000" w:themeColor="text1"/>
                <w:sz w:val="24"/>
                <w:szCs w:val="24"/>
              </w:rPr>
              <w:t xml:space="preserve"> </w:t>
            </w:r>
          </w:p>
          <w:p w14:paraId="49B57621" w14:textId="7D447C80" w:rsidR="00E6729B" w:rsidRPr="000C11C1" w:rsidRDefault="00E6729B" w:rsidP="00467D41">
            <w:pPr>
              <w:pStyle w:val="a6"/>
              <w:spacing w:before="0" w:line="240" w:lineRule="atLeast"/>
              <w:ind w:firstLine="0"/>
              <w:jc w:val="both"/>
              <w:rPr>
                <w:rFonts w:ascii="Times New Roman" w:hAnsi="Times New Roman"/>
                <w:color w:val="000000" w:themeColor="text1"/>
                <w:sz w:val="24"/>
                <w:szCs w:val="24"/>
              </w:rPr>
            </w:pPr>
            <w:r>
              <w:rPr>
                <w:rFonts w:ascii="Times New Roman" w:hAnsi="Times New Roman"/>
                <w:color w:val="000000" w:themeColor="text1"/>
                <w:sz w:val="24"/>
                <w:szCs w:val="24"/>
              </w:rPr>
              <w:t>(за згодою)</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14:paraId="4769415F" w14:textId="77777777" w:rsidR="00E6729B" w:rsidRPr="00D229A9" w:rsidRDefault="00E6729B" w:rsidP="00D27FE3">
            <w:pPr>
              <w:pStyle w:val="a6"/>
              <w:spacing w:before="0" w:line="240" w:lineRule="atLeast"/>
              <w:ind w:firstLine="0"/>
              <w:jc w:val="center"/>
              <w:rPr>
                <w:rFonts w:ascii="Times New Roman" w:hAnsi="Times New Roman"/>
                <w:sz w:val="24"/>
                <w:szCs w:val="24"/>
                <w:lang w:val="ru-RU"/>
              </w:rPr>
            </w:pPr>
            <w:r w:rsidRPr="00D229A9">
              <w:rPr>
                <w:rFonts w:ascii="Times New Roman" w:hAnsi="Times New Roman"/>
                <w:sz w:val="24"/>
                <w:szCs w:val="24"/>
              </w:rPr>
              <w:t>I</w:t>
            </w:r>
            <w:r w:rsidRPr="00D229A9">
              <w:rPr>
                <w:rFonts w:ascii="Times New Roman" w:hAnsi="Times New Roman"/>
                <w:sz w:val="24"/>
                <w:szCs w:val="24"/>
                <w:lang w:val="ru-RU"/>
              </w:rPr>
              <w:t xml:space="preserve"> </w:t>
            </w:r>
            <w:r w:rsidRPr="00D229A9">
              <w:rPr>
                <w:rFonts w:ascii="Times New Roman" w:hAnsi="Times New Roman"/>
                <w:sz w:val="24"/>
                <w:szCs w:val="24"/>
              </w:rPr>
              <w:t>квартал 202</w:t>
            </w:r>
            <w:r w:rsidRPr="00D229A9">
              <w:rPr>
                <w:rFonts w:ascii="Times New Roman" w:hAnsi="Times New Roman"/>
                <w:sz w:val="24"/>
                <w:szCs w:val="24"/>
                <w:lang w:val="ru-RU"/>
              </w:rPr>
              <w:t>1</w:t>
            </w:r>
            <w:r w:rsidRPr="00D229A9">
              <w:rPr>
                <w:rFonts w:ascii="Times New Roman" w:hAnsi="Times New Roman"/>
                <w:sz w:val="24"/>
                <w:szCs w:val="24"/>
              </w:rPr>
              <w:t xml:space="preserve"> </w:t>
            </w:r>
            <w:r w:rsidRPr="00D229A9">
              <w:rPr>
                <w:rFonts w:ascii="Times New Roman" w:hAnsi="Times New Roman"/>
                <w:sz w:val="24"/>
                <w:szCs w:val="24"/>
                <w:lang w:val="ru-RU"/>
              </w:rPr>
              <w:t>року</w:t>
            </w:r>
          </w:p>
          <w:p w14:paraId="6AF241CA" w14:textId="77777777" w:rsidR="00E6729B" w:rsidRPr="00816FF8" w:rsidRDefault="00E6729B" w:rsidP="00D27FE3">
            <w:pPr>
              <w:pStyle w:val="a6"/>
              <w:spacing w:before="0" w:line="240" w:lineRule="atLeast"/>
              <w:ind w:firstLine="0"/>
              <w:jc w:val="center"/>
              <w:rPr>
                <w:rFonts w:ascii="Times New Roman" w:hAnsi="Times New Roman"/>
                <w:color w:val="000000" w:themeColor="text1"/>
                <w:sz w:val="24"/>
                <w:szCs w:val="24"/>
                <w:lang w:val="ru-RU"/>
              </w:rPr>
            </w:pPr>
          </w:p>
          <w:p w14:paraId="2BFDB18E" w14:textId="77777777" w:rsidR="00E6729B" w:rsidRPr="00E85F91" w:rsidRDefault="00E6729B" w:rsidP="00D27FE3">
            <w:pPr>
              <w:pStyle w:val="a6"/>
              <w:spacing w:before="0" w:line="240" w:lineRule="atLeast"/>
              <w:ind w:firstLine="0"/>
              <w:jc w:val="center"/>
              <w:rPr>
                <w:rFonts w:ascii="Times New Roman" w:hAnsi="Times New Roman"/>
                <w:color w:val="000000" w:themeColor="text1"/>
                <w:sz w:val="24"/>
                <w:szCs w:val="24"/>
                <w:highlight w:val="yellow"/>
                <w:lang w:val="ru-RU"/>
              </w:rPr>
            </w:pPr>
          </w:p>
          <w:p w14:paraId="5181AD20" w14:textId="5F767BAE" w:rsidR="00E6729B" w:rsidRPr="00E85F91" w:rsidRDefault="00E6729B" w:rsidP="00905D6C">
            <w:pPr>
              <w:pStyle w:val="a6"/>
              <w:spacing w:before="0" w:line="240" w:lineRule="atLeast"/>
              <w:ind w:firstLine="0"/>
              <w:jc w:val="center"/>
              <w:rPr>
                <w:rFonts w:ascii="Times New Roman" w:hAnsi="Times New Roman"/>
                <w:color w:val="000000" w:themeColor="text1"/>
                <w:sz w:val="28"/>
                <w:szCs w:val="28"/>
                <w:highlight w:val="yellow"/>
              </w:rPr>
            </w:pPr>
          </w:p>
        </w:tc>
        <w:tc>
          <w:tcPr>
            <w:tcW w:w="2552" w:type="dxa"/>
            <w:vMerge/>
            <w:tcBorders>
              <w:left w:val="single" w:sz="4" w:space="0" w:color="auto"/>
              <w:bottom w:val="single" w:sz="4" w:space="0" w:color="auto"/>
              <w:right w:val="single" w:sz="4" w:space="0" w:color="auto"/>
            </w:tcBorders>
            <w:shd w:val="clear" w:color="auto" w:fill="FFFFFF"/>
          </w:tcPr>
          <w:p w14:paraId="76DB75FE" w14:textId="3C6DB02A" w:rsidR="00E6729B" w:rsidRDefault="00E6729B" w:rsidP="00FF5115">
            <w:pPr>
              <w:pStyle w:val="a6"/>
              <w:spacing w:before="0" w:line="240" w:lineRule="atLeast"/>
              <w:ind w:firstLine="0"/>
              <w:rPr>
                <w:rFonts w:ascii="Times New Roman" w:hAnsi="Times New Roman"/>
                <w:color w:val="000000" w:themeColor="text1"/>
                <w:sz w:val="24"/>
                <w:szCs w:val="24"/>
                <w:lang w:val="ru-RU"/>
              </w:rPr>
            </w:pPr>
          </w:p>
        </w:tc>
      </w:tr>
      <w:tr w:rsidR="00E6729B" w:rsidRPr="000C11C1" w14:paraId="7EA11240" w14:textId="77777777" w:rsidTr="004D7818">
        <w:trPr>
          <w:gridAfter w:val="1"/>
          <w:wAfter w:w="2489" w:type="dxa"/>
          <w:trHeight w:val="628"/>
        </w:trPr>
        <w:tc>
          <w:tcPr>
            <w:tcW w:w="15735"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3049146B" w14:textId="0851A4AB" w:rsidR="00E6729B" w:rsidRDefault="00E6729B" w:rsidP="00072959">
            <w:pPr>
              <w:ind w:right="364"/>
              <w:jc w:val="center"/>
              <w:rPr>
                <w:rFonts w:ascii="Times New Roman" w:hAnsi="Times New Roman"/>
                <w:b/>
                <w:sz w:val="24"/>
                <w:szCs w:val="24"/>
              </w:rPr>
            </w:pPr>
            <w:r>
              <w:rPr>
                <w:rFonts w:ascii="Times New Roman" w:hAnsi="Times New Roman"/>
                <w:b/>
                <w:sz w:val="24"/>
                <w:szCs w:val="24"/>
              </w:rPr>
              <w:lastRenderedPageBreak/>
              <w:t xml:space="preserve">Ціль </w:t>
            </w:r>
            <w:r w:rsidRPr="007A1554">
              <w:rPr>
                <w:rFonts w:ascii="Times New Roman" w:hAnsi="Times New Roman"/>
                <w:b/>
                <w:sz w:val="24"/>
                <w:szCs w:val="24"/>
                <w:lang w:val="ru-RU"/>
              </w:rPr>
              <w:t>10</w:t>
            </w:r>
            <w:r w:rsidRPr="00507DCB">
              <w:rPr>
                <w:rFonts w:ascii="Times New Roman" w:hAnsi="Times New Roman"/>
                <w:b/>
                <w:sz w:val="24"/>
                <w:szCs w:val="24"/>
              </w:rPr>
              <w:t>. Впровадження системи нематеріальної мотивації персоналу</w:t>
            </w:r>
          </w:p>
        </w:tc>
      </w:tr>
      <w:tr w:rsidR="00E6729B" w:rsidRPr="009541EB" w14:paraId="10A5885F" w14:textId="77777777" w:rsidTr="004D7818">
        <w:trPr>
          <w:gridAfter w:val="1"/>
          <w:wAfter w:w="2489" w:type="dxa"/>
          <w:trHeight w:val="20"/>
        </w:trPr>
        <w:tc>
          <w:tcPr>
            <w:tcW w:w="697" w:type="dxa"/>
            <w:gridSpan w:val="2"/>
            <w:tcBorders>
              <w:top w:val="single" w:sz="4" w:space="0" w:color="auto"/>
              <w:left w:val="single" w:sz="4" w:space="0" w:color="auto"/>
              <w:right w:val="single" w:sz="4" w:space="0" w:color="auto"/>
            </w:tcBorders>
            <w:shd w:val="clear" w:color="auto" w:fill="auto"/>
          </w:tcPr>
          <w:p w14:paraId="2E958471" w14:textId="0E74ACB9" w:rsidR="00E6729B" w:rsidRPr="009541EB" w:rsidRDefault="00E6729B" w:rsidP="007977BF">
            <w:pPr>
              <w:pStyle w:val="a6"/>
              <w:spacing w:before="0" w:line="240" w:lineRule="atLeast"/>
              <w:ind w:firstLine="0"/>
              <w:rPr>
                <w:rFonts w:ascii="Times New Roman" w:hAnsi="Times New Roman"/>
                <w:sz w:val="24"/>
                <w:szCs w:val="24"/>
              </w:rPr>
            </w:pPr>
            <w:r w:rsidRPr="009541EB">
              <w:rPr>
                <w:rFonts w:ascii="Times New Roman" w:hAnsi="Times New Roman"/>
                <w:sz w:val="24"/>
                <w:szCs w:val="24"/>
              </w:rPr>
              <w:t>10.</w:t>
            </w:r>
            <w:r>
              <w:rPr>
                <w:rFonts w:ascii="Times New Roman" w:hAnsi="Times New Roman"/>
                <w:sz w:val="24"/>
                <w:szCs w:val="24"/>
              </w:rPr>
              <w:t>3</w:t>
            </w:r>
            <w:r w:rsidRPr="009541EB">
              <w:rPr>
                <w:rFonts w:ascii="Times New Roman" w:hAnsi="Times New Roman"/>
                <w:sz w:val="24"/>
                <w:szCs w:val="24"/>
              </w:rPr>
              <w:t>.</w:t>
            </w:r>
          </w:p>
        </w:tc>
        <w:tc>
          <w:tcPr>
            <w:tcW w:w="2489" w:type="dxa"/>
            <w:tcBorders>
              <w:top w:val="single" w:sz="4" w:space="0" w:color="auto"/>
              <w:left w:val="single" w:sz="4" w:space="0" w:color="auto"/>
              <w:right w:val="single" w:sz="4" w:space="0" w:color="auto"/>
            </w:tcBorders>
            <w:shd w:val="clear" w:color="auto" w:fill="auto"/>
          </w:tcPr>
          <w:p w14:paraId="3906A0CB" w14:textId="2D12F81F" w:rsidR="00E6729B" w:rsidRPr="009541EB" w:rsidRDefault="00E6729B" w:rsidP="007977BF">
            <w:pPr>
              <w:pStyle w:val="a6"/>
              <w:spacing w:before="0" w:line="240" w:lineRule="atLeast"/>
              <w:ind w:firstLine="0"/>
              <w:jc w:val="both"/>
              <w:rPr>
                <w:rFonts w:ascii="Times New Roman" w:hAnsi="Times New Roman"/>
                <w:color w:val="000000"/>
                <w:sz w:val="24"/>
                <w:szCs w:val="24"/>
              </w:rPr>
            </w:pPr>
            <w:r w:rsidRPr="009541EB">
              <w:rPr>
                <w:rFonts w:ascii="Times New Roman" w:hAnsi="Times New Roman"/>
                <w:color w:val="000000"/>
                <w:sz w:val="24"/>
                <w:szCs w:val="24"/>
              </w:rPr>
              <w:t xml:space="preserve">Опитування задоволеності працівників </w:t>
            </w:r>
            <w:r>
              <w:rPr>
                <w:rFonts w:ascii="Times New Roman" w:hAnsi="Times New Roman"/>
                <w:color w:val="000000"/>
                <w:sz w:val="24"/>
                <w:szCs w:val="24"/>
              </w:rPr>
              <w:t xml:space="preserve">ДПС </w:t>
            </w:r>
            <w:r w:rsidRPr="009541EB">
              <w:rPr>
                <w:rFonts w:ascii="Times New Roman" w:hAnsi="Times New Roman"/>
                <w:color w:val="000000"/>
                <w:sz w:val="24"/>
                <w:szCs w:val="24"/>
              </w:rPr>
              <w:t>сис</w:t>
            </w:r>
            <w:r>
              <w:rPr>
                <w:rFonts w:ascii="Times New Roman" w:hAnsi="Times New Roman"/>
                <w:color w:val="000000"/>
                <w:sz w:val="24"/>
                <w:szCs w:val="24"/>
              </w:rPr>
              <w:t>темою нематеріальної мотивації працівників ДПС</w:t>
            </w:r>
          </w:p>
        </w:tc>
        <w:tc>
          <w:tcPr>
            <w:tcW w:w="925" w:type="dxa"/>
            <w:tcBorders>
              <w:top w:val="single" w:sz="4" w:space="0" w:color="auto"/>
              <w:left w:val="single" w:sz="4" w:space="0" w:color="auto"/>
              <w:right w:val="single" w:sz="4" w:space="0" w:color="auto"/>
            </w:tcBorders>
          </w:tcPr>
          <w:p w14:paraId="4E537000" w14:textId="4BC5789B" w:rsidR="00E6729B" w:rsidRDefault="00E6729B" w:rsidP="007977BF">
            <w:pPr>
              <w:pBdr>
                <w:top w:val="nil"/>
                <w:left w:val="nil"/>
                <w:bottom w:val="nil"/>
                <w:right w:val="nil"/>
                <w:between w:val="nil"/>
              </w:pBdr>
              <w:tabs>
                <w:tab w:val="left" w:pos="567"/>
              </w:tabs>
              <w:spacing w:line="240" w:lineRule="atLeast"/>
              <w:jc w:val="both"/>
              <w:rPr>
                <w:rFonts w:ascii="Times New Roman" w:hAnsi="Times New Roman"/>
                <w:color w:val="000000" w:themeColor="text1"/>
                <w:sz w:val="24"/>
                <w:szCs w:val="24"/>
              </w:rPr>
            </w:pPr>
            <w:r>
              <w:rPr>
                <w:rFonts w:ascii="Times New Roman" w:hAnsi="Times New Roman"/>
                <w:color w:val="000000" w:themeColor="text1"/>
                <w:sz w:val="24"/>
                <w:szCs w:val="24"/>
              </w:rPr>
              <w:t>10.3.2.</w:t>
            </w:r>
          </w:p>
        </w:tc>
        <w:tc>
          <w:tcPr>
            <w:tcW w:w="3827" w:type="dxa"/>
            <w:tcBorders>
              <w:top w:val="single" w:sz="4" w:space="0" w:color="auto"/>
              <w:left w:val="single" w:sz="4" w:space="0" w:color="auto"/>
              <w:right w:val="single" w:sz="4" w:space="0" w:color="auto"/>
            </w:tcBorders>
            <w:shd w:val="clear" w:color="auto" w:fill="auto"/>
          </w:tcPr>
          <w:p w14:paraId="71B0A6C0" w14:textId="77777777" w:rsidR="00E6729B" w:rsidRPr="00A524BA" w:rsidRDefault="00E6729B" w:rsidP="00531BDD">
            <w:pPr>
              <w:pBdr>
                <w:top w:val="nil"/>
                <w:left w:val="nil"/>
                <w:bottom w:val="nil"/>
                <w:right w:val="nil"/>
                <w:between w:val="nil"/>
              </w:pBdr>
              <w:tabs>
                <w:tab w:val="left" w:pos="567"/>
              </w:tabs>
              <w:spacing w:line="240" w:lineRule="atLeast"/>
              <w:jc w:val="both"/>
              <w:rPr>
                <w:rFonts w:ascii="Times New Roman" w:hAnsi="Times New Roman"/>
                <w:color w:val="000000" w:themeColor="text1"/>
                <w:sz w:val="24"/>
                <w:szCs w:val="24"/>
              </w:rPr>
            </w:pPr>
            <w:r w:rsidRPr="00A524BA">
              <w:rPr>
                <w:rFonts w:ascii="Times New Roman" w:hAnsi="Times New Roman"/>
                <w:color w:val="000000" w:themeColor="text1"/>
                <w:sz w:val="24"/>
                <w:szCs w:val="24"/>
              </w:rPr>
              <w:t xml:space="preserve">Розробка системи вивчення рівня залученості персоналу, визначення методологічного підходу до створення системи опитування персоналу </w:t>
            </w:r>
          </w:p>
          <w:p w14:paraId="71FC8B2F" w14:textId="77777777" w:rsidR="00E6729B" w:rsidRPr="00A524BA" w:rsidRDefault="00E6729B" w:rsidP="00F92B1E">
            <w:pPr>
              <w:pBdr>
                <w:top w:val="nil"/>
                <w:left w:val="nil"/>
                <w:bottom w:val="nil"/>
                <w:right w:val="nil"/>
                <w:between w:val="nil"/>
              </w:pBdr>
              <w:tabs>
                <w:tab w:val="left" w:pos="567"/>
              </w:tabs>
              <w:spacing w:line="240" w:lineRule="atLeast"/>
              <w:jc w:val="both"/>
              <w:rPr>
                <w:rFonts w:ascii="Times New Roman" w:hAnsi="Times New Roman"/>
                <w:color w:val="000000" w:themeColor="text1"/>
                <w:sz w:val="24"/>
                <w:szCs w:val="24"/>
              </w:rPr>
            </w:pPr>
          </w:p>
        </w:tc>
        <w:tc>
          <w:tcPr>
            <w:tcW w:w="2552" w:type="dxa"/>
            <w:tcBorders>
              <w:top w:val="single" w:sz="4" w:space="0" w:color="auto"/>
              <w:left w:val="single" w:sz="4" w:space="0" w:color="auto"/>
              <w:right w:val="single" w:sz="4" w:space="0" w:color="auto"/>
            </w:tcBorders>
            <w:shd w:val="clear" w:color="auto" w:fill="auto"/>
          </w:tcPr>
          <w:p w14:paraId="20FA08CA" w14:textId="77777777" w:rsidR="00E6729B" w:rsidRPr="00A524BA" w:rsidRDefault="00E6729B" w:rsidP="00531BDD">
            <w:pPr>
              <w:pStyle w:val="a6"/>
              <w:spacing w:before="0" w:line="240" w:lineRule="atLeast"/>
              <w:ind w:firstLine="0"/>
              <w:jc w:val="both"/>
              <w:rPr>
                <w:rFonts w:ascii="Times New Roman" w:hAnsi="Times New Roman"/>
                <w:color w:val="000000" w:themeColor="text1"/>
                <w:sz w:val="24"/>
                <w:szCs w:val="24"/>
              </w:rPr>
            </w:pPr>
            <w:r w:rsidRPr="00A524BA">
              <w:rPr>
                <w:rFonts w:ascii="Times New Roman" w:hAnsi="Times New Roman"/>
                <w:color w:val="000000" w:themeColor="text1"/>
                <w:sz w:val="24"/>
                <w:szCs w:val="24"/>
              </w:rPr>
              <w:t>Департамент кадрового забезпечення та розвитку персоналу,</w:t>
            </w:r>
          </w:p>
          <w:p w14:paraId="332FFCBC" w14:textId="77777777" w:rsidR="00E6729B" w:rsidRPr="00A524BA" w:rsidRDefault="00E6729B" w:rsidP="00531BDD">
            <w:pPr>
              <w:pStyle w:val="a6"/>
              <w:spacing w:before="0" w:line="240" w:lineRule="atLeast"/>
              <w:ind w:firstLine="0"/>
              <w:jc w:val="both"/>
              <w:rPr>
                <w:rFonts w:ascii="Times New Roman" w:hAnsi="Times New Roman"/>
                <w:color w:val="000000" w:themeColor="text1"/>
                <w:sz w:val="24"/>
                <w:szCs w:val="24"/>
              </w:rPr>
            </w:pPr>
            <w:r w:rsidRPr="00A524BA">
              <w:rPr>
                <w:rFonts w:ascii="Times New Roman" w:hAnsi="Times New Roman"/>
                <w:color w:val="000000" w:themeColor="text1"/>
                <w:sz w:val="24"/>
                <w:szCs w:val="24"/>
              </w:rPr>
              <w:t>міжнародні експерти</w:t>
            </w:r>
          </w:p>
          <w:p w14:paraId="00748C74" w14:textId="52FF797C" w:rsidR="00E6729B" w:rsidRPr="00A524BA" w:rsidRDefault="00E6729B" w:rsidP="00F92B1E">
            <w:pPr>
              <w:pStyle w:val="a6"/>
              <w:spacing w:before="0" w:line="240" w:lineRule="atLeast"/>
              <w:ind w:firstLine="0"/>
              <w:jc w:val="both"/>
              <w:rPr>
                <w:rFonts w:ascii="Times New Roman" w:hAnsi="Times New Roman"/>
                <w:color w:val="000000" w:themeColor="text1"/>
                <w:sz w:val="24"/>
                <w:szCs w:val="24"/>
              </w:rPr>
            </w:pPr>
            <w:r w:rsidRPr="00A524BA">
              <w:rPr>
                <w:rFonts w:ascii="Times New Roman" w:hAnsi="Times New Roman"/>
                <w:color w:val="000000" w:themeColor="text1"/>
                <w:sz w:val="24"/>
                <w:szCs w:val="24"/>
              </w:rPr>
              <w:t>(за згодою)</w:t>
            </w:r>
          </w:p>
        </w:tc>
        <w:tc>
          <w:tcPr>
            <w:tcW w:w="2693" w:type="dxa"/>
            <w:tcBorders>
              <w:top w:val="single" w:sz="4" w:space="0" w:color="auto"/>
              <w:left w:val="single" w:sz="4" w:space="0" w:color="auto"/>
              <w:right w:val="single" w:sz="4" w:space="0" w:color="auto"/>
            </w:tcBorders>
            <w:shd w:val="clear" w:color="auto" w:fill="auto"/>
          </w:tcPr>
          <w:p w14:paraId="2DE464F0" w14:textId="77777777" w:rsidR="00E6729B" w:rsidRPr="00D229A9" w:rsidRDefault="00E6729B" w:rsidP="00531BDD">
            <w:pPr>
              <w:pStyle w:val="a6"/>
              <w:spacing w:before="0" w:line="240" w:lineRule="atLeast"/>
              <w:ind w:firstLine="0"/>
              <w:jc w:val="center"/>
              <w:rPr>
                <w:rFonts w:ascii="Times New Roman" w:hAnsi="Times New Roman"/>
                <w:sz w:val="24"/>
                <w:szCs w:val="24"/>
              </w:rPr>
            </w:pPr>
            <w:r w:rsidRPr="00D229A9">
              <w:rPr>
                <w:rFonts w:ascii="Times New Roman" w:hAnsi="Times New Roman"/>
                <w:sz w:val="24"/>
                <w:szCs w:val="24"/>
              </w:rPr>
              <w:t>І квартал 2021 року</w:t>
            </w:r>
          </w:p>
          <w:p w14:paraId="123CF3B8" w14:textId="76435CAB" w:rsidR="00E6729B" w:rsidRPr="0034569C" w:rsidRDefault="00E6729B" w:rsidP="007977BF">
            <w:pPr>
              <w:pStyle w:val="a6"/>
              <w:spacing w:before="0" w:line="240" w:lineRule="atLeast"/>
              <w:ind w:firstLine="0"/>
              <w:jc w:val="center"/>
              <w:rPr>
                <w:rFonts w:ascii="Times New Roman" w:hAnsi="Times New Roman"/>
                <w:color w:val="FF0000"/>
                <w:sz w:val="24"/>
                <w:szCs w:val="24"/>
              </w:rPr>
            </w:pPr>
          </w:p>
        </w:tc>
        <w:tc>
          <w:tcPr>
            <w:tcW w:w="2552" w:type="dxa"/>
            <w:tcBorders>
              <w:top w:val="single" w:sz="4" w:space="0" w:color="auto"/>
              <w:left w:val="single" w:sz="4" w:space="0" w:color="auto"/>
              <w:right w:val="single" w:sz="4" w:space="0" w:color="auto"/>
            </w:tcBorders>
            <w:shd w:val="clear" w:color="auto" w:fill="auto"/>
          </w:tcPr>
          <w:p w14:paraId="0B283C67" w14:textId="77777777" w:rsidR="00E6729B" w:rsidRPr="009C5F58" w:rsidRDefault="00E6729B" w:rsidP="00064064">
            <w:pPr>
              <w:pStyle w:val="a6"/>
              <w:spacing w:before="0" w:line="240" w:lineRule="atLeast"/>
              <w:ind w:firstLine="0"/>
              <w:jc w:val="center"/>
              <w:rPr>
                <w:rFonts w:ascii="Times New Roman" w:hAnsi="Times New Roman"/>
                <w:b/>
                <w:sz w:val="24"/>
                <w:szCs w:val="24"/>
              </w:rPr>
            </w:pPr>
            <w:r w:rsidRPr="009C5F58">
              <w:rPr>
                <w:rFonts w:ascii="Times New Roman" w:hAnsi="Times New Roman"/>
                <w:b/>
                <w:sz w:val="24"/>
                <w:szCs w:val="24"/>
              </w:rPr>
              <w:t>Виконано</w:t>
            </w:r>
            <w:r>
              <w:rPr>
                <w:rFonts w:ascii="Times New Roman" w:hAnsi="Times New Roman"/>
                <w:b/>
                <w:sz w:val="24"/>
                <w:szCs w:val="24"/>
              </w:rPr>
              <w:t>.</w:t>
            </w:r>
          </w:p>
          <w:p w14:paraId="753097C3" w14:textId="2153B78E" w:rsidR="00E6729B" w:rsidRDefault="00E6729B" w:rsidP="00531BDD">
            <w:pPr>
              <w:pStyle w:val="a6"/>
              <w:spacing w:before="0" w:line="240" w:lineRule="atLeast"/>
              <w:ind w:firstLine="0"/>
              <w:jc w:val="both"/>
              <w:rPr>
                <w:rFonts w:ascii="Times New Roman" w:hAnsi="Times New Roman"/>
                <w:color w:val="000000" w:themeColor="text1"/>
                <w:sz w:val="24"/>
                <w:szCs w:val="24"/>
              </w:rPr>
            </w:pPr>
            <w:r w:rsidRPr="00064064">
              <w:rPr>
                <w:rFonts w:ascii="Times New Roman" w:hAnsi="Times New Roman"/>
                <w:color w:val="000000" w:themeColor="text1"/>
                <w:sz w:val="24"/>
                <w:szCs w:val="24"/>
              </w:rPr>
              <w:t>Методологію визначено</w:t>
            </w:r>
            <w:r>
              <w:rPr>
                <w:rFonts w:ascii="Times New Roman" w:hAnsi="Times New Roman"/>
                <w:color w:val="000000" w:themeColor="text1"/>
                <w:sz w:val="24"/>
                <w:szCs w:val="24"/>
              </w:rPr>
              <w:t xml:space="preserve"> відповідно до л</w:t>
            </w:r>
            <w:r w:rsidRPr="00064064">
              <w:rPr>
                <w:rFonts w:ascii="Times New Roman" w:hAnsi="Times New Roman"/>
                <w:color w:val="000000" w:themeColor="text1"/>
                <w:sz w:val="24"/>
                <w:szCs w:val="24"/>
              </w:rPr>
              <w:t>ист</w:t>
            </w:r>
            <w:r>
              <w:rPr>
                <w:rFonts w:ascii="Times New Roman" w:hAnsi="Times New Roman"/>
                <w:color w:val="000000" w:themeColor="text1"/>
                <w:sz w:val="24"/>
                <w:szCs w:val="24"/>
              </w:rPr>
              <w:t>а</w:t>
            </w:r>
            <w:r w:rsidRPr="00064064">
              <w:rPr>
                <w:rFonts w:ascii="Times New Roman" w:hAnsi="Times New Roman"/>
                <w:color w:val="000000" w:themeColor="text1"/>
                <w:sz w:val="24"/>
                <w:szCs w:val="24"/>
              </w:rPr>
              <w:t xml:space="preserve"> </w:t>
            </w:r>
            <w:r>
              <w:rPr>
                <w:rFonts w:ascii="Times New Roman" w:hAnsi="Times New Roman"/>
                <w:color w:val="000000" w:themeColor="text1"/>
                <w:sz w:val="24"/>
                <w:szCs w:val="24"/>
              </w:rPr>
              <w:t>НАДС</w:t>
            </w:r>
            <w:r w:rsidRPr="00064064">
              <w:rPr>
                <w:rFonts w:ascii="Times New Roman" w:hAnsi="Times New Roman"/>
                <w:color w:val="000000" w:themeColor="text1"/>
                <w:sz w:val="24"/>
                <w:szCs w:val="24"/>
              </w:rPr>
              <w:t xml:space="preserve"> </w:t>
            </w:r>
            <w:r>
              <w:rPr>
                <w:rFonts w:ascii="Times New Roman" w:hAnsi="Times New Roman"/>
                <w:color w:val="000000" w:themeColor="text1"/>
                <w:sz w:val="24"/>
                <w:szCs w:val="24"/>
              </w:rPr>
              <w:t>від 05.03.2020 № 28/07.02/22-20 «Методичні рекомендації щодо проведення опитування рівня залученості персоналу державних органів»</w:t>
            </w:r>
          </w:p>
          <w:p w14:paraId="475E8873" w14:textId="77777777" w:rsidR="00E6729B" w:rsidRPr="00A524BA" w:rsidRDefault="00E6729B" w:rsidP="00272AD5">
            <w:pPr>
              <w:pStyle w:val="a6"/>
              <w:spacing w:before="0" w:line="240" w:lineRule="atLeast"/>
              <w:ind w:firstLine="0"/>
              <w:jc w:val="both"/>
              <w:rPr>
                <w:rFonts w:ascii="Times New Roman" w:hAnsi="Times New Roman"/>
                <w:color w:val="000000" w:themeColor="text1"/>
                <w:sz w:val="24"/>
                <w:szCs w:val="24"/>
              </w:rPr>
            </w:pPr>
          </w:p>
        </w:tc>
      </w:tr>
      <w:tr w:rsidR="00E6729B" w:rsidRPr="009541EB" w14:paraId="397DB61E" w14:textId="77777777" w:rsidTr="004D7818">
        <w:trPr>
          <w:gridAfter w:val="1"/>
          <w:wAfter w:w="2489" w:type="dxa"/>
          <w:trHeight w:val="20"/>
        </w:trPr>
        <w:tc>
          <w:tcPr>
            <w:tcW w:w="697" w:type="dxa"/>
            <w:gridSpan w:val="2"/>
            <w:tcBorders>
              <w:top w:val="single" w:sz="4" w:space="0" w:color="auto"/>
              <w:left w:val="single" w:sz="4" w:space="0" w:color="auto"/>
              <w:right w:val="single" w:sz="4" w:space="0" w:color="auto"/>
            </w:tcBorders>
            <w:shd w:val="clear" w:color="auto" w:fill="auto"/>
          </w:tcPr>
          <w:p w14:paraId="63CA20E5" w14:textId="3AE8C098" w:rsidR="00E6729B" w:rsidRPr="009541EB" w:rsidRDefault="00E6729B" w:rsidP="007977BF">
            <w:pPr>
              <w:pStyle w:val="a6"/>
              <w:spacing w:before="0" w:line="240" w:lineRule="atLeast"/>
              <w:ind w:firstLine="0"/>
              <w:rPr>
                <w:rFonts w:ascii="Times New Roman" w:hAnsi="Times New Roman"/>
                <w:sz w:val="24"/>
                <w:szCs w:val="24"/>
              </w:rPr>
            </w:pPr>
            <w:r w:rsidRPr="009541EB">
              <w:rPr>
                <w:rFonts w:ascii="Times New Roman" w:hAnsi="Times New Roman"/>
                <w:sz w:val="24"/>
                <w:szCs w:val="24"/>
              </w:rPr>
              <w:t>10.</w:t>
            </w:r>
            <w:r>
              <w:rPr>
                <w:rFonts w:ascii="Times New Roman" w:hAnsi="Times New Roman"/>
                <w:sz w:val="24"/>
                <w:szCs w:val="24"/>
              </w:rPr>
              <w:t>4</w:t>
            </w:r>
            <w:r w:rsidRPr="009541EB">
              <w:rPr>
                <w:rFonts w:ascii="Times New Roman" w:hAnsi="Times New Roman"/>
                <w:sz w:val="24"/>
                <w:szCs w:val="24"/>
              </w:rPr>
              <w:t>.</w:t>
            </w:r>
          </w:p>
        </w:tc>
        <w:tc>
          <w:tcPr>
            <w:tcW w:w="2489" w:type="dxa"/>
            <w:tcBorders>
              <w:top w:val="single" w:sz="4" w:space="0" w:color="auto"/>
              <w:left w:val="single" w:sz="4" w:space="0" w:color="auto"/>
              <w:right w:val="single" w:sz="4" w:space="0" w:color="auto"/>
            </w:tcBorders>
            <w:shd w:val="clear" w:color="auto" w:fill="auto"/>
          </w:tcPr>
          <w:p w14:paraId="0E316316" w14:textId="77777777" w:rsidR="00E6729B" w:rsidRDefault="00E6729B" w:rsidP="00D74F4B">
            <w:pPr>
              <w:pStyle w:val="a6"/>
              <w:spacing w:before="0" w:line="240" w:lineRule="atLeast"/>
              <w:ind w:firstLine="0"/>
              <w:jc w:val="both"/>
              <w:rPr>
                <w:rFonts w:ascii="Times New Roman" w:hAnsi="Times New Roman"/>
                <w:color w:val="000000"/>
                <w:sz w:val="24"/>
                <w:szCs w:val="24"/>
              </w:rPr>
            </w:pPr>
            <w:r>
              <w:rPr>
                <w:rFonts w:ascii="Times New Roman" w:hAnsi="Times New Roman"/>
                <w:color w:val="000000"/>
                <w:sz w:val="24"/>
                <w:szCs w:val="24"/>
              </w:rPr>
              <w:t xml:space="preserve">Проведення </w:t>
            </w:r>
            <w:r w:rsidRPr="009541EB">
              <w:rPr>
                <w:rFonts w:ascii="Times New Roman" w:hAnsi="Times New Roman"/>
                <w:color w:val="000000"/>
                <w:sz w:val="24"/>
                <w:szCs w:val="24"/>
              </w:rPr>
              <w:t xml:space="preserve">внутрішньої оцінки рівня залученості персоналу </w:t>
            </w:r>
          </w:p>
          <w:p w14:paraId="5C5CCFD3" w14:textId="77777777" w:rsidR="00E6729B" w:rsidRPr="009541EB" w:rsidRDefault="00E6729B" w:rsidP="007977BF">
            <w:pPr>
              <w:pStyle w:val="a6"/>
              <w:spacing w:before="0" w:line="240" w:lineRule="atLeast"/>
              <w:ind w:firstLine="0"/>
              <w:jc w:val="both"/>
              <w:rPr>
                <w:rFonts w:ascii="Times New Roman" w:hAnsi="Times New Roman"/>
                <w:color w:val="000000"/>
                <w:sz w:val="24"/>
                <w:szCs w:val="24"/>
              </w:rPr>
            </w:pPr>
          </w:p>
        </w:tc>
        <w:tc>
          <w:tcPr>
            <w:tcW w:w="925" w:type="dxa"/>
            <w:tcBorders>
              <w:top w:val="single" w:sz="4" w:space="0" w:color="auto"/>
              <w:left w:val="single" w:sz="4" w:space="0" w:color="auto"/>
              <w:right w:val="single" w:sz="4" w:space="0" w:color="auto"/>
            </w:tcBorders>
          </w:tcPr>
          <w:p w14:paraId="17B2EAA2" w14:textId="77777777" w:rsidR="00E6729B" w:rsidRDefault="00E6729B" w:rsidP="00D74F4B">
            <w:pPr>
              <w:pBdr>
                <w:top w:val="nil"/>
                <w:left w:val="nil"/>
                <w:bottom w:val="nil"/>
                <w:right w:val="nil"/>
                <w:between w:val="nil"/>
              </w:pBdr>
              <w:tabs>
                <w:tab w:val="left" w:pos="567"/>
              </w:tabs>
              <w:spacing w:line="240" w:lineRule="atLeast"/>
              <w:jc w:val="both"/>
              <w:rPr>
                <w:rFonts w:ascii="Times New Roman" w:hAnsi="Times New Roman"/>
                <w:color w:val="000000" w:themeColor="text1"/>
                <w:sz w:val="24"/>
                <w:szCs w:val="24"/>
              </w:rPr>
            </w:pPr>
            <w:r>
              <w:rPr>
                <w:rFonts w:ascii="Times New Roman" w:hAnsi="Times New Roman"/>
                <w:color w:val="000000" w:themeColor="text1"/>
                <w:sz w:val="24"/>
                <w:szCs w:val="24"/>
              </w:rPr>
              <w:t>10.4.1.</w:t>
            </w:r>
          </w:p>
          <w:p w14:paraId="45DFFFB3" w14:textId="77777777" w:rsidR="00E6729B" w:rsidRDefault="00E6729B" w:rsidP="00D74F4B">
            <w:pPr>
              <w:pBdr>
                <w:top w:val="nil"/>
                <w:left w:val="nil"/>
                <w:bottom w:val="nil"/>
                <w:right w:val="nil"/>
                <w:between w:val="nil"/>
              </w:pBdr>
              <w:tabs>
                <w:tab w:val="left" w:pos="567"/>
              </w:tabs>
              <w:spacing w:line="240" w:lineRule="atLeast"/>
              <w:jc w:val="both"/>
              <w:rPr>
                <w:rFonts w:ascii="Times New Roman" w:hAnsi="Times New Roman"/>
                <w:color w:val="000000" w:themeColor="text1"/>
                <w:sz w:val="24"/>
                <w:szCs w:val="24"/>
              </w:rPr>
            </w:pPr>
          </w:p>
          <w:p w14:paraId="3D614E5E" w14:textId="77777777" w:rsidR="00E6729B" w:rsidRDefault="00E6729B" w:rsidP="00D74F4B">
            <w:pPr>
              <w:pBdr>
                <w:top w:val="nil"/>
                <w:left w:val="nil"/>
                <w:bottom w:val="nil"/>
                <w:right w:val="nil"/>
                <w:between w:val="nil"/>
              </w:pBdr>
              <w:tabs>
                <w:tab w:val="left" w:pos="567"/>
              </w:tabs>
              <w:spacing w:line="240" w:lineRule="atLeast"/>
              <w:jc w:val="both"/>
              <w:rPr>
                <w:rFonts w:ascii="Times New Roman" w:hAnsi="Times New Roman"/>
                <w:color w:val="000000" w:themeColor="text1"/>
                <w:sz w:val="24"/>
                <w:szCs w:val="24"/>
              </w:rPr>
            </w:pPr>
          </w:p>
          <w:p w14:paraId="59084BE8" w14:textId="77777777" w:rsidR="00E6729B" w:rsidRDefault="00E6729B" w:rsidP="00D74F4B">
            <w:pPr>
              <w:pBdr>
                <w:top w:val="nil"/>
                <w:left w:val="nil"/>
                <w:bottom w:val="nil"/>
                <w:right w:val="nil"/>
                <w:between w:val="nil"/>
              </w:pBdr>
              <w:tabs>
                <w:tab w:val="left" w:pos="567"/>
              </w:tabs>
              <w:spacing w:line="240" w:lineRule="atLeast"/>
              <w:jc w:val="both"/>
              <w:rPr>
                <w:rFonts w:ascii="Times New Roman" w:hAnsi="Times New Roman"/>
                <w:color w:val="000000" w:themeColor="text1"/>
                <w:sz w:val="24"/>
                <w:szCs w:val="24"/>
              </w:rPr>
            </w:pPr>
          </w:p>
          <w:p w14:paraId="6F9DBB4C" w14:textId="77777777" w:rsidR="00E6729B" w:rsidRDefault="00E6729B" w:rsidP="007977BF">
            <w:pPr>
              <w:pBdr>
                <w:top w:val="nil"/>
                <w:left w:val="nil"/>
                <w:bottom w:val="nil"/>
                <w:right w:val="nil"/>
                <w:between w:val="nil"/>
              </w:pBdr>
              <w:tabs>
                <w:tab w:val="left" w:pos="567"/>
              </w:tabs>
              <w:spacing w:line="240" w:lineRule="atLeast"/>
              <w:jc w:val="both"/>
              <w:rPr>
                <w:rFonts w:ascii="Times New Roman" w:hAnsi="Times New Roman"/>
                <w:color w:val="000000" w:themeColor="text1"/>
                <w:sz w:val="24"/>
                <w:szCs w:val="24"/>
              </w:rPr>
            </w:pPr>
          </w:p>
        </w:tc>
        <w:tc>
          <w:tcPr>
            <w:tcW w:w="3827" w:type="dxa"/>
            <w:tcBorders>
              <w:top w:val="single" w:sz="4" w:space="0" w:color="auto"/>
              <w:left w:val="single" w:sz="4" w:space="0" w:color="auto"/>
              <w:right w:val="single" w:sz="4" w:space="0" w:color="auto"/>
            </w:tcBorders>
            <w:shd w:val="clear" w:color="auto" w:fill="auto"/>
          </w:tcPr>
          <w:p w14:paraId="11275729" w14:textId="2E54E25E" w:rsidR="00E6729B" w:rsidRPr="00A524BA" w:rsidRDefault="00E6729B" w:rsidP="00531BDD">
            <w:pPr>
              <w:pBdr>
                <w:top w:val="nil"/>
                <w:left w:val="nil"/>
                <w:bottom w:val="nil"/>
                <w:right w:val="nil"/>
                <w:between w:val="nil"/>
              </w:pBdr>
              <w:tabs>
                <w:tab w:val="left" w:pos="567"/>
              </w:tabs>
              <w:spacing w:line="240" w:lineRule="atLeast"/>
              <w:jc w:val="both"/>
              <w:rPr>
                <w:rFonts w:ascii="Times New Roman" w:hAnsi="Times New Roman"/>
                <w:color w:val="000000" w:themeColor="text1"/>
                <w:sz w:val="24"/>
                <w:szCs w:val="24"/>
              </w:rPr>
            </w:pPr>
            <w:r w:rsidRPr="00A524BA">
              <w:rPr>
                <w:rFonts w:ascii="Times New Roman" w:hAnsi="Times New Roman"/>
                <w:color w:val="000000" w:themeColor="text1"/>
                <w:sz w:val="24"/>
                <w:szCs w:val="24"/>
              </w:rPr>
              <w:t>Підготовка заявки на розробку</w:t>
            </w:r>
            <w:r>
              <w:rPr>
                <w:rFonts w:ascii="Times New Roman" w:hAnsi="Times New Roman"/>
                <w:color w:val="000000" w:themeColor="text1"/>
                <w:sz w:val="24"/>
                <w:szCs w:val="24"/>
              </w:rPr>
              <w:t xml:space="preserve"> (модернізацію)</w:t>
            </w:r>
            <w:r w:rsidRPr="00A524BA">
              <w:rPr>
                <w:rFonts w:ascii="Times New Roman" w:hAnsi="Times New Roman"/>
                <w:color w:val="000000" w:themeColor="text1"/>
                <w:sz w:val="24"/>
                <w:szCs w:val="24"/>
              </w:rPr>
              <w:t xml:space="preserve"> програмного забезпечення для проведення опитування персоналу</w:t>
            </w:r>
          </w:p>
        </w:tc>
        <w:tc>
          <w:tcPr>
            <w:tcW w:w="2552" w:type="dxa"/>
            <w:tcBorders>
              <w:top w:val="single" w:sz="4" w:space="0" w:color="auto"/>
              <w:left w:val="single" w:sz="4" w:space="0" w:color="auto"/>
              <w:right w:val="single" w:sz="4" w:space="0" w:color="auto"/>
            </w:tcBorders>
            <w:shd w:val="clear" w:color="auto" w:fill="auto"/>
          </w:tcPr>
          <w:p w14:paraId="097CF6E2" w14:textId="77777777" w:rsidR="00E6729B" w:rsidRPr="00A524BA" w:rsidRDefault="00E6729B" w:rsidP="00D74F4B">
            <w:pPr>
              <w:pStyle w:val="a6"/>
              <w:spacing w:before="0" w:line="240" w:lineRule="atLeast"/>
              <w:ind w:firstLine="0"/>
              <w:jc w:val="both"/>
              <w:rPr>
                <w:rFonts w:ascii="Times New Roman" w:hAnsi="Times New Roman"/>
                <w:color w:val="000000" w:themeColor="text1"/>
                <w:sz w:val="24"/>
                <w:szCs w:val="24"/>
              </w:rPr>
            </w:pPr>
            <w:r w:rsidRPr="00A524BA">
              <w:rPr>
                <w:rFonts w:ascii="Times New Roman" w:hAnsi="Times New Roman"/>
                <w:color w:val="000000" w:themeColor="text1"/>
                <w:sz w:val="24"/>
                <w:szCs w:val="24"/>
              </w:rPr>
              <w:t>Департамент кадрового забезпечення та розвитку персоналу,</w:t>
            </w:r>
          </w:p>
          <w:p w14:paraId="2D477FCF" w14:textId="1A180190" w:rsidR="00E6729B" w:rsidRPr="00A524BA" w:rsidRDefault="00E6729B" w:rsidP="00531BDD">
            <w:pPr>
              <w:pStyle w:val="a6"/>
              <w:spacing w:before="0" w:line="240" w:lineRule="atLeast"/>
              <w:ind w:firstLine="0"/>
              <w:jc w:val="both"/>
              <w:rPr>
                <w:rFonts w:ascii="Times New Roman" w:hAnsi="Times New Roman"/>
                <w:color w:val="000000" w:themeColor="text1"/>
                <w:sz w:val="24"/>
                <w:szCs w:val="24"/>
              </w:rPr>
            </w:pPr>
            <w:r w:rsidRPr="00A524BA">
              <w:rPr>
                <w:rFonts w:ascii="Times New Roman" w:hAnsi="Times New Roman"/>
                <w:color w:val="000000" w:themeColor="text1"/>
                <w:sz w:val="24"/>
                <w:szCs w:val="24"/>
              </w:rPr>
              <w:t>Департамент електронних сервісів</w:t>
            </w:r>
          </w:p>
        </w:tc>
        <w:tc>
          <w:tcPr>
            <w:tcW w:w="2693" w:type="dxa"/>
            <w:tcBorders>
              <w:top w:val="single" w:sz="4" w:space="0" w:color="auto"/>
              <w:left w:val="single" w:sz="4" w:space="0" w:color="auto"/>
              <w:right w:val="single" w:sz="4" w:space="0" w:color="auto"/>
            </w:tcBorders>
            <w:shd w:val="clear" w:color="auto" w:fill="auto"/>
          </w:tcPr>
          <w:p w14:paraId="2600B367" w14:textId="77777777" w:rsidR="00E6729B" w:rsidRPr="009A75AF" w:rsidRDefault="00E6729B" w:rsidP="00D74F4B">
            <w:pPr>
              <w:pStyle w:val="a6"/>
              <w:spacing w:before="0" w:line="240" w:lineRule="atLeast"/>
              <w:ind w:firstLine="0"/>
              <w:jc w:val="center"/>
              <w:rPr>
                <w:rFonts w:ascii="Times New Roman" w:hAnsi="Times New Roman"/>
                <w:sz w:val="24"/>
                <w:szCs w:val="24"/>
                <w:lang w:val="en-US"/>
              </w:rPr>
            </w:pPr>
            <w:r w:rsidRPr="009A75AF">
              <w:rPr>
                <w:rFonts w:ascii="Times New Roman" w:hAnsi="Times New Roman"/>
                <w:sz w:val="24"/>
                <w:szCs w:val="24"/>
              </w:rPr>
              <w:t>І квартал 2021 року</w:t>
            </w:r>
          </w:p>
          <w:p w14:paraId="2AFEFFB8" w14:textId="77777777" w:rsidR="00E6729B" w:rsidRPr="00D229A9" w:rsidRDefault="00E6729B" w:rsidP="00531BDD">
            <w:pPr>
              <w:pStyle w:val="a6"/>
              <w:spacing w:before="0" w:line="240" w:lineRule="atLeast"/>
              <w:ind w:firstLine="0"/>
              <w:jc w:val="center"/>
              <w:rPr>
                <w:rFonts w:ascii="Times New Roman" w:hAnsi="Times New Roman"/>
                <w:sz w:val="24"/>
                <w:szCs w:val="24"/>
              </w:rPr>
            </w:pPr>
          </w:p>
        </w:tc>
        <w:tc>
          <w:tcPr>
            <w:tcW w:w="2552" w:type="dxa"/>
            <w:tcBorders>
              <w:top w:val="single" w:sz="4" w:space="0" w:color="auto"/>
              <w:left w:val="single" w:sz="4" w:space="0" w:color="auto"/>
              <w:right w:val="single" w:sz="4" w:space="0" w:color="auto"/>
            </w:tcBorders>
            <w:shd w:val="clear" w:color="auto" w:fill="auto"/>
          </w:tcPr>
          <w:p w14:paraId="03EF31D7" w14:textId="77777777" w:rsidR="00E6729B" w:rsidRPr="009C5F58" w:rsidRDefault="00E6729B" w:rsidP="00D74F4B">
            <w:pPr>
              <w:pStyle w:val="a6"/>
              <w:spacing w:before="0" w:line="240" w:lineRule="atLeast"/>
              <w:ind w:firstLine="0"/>
              <w:jc w:val="center"/>
              <w:rPr>
                <w:rFonts w:ascii="Times New Roman" w:hAnsi="Times New Roman"/>
                <w:b/>
                <w:sz w:val="24"/>
                <w:szCs w:val="24"/>
              </w:rPr>
            </w:pPr>
            <w:r w:rsidRPr="009C5F58">
              <w:rPr>
                <w:rFonts w:ascii="Times New Roman" w:hAnsi="Times New Roman"/>
                <w:b/>
                <w:sz w:val="24"/>
                <w:szCs w:val="24"/>
              </w:rPr>
              <w:t>Виконано</w:t>
            </w:r>
            <w:r>
              <w:rPr>
                <w:rFonts w:ascii="Times New Roman" w:hAnsi="Times New Roman"/>
                <w:b/>
                <w:sz w:val="24"/>
                <w:szCs w:val="24"/>
              </w:rPr>
              <w:t>.</w:t>
            </w:r>
          </w:p>
          <w:p w14:paraId="13A4EF51" w14:textId="054DE0AB" w:rsidR="00E6729B" w:rsidRPr="009C5F58" w:rsidRDefault="00E6729B" w:rsidP="001A339F">
            <w:pPr>
              <w:pStyle w:val="a6"/>
              <w:spacing w:before="0" w:line="240" w:lineRule="atLeast"/>
              <w:ind w:firstLine="0"/>
              <w:jc w:val="both"/>
              <w:rPr>
                <w:rFonts w:ascii="Times New Roman" w:hAnsi="Times New Roman"/>
                <w:b/>
                <w:sz w:val="24"/>
                <w:szCs w:val="24"/>
              </w:rPr>
            </w:pPr>
            <w:r w:rsidRPr="00272AD5">
              <w:rPr>
                <w:rFonts w:ascii="Times New Roman" w:hAnsi="Times New Roman"/>
                <w:color w:val="000000" w:themeColor="text1"/>
                <w:sz w:val="24"/>
                <w:szCs w:val="24"/>
              </w:rPr>
              <w:t>Заявку на розробку (модернізацію) програмного забезпечення для проведення опитування персоналу  підготовлено</w:t>
            </w:r>
            <w:r>
              <w:rPr>
                <w:rFonts w:ascii="Times New Roman" w:hAnsi="Times New Roman"/>
                <w:color w:val="000000" w:themeColor="text1"/>
                <w:sz w:val="24"/>
                <w:szCs w:val="24"/>
              </w:rPr>
              <w:t xml:space="preserve"> та узгоджено і службовою запискою від 26.03.2021 </w:t>
            </w:r>
            <w:r>
              <w:rPr>
                <w:rFonts w:ascii="Times New Roman" w:hAnsi="Times New Roman"/>
                <w:color w:val="000000" w:themeColor="text1"/>
                <w:sz w:val="24"/>
                <w:szCs w:val="24"/>
              </w:rPr>
              <w:lastRenderedPageBreak/>
              <w:t>№ 456/99-00-11-01-04-08 передано Департаменту електронних сервісів</w:t>
            </w:r>
          </w:p>
        </w:tc>
      </w:tr>
      <w:tr w:rsidR="00E6729B" w:rsidRPr="009541EB" w14:paraId="7CB07E19" w14:textId="77777777" w:rsidTr="004D7818">
        <w:trPr>
          <w:gridAfter w:val="1"/>
          <w:wAfter w:w="2489" w:type="dxa"/>
          <w:trHeight w:val="20"/>
        </w:trPr>
        <w:tc>
          <w:tcPr>
            <w:tcW w:w="697" w:type="dxa"/>
            <w:gridSpan w:val="2"/>
            <w:vMerge w:val="restart"/>
            <w:tcBorders>
              <w:top w:val="single" w:sz="4" w:space="0" w:color="auto"/>
              <w:left w:val="single" w:sz="4" w:space="0" w:color="auto"/>
              <w:right w:val="single" w:sz="4" w:space="0" w:color="auto"/>
            </w:tcBorders>
            <w:shd w:val="clear" w:color="auto" w:fill="auto"/>
          </w:tcPr>
          <w:p w14:paraId="49204030" w14:textId="27EBFE75" w:rsidR="00E6729B" w:rsidRPr="009541EB" w:rsidRDefault="00E6729B" w:rsidP="007977BF">
            <w:pPr>
              <w:pStyle w:val="a6"/>
              <w:spacing w:before="0" w:line="240" w:lineRule="atLeast"/>
              <w:ind w:firstLine="0"/>
              <w:rPr>
                <w:rFonts w:ascii="Times New Roman" w:hAnsi="Times New Roman"/>
                <w:sz w:val="24"/>
                <w:szCs w:val="24"/>
              </w:rPr>
            </w:pPr>
          </w:p>
        </w:tc>
        <w:tc>
          <w:tcPr>
            <w:tcW w:w="2489" w:type="dxa"/>
            <w:vMerge w:val="restart"/>
            <w:tcBorders>
              <w:top w:val="single" w:sz="4" w:space="0" w:color="auto"/>
              <w:left w:val="single" w:sz="4" w:space="0" w:color="auto"/>
              <w:right w:val="single" w:sz="4" w:space="0" w:color="auto"/>
            </w:tcBorders>
            <w:shd w:val="clear" w:color="auto" w:fill="auto"/>
          </w:tcPr>
          <w:p w14:paraId="754B4188" w14:textId="15E20271" w:rsidR="00E6729B" w:rsidRPr="009541EB" w:rsidRDefault="00E6729B" w:rsidP="007977BF">
            <w:pPr>
              <w:pStyle w:val="a6"/>
              <w:spacing w:before="0" w:line="240" w:lineRule="atLeast"/>
              <w:ind w:firstLine="0"/>
              <w:jc w:val="both"/>
              <w:rPr>
                <w:rFonts w:ascii="Times New Roman" w:hAnsi="Times New Roman"/>
                <w:color w:val="000000"/>
                <w:sz w:val="24"/>
                <w:szCs w:val="24"/>
              </w:rPr>
            </w:pPr>
          </w:p>
        </w:tc>
        <w:tc>
          <w:tcPr>
            <w:tcW w:w="925" w:type="dxa"/>
            <w:tcBorders>
              <w:top w:val="single" w:sz="4" w:space="0" w:color="auto"/>
              <w:left w:val="single" w:sz="4" w:space="0" w:color="auto"/>
              <w:right w:val="single" w:sz="4" w:space="0" w:color="auto"/>
            </w:tcBorders>
          </w:tcPr>
          <w:p w14:paraId="631E0546" w14:textId="1CC430AC" w:rsidR="00E6729B" w:rsidRPr="009541EB" w:rsidRDefault="00E6729B" w:rsidP="007977BF">
            <w:pPr>
              <w:pBdr>
                <w:top w:val="nil"/>
                <w:left w:val="nil"/>
                <w:bottom w:val="nil"/>
                <w:right w:val="nil"/>
                <w:between w:val="nil"/>
              </w:pBdr>
              <w:tabs>
                <w:tab w:val="left" w:pos="567"/>
              </w:tabs>
              <w:spacing w:line="240" w:lineRule="atLeast"/>
              <w:jc w:val="both"/>
              <w:rPr>
                <w:rFonts w:ascii="Times New Roman" w:hAnsi="Times New Roman"/>
                <w:color w:val="000000" w:themeColor="text1"/>
                <w:sz w:val="24"/>
                <w:szCs w:val="24"/>
              </w:rPr>
            </w:pPr>
            <w:r>
              <w:rPr>
                <w:rFonts w:ascii="Times New Roman" w:hAnsi="Times New Roman"/>
                <w:color w:val="000000" w:themeColor="text1"/>
                <w:sz w:val="24"/>
                <w:szCs w:val="24"/>
              </w:rPr>
              <w:t>10.4.3.</w:t>
            </w:r>
          </w:p>
        </w:tc>
        <w:tc>
          <w:tcPr>
            <w:tcW w:w="3827" w:type="dxa"/>
            <w:vMerge w:val="restart"/>
            <w:tcBorders>
              <w:top w:val="single" w:sz="4" w:space="0" w:color="auto"/>
              <w:left w:val="single" w:sz="4" w:space="0" w:color="auto"/>
              <w:right w:val="single" w:sz="4" w:space="0" w:color="auto"/>
            </w:tcBorders>
            <w:shd w:val="clear" w:color="auto" w:fill="auto"/>
          </w:tcPr>
          <w:p w14:paraId="2D8BFE91" w14:textId="77777777" w:rsidR="00E6729B" w:rsidRDefault="00E6729B" w:rsidP="00D651C1">
            <w:pPr>
              <w:pBdr>
                <w:top w:val="nil"/>
                <w:left w:val="nil"/>
                <w:bottom w:val="nil"/>
                <w:right w:val="nil"/>
                <w:between w:val="nil"/>
              </w:pBdr>
              <w:tabs>
                <w:tab w:val="left" w:pos="567"/>
              </w:tabs>
              <w:spacing w:line="240" w:lineRule="atLeast"/>
              <w:jc w:val="both"/>
              <w:rPr>
                <w:rFonts w:ascii="Times New Roman" w:hAnsi="Times New Roman"/>
                <w:color w:val="000000" w:themeColor="text1"/>
                <w:sz w:val="24"/>
                <w:szCs w:val="24"/>
              </w:rPr>
            </w:pPr>
            <w:r w:rsidRPr="009541EB">
              <w:rPr>
                <w:rFonts w:ascii="Times New Roman" w:hAnsi="Times New Roman"/>
                <w:color w:val="000000" w:themeColor="text1"/>
                <w:sz w:val="24"/>
                <w:szCs w:val="24"/>
              </w:rPr>
              <w:t xml:space="preserve">Проведення опитування щодо рівня </w:t>
            </w:r>
            <w:r>
              <w:rPr>
                <w:rFonts w:ascii="Times New Roman" w:hAnsi="Times New Roman"/>
                <w:color w:val="000000" w:themeColor="text1"/>
                <w:sz w:val="24"/>
                <w:szCs w:val="24"/>
              </w:rPr>
              <w:t>зал</w:t>
            </w:r>
            <w:r w:rsidRPr="009541EB">
              <w:rPr>
                <w:rFonts w:ascii="Times New Roman" w:hAnsi="Times New Roman"/>
                <w:color w:val="000000" w:themeColor="text1"/>
                <w:sz w:val="24"/>
                <w:szCs w:val="24"/>
              </w:rPr>
              <w:t>ученості персоналу, підготовка відповідних управлінських рішень та підготовка звіту</w:t>
            </w:r>
          </w:p>
          <w:p w14:paraId="11BD4CD6" w14:textId="6C7D8F36" w:rsidR="00E6729B" w:rsidRPr="009541EB" w:rsidRDefault="00E6729B" w:rsidP="007977BF">
            <w:pPr>
              <w:pBdr>
                <w:top w:val="nil"/>
                <w:left w:val="nil"/>
                <w:bottom w:val="nil"/>
                <w:right w:val="nil"/>
                <w:between w:val="nil"/>
              </w:pBdr>
              <w:tabs>
                <w:tab w:val="left" w:pos="567"/>
              </w:tabs>
              <w:spacing w:line="240" w:lineRule="atLeast"/>
              <w:jc w:val="both"/>
              <w:rPr>
                <w:rFonts w:ascii="Times New Roman" w:hAnsi="Times New Roman"/>
                <w:color w:val="000000" w:themeColor="text1"/>
                <w:sz w:val="24"/>
                <w:szCs w:val="24"/>
              </w:rPr>
            </w:pPr>
          </w:p>
        </w:tc>
        <w:tc>
          <w:tcPr>
            <w:tcW w:w="2552" w:type="dxa"/>
            <w:vMerge w:val="restart"/>
            <w:tcBorders>
              <w:top w:val="single" w:sz="4" w:space="0" w:color="auto"/>
              <w:left w:val="single" w:sz="4" w:space="0" w:color="auto"/>
              <w:right w:val="single" w:sz="4" w:space="0" w:color="auto"/>
            </w:tcBorders>
            <w:shd w:val="clear" w:color="auto" w:fill="auto"/>
          </w:tcPr>
          <w:p w14:paraId="263971A1" w14:textId="6EB1D079" w:rsidR="00E6729B" w:rsidRPr="009541EB" w:rsidRDefault="00E6729B" w:rsidP="007977BF">
            <w:pPr>
              <w:pStyle w:val="a6"/>
              <w:spacing w:before="0" w:line="240" w:lineRule="atLeast"/>
              <w:ind w:firstLine="0"/>
              <w:jc w:val="both"/>
              <w:rPr>
                <w:rFonts w:ascii="Times New Roman" w:hAnsi="Times New Roman"/>
                <w:color w:val="000000" w:themeColor="text1"/>
                <w:sz w:val="24"/>
                <w:szCs w:val="24"/>
              </w:rPr>
            </w:pPr>
            <w:r w:rsidRPr="009541EB">
              <w:rPr>
                <w:rFonts w:ascii="Times New Roman" w:hAnsi="Times New Roman"/>
                <w:color w:val="000000" w:themeColor="text1"/>
                <w:sz w:val="24"/>
                <w:szCs w:val="24"/>
              </w:rPr>
              <w:t xml:space="preserve">Департамент кадрового забезпечення та розвитку персоналу </w:t>
            </w:r>
          </w:p>
        </w:tc>
        <w:tc>
          <w:tcPr>
            <w:tcW w:w="2693" w:type="dxa"/>
            <w:vMerge w:val="restart"/>
            <w:tcBorders>
              <w:top w:val="single" w:sz="4" w:space="0" w:color="auto"/>
              <w:left w:val="single" w:sz="4" w:space="0" w:color="auto"/>
              <w:right w:val="single" w:sz="4" w:space="0" w:color="auto"/>
            </w:tcBorders>
            <w:shd w:val="clear" w:color="auto" w:fill="auto"/>
          </w:tcPr>
          <w:p w14:paraId="04C8F6B2" w14:textId="36979CF5" w:rsidR="00E6729B" w:rsidRPr="002B10E2" w:rsidRDefault="00E6729B" w:rsidP="007977BF">
            <w:pPr>
              <w:pStyle w:val="a6"/>
              <w:spacing w:before="0" w:line="240" w:lineRule="atLeast"/>
              <w:ind w:firstLine="0"/>
              <w:jc w:val="center"/>
              <w:rPr>
                <w:rFonts w:ascii="Times New Roman" w:hAnsi="Times New Roman"/>
                <w:b/>
                <w:i/>
                <w:color w:val="000000" w:themeColor="text1"/>
                <w:sz w:val="24"/>
                <w:szCs w:val="24"/>
                <w:lang w:val="en-US"/>
              </w:rPr>
            </w:pPr>
            <w:r>
              <w:rPr>
                <w:rFonts w:ascii="Times New Roman" w:hAnsi="Times New Roman"/>
                <w:color w:val="000000" w:themeColor="text1"/>
                <w:sz w:val="24"/>
                <w:szCs w:val="24"/>
              </w:rPr>
              <w:t>Щороку</w:t>
            </w:r>
          </w:p>
        </w:tc>
        <w:tc>
          <w:tcPr>
            <w:tcW w:w="2552" w:type="dxa"/>
            <w:vMerge w:val="restart"/>
            <w:tcBorders>
              <w:top w:val="single" w:sz="4" w:space="0" w:color="auto"/>
              <w:left w:val="single" w:sz="4" w:space="0" w:color="auto"/>
              <w:right w:val="single" w:sz="4" w:space="0" w:color="auto"/>
            </w:tcBorders>
            <w:shd w:val="clear" w:color="auto" w:fill="auto"/>
          </w:tcPr>
          <w:p w14:paraId="7BB152F1" w14:textId="5CC7F457" w:rsidR="00234D61" w:rsidRPr="00234D61" w:rsidRDefault="00234D61" w:rsidP="00234D61">
            <w:pPr>
              <w:pStyle w:val="a6"/>
              <w:spacing w:before="0" w:line="240" w:lineRule="atLeast"/>
              <w:ind w:firstLine="0"/>
              <w:jc w:val="center"/>
              <w:rPr>
                <w:rFonts w:ascii="Times New Roman" w:hAnsi="Times New Roman"/>
                <w:b/>
                <w:color w:val="000000" w:themeColor="text1"/>
                <w:sz w:val="24"/>
                <w:szCs w:val="24"/>
              </w:rPr>
            </w:pPr>
            <w:r w:rsidRPr="00234D61">
              <w:rPr>
                <w:rFonts w:ascii="Times New Roman" w:hAnsi="Times New Roman"/>
                <w:b/>
                <w:color w:val="000000" w:themeColor="text1"/>
                <w:sz w:val="24"/>
                <w:szCs w:val="24"/>
              </w:rPr>
              <w:t>Виконується.</w:t>
            </w:r>
          </w:p>
          <w:p w14:paraId="2CACCFE6" w14:textId="58D24878" w:rsidR="00E6729B" w:rsidRPr="007D0A4C" w:rsidRDefault="000D403E" w:rsidP="00F46BC2">
            <w:pPr>
              <w:pStyle w:val="a6"/>
              <w:spacing w:before="0" w:line="240" w:lineRule="atLeast"/>
              <w:ind w:firstLine="0"/>
              <w:jc w:val="both"/>
              <w:rPr>
                <w:rFonts w:ascii="Times New Roman" w:hAnsi="Times New Roman"/>
                <w:color w:val="000000" w:themeColor="text1"/>
                <w:sz w:val="24"/>
                <w:szCs w:val="24"/>
                <w:lang w:val="en-US"/>
              </w:rPr>
            </w:pPr>
            <w:r w:rsidRPr="000D403E">
              <w:rPr>
                <w:rFonts w:ascii="Times New Roman" w:hAnsi="Times New Roman"/>
                <w:color w:val="000000" w:themeColor="text1"/>
                <w:sz w:val="24"/>
                <w:szCs w:val="24"/>
              </w:rPr>
              <w:t>Підготовлено Доручення Голови ДПС від 19.</w:t>
            </w:r>
            <w:r>
              <w:rPr>
                <w:rFonts w:ascii="Times New Roman" w:hAnsi="Times New Roman"/>
                <w:color w:val="000000" w:themeColor="text1"/>
                <w:sz w:val="24"/>
                <w:szCs w:val="24"/>
              </w:rPr>
              <w:t xml:space="preserve">03.2021 </w:t>
            </w:r>
            <w:r w:rsidR="00050844">
              <w:rPr>
                <w:rFonts w:ascii="Times New Roman" w:hAnsi="Times New Roman"/>
                <w:color w:val="000000" w:themeColor="text1"/>
                <w:sz w:val="24"/>
                <w:szCs w:val="24"/>
              </w:rPr>
              <w:br/>
            </w:r>
            <w:r>
              <w:rPr>
                <w:rFonts w:ascii="Times New Roman" w:hAnsi="Times New Roman"/>
                <w:color w:val="000000" w:themeColor="text1"/>
                <w:sz w:val="24"/>
                <w:szCs w:val="24"/>
              </w:rPr>
              <w:t xml:space="preserve">№ 2-д «Про проведення опитування», </w:t>
            </w:r>
            <w:r w:rsidR="00F46BC2">
              <w:rPr>
                <w:rFonts w:ascii="Times New Roman" w:hAnsi="Times New Roman"/>
                <w:color w:val="000000" w:themeColor="text1"/>
                <w:sz w:val="24"/>
                <w:szCs w:val="24"/>
              </w:rPr>
              <w:t xml:space="preserve">для висвітлення рекламної кампанії розроблено </w:t>
            </w:r>
            <w:r w:rsidR="008B2EDC">
              <w:rPr>
                <w:rFonts w:ascii="Times New Roman" w:hAnsi="Times New Roman"/>
                <w:color w:val="000000" w:themeColor="text1"/>
                <w:sz w:val="24"/>
                <w:szCs w:val="24"/>
              </w:rPr>
              <w:t xml:space="preserve">відеоролик «Ваша думка важлива» </w:t>
            </w:r>
            <w:r w:rsidR="00C511B7">
              <w:rPr>
                <w:rFonts w:ascii="Times New Roman" w:hAnsi="Times New Roman"/>
                <w:color w:val="000000" w:themeColor="text1"/>
                <w:sz w:val="24"/>
                <w:szCs w:val="24"/>
              </w:rPr>
              <w:t xml:space="preserve">у форматі </w:t>
            </w:r>
            <w:r w:rsidR="00C511B7">
              <w:rPr>
                <w:rFonts w:ascii="Times New Roman" w:hAnsi="Times New Roman"/>
                <w:color w:val="000000" w:themeColor="text1"/>
                <w:sz w:val="24"/>
                <w:szCs w:val="24"/>
                <w:lang w:val="en-US"/>
              </w:rPr>
              <w:t>MP</w:t>
            </w:r>
            <w:r w:rsidR="00C57E19" w:rsidRPr="00B5032F">
              <w:rPr>
                <w:rFonts w:ascii="Times New Roman" w:hAnsi="Times New Roman"/>
                <w:color w:val="000000" w:themeColor="text1"/>
                <w:sz w:val="24"/>
                <w:szCs w:val="24"/>
              </w:rPr>
              <w:t xml:space="preserve">4 та </w:t>
            </w:r>
            <w:r w:rsidR="00BE5CF0" w:rsidRPr="00B5032F">
              <w:rPr>
                <w:rFonts w:ascii="Times New Roman" w:hAnsi="Times New Roman"/>
                <w:color w:val="000000" w:themeColor="text1"/>
                <w:sz w:val="24"/>
                <w:szCs w:val="24"/>
              </w:rPr>
              <w:t xml:space="preserve">підготовлені інформаційні листи щодо </w:t>
            </w:r>
            <w:r w:rsidR="000C080E" w:rsidRPr="00B5032F">
              <w:rPr>
                <w:rFonts w:ascii="Times New Roman" w:hAnsi="Times New Roman"/>
                <w:color w:val="000000" w:themeColor="text1"/>
                <w:sz w:val="24"/>
                <w:szCs w:val="24"/>
              </w:rPr>
              <w:t>посилань для проходження опитування</w:t>
            </w:r>
            <w:r w:rsidR="00B5032F">
              <w:rPr>
                <w:rFonts w:ascii="Times New Roman" w:hAnsi="Times New Roman"/>
                <w:color w:val="000000" w:themeColor="text1"/>
                <w:sz w:val="24"/>
                <w:szCs w:val="24"/>
              </w:rPr>
              <w:t xml:space="preserve"> з викори</w:t>
            </w:r>
            <w:r w:rsidR="00B5032F" w:rsidRPr="00B5032F">
              <w:rPr>
                <w:rFonts w:ascii="Times New Roman" w:hAnsi="Times New Roman"/>
                <w:color w:val="000000" w:themeColor="text1"/>
                <w:sz w:val="24"/>
                <w:szCs w:val="24"/>
              </w:rPr>
              <w:t>с</w:t>
            </w:r>
            <w:r w:rsidR="00B5032F">
              <w:rPr>
                <w:rFonts w:ascii="Times New Roman" w:hAnsi="Times New Roman"/>
                <w:color w:val="000000" w:themeColor="text1"/>
                <w:sz w:val="24"/>
                <w:szCs w:val="24"/>
              </w:rPr>
              <w:t>т</w:t>
            </w:r>
            <w:r w:rsidR="00B5032F" w:rsidRPr="00B5032F">
              <w:rPr>
                <w:rFonts w:ascii="Times New Roman" w:hAnsi="Times New Roman"/>
                <w:color w:val="000000" w:themeColor="text1"/>
                <w:sz w:val="24"/>
                <w:szCs w:val="24"/>
              </w:rPr>
              <w:t xml:space="preserve">анням </w:t>
            </w:r>
            <w:r w:rsidR="00B5032F">
              <w:rPr>
                <w:rFonts w:ascii="Times New Roman" w:hAnsi="Times New Roman"/>
                <w:color w:val="000000" w:themeColor="text1"/>
                <w:sz w:val="24"/>
                <w:szCs w:val="24"/>
                <w:lang w:val="en-US"/>
              </w:rPr>
              <w:t>Google</w:t>
            </w:r>
            <w:r w:rsidR="00B5032F" w:rsidRPr="00B5032F">
              <w:rPr>
                <w:rFonts w:ascii="Times New Roman" w:hAnsi="Times New Roman"/>
                <w:color w:val="000000" w:themeColor="text1"/>
                <w:sz w:val="24"/>
                <w:szCs w:val="24"/>
              </w:rPr>
              <w:t xml:space="preserve"> </w:t>
            </w:r>
            <w:r w:rsidR="00B5032F">
              <w:rPr>
                <w:rFonts w:ascii="Times New Roman" w:hAnsi="Times New Roman"/>
                <w:color w:val="000000" w:themeColor="text1"/>
                <w:sz w:val="24"/>
                <w:szCs w:val="24"/>
                <w:lang w:val="en-US"/>
              </w:rPr>
              <w:t>Forms</w:t>
            </w:r>
          </w:p>
        </w:tc>
      </w:tr>
      <w:tr w:rsidR="00E6729B" w:rsidRPr="00A524BA" w14:paraId="546A8373" w14:textId="77777777" w:rsidTr="004D7818">
        <w:trPr>
          <w:gridAfter w:val="1"/>
          <w:wAfter w:w="2489" w:type="dxa"/>
          <w:trHeight w:val="20"/>
        </w:trPr>
        <w:tc>
          <w:tcPr>
            <w:tcW w:w="697" w:type="dxa"/>
            <w:gridSpan w:val="2"/>
            <w:vMerge/>
            <w:tcBorders>
              <w:left w:val="single" w:sz="4" w:space="0" w:color="auto"/>
              <w:right w:val="single" w:sz="4" w:space="0" w:color="auto"/>
            </w:tcBorders>
            <w:shd w:val="clear" w:color="auto" w:fill="auto"/>
          </w:tcPr>
          <w:p w14:paraId="19E2733B" w14:textId="507851A8" w:rsidR="00E6729B" w:rsidRPr="009541EB" w:rsidRDefault="00E6729B" w:rsidP="007977BF">
            <w:pPr>
              <w:pStyle w:val="a6"/>
              <w:spacing w:before="0" w:line="240" w:lineRule="atLeast"/>
              <w:rPr>
                <w:rFonts w:ascii="Times New Roman" w:hAnsi="Times New Roman"/>
                <w:sz w:val="24"/>
                <w:szCs w:val="24"/>
              </w:rPr>
            </w:pPr>
          </w:p>
        </w:tc>
        <w:tc>
          <w:tcPr>
            <w:tcW w:w="2489" w:type="dxa"/>
            <w:vMerge/>
            <w:tcBorders>
              <w:left w:val="single" w:sz="4" w:space="0" w:color="auto"/>
              <w:right w:val="single" w:sz="4" w:space="0" w:color="auto"/>
            </w:tcBorders>
            <w:shd w:val="clear" w:color="auto" w:fill="auto"/>
          </w:tcPr>
          <w:p w14:paraId="1F6B5283" w14:textId="77777777" w:rsidR="00E6729B" w:rsidRPr="009541EB" w:rsidRDefault="00E6729B" w:rsidP="007977BF">
            <w:pPr>
              <w:pStyle w:val="a6"/>
              <w:spacing w:before="0" w:line="240" w:lineRule="atLeast"/>
              <w:jc w:val="both"/>
              <w:rPr>
                <w:rFonts w:ascii="Times New Roman" w:hAnsi="Times New Roman"/>
                <w:color w:val="000000"/>
                <w:sz w:val="24"/>
                <w:szCs w:val="24"/>
              </w:rPr>
            </w:pPr>
          </w:p>
        </w:tc>
        <w:tc>
          <w:tcPr>
            <w:tcW w:w="925" w:type="dxa"/>
            <w:tcBorders>
              <w:left w:val="single" w:sz="4" w:space="0" w:color="auto"/>
              <w:right w:val="single" w:sz="4" w:space="0" w:color="auto"/>
            </w:tcBorders>
          </w:tcPr>
          <w:p w14:paraId="73492847" w14:textId="5BBF8F44" w:rsidR="00E6729B" w:rsidRPr="009541EB" w:rsidRDefault="00E6729B" w:rsidP="007977BF">
            <w:pPr>
              <w:pBdr>
                <w:top w:val="nil"/>
                <w:left w:val="nil"/>
                <w:bottom w:val="nil"/>
                <w:right w:val="nil"/>
                <w:between w:val="nil"/>
              </w:pBdr>
              <w:tabs>
                <w:tab w:val="left" w:pos="567"/>
              </w:tabs>
              <w:spacing w:line="240" w:lineRule="atLeast"/>
              <w:jc w:val="both"/>
              <w:rPr>
                <w:rFonts w:ascii="Times New Roman" w:hAnsi="Times New Roman"/>
                <w:color w:val="000000" w:themeColor="text1"/>
                <w:sz w:val="24"/>
                <w:szCs w:val="24"/>
              </w:rPr>
            </w:pPr>
          </w:p>
        </w:tc>
        <w:tc>
          <w:tcPr>
            <w:tcW w:w="3827" w:type="dxa"/>
            <w:vMerge/>
            <w:tcBorders>
              <w:left w:val="single" w:sz="4" w:space="0" w:color="auto"/>
              <w:right w:val="single" w:sz="4" w:space="0" w:color="auto"/>
            </w:tcBorders>
            <w:shd w:val="clear" w:color="auto" w:fill="auto"/>
          </w:tcPr>
          <w:p w14:paraId="54B15ED9" w14:textId="77777777" w:rsidR="00E6729B" w:rsidRPr="00A524BA" w:rsidRDefault="00E6729B" w:rsidP="007977BF">
            <w:pPr>
              <w:pBdr>
                <w:top w:val="nil"/>
                <w:left w:val="nil"/>
                <w:bottom w:val="nil"/>
                <w:right w:val="nil"/>
                <w:between w:val="nil"/>
              </w:pBdr>
              <w:tabs>
                <w:tab w:val="left" w:pos="567"/>
              </w:tabs>
              <w:spacing w:line="240" w:lineRule="atLeast"/>
              <w:jc w:val="both"/>
              <w:rPr>
                <w:rFonts w:ascii="Times New Roman" w:hAnsi="Times New Roman"/>
                <w:b/>
                <w:i/>
                <w:color w:val="000000" w:themeColor="text1"/>
                <w:sz w:val="24"/>
                <w:szCs w:val="24"/>
              </w:rPr>
            </w:pPr>
          </w:p>
        </w:tc>
        <w:tc>
          <w:tcPr>
            <w:tcW w:w="2552" w:type="dxa"/>
            <w:vMerge/>
            <w:tcBorders>
              <w:left w:val="single" w:sz="4" w:space="0" w:color="auto"/>
              <w:right w:val="single" w:sz="4" w:space="0" w:color="auto"/>
            </w:tcBorders>
            <w:shd w:val="clear" w:color="auto" w:fill="auto"/>
          </w:tcPr>
          <w:p w14:paraId="05DAA971" w14:textId="41B89349" w:rsidR="00E6729B" w:rsidRPr="00A524BA" w:rsidRDefault="00E6729B" w:rsidP="007977BF">
            <w:pPr>
              <w:pStyle w:val="a6"/>
              <w:spacing w:before="0" w:line="240" w:lineRule="atLeast"/>
              <w:ind w:firstLine="0"/>
              <w:jc w:val="both"/>
              <w:rPr>
                <w:rFonts w:ascii="Times New Roman" w:hAnsi="Times New Roman"/>
                <w:color w:val="000000" w:themeColor="text1"/>
                <w:sz w:val="24"/>
                <w:szCs w:val="24"/>
              </w:rPr>
            </w:pPr>
          </w:p>
        </w:tc>
        <w:tc>
          <w:tcPr>
            <w:tcW w:w="2693" w:type="dxa"/>
            <w:vMerge/>
            <w:tcBorders>
              <w:left w:val="single" w:sz="4" w:space="0" w:color="auto"/>
              <w:right w:val="single" w:sz="4" w:space="0" w:color="auto"/>
            </w:tcBorders>
            <w:shd w:val="clear" w:color="auto" w:fill="auto"/>
          </w:tcPr>
          <w:p w14:paraId="30A30B46" w14:textId="50D620E3" w:rsidR="00E6729B" w:rsidRPr="00A524BA" w:rsidRDefault="00E6729B" w:rsidP="007977BF">
            <w:pPr>
              <w:pStyle w:val="a6"/>
              <w:spacing w:before="0" w:line="240" w:lineRule="atLeast"/>
              <w:ind w:firstLine="0"/>
              <w:jc w:val="center"/>
              <w:rPr>
                <w:rFonts w:ascii="Times New Roman" w:hAnsi="Times New Roman"/>
                <w:color w:val="000000" w:themeColor="text1"/>
                <w:sz w:val="24"/>
                <w:szCs w:val="24"/>
              </w:rPr>
            </w:pPr>
          </w:p>
        </w:tc>
        <w:tc>
          <w:tcPr>
            <w:tcW w:w="2552" w:type="dxa"/>
            <w:vMerge/>
            <w:tcBorders>
              <w:left w:val="single" w:sz="4" w:space="0" w:color="auto"/>
              <w:right w:val="single" w:sz="4" w:space="0" w:color="auto"/>
            </w:tcBorders>
            <w:shd w:val="clear" w:color="auto" w:fill="auto"/>
          </w:tcPr>
          <w:p w14:paraId="2CDDCF68" w14:textId="77777777" w:rsidR="00E6729B" w:rsidRPr="00A524BA" w:rsidRDefault="00E6729B" w:rsidP="007977BF">
            <w:pPr>
              <w:pStyle w:val="a6"/>
              <w:spacing w:before="0" w:line="240" w:lineRule="atLeast"/>
              <w:ind w:firstLine="0"/>
              <w:jc w:val="both"/>
              <w:rPr>
                <w:rFonts w:ascii="Times New Roman" w:hAnsi="Times New Roman"/>
                <w:color w:val="000000" w:themeColor="text1"/>
                <w:sz w:val="24"/>
                <w:szCs w:val="24"/>
              </w:rPr>
            </w:pPr>
          </w:p>
        </w:tc>
      </w:tr>
      <w:tr w:rsidR="00E6729B" w:rsidRPr="00A524BA" w14:paraId="6CE3F1AB" w14:textId="77777777" w:rsidTr="004D7818">
        <w:trPr>
          <w:gridAfter w:val="1"/>
          <w:wAfter w:w="2489" w:type="dxa"/>
          <w:trHeight w:val="20"/>
        </w:trPr>
        <w:tc>
          <w:tcPr>
            <w:tcW w:w="697" w:type="dxa"/>
            <w:gridSpan w:val="2"/>
            <w:tcBorders>
              <w:left w:val="single" w:sz="4" w:space="0" w:color="auto"/>
              <w:bottom w:val="single" w:sz="4" w:space="0" w:color="auto"/>
              <w:right w:val="single" w:sz="4" w:space="0" w:color="auto"/>
            </w:tcBorders>
            <w:shd w:val="clear" w:color="auto" w:fill="auto"/>
          </w:tcPr>
          <w:p w14:paraId="48C98837" w14:textId="77777777" w:rsidR="00E6729B" w:rsidRPr="009541EB" w:rsidRDefault="00E6729B" w:rsidP="007977BF">
            <w:pPr>
              <w:pStyle w:val="a6"/>
              <w:spacing w:before="0" w:line="240" w:lineRule="atLeast"/>
              <w:rPr>
                <w:rFonts w:ascii="Times New Roman" w:hAnsi="Times New Roman"/>
                <w:sz w:val="24"/>
                <w:szCs w:val="24"/>
              </w:rPr>
            </w:pPr>
          </w:p>
        </w:tc>
        <w:tc>
          <w:tcPr>
            <w:tcW w:w="2489" w:type="dxa"/>
            <w:tcBorders>
              <w:left w:val="single" w:sz="4" w:space="0" w:color="auto"/>
              <w:bottom w:val="single" w:sz="4" w:space="0" w:color="auto"/>
              <w:right w:val="single" w:sz="4" w:space="0" w:color="auto"/>
            </w:tcBorders>
            <w:shd w:val="clear" w:color="auto" w:fill="auto"/>
          </w:tcPr>
          <w:p w14:paraId="767B752E" w14:textId="77777777" w:rsidR="00E6729B" w:rsidRPr="009541EB" w:rsidRDefault="00E6729B" w:rsidP="007977BF">
            <w:pPr>
              <w:pStyle w:val="a6"/>
              <w:spacing w:before="0" w:line="240" w:lineRule="atLeast"/>
              <w:jc w:val="both"/>
              <w:rPr>
                <w:rFonts w:ascii="Times New Roman" w:hAnsi="Times New Roman"/>
                <w:color w:val="000000"/>
                <w:sz w:val="24"/>
                <w:szCs w:val="24"/>
              </w:rPr>
            </w:pPr>
          </w:p>
        </w:tc>
        <w:tc>
          <w:tcPr>
            <w:tcW w:w="925" w:type="dxa"/>
            <w:tcBorders>
              <w:left w:val="single" w:sz="4" w:space="0" w:color="auto"/>
              <w:bottom w:val="single" w:sz="4" w:space="0" w:color="auto"/>
              <w:right w:val="single" w:sz="4" w:space="0" w:color="auto"/>
            </w:tcBorders>
          </w:tcPr>
          <w:p w14:paraId="794B5653" w14:textId="77777777" w:rsidR="00E6729B" w:rsidRPr="009541EB" w:rsidRDefault="00E6729B" w:rsidP="007977BF">
            <w:pPr>
              <w:pBdr>
                <w:top w:val="nil"/>
                <w:left w:val="nil"/>
                <w:bottom w:val="nil"/>
                <w:right w:val="nil"/>
                <w:between w:val="nil"/>
              </w:pBdr>
              <w:tabs>
                <w:tab w:val="left" w:pos="567"/>
              </w:tabs>
              <w:spacing w:line="240" w:lineRule="atLeast"/>
              <w:jc w:val="both"/>
              <w:rPr>
                <w:rFonts w:ascii="Times New Roman" w:hAnsi="Times New Roman"/>
                <w:color w:val="000000" w:themeColor="text1"/>
                <w:sz w:val="24"/>
                <w:szCs w:val="24"/>
              </w:rPr>
            </w:pPr>
          </w:p>
        </w:tc>
        <w:tc>
          <w:tcPr>
            <w:tcW w:w="3827" w:type="dxa"/>
            <w:tcBorders>
              <w:left w:val="single" w:sz="4" w:space="0" w:color="auto"/>
              <w:bottom w:val="single" w:sz="4" w:space="0" w:color="auto"/>
              <w:right w:val="single" w:sz="4" w:space="0" w:color="auto"/>
            </w:tcBorders>
            <w:shd w:val="clear" w:color="auto" w:fill="auto"/>
          </w:tcPr>
          <w:p w14:paraId="5A3BAEA7" w14:textId="77777777" w:rsidR="00E6729B" w:rsidRPr="00A524BA" w:rsidRDefault="00E6729B" w:rsidP="007977BF">
            <w:pPr>
              <w:pBdr>
                <w:top w:val="nil"/>
                <w:left w:val="nil"/>
                <w:bottom w:val="nil"/>
                <w:right w:val="nil"/>
                <w:between w:val="nil"/>
              </w:pBdr>
              <w:tabs>
                <w:tab w:val="left" w:pos="567"/>
              </w:tabs>
              <w:spacing w:line="240" w:lineRule="atLeast"/>
              <w:jc w:val="both"/>
              <w:rPr>
                <w:rFonts w:ascii="Times New Roman" w:hAnsi="Times New Roman"/>
                <w:b/>
                <w:i/>
                <w:color w:val="000000" w:themeColor="text1"/>
                <w:sz w:val="24"/>
                <w:szCs w:val="24"/>
              </w:rPr>
            </w:pPr>
          </w:p>
        </w:tc>
        <w:tc>
          <w:tcPr>
            <w:tcW w:w="2552" w:type="dxa"/>
            <w:tcBorders>
              <w:left w:val="single" w:sz="4" w:space="0" w:color="auto"/>
              <w:bottom w:val="single" w:sz="4" w:space="0" w:color="auto"/>
              <w:right w:val="single" w:sz="4" w:space="0" w:color="auto"/>
            </w:tcBorders>
            <w:shd w:val="clear" w:color="auto" w:fill="auto"/>
          </w:tcPr>
          <w:p w14:paraId="3EA82A4A" w14:textId="77777777" w:rsidR="00E6729B" w:rsidRPr="00A524BA" w:rsidRDefault="00E6729B" w:rsidP="007977BF">
            <w:pPr>
              <w:pStyle w:val="a6"/>
              <w:spacing w:before="0" w:line="240" w:lineRule="atLeast"/>
              <w:ind w:firstLine="0"/>
              <w:jc w:val="both"/>
              <w:rPr>
                <w:rFonts w:ascii="Times New Roman" w:hAnsi="Times New Roman"/>
                <w:color w:val="000000" w:themeColor="text1"/>
                <w:sz w:val="24"/>
                <w:szCs w:val="24"/>
              </w:rPr>
            </w:pPr>
          </w:p>
        </w:tc>
        <w:tc>
          <w:tcPr>
            <w:tcW w:w="2693" w:type="dxa"/>
            <w:tcBorders>
              <w:left w:val="single" w:sz="4" w:space="0" w:color="auto"/>
              <w:bottom w:val="single" w:sz="4" w:space="0" w:color="auto"/>
              <w:right w:val="single" w:sz="4" w:space="0" w:color="auto"/>
            </w:tcBorders>
            <w:shd w:val="clear" w:color="auto" w:fill="auto"/>
          </w:tcPr>
          <w:p w14:paraId="546B28C1" w14:textId="77777777" w:rsidR="00E6729B" w:rsidRPr="00A524BA" w:rsidRDefault="00E6729B" w:rsidP="007977BF">
            <w:pPr>
              <w:pStyle w:val="a6"/>
              <w:spacing w:before="0" w:line="240" w:lineRule="atLeast"/>
              <w:ind w:firstLine="0"/>
              <w:jc w:val="center"/>
              <w:rPr>
                <w:rFonts w:ascii="Times New Roman" w:hAnsi="Times New Roman"/>
                <w:color w:val="000000" w:themeColor="text1"/>
                <w:sz w:val="24"/>
                <w:szCs w:val="24"/>
              </w:rPr>
            </w:pPr>
          </w:p>
        </w:tc>
        <w:tc>
          <w:tcPr>
            <w:tcW w:w="2552" w:type="dxa"/>
            <w:tcBorders>
              <w:left w:val="single" w:sz="4" w:space="0" w:color="auto"/>
              <w:bottom w:val="single" w:sz="4" w:space="0" w:color="auto"/>
              <w:right w:val="single" w:sz="4" w:space="0" w:color="auto"/>
            </w:tcBorders>
            <w:shd w:val="clear" w:color="auto" w:fill="auto"/>
          </w:tcPr>
          <w:p w14:paraId="2E076615" w14:textId="77777777" w:rsidR="00E6729B" w:rsidRPr="00A524BA" w:rsidRDefault="00E6729B" w:rsidP="007977BF">
            <w:pPr>
              <w:pStyle w:val="a6"/>
              <w:spacing w:before="0" w:line="240" w:lineRule="atLeast"/>
              <w:ind w:firstLine="0"/>
              <w:jc w:val="both"/>
              <w:rPr>
                <w:rFonts w:ascii="Times New Roman" w:hAnsi="Times New Roman"/>
                <w:color w:val="000000" w:themeColor="text1"/>
                <w:sz w:val="24"/>
                <w:szCs w:val="24"/>
              </w:rPr>
            </w:pPr>
          </w:p>
        </w:tc>
      </w:tr>
    </w:tbl>
    <w:p w14:paraId="00A3153F" w14:textId="77777777" w:rsidR="00FD04C4" w:rsidRDefault="00FD04C4" w:rsidP="00072959">
      <w:pPr>
        <w:pStyle w:val="a6"/>
        <w:spacing w:line="228" w:lineRule="auto"/>
        <w:ind w:firstLine="0"/>
        <w:rPr>
          <w:rFonts w:ascii="Times New Roman" w:hAnsi="Times New Roman"/>
          <w:b/>
          <w:sz w:val="24"/>
          <w:szCs w:val="24"/>
        </w:rPr>
      </w:pPr>
    </w:p>
    <w:sectPr w:rsidR="00FD04C4" w:rsidSect="002B10E2">
      <w:headerReference w:type="even" r:id="rId9"/>
      <w:headerReference w:type="default" r:id="rId10"/>
      <w:pgSz w:w="16838" w:h="11906" w:orient="landscape" w:code="9"/>
      <w:pgMar w:top="568" w:right="1134" w:bottom="567" w:left="1134" w:header="567" w:footer="567" w:gutter="0"/>
      <w:pgNumType w:start="1"/>
      <w:cols w:space="720"/>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9517F8" w14:textId="77777777" w:rsidR="00AC5A73" w:rsidRDefault="00AC5A73">
      <w:r>
        <w:separator/>
      </w:r>
    </w:p>
  </w:endnote>
  <w:endnote w:type="continuationSeparator" w:id="0">
    <w:p w14:paraId="7CF38237" w14:textId="77777777" w:rsidR="00AC5A73" w:rsidRDefault="00AC5A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tiqua">
    <w:altName w:val="Times New Roman"/>
    <w:charset w:val="00"/>
    <w:family w:val="swiss"/>
    <w:pitch w:val="variable"/>
    <w:sig w:usb0="000000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5512A7" w14:textId="77777777" w:rsidR="00AC5A73" w:rsidRDefault="00AC5A73">
      <w:r>
        <w:separator/>
      </w:r>
    </w:p>
  </w:footnote>
  <w:footnote w:type="continuationSeparator" w:id="0">
    <w:p w14:paraId="7B1B92B8" w14:textId="77777777" w:rsidR="00AC5A73" w:rsidRDefault="00AC5A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ED235F" w14:textId="77777777" w:rsidR="00D27FE3" w:rsidRDefault="00D27FE3">
    <w:pPr>
      <w:framePr w:wrap="around" w:vAnchor="text" w:hAnchor="margin" w:xAlign="center" w:y="1"/>
    </w:pPr>
    <w:r>
      <w:fldChar w:fldCharType="begin"/>
    </w:r>
    <w:r>
      <w:instrText xml:space="preserve">PAGE  </w:instrText>
    </w:r>
    <w:r>
      <w:fldChar w:fldCharType="separate"/>
    </w:r>
    <w:r>
      <w:rPr>
        <w:noProof/>
      </w:rPr>
      <w:t>1</w:t>
    </w:r>
    <w:r>
      <w:fldChar w:fldCharType="end"/>
    </w:r>
  </w:p>
  <w:p w14:paraId="1572B560" w14:textId="77777777" w:rsidR="00D27FE3" w:rsidRDefault="00D27FE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2578962"/>
      <w:docPartObj>
        <w:docPartGallery w:val="Page Numbers (Top of Page)"/>
        <w:docPartUnique/>
      </w:docPartObj>
    </w:sdtPr>
    <w:sdtEndPr>
      <w:rPr>
        <w:rFonts w:ascii="Times New Roman" w:hAnsi="Times New Roman"/>
      </w:rPr>
    </w:sdtEndPr>
    <w:sdtContent>
      <w:p w14:paraId="202638CC" w14:textId="256D3E68" w:rsidR="00D27FE3" w:rsidRPr="006B239C" w:rsidRDefault="00D27FE3">
        <w:pPr>
          <w:pStyle w:val="a8"/>
          <w:jc w:val="center"/>
          <w:rPr>
            <w:rFonts w:ascii="Times New Roman" w:hAnsi="Times New Roman"/>
          </w:rPr>
        </w:pPr>
        <w:r w:rsidRPr="006B239C">
          <w:rPr>
            <w:rFonts w:ascii="Times New Roman" w:hAnsi="Times New Roman"/>
          </w:rPr>
          <w:fldChar w:fldCharType="begin"/>
        </w:r>
        <w:r w:rsidRPr="006B239C">
          <w:rPr>
            <w:rFonts w:ascii="Times New Roman" w:hAnsi="Times New Roman"/>
          </w:rPr>
          <w:instrText>PAGE   \* MERGEFORMAT</w:instrText>
        </w:r>
        <w:r w:rsidRPr="006B239C">
          <w:rPr>
            <w:rFonts w:ascii="Times New Roman" w:hAnsi="Times New Roman"/>
          </w:rPr>
          <w:fldChar w:fldCharType="separate"/>
        </w:r>
        <w:r w:rsidR="00A1229C" w:rsidRPr="00A1229C">
          <w:rPr>
            <w:rFonts w:ascii="Times New Roman" w:hAnsi="Times New Roman"/>
            <w:noProof/>
            <w:lang w:val="uk-UA"/>
          </w:rPr>
          <w:t>2</w:t>
        </w:r>
        <w:r w:rsidRPr="006B239C">
          <w:rPr>
            <w:rFonts w:ascii="Times New Roman" w:hAnsi="Times New Roman"/>
          </w:rPr>
          <w:fldChar w:fldCharType="end"/>
        </w:r>
      </w:p>
    </w:sdtContent>
  </w:sdt>
  <w:p w14:paraId="4BA34D8C" w14:textId="77777777" w:rsidR="00D27FE3" w:rsidRDefault="00D27FE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9AB80612"/>
    <w:lvl w:ilvl="0">
      <w:start w:val="1"/>
      <w:numFmt w:val="bullet"/>
      <w:pStyle w:val="a"/>
      <w:lvlText w:val=""/>
      <w:lvlJc w:val="left"/>
      <w:pPr>
        <w:tabs>
          <w:tab w:val="num" w:pos="360"/>
        </w:tabs>
        <w:ind w:left="360" w:hanging="360"/>
      </w:pPr>
      <w:rPr>
        <w:rFonts w:ascii="Symbol" w:hAnsi="Symbol" w:hint="default"/>
      </w:rPr>
    </w:lvl>
  </w:abstractNum>
  <w:abstractNum w:abstractNumId="1">
    <w:nsid w:val="0585652F"/>
    <w:multiLevelType w:val="hybridMultilevel"/>
    <w:tmpl w:val="01B4AF5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09180506"/>
    <w:multiLevelType w:val="hybridMultilevel"/>
    <w:tmpl w:val="614CFBBC"/>
    <w:lvl w:ilvl="0" w:tplc="F8D6DF84">
      <w:start w:val="1"/>
      <w:numFmt w:val="decimal"/>
      <w:lvlText w:val="%1."/>
      <w:lvlJc w:val="left"/>
      <w:pPr>
        <w:ind w:left="678" w:hanging="360"/>
      </w:pPr>
      <w:rPr>
        <w:rFonts w:hint="default"/>
      </w:rPr>
    </w:lvl>
    <w:lvl w:ilvl="1" w:tplc="04220019" w:tentative="1">
      <w:start w:val="1"/>
      <w:numFmt w:val="lowerLetter"/>
      <w:lvlText w:val="%2."/>
      <w:lvlJc w:val="left"/>
      <w:pPr>
        <w:ind w:left="1398" w:hanging="360"/>
      </w:pPr>
    </w:lvl>
    <w:lvl w:ilvl="2" w:tplc="0422001B" w:tentative="1">
      <w:start w:val="1"/>
      <w:numFmt w:val="lowerRoman"/>
      <w:lvlText w:val="%3."/>
      <w:lvlJc w:val="right"/>
      <w:pPr>
        <w:ind w:left="2118" w:hanging="180"/>
      </w:pPr>
    </w:lvl>
    <w:lvl w:ilvl="3" w:tplc="0422000F" w:tentative="1">
      <w:start w:val="1"/>
      <w:numFmt w:val="decimal"/>
      <w:lvlText w:val="%4."/>
      <w:lvlJc w:val="left"/>
      <w:pPr>
        <w:ind w:left="2838" w:hanging="360"/>
      </w:pPr>
    </w:lvl>
    <w:lvl w:ilvl="4" w:tplc="04220019" w:tentative="1">
      <w:start w:val="1"/>
      <w:numFmt w:val="lowerLetter"/>
      <w:lvlText w:val="%5."/>
      <w:lvlJc w:val="left"/>
      <w:pPr>
        <w:ind w:left="3558" w:hanging="360"/>
      </w:pPr>
    </w:lvl>
    <w:lvl w:ilvl="5" w:tplc="0422001B" w:tentative="1">
      <w:start w:val="1"/>
      <w:numFmt w:val="lowerRoman"/>
      <w:lvlText w:val="%6."/>
      <w:lvlJc w:val="right"/>
      <w:pPr>
        <w:ind w:left="4278" w:hanging="180"/>
      </w:pPr>
    </w:lvl>
    <w:lvl w:ilvl="6" w:tplc="0422000F" w:tentative="1">
      <w:start w:val="1"/>
      <w:numFmt w:val="decimal"/>
      <w:lvlText w:val="%7."/>
      <w:lvlJc w:val="left"/>
      <w:pPr>
        <w:ind w:left="4998" w:hanging="360"/>
      </w:pPr>
    </w:lvl>
    <w:lvl w:ilvl="7" w:tplc="04220019" w:tentative="1">
      <w:start w:val="1"/>
      <w:numFmt w:val="lowerLetter"/>
      <w:lvlText w:val="%8."/>
      <w:lvlJc w:val="left"/>
      <w:pPr>
        <w:ind w:left="5718" w:hanging="360"/>
      </w:pPr>
    </w:lvl>
    <w:lvl w:ilvl="8" w:tplc="0422001B" w:tentative="1">
      <w:start w:val="1"/>
      <w:numFmt w:val="lowerRoman"/>
      <w:lvlText w:val="%9."/>
      <w:lvlJc w:val="right"/>
      <w:pPr>
        <w:ind w:left="6438" w:hanging="180"/>
      </w:pPr>
    </w:lvl>
  </w:abstractNum>
  <w:abstractNum w:abstractNumId="3">
    <w:nsid w:val="13D16802"/>
    <w:multiLevelType w:val="hybridMultilevel"/>
    <w:tmpl w:val="C4987F2A"/>
    <w:lvl w:ilvl="0" w:tplc="709EE4BC">
      <w:start w:val="2"/>
      <w:numFmt w:val="bullet"/>
      <w:lvlText w:val="-"/>
      <w:lvlJc w:val="left"/>
      <w:pPr>
        <w:ind w:left="720" w:hanging="360"/>
      </w:pPr>
      <w:rPr>
        <w:rFonts w:ascii="Calibri" w:eastAsia="Calibri" w:hAnsi="Calibri" w:cs="Calibri"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4">
    <w:nsid w:val="18AE0616"/>
    <w:multiLevelType w:val="hybridMultilevel"/>
    <w:tmpl w:val="614CFBBC"/>
    <w:lvl w:ilvl="0" w:tplc="F8D6DF84">
      <w:start w:val="1"/>
      <w:numFmt w:val="decimal"/>
      <w:lvlText w:val="%1."/>
      <w:lvlJc w:val="left"/>
      <w:pPr>
        <w:ind w:left="678" w:hanging="360"/>
      </w:pPr>
      <w:rPr>
        <w:rFonts w:hint="default"/>
      </w:rPr>
    </w:lvl>
    <w:lvl w:ilvl="1" w:tplc="04220019" w:tentative="1">
      <w:start w:val="1"/>
      <w:numFmt w:val="lowerLetter"/>
      <w:lvlText w:val="%2."/>
      <w:lvlJc w:val="left"/>
      <w:pPr>
        <w:ind w:left="1398" w:hanging="360"/>
      </w:pPr>
    </w:lvl>
    <w:lvl w:ilvl="2" w:tplc="0422001B" w:tentative="1">
      <w:start w:val="1"/>
      <w:numFmt w:val="lowerRoman"/>
      <w:lvlText w:val="%3."/>
      <w:lvlJc w:val="right"/>
      <w:pPr>
        <w:ind w:left="2118" w:hanging="180"/>
      </w:pPr>
    </w:lvl>
    <w:lvl w:ilvl="3" w:tplc="0422000F" w:tentative="1">
      <w:start w:val="1"/>
      <w:numFmt w:val="decimal"/>
      <w:lvlText w:val="%4."/>
      <w:lvlJc w:val="left"/>
      <w:pPr>
        <w:ind w:left="2838" w:hanging="360"/>
      </w:pPr>
    </w:lvl>
    <w:lvl w:ilvl="4" w:tplc="04220019" w:tentative="1">
      <w:start w:val="1"/>
      <w:numFmt w:val="lowerLetter"/>
      <w:lvlText w:val="%5."/>
      <w:lvlJc w:val="left"/>
      <w:pPr>
        <w:ind w:left="3558" w:hanging="360"/>
      </w:pPr>
    </w:lvl>
    <w:lvl w:ilvl="5" w:tplc="0422001B" w:tentative="1">
      <w:start w:val="1"/>
      <w:numFmt w:val="lowerRoman"/>
      <w:lvlText w:val="%6."/>
      <w:lvlJc w:val="right"/>
      <w:pPr>
        <w:ind w:left="4278" w:hanging="180"/>
      </w:pPr>
    </w:lvl>
    <w:lvl w:ilvl="6" w:tplc="0422000F" w:tentative="1">
      <w:start w:val="1"/>
      <w:numFmt w:val="decimal"/>
      <w:lvlText w:val="%7."/>
      <w:lvlJc w:val="left"/>
      <w:pPr>
        <w:ind w:left="4998" w:hanging="360"/>
      </w:pPr>
    </w:lvl>
    <w:lvl w:ilvl="7" w:tplc="04220019" w:tentative="1">
      <w:start w:val="1"/>
      <w:numFmt w:val="lowerLetter"/>
      <w:lvlText w:val="%8."/>
      <w:lvlJc w:val="left"/>
      <w:pPr>
        <w:ind w:left="5718" w:hanging="360"/>
      </w:pPr>
    </w:lvl>
    <w:lvl w:ilvl="8" w:tplc="0422001B" w:tentative="1">
      <w:start w:val="1"/>
      <w:numFmt w:val="lowerRoman"/>
      <w:lvlText w:val="%9."/>
      <w:lvlJc w:val="right"/>
      <w:pPr>
        <w:ind w:left="6438" w:hanging="180"/>
      </w:pPr>
    </w:lvl>
  </w:abstractNum>
  <w:abstractNum w:abstractNumId="5">
    <w:nsid w:val="1A7520A1"/>
    <w:multiLevelType w:val="hybridMultilevel"/>
    <w:tmpl w:val="CF360B2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3634362A"/>
    <w:multiLevelType w:val="hybridMultilevel"/>
    <w:tmpl w:val="D4B25EBA"/>
    <w:lvl w:ilvl="0" w:tplc="936AD438">
      <w:start w:val="1"/>
      <w:numFmt w:val="decimal"/>
      <w:lvlText w:val="%1."/>
      <w:lvlJc w:val="left"/>
      <w:pPr>
        <w:tabs>
          <w:tab w:val="num" w:pos="720"/>
        </w:tabs>
        <w:ind w:left="720" w:hanging="360"/>
      </w:pPr>
    </w:lvl>
    <w:lvl w:ilvl="1" w:tplc="0226C5A0" w:tentative="1">
      <w:start w:val="1"/>
      <w:numFmt w:val="decimal"/>
      <w:lvlText w:val="%2."/>
      <w:lvlJc w:val="left"/>
      <w:pPr>
        <w:tabs>
          <w:tab w:val="num" w:pos="1440"/>
        </w:tabs>
        <w:ind w:left="1440" w:hanging="360"/>
      </w:pPr>
    </w:lvl>
    <w:lvl w:ilvl="2" w:tplc="2D2C3ECA" w:tentative="1">
      <w:start w:val="1"/>
      <w:numFmt w:val="decimal"/>
      <w:lvlText w:val="%3."/>
      <w:lvlJc w:val="left"/>
      <w:pPr>
        <w:tabs>
          <w:tab w:val="num" w:pos="2160"/>
        </w:tabs>
        <w:ind w:left="2160" w:hanging="360"/>
      </w:pPr>
    </w:lvl>
    <w:lvl w:ilvl="3" w:tplc="2B7483DE" w:tentative="1">
      <w:start w:val="1"/>
      <w:numFmt w:val="decimal"/>
      <w:lvlText w:val="%4."/>
      <w:lvlJc w:val="left"/>
      <w:pPr>
        <w:tabs>
          <w:tab w:val="num" w:pos="2880"/>
        </w:tabs>
        <w:ind w:left="2880" w:hanging="360"/>
      </w:pPr>
    </w:lvl>
    <w:lvl w:ilvl="4" w:tplc="824E81C4" w:tentative="1">
      <w:start w:val="1"/>
      <w:numFmt w:val="decimal"/>
      <w:lvlText w:val="%5."/>
      <w:lvlJc w:val="left"/>
      <w:pPr>
        <w:tabs>
          <w:tab w:val="num" w:pos="3600"/>
        </w:tabs>
        <w:ind w:left="3600" w:hanging="360"/>
      </w:pPr>
    </w:lvl>
    <w:lvl w:ilvl="5" w:tplc="DC7632CA" w:tentative="1">
      <w:start w:val="1"/>
      <w:numFmt w:val="decimal"/>
      <w:lvlText w:val="%6."/>
      <w:lvlJc w:val="left"/>
      <w:pPr>
        <w:tabs>
          <w:tab w:val="num" w:pos="4320"/>
        </w:tabs>
        <w:ind w:left="4320" w:hanging="360"/>
      </w:pPr>
    </w:lvl>
    <w:lvl w:ilvl="6" w:tplc="DC2C28FA" w:tentative="1">
      <w:start w:val="1"/>
      <w:numFmt w:val="decimal"/>
      <w:lvlText w:val="%7."/>
      <w:lvlJc w:val="left"/>
      <w:pPr>
        <w:tabs>
          <w:tab w:val="num" w:pos="5040"/>
        </w:tabs>
        <w:ind w:left="5040" w:hanging="360"/>
      </w:pPr>
    </w:lvl>
    <w:lvl w:ilvl="7" w:tplc="7A0C86BA" w:tentative="1">
      <w:start w:val="1"/>
      <w:numFmt w:val="decimal"/>
      <w:lvlText w:val="%8."/>
      <w:lvlJc w:val="left"/>
      <w:pPr>
        <w:tabs>
          <w:tab w:val="num" w:pos="5760"/>
        </w:tabs>
        <w:ind w:left="5760" w:hanging="360"/>
      </w:pPr>
    </w:lvl>
    <w:lvl w:ilvl="8" w:tplc="2D322510" w:tentative="1">
      <w:start w:val="1"/>
      <w:numFmt w:val="decimal"/>
      <w:lvlText w:val="%9."/>
      <w:lvlJc w:val="left"/>
      <w:pPr>
        <w:tabs>
          <w:tab w:val="num" w:pos="6480"/>
        </w:tabs>
        <w:ind w:left="6480" w:hanging="360"/>
      </w:pPr>
    </w:lvl>
  </w:abstractNum>
  <w:abstractNum w:abstractNumId="7">
    <w:nsid w:val="415F2C90"/>
    <w:multiLevelType w:val="hybridMultilevel"/>
    <w:tmpl w:val="5224A8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8536B07"/>
    <w:multiLevelType w:val="hybridMultilevel"/>
    <w:tmpl w:val="D03E6B92"/>
    <w:lvl w:ilvl="0" w:tplc="AAF05694">
      <w:start w:val="4"/>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9">
    <w:nsid w:val="4F2163D9"/>
    <w:multiLevelType w:val="hybridMultilevel"/>
    <w:tmpl w:val="FD9865C2"/>
    <w:lvl w:ilvl="0" w:tplc="D70C8056">
      <w:start w:val="3"/>
      <w:numFmt w:val="bullet"/>
      <w:lvlText w:val="-"/>
      <w:lvlJc w:val="left"/>
      <w:pPr>
        <w:ind w:left="1047" w:hanging="360"/>
      </w:pPr>
      <w:rPr>
        <w:rFonts w:ascii="Times New Roman" w:eastAsia="Times New Roman" w:hAnsi="Times New Roman" w:cs="Times New Roman" w:hint="default"/>
      </w:rPr>
    </w:lvl>
    <w:lvl w:ilvl="1" w:tplc="04220003" w:tentative="1">
      <w:start w:val="1"/>
      <w:numFmt w:val="bullet"/>
      <w:lvlText w:val="o"/>
      <w:lvlJc w:val="left"/>
      <w:pPr>
        <w:ind w:left="1767" w:hanging="360"/>
      </w:pPr>
      <w:rPr>
        <w:rFonts w:ascii="Courier New" w:hAnsi="Courier New" w:cs="Courier New" w:hint="default"/>
      </w:rPr>
    </w:lvl>
    <w:lvl w:ilvl="2" w:tplc="04220005" w:tentative="1">
      <w:start w:val="1"/>
      <w:numFmt w:val="bullet"/>
      <w:lvlText w:val=""/>
      <w:lvlJc w:val="left"/>
      <w:pPr>
        <w:ind w:left="2487" w:hanging="360"/>
      </w:pPr>
      <w:rPr>
        <w:rFonts w:ascii="Wingdings" w:hAnsi="Wingdings" w:hint="default"/>
      </w:rPr>
    </w:lvl>
    <w:lvl w:ilvl="3" w:tplc="04220001" w:tentative="1">
      <w:start w:val="1"/>
      <w:numFmt w:val="bullet"/>
      <w:lvlText w:val=""/>
      <w:lvlJc w:val="left"/>
      <w:pPr>
        <w:ind w:left="3207" w:hanging="360"/>
      </w:pPr>
      <w:rPr>
        <w:rFonts w:ascii="Symbol" w:hAnsi="Symbol" w:hint="default"/>
      </w:rPr>
    </w:lvl>
    <w:lvl w:ilvl="4" w:tplc="04220003" w:tentative="1">
      <w:start w:val="1"/>
      <w:numFmt w:val="bullet"/>
      <w:lvlText w:val="o"/>
      <w:lvlJc w:val="left"/>
      <w:pPr>
        <w:ind w:left="3927" w:hanging="360"/>
      </w:pPr>
      <w:rPr>
        <w:rFonts w:ascii="Courier New" w:hAnsi="Courier New" w:cs="Courier New" w:hint="default"/>
      </w:rPr>
    </w:lvl>
    <w:lvl w:ilvl="5" w:tplc="04220005" w:tentative="1">
      <w:start w:val="1"/>
      <w:numFmt w:val="bullet"/>
      <w:lvlText w:val=""/>
      <w:lvlJc w:val="left"/>
      <w:pPr>
        <w:ind w:left="4647" w:hanging="360"/>
      </w:pPr>
      <w:rPr>
        <w:rFonts w:ascii="Wingdings" w:hAnsi="Wingdings" w:hint="default"/>
      </w:rPr>
    </w:lvl>
    <w:lvl w:ilvl="6" w:tplc="04220001" w:tentative="1">
      <w:start w:val="1"/>
      <w:numFmt w:val="bullet"/>
      <w:lvlText w:val=""/>
      <w:lvlJc w:val="left"/>
      <w:pPr>
        <w:ind w:left="5367" w:hanging="360"/>
      </w:pPr>
      <w:rPr>
        <w:rFonts w:ascii="Symbol" w:hAnsi="Symbol" w:hint="default"/>
      </w:rPr>
    </w:lvl>
    <w:lvl w:ilvl="7" w:tplc="04220003" w:tentative="1">
      <w:start w:val="1"/>
      <w:numFmt w:val="bullet"/>
      <w:lvlText w:val="o"/>
      <w:lvlJc w:val="left"/>
      <w:pPr>
        <w:ind w:left="6087" w:hanging="360"/>
      </w:pPr>
      <w:rPr>
        <w:rFonts w:ascii="Courier New" w:hAnsi="Courier New" w:cs="Courier New" w:hint="default"/>
      </w:rPr>
    </w:lvl>
    <w:lvl w:ilvl="8" w:tplc="04220005" w:tentative="1">
      <w:start w:val="1"/>
      <w:numFmt w:val="bullet"/>
      <w:lvlText w:val=""/>
      <w:lvlJc w:val="left"/>
      <w:pPr>
        <w:ind w:left="6807" w:hanging="360"/>
      </w:pPr>
      <w:rPr>
        <w:rFonts w:ascii="Wingdings" w:hAnsi="Wingdings" w:hint="default"/>
      </w:rPr>
    </w:lvl>
  </w:abstractNum>
  <w:abstractNum w:abstractNumId="10">
    <w:nsid w:val="61E672F6"/>
    <w:multiLevelType w:val="hybridMultilevel"/>
    <w:tmpl w:val="27A41D76"/>
    <w:lvl w:ilvl="0" w:tplc="83ACEE08">
      <w:start w:val="1"/>
      <w:numFmt w:val="decimal"/>
      <w:lvlText w:val="%1."/>
      <w:lvlJc w:val="left"/>
      <w:pPr>
        <w:tabs>
          <w:tab w:val="num" w:pos="720"/>
        </w:tabs>
        <w:ind w:left="720" w:hanging="360"/>
      </w:pPr>
    </w:lvl>
    <w:lvl w:ilvl="1" w:tplc="365481B0" w:tentative="1">
      <w:start w:val="1"/>
      <w:numFmt w:val="decimal"/>
      <w:lvlText w:val="%2."/>
      <w:lvlJc w:val="left"/>
      <w:pPr>
        <w:tabs>
          <w:tab w:val="num" w:pos="1440"/>
        </w:tabs>
        <w:ind w:left="1440" w:hanging="360"/>
      </w:pPr>
    </w:lvl>
    <w:lvl w:ilvl="2" w:tplc="AE16250E" w:tentative="1">
      <w:start w:val="1"/>
      <w:numFmt w:val="decimal"/>
      <w:lvlText w:val="%3."/>
      <w:lvlJc w:val="left"/>
      <w:pPr>
        <w:tabs>
          <w:tab w:val="num" w:pos="2160"/>
        </w:tabs>
        <w:ind w:left="2160" w:hanging="360"/>
      </w:pPr>
    </w:lvl>
    <w:lvl w:ilvl="3" w:tplc="F6F6F1E2" w:tentative="1">
      <w:start w:val="1"/>
      <w:numFmt w:val="decimal"/>
      <w:lvlText w:val="%4."/>
      <w:lvlJc w:val="left"/>
      <w:pPr>
        <w:tabs>
          <w:tab w:val="num" w:pos="2880"/>
        </w:tabs>
        <w:ind w:left="2880" w:hanging="360"/>
      </w:pPr>
    </w:lvl>
    <w:lvl w:ilvl="4" w:tplc="F91A2632" w:tentative="1">
      <w:start w:val="1"/>
      <w:numFmt w:val="decimal"/>
      <w:lvlText w:val="%5."/>
      <w:lvlJc w:val="left"/>
      <w:pPr>
        <w:tabs>
          <w:tab w:val="num" w:pos="3600"/>
        </w:tabs>
        <w:ind w:left="3600" w:hanging="360"/>
      </w:pPr>
    </w:lvl>
    <w:lvl w:ilvl="5" w:tplc="D49AD9B6" w:tentative="1">
      <w:start w:val="1"/>
      <w:numFmt w:val="decimal"/>
      <w:lvlText w:val="%6."/>
      <w:lvlJc w:val="left"/>
      <w:pPr>
        <w:tabs>
          <w:tab w:val="num" w:pos="4320"/>
        </w:tabs>
        <w:ind w:left="4320" w:hanging="360"/>
      </w:pPr>
    </w:lvl>
    <w:lvl w:ilvl="6" w:tplc="ADC2978C" w:tentative="1">
      <w:start w:val="1"/>
      <w:numFmt w:val="decimal"/>
      <w:lvlText w:val="%7."/>
      <w:lvlJc w:val="left"/>
      <w:pPr>
        <w:tabs>
          <w:tab w:val="num" w:pos="5040"/>
        </w:tabs>
        <w:ind w:left="5040" w:hanging="360"/>
      </w:pPr>
    </w:lvl>
    <w:lvl w:ilvl="7" w:tplc="6F4AF44C" w:tentative="1">
      <w:start w:val="1"/>
      <w:numFmt w:val="decimal"/>
      <w:lvlText w:val="%8."/>
      <w:lvlJc w:val="left"/>
      <w:pPr>
        <w:tabs>
          <w:tab w:val="num" w:pos="5760"/>
        </w:tabs>
        <w:ind w:left="5760" w:hanging="360"/>
      </w:pPr>
    </w:lvl>
    <w:lvl w:ilvl="8" w:tplc="A06AA7EA" w:tentative="1">
      <w:start w:val="1"/>
      <w:numFmt w:val="decimal"/>
      <w:lvlText w:val="%9."/>
      <w:lvlJc w:val="left"/>
      <w:pPr>
        <w:tabs>
          <w:tab w:val="num" w:pos="6480"/>
        </w:tabs>
        <w:ind w:left="6480" w:hanging="360"/>
      </w:pPr>
    </w:lvl>
  </w:abstractNum>
  <w:abstractNum w:abstractNumId="11">
    <w:nsid w:val="620F2A6D"/>
    <w:multiLevelType w:val="hybridMultilevel"/>
    <w:tmpl w:val="63C4B7B0"/>
    <w:lvl w:ilvl="0" w:tplc="936AD438">
      <w:start w:val="1"/>
      <w:numFmt w:val="decimal"/>
      <w:lvlText w:val="%1."/>
      <w:lvlJc w:val="left"/>
      <w:pPr>
        <w:tabs>
          <w:tab w:val="num" w:pos="720"/>
        </w:tabs>
        <w:ind w:left="720" w:hanging="360"/>
      </w:pPr>
    </w:lvl>
    <w:lvl w:ilvl="1" w:tplc="0226C5A0" w:tentative="1">
      <w:start w:val="1"/>
      <w:numFmt w:val="decimal"/>
      <w:lvlText w:val="%2."/>
      <w:lvlJc w:val="left"/>
      <w:pPr>
        <w:tabs>
          <w:tab w:val="num" w:pos="1440"/>
        </w:tabs>
        <w:ind w:left="1440" w:hanging="360"/>
      </w:pPr>
    </w:lvl>
    <w:lvl w:ilvl="2" w:tplc="2D2C3ECA" w:tentative="1">
      <w:start w:val="1"/>
      <w:numFmt w:val="decimal"/>
      <w:lvlText w:val="%3."/>
      <w:lvlJc w:val="left"/>
      <w:pPr>
        <w:tabs>
          <w:tab w:val="num" w:pos="2160"/>
        </w:tabs>
        <w:ind w:left="2160" w:hanging="360"/>
      </w:pPr>
    </w:lvl>
    <w:lvl w:ilvl="3" w:tplc="2B7483DE" w:tentative="1">
      <w:start w:val="1"/>
      <w:numFmt w:val="decimal"/>
      <w:lvlText w:val="%4."/>
      <w:lvlJc w:val="left"/>
      <w:pPr>
        <w:tabs>
          <w:tab w:val="num" w:pos="2880"/>
        </w:tabs>
        <w:ind w:left="2880" w:hanging="360"/>
      </w:pPr>
    </w:lvl>
    <w:lvl w:ilvl="4" w:tplc="824E81C4" w:tentative="1">
      <w:start w:val="1"/>
      <w:numFmt w:val="decimal"/>
      <w:lvlText w:val="%5."/>
      <w:lvlJc w:val="left"/>
      <w:pPr>
        <w:tabs>
          <w:tab w:val="num" w:pos="3600"/>
        </w:tabs>
        <w:ind w:left="3600" w:hanging="360"/>
      </w:pPr>
    </w:lvl>
    <w:lvl w:ilvl="5" w:tplc="DC7632CA" w:tentative="1">
      <w:start w:val="1"/>
      <w:numFmt w:val="decimal"/>
      <w:lvlText w:val="%6."/>
      <w:lvlJc w:val="left"/>
      <w:pPr>
        <w:tabs>
          <w:tab w:val="num" w:pos="4320"/>
        </w:tabs>
        <w:ind w:left="4320" w:hanging="360"/>
      </w:pPr>
    </w:lvl>
    <w:lvl w:ilvl="6" w:tplc="DC2C28FA" w:tentative="1">
      <w:start w:val="1"/>
      <w:numFmt w:val="decimal"/>
      <w:lvlText w:val="%7."/>
      <w:lvlJc w:val="left"/>
      <w:pPr>
        <w:tabs>
          <w:tab w:val="num" w:pos="5040"/>
        </w:tabs>
        <w:ind w:left="5040" w:hanging="360"/>
      </w:pPr>
    </w:lvl>
    <w:lvl w:ilvl="7" w:tplc="7A0C86BA" w:tentative="1">
      <w:start w:val="1"/>
      <w:numFmt w:val="decimal"/>
      <w:lvlText w:val="%8."/>
      <w:lvlJc w:val="left"/>
      <w:pPr>
        <w:tabs>
          <w:tab w:val="num" w:pos="5760"/>
        </w:tabs>
        <w:ind w:left="5760" w:hanging="360"/>
      </w:pPr>
    </w:lvl>
    <w:lvl w:ilvl="8" w:tplc="2D322510" w:tentative="1">
      <w:start w:val="1"/>
      <w:numFmt w:val="decimal"/>
      <w:lvlText w:val="%9."/>
      <w:lvlJc w:val="left"/>
      <w:pPr>
        <w:tabs>
          <w:tab w:val="num" w:pos="6480"/>
        </w:tabs>
        <w:ind w:left="6480" w:hanging="360"/>
      </w:pPr>
    </w:lvl>
  </w:abstractNum>
  <w:abstractNum w:abstractNumId="12">
    <w:nsid w:val="651360A9"/>
    <w:multiLevelType w:val="multilevel"/>
    <w:tmpl w:val="8D9651D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nsid w:val="67D47348"/>
    <w:multiLevelType w:val="hybridMultilevel"/>
    <w:tmpl w:val="1D12BEE2"/>
    <w:lvl w:ilvl="0" w:tplc="9C2CC3D4">
      <w:start w:val="4"/>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nsid w:val="6D7D185D"/>
    <w:multiLevelType w:val="hybridMultilevel"/>
    <w:tmpl w:val="8B98F03A"/>
    <w:lvl w:ilvl="0" w:tplc="936AD438">
      <w:start w:val="1"/>
      <w:numFmt w:val="decimal"/>
      <w:lvlText w:val="%1."/>
      <w:lvlJc w:val="left"/>
      <w:pPr>
        <w:tabs>
          <w:tab w:val="num" w:pos="720"/>
        </w:tabs>
        <w:ind w:left="720" w:hanging="360"/>
      </w:pPr>
    </w:lvl>
    <w:lvl w:ilvl="1" w:tplc="0226C5A0" w:tentative="1">
      <w:start w:val="1"/>
      <w:numFmt w:val="decimal"/>
      <w:lvlText w:val="%2."/>
      <w:lvlJc w:val="left"/>
      <w:pPr>
        <w:tabs>
          <w:tab w:val="num" w:pos="1440"/>
        </w:tabs>
        <w:ind w:left="1440" w:hanging="360"/>
      </w:pPr>
    </w:lvl>
    <w:lvl w:ilvl="2" w:tplc="2D2C3ECA" w:tentative="1">
      <w:start w:val="1"/>
      <w:numFmt w:val="decimal"/>
      <w:lvlText w:val="%3."/>
      <w:lvlJc w:val="left"/>
      <w:pPr>
        <w:tabs>
          <w:tab w:val="num" w:pos="2160"/>
        </w:tabs>
        <w:ind w:left="2160" w:hanging="360"/>
      </w:pPr>
    </w:lvl>
    <w:lvl w:ilvl="3" w:tplc="2B7483DE" w:tentative="1">
      <w:start w:val="1"/>
      <w:numFmt w:val="decimal"/>
      <w:lvlText w:val="%4."/>
      <w:lvlJc w:val="left"/>
      <w:pPr>
        <w:tabs>
          <w:tab w:val="num" w:pos="2880"/>
        </w:tabs>
        <w:ind w:left="2880" w:hanging="360"/>
      </w:pPr>
    </w:lvl>
    <w:lvl w:ilvl="4" w:tplc="824E81C4" w:tentative="1">
      <w:start w:val="1"/>
      <w:numFmt w:val="decimal"/>
      <w:lvlText w:val="%5."/>
      <w:lvlJc w:val="left"/>
      <w:pPr>
        <w:tabs>
          <w:tab w:val="num" w:pos="3600"/>
        </w:tabs>
        <w:ind w:left="3600" w:hanging="360"/>
      </w:pPr>
    </w:lvl>
    <w:lvl w:ilvl="5" w:tplc="DC7632CA" w:tentative="1">
      <w:start w:val="1"/>
      <w:numFmt w:val="decimal"/>
      <w:lvlText w:val="%6."/>
      <w:lvlJc w:val="left"/>
      <w:pPr>
        <w:tabs>
          <w:tab w:val="num" w:pos="4320"/>
        </w:tabs>
        <w:ind w:left="4320" w:hanging="360"/>
      </w:pPr>
    </w:lvl>
    <w:lvl w:ilvl="6" w:tplc="DC2C28FA" w:tentative="1">
      <w:start w:val="1"/>
      <w:numFmt w:val="decimal"/>
      <w:lvlText w:val="%7."/>
      <w:lvlJc w:val="left"/>
      <w:pPr>
        <w:tabs>
          <w:tab w:val="num" w:pos="5040"/>
        </w:tabs>
        <w:ind w:left="5040" w:hanging="360"/>
      </w:pPr>
    </w:lvl>
    <w:lvl w:ilvl="7" w:tplc="7A0C86BA" w:tentative="1">
      <w:start w:val="1"/>
      <w:numFmt w:val="decimal"/>
      <w:lvlText w:val="%8."/>
      <w:lvlJc w:val="left"/>
      <w:pPr>
        <w:tabs>
          <w:tab w:val="num" w:pos="5760"/>
        </w:tabs>
        <w:ind w:left="5760" w:hanging="360"/>
      </w:pPr>
    </w:lvl>
    <w:lvl w:ilvl="8" w:tplc="2D322510" w:tentative="1">
      <w:start w:val="1"/>
      <w:numFmt w:val="decimal"/>
      <w:lvlText w:val="%9."/>
      <w:lvlJc w:val="left"/>
      <w:pPr>
        <w:tabs>
          <w:tab w:val="num" w:pos="6480"/>
        </w:tabs>
        <w:ind w:left="6480" w:hanging="360"/>
      </w:pPr>
    </w:lvl>
  </w:abstractNum>
  <w:abstractNum w:abstractNumId="15">
    <w:nsid w:val="70E56079"/>
    <w:multiLevelType w:val="hybridMultilevel"/>
    <w:tmpl w:val="8F3EB5AC"/>
    <w:lvl w:ilvl="0" w:tplc="04220001">
      <w:start w:val="1"/>
      <w:numFmt w:val="bullet"/>
      <w:lvlText w:val=""/>
      <w:lvlJc w:val="left"/>
      <w:pPr>
        <w:ind w:left="8942" w:hanging="360"/>
      </w:pPr>
      <w:rPr>
        <w:rFonts w:ascii="Symbol" w:hAnsi="Symbol" w:hint="default"/>
      </w:rPr>
    </w:lvl>
    <w:lvl w:ilvl="1" w:tplc="04220003" w:tentative="1">
      <w:start w:val="1"/>
      <w:numFmt w:val="bullet"/>
      <w:lvlText w:val="o"/>
      <w:lvlJc w:val="left"/>
      <w:pPr>
        <w:ind w:left="9662" w:hanging="360"/>
      </w:pPr>
      <w:rPr>
        <w:rFonts w:ascii="Courier New" w:hAnsi="Courier New" w:cs="Courier New" w:hint="default"/>
      </w:rPr>
    </w:lvl>
    <w:lvl w:ilvl="2" w:tplc="04220005" w:tentative="1">
      <w:start w:val="1"/>
      <w:numFmt w:val="bullet"/>
      <w:lvlText w:val=""/>
      <w:lvlJc w:val="left"/>
      <w:pPr>
        <w:ind w:left="10382" w:hanging="360"/>
      </w:pPr>
      <w:rPr>
        <w:rFonts w:ascii="Wingdings" w:hAnsi="Wingdings" w:hint="default"/>
      </w:rPr>
    </w:lvl>
    <w:lvl w:ilvl="3" w:tplc="04220001" w:tentative="1">
      <w:start w:val="1"/>
      <w:numFmt w:val="bullet"/>
      <w:lvlText w:val=""/>
      <w:lvlJc w:val="left"/>
      <w:pPr>
        <w:ind w:left="11102" w:hanging="360"/>
      </w:pPr>
      <w:rPr>
        <w:rFonts w:ascii="Symbol" w:hAnsi="Symbol" w:hint="default"/>
      </w:rPr>
    </w:lvl>
    <w:lvl w:ilvl="4" w:tplc="04220003" w:tentative="1">
      <w:start w:val="1"/>
      <w:numFmt w:val="bullet"/>
      <w:lvlText w:val="o"/>
      <w:lvlJc w:val="left"/>
      <w:pPr>
        <w:ind w:left="11822" w:hanging="360"/>
      </w:pPr>
      <w:rPr>
        <w:rFonts w:ascii="Courier New" w:hAnsi="Courier New" w:cs="Courier New" w:hint="default"/>
      </w:rPr>
    </w:lvl>
    <w:lvl w:ilvl="5" w:tplc="04220005" w:tentative="1">
      <w:start w:val="1"/>
      <w:numFmt w:val="bullet"/>
      <w:lvlText w:val=""/>
      <w:lvlJc w:val="left"/>
      <w:pPr>
        <w:ind w:left="12542" w:hanging="360"/>
      </w:pPr>
      <w:rPr>
        <w:rFonts w:ascii="Wingdings" w:hAnsi="Wingdings" w:hint="default"/>
      </w:rPr>
    </w:lvl>
    <w:lvl w:ilvl="6" w:tplc="04220001" w:tentative="1">
      <w:start w:val="1"/>
      <w:numFmt w:val="bullet"/>
      <w:lvlText w:val=""/>
      <w:lvlJc w:val="left"/>
      <w:pPr>
        <w:ind w:left="13262" w:hanging="360"/>
      </w:pPr>
      <w:rPr>
        <w:rFonts w:ascii="Symbol" w:hAnsi="Symbol" w:hint="default"/>
      </w:rPr>
    </w:lvl>
    <w:lvl w:ilvl="7" w:tplc="04220003" w:tentative="1">
      <w:start w:val="1"/>
      <w:numFmt w:val="bullet"/>
      <w:lvlText w:val="o"/>
      <w:lvlJc w:val="left"/>
      <w:pPr>
        <w:ind w:left="13982" w:hanging="360"/>
      </w:pPr>
      <w:rPr>
        <w:rFonts w:ascii="Courier New" w:hAnsi="Courier New" w:cs="Courier New" w:hint="default"/>
      </w:rPr>
    </w:lvl>
    <w:lvl w:ilvl="8" w:tplc="04220005" w:tentative="1">
      <w:start w:val="1"/>
      <w:numFmt w:val="bullet"/>
      <w:lvlText w:val=""/>
      <w:lvlJc w:val="left"/>
      <w:pPr>
        <w:ind w:left="14702" w:hanging="360"/>
      </w:pPr>
      <w:rPr>
        <w:rFonts w:ascii="Wingdings" w:hAnsi="Wingdings" w:hint="default"/>
      </w:rPr>
    </w:lvl>
  </w:abstractNum>
  <w:abstractNum w:abstractNumId="16">
    <w:nsid w:val="73A24BE5"/>
    <w:multiLevelType w:val="multilevel"/>
    <w:tmpl w:val="8AB4B8D4"/>
    <w:lvl w:ilvl="0">
      <w:numFmt w:val="bullet"/>
      <w:lvlText w:val="-"/>
      <w:lvlJc w:val="left"/>
      <w:pPr>
        <w:ind w:left="28" w:hanging="82"/>
      </w:pPr>
      <w:rPr>
        <w:rFonts w:ascii="Times New Roman" w:eastAsia="Times New Roman" w:hAnsi="Times New Roman" w:cs="Times New Roman"/>
        <w:sz w:val="14"/>
        <w:szCs w:val="14"/>
      </w:rPr>
    </w:lvl>
    <w:lvl w:ilvl="1">
      <w:numFmt w:val="bullet"/>
      <w:lvlText w:val="•"/>
      <w:lvlJc w:val="left"/>
      <w:pPr>
        <w:ind w:left="430" w:hanging="82"/>
      </w:pPr>
    </w:lvl>
    <w:lvl w:ilvl="2">
      <w:numFmt w:val="bullet"/>
      <w:lvlText w:val="•"/>
      <w:lvlJc w:val="left"/>
      <w:pPr>
        <w:ind w:left="840" w:hanging="82"/>
      </w:pPr>
    </w:lvl>
    <w:lvl w:ilvl="3">
      <w:numFmt w:val="bullet"/>
      <w:lvlText w:val="•"/>
      <w:lvlJc w:val="left"/>
      <w:pPr>
        <w:ind w:left="1250" w:hanging="82"/>
      </w:pPr>
    </w:lvl>
    <w:lvl w:ilvl="4">
      <w:numFmt w:val="bullet"/>
      <w:lvlText w:val="•"/>
      <w:lvlJc w:val="left"/>
      <w:pPr>
        <w:ind w:left="1660" w:hanging="82"/>
      </w:pPr>
    </w:lvl>
    <w:lvl w:ilvl="5">
      <w:numFmt w:val="bullet"/>
      <w:lvlText w:val="•"/>
      <w:lvlJc w:val="left"/>
      <w:pPr>
        <w:ind w:left="2070" w:hanging="82"/>
      </w:pPr>
    </w:lvl>
    <w:lvl w:ilvl="6">
      <w:numFmt w:val="bullet"/>
      <w:lvlText w:val="•"/>
      <w:lvlJc w:val="left"/>
      <w:pPr>
        <w:ind w:left="2480" w:hanging="82"/>
      </w:pPr>
    </w:lvl>
    <w:lvl w:ilvl="7">
      <w:numFmt w:val="bullet"/>
      <w:lvlText w:val="•"/>
      <w:lvlJc w:val="left"/>
      <w:pPr>
        <w:ind w:left="2890" w:hanging="82"/>
      </w:pPr>
    </w:lvl>
    <w:lvl w:ilvl="8">
      <w:numFmt w:val="bullet"/>
      <w:lvlText w:val="•"/>
      <w:lvlJc w:val="left"/>
      <w:pPr>
        <w:ind w:left="3300" w:hanging="82"/>
      </w:pPr>
    </w:lvl>
  </w:abstractNum>
  <w:num w:numId="1">
    <w:abstractNumId w:val="7"/>
  </w:num>
  <w:num w:numId="2">
    <w:abstractNumId w:val="12"/>
  </w:num>
  <w:num w:numId="3">
    <w:abstractNumId w:val="16"/>
  </w:num>
  <w:num w:numId="4">
    <w:abstractNumId w:val="5"/>
  </w:num>
  <w:num w:numId="5">
    <w:abstractNumId w:val="3"/>
  </w:num>
  <w:num w:numId="6">
    <w:abstractNumId w:val="0"/>
  </w:num>
  <w:num w:numId="7">
    <w:abstractNumId w:val="4"/>
  </w:num>
  <w:num w:numId="8">
    <w:abstractNumId w:val="2"/>
  </w:num>
  <w:num w:numId="9">
    <w:abstractNumId w:val="10"/>
  </w:num>
  <w:num w:numId="10">
    <w:abstractNumId w:val="6"/>
  </w:num>
  <w:num w:numId="11">
    <w:abstractNumId w:val="11"/>
  </w:num>
  <w:num w:numId="12">
    <w:abstractNumId w:val="14"/>
  </w:num>
  <w:num w:numId="13">
    <w:abstractNumId w:val="1"/>
  </w:num>
  <w:num w:numId="14">
    <w:abstractNumId w:val="15"/>
  </w:num>
  <w:num w:numId="15">
    <w:abstractNumId w:val="9"/>
  </w:num>
  <w:num w:numId="16">
    <w:abstractNumId w:val="13"/>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tepHandle" w:val="262696"/>
  </w:docVars>
  <w:rsids>
    <w:rsidRoot w:val="001A5FC5"/>
    <w:rsid w:val="00000CF7"/>
    <w:rsid w:val="00003543"/>
    <w:rsid w:val="00007491"/>
    <w:rsid w:val="00007532"/>
    <w:rsid w:val="00011E12"/>
    <w:rsid w:val="000123BF"/>
    <w:rsid w:val="00014FA3"/>
    <w:rsid w:val="000160D6"/>
    <w:rsid w:val="00016608"/>
    <w:rsid w:val="000208C3"/>
    <w:rsid w:val="000209A8"/>
    <w:rsid w:val="00022BCD"/>
    <w:rsid w:val="00023FDC"/>
    <w:rsid w:val="000247FD"/>
    <w:rsid w:val="00025527"/>
    <w:rsid w:val="000300C4"/>
    <w:rsid w:val="000320E8"/>
    <w:rsid w:val="00032978"/>
    <w:rsid w:val="00033A25"/>
    <w:rsid w:val="00033C73"/>
    <w:rsid w:val="00034379"/>
    <w:rsid w:val="00035104"/>
    <w:rsid w:val="00035A73"/>
    <w:rsid w:val="00036A76"/>
    <w:rsid w:val="00036C88"/>
    <w:rsid w:val="000372EF"/>
    <w:rsid w:val="00041E93"/>
    <w:rsid w:val="00041F4E"/>
    <w:rsid w:val="00042609"/>
    <w:rsid w:val="000430CE"/>
    <w:rsid w:val="00044D67"/>
    <w:rsid w:val="0004514D"/>
    <w:rsid w:val="00050844"/>
    <w:rsid w:val="00052DB5"/>
    <w:rsid w:val="0005302E"/>
    <w:rsid w:val="0006078A"/>
    <w:rsid w:val="00061785"/>
    <w:rsid w:val="00061B5E"/>
    <w:rsid w:val="000628C8"/>
    <w:rsid w:val="00062E3D"/>
    <w:rsid w:val="00062E77"/>
    <w:rsid w:val="00064064"/>
    <w:rsid w:val="000647E0"/>
    <w:rsid w:val="00064DAB"/>
    <w:rsid w:val="00065F07"/>
    <w:rsid w:val="00066653"/>
    <w:rsid w:val="000666CC"/>
    <w:rsid w:val="000706D1"/>
    <w:rsid w:val="0007077C"/>
    <w:rsid w:val="00070E96"/>
    <w:rsid w:val="00072234"/>
    <w:rsid w:val="00072959"/>
    <w:rsid w:val="0007347C"/>
    <w:rsid w:val="00074255"/>
    <w:rsid w:val="000745D7"/>
    <w:rsid w:val="000768DE"/>
    <w:rsid w:val="00081A1C"/>
    <w:rsid w:val="00082525"/>
    <w:rsid w:val="00083715"/>
    <w:rsid w:val="0008411C"/>
    <w:rsid w:val="0008428B"/>
    <w:rsid w:val="000847E7"/>
    <w:rsid w:val="00086C6F"/>
    <w:rsid w:val="0009074D"/>
    <w:rsid w:val="0009117F"/>
    <w:rsid w:val="00091A83"/>
    <w:rsid w:val="000923D6"/>
    <w:rsid w:val="00096F50"/>
    <w:rsid w:val="000973AE"/>
    <w:rsid w:val="000A0C89"/>
    <w:rsid w:val="000A154F"/>
    <w:rsid w:val="000A394D"/>
    <w:rsid w:val="000A46CE"/>
    <w:rsid w:val="000A4E35"/>
    <w:rsid w:val="000A5147"/>
    <w:rsid w:val="000A59A9"/>
    <w:rsid w:val="000A5C55"/>
    <w:rsid w:val="000B01A0"/>
    <w:rsid w:val="000B0614"/>
    <w:rsid w:val="000B0C7F"/>
    <w:rsid w:val="000B5C97"/>
    <w:rsid w:val="000B6FE7"/>
    <w:rsid w:val="000C02D9"/>
    <w:rsid w:val="000C080E"/>
    <w:rsid w:val="000C11C1"/>
    <w:rsid w:val="000C2349"/>
    <w:rsid w:val="000C2606"/>
    <w:rsid w:val="000C5F94"/>
    <w:rsid w:val="000C60F2"/>
    <w:rsid w:val="000C6783"/>
    <w:rsid w:val="000C6F7B"/>
    <w:rsid w:val="000C7850"/>
    <w:rsid w:val="000C7B4E"/>
    <w:rsid w:val="000D163A"/>
    <w:rsid w:val="000D228B"/>
    <w:rsid w:val="000D30DE"/>
    <w:rsid w:val="000D3E87"/>
    <w:rsid w:val="000D3EEF"/>
    <w:rsid w:val="000D403E"/>
    <w:rsid w:val="000D46EB"/>
    <w:rsid w:val="000D558A"/>
    <w:rsid w:val="000D5E28"/>
    <w:rsid w:val="000D662A"/>
    <w:rsid w:val="000D7FF1"/>
    <w:rsid w:val="000E053E"/>
    <w:rsid w:val="000E1DD9"/>
    <w:rsid w:val="000E3985"/>
    <w:rsid w:val="000F1054"/>
    <w:rsid w:val="000F17CB"/>
    <w:rsid w:val="000F1931"/>
    <w:rsid w:val="000F1E13"/>
    <w:rsid w:val="000F2835"/>
    <w:rsid w:val="000F2BC7"/>
    <w:rsid w:val="000F42FF"/>
    <w:rsid w:val="000F437F"/>
    <w:rsid w:val="000F60F9"/>
    <w:rsid w:val="000F622E"/>
    <w:rsid w:val="000F6331"/>
    <w:rsid w:val="000F6E6D"/>
    <w:rsid w:val="00102A4A"/>
    <w:rsid w:val="00104286"/>
    <w:rsid w:val="00107680"/>
    <w:rsid w:val="00107739"/>
    <w:rsid w:val="00107D5D"/>
    <w:rsid w:val="00107EC7"/>
    <w:rsid w:val="00110BD1"/>
    <w:rsid w:val="00111D88"/>
    <w:rsid w:val="00111F9E"/>
    <w:rsid w:val="0011207E"/>
    <w:rsid w:val="00112F8C"/>
    <w:rsid w:val="001141F8"/>
    <w:rsid w:val="00114F79"/>
    <w:rsid w:val="00115033"/>
    <w:rsid w:val="001163BD"/>
    <w:rsid w:val="00117F31"/>
    <w:rsid w:val="001222E8"/>
    <w:rsid w:val="00122440"/>
    <w:rsid w:val="00123F44"/>
    <w:rsid w:val="00126B4E"/>
    <w:rsid w:val="001273E2"/>
    <w:rsid w:val="00127E9D"/>
    <w:rsid w:val="00130869"/>
    <w:rsid w:val="0013392F"/>
    <w:rsid w:val="00133F6A"/>
    <w:rsid w:val="00133F9D"/>
    <w:rsid w:val="00134375"/>
    <w:rsid w:val="0013477E"/>
    <w:rsid w:val="0013658F"/>
    <w:rsid w:val="00136AF4"/>
    <w:rsid w:val="00143F43"/>
    <w:rsid w:val="00143F95"/>
    <w:rsid w:val="001442B8"/>
    <w:rsid w:val="00145268"/>
    <w:rsid w:val="00145324"/>
    <w:rsid w:val="00147316"/>
    <w:rsid w:val="001551AD"/>
    <w:rsid w:val="001567E8"/>
    <w:rsid w:val="001604CB"/>
    <w:rsid w:val="00160BA4"/>
    <w:rsid w:val="00161543"/>
    <w:rsid w:val="00161DD3"/>
    <w:rsid w:val="001627AA"/>
    <w:rsid w:val="00162AC4"/>
    <w:rsid w:val="00162D7F"/>
    <w:rsid w:val="001630E6"/>
    <w:rsid w:val="0016453E"/>
    <w:rsid w:val="00165880"/>
    <w:rsid w:val="00165C61"/>
    <w:rsid w:val="00172184"/>
    <w:rsid w:val="0017333D"/>
    <w:rsid w:val="00174AC8"/>
    <w:rsid w:val="0017510F"/>
    <w:rsid w:val="001757DC"/>
    <w:rsid w:val="001777B1"/>
    <w:rsid w:val="001778FC"/>
    <w:rsid w:val="0018043F"/>
    <w:rsid w:val="0018163E"/>
    <w:rsid w:val="00181770"/>
    <w:rsid w:val="00183401"/>
    <w:rsid w:val="00184408"/>
    <w:rsid w:val="0018510F"/>
    <w:rsid w:val="00185214"/>
    <w:rsid w:val="00185702"/>
    <w:rsid w:val="0018575A"/>
    <w:rsid w:val="00186DDF"/>
    <w:rsid w:val="0019017E"/>
    <w:rsid w:val="0019071D"/>
    <w:rsid w:val="00190BAD"/>
    <w:rsid w:val="00190CB3"/>
    <w:rsid w:val="00194020"/>
    <w:rsid w:val="001947CC"/>
    <w:rsid w:val="00196A18"/>
    <w:rsid w:val="001A2929"/>
    <w:rsid w:val="001A2A93"/>
    <w:rsid w:val="001A2F7C"/>
    <w:rsid w:val="001A334E"/>
    <w:rsid w:val="001A339F"/>
    <w:rsid w:val="001A4753"/>
    <w:rsid w:val="001A4BF8"/>
    <w:rsid w:val="001A5400"/>
    <w:rsid w:val="001A5FC5"/>
    <w:rsid w:val="001A7E51"/>
    <w:rsid w:val="001B15C6"/>
    <w:rsid w:val="001B192C"/>
    <w:rsid w:val="001B43BE"/>
    <w:rsid w:val="001B5B37"/>
    <w:rsid w:val="001B6A9E"/>
    <w:rsid w:val="001C015B"/>
    <w:rsid w:val="001C3C06"/>
    <w:rsid w:val="001C4438"/>
    <w:rsid w:val="001C6FF1"/>
    <w:rsid w:val="001C7725"/>
    <w:rsid w:val="001D0811"/>
    <w:rsid w:val="001D1786"/>
    <w:rsid w:val="001D32AC"/>
    <w:rsid w:val="001D44E0"/>
    <w:rsid w:val="001D559A"/>
    <w:rsid w:val="001D606C"/>
    <w:rsid w:val="001D66AE"/>
    <w:rsid w:val="001D7513"/>
    <w:rsid w:val="001E0CC0"/>
    <w:rsid w:val="001E1C49"/>
    <w:rsid w:val="001E4046"/>
    <w:rsid w:val="001E5592"/>
    <w:rsid w:val="001E6133"/>
    <w:rsid w:val="001E64E8"/>
    <w:rsid w:val="001F1B3B"/>
    <w:rsid w:val="001F2A63"/>
    <w:rsid w:val="001F36AB"/>
    <w:rsid w:val="001F37A9"/>
    <w:rsid w:val="001F4415"/>
    <w:rsid w:val="001F4D35"/>
    <w:rsid w:val="001F5DD1"/>
    <w:rsid w:val="001F685C"/>
    <w:rsid w:val="001F7D08"/>
    <w:rsid w:val="002002A1"/>
    <w:rsid w:val="00200300"/>
    <w:rsid w:val="00200B80"/>
    <w:rsid w:val="002023D9"/>
    <w:rsid w:val="00204033"/>
    <w:rsid w:val="00204B4E"/>
    <w:rsid w:val="0020713D"/>
    <w:rsid w:val="0020785A"/>
    <w:rsid w:val="00210F96"/>
    <w:rsid w:val="00213A3B"/>
    <w:rsid w:val="00215756"/>
    <w:rsid w:val="00216037"/>
    <w:rsid w:val="002168F6"/>
    <w:rsid w:val="00217896"/>
    <w:rsid w:val="0022383C"/>
    <w:rsid w:val="00223F67"/>
    <w:rsid w:val="00223FE2"/>
    <w:rsid w:val="00225F41"/>
    <w:rsid w:val="00227EF9"/>
    <w:rsid w:val="00232B52"/>
    <w:rsid w:val="00233184"/>
    <w:rsid w:val="00234866"/>
    <w:rsid w:val="00234D61"/>
    <w:rsid w:val="002359C1"/>
    <w:rsid w:val="002369DB"/>
    <w:rsid w:val="002402EE"/>
    <w:rsid w:val="00241CF6"/>
    <w:rsid w:val="0024226A"/>
    <w:rsid w:val="002427A2"/>
    <w:rsid w:val="00242B56"/>
    <w:rsid w:val="002437FD"/>
    <w:rsid w:val="00246BFE"/>
    <w:rsid w:val="0025234E"/>
    <w:rsid w:val="00253892"/>
    <w:rsid w:val="00253C74"/>
    <w:rsid w:val="00253D6C"/>
    <w:rsid w:val="002543F4"/>
    <w:rsid w:val="002552F5"/>
    <w:rsid w:val="002627F8"/>
    <w:rsid w:val="00262E66"/>
    <w:rsid w:val="00263213"/>
    <w:rsid w:val="00264D37"/>
    <w:rsid w:val="00265388"/>
    <w:rsid w:val="00265FED"/>
    <w:rsid w:val="002709B1"/>
    <w:rsid w:val="00272618"/>
    <w:rsid w:val="00272AD5"/>
    <w:rsid w:val="00272B6E"/>
    <w:rsid w:val="00272DBD"/>
    <w:rsid w:val="00273993"/>
    <w:rsid w:val="00273AA9"/>
    <w:rsid w:val="00275094"/>
    <w:rsid w:val="00276658"/>
    <w:rsid w:val="00276D2E"/>
    <w:rsid w:val="00280C83"/>
    <w:rsid w:val="0028120A"/>
    <w:rsid w:val="00281430"/>
    <w:rsid w:val="002814F1"/>
    <w:rsid w:val="00281632"/>
    <w:rsid w:val="002817CB"/>
    <w:rsid w:val="002827CE"/>
    <w:rsid w:val="002837D3"/>
    <w:rsid w:val="00283B6F"/>
    <w:rsid w:val="00286AA9"/>
    <w:rsid w:val="00287980"/>
    <w:rsid w:val="002927D8"/>
    <w:rsid w:val="002941F0"/>
    <w:rsid w:val="00295036"/>
    <w:rsid w:val="002963CE"/>
    <w:rsid w:val="00297D0B"/>
    <w:rsid w:val="002A0E8F"/>
    <w:rsid w:val="002A4EC1"/>
    <w:rsid w:val="002B10E2"/>
    <w:rsid w:val="002B1566"/>
    <w:rsid w:val="002B17B1"/>
    <w:rsid w:val="002B25C0"/>
    <w:rsid w:val="002B29D6"/>
    <w:rsid w:val="002B2DDB"/>
    <w:rsid w:val="002B30DE"/>
    <w:rsid w:val="002B36D1"/>
    <w:rsid w:val="002B4BD3"/>
    <w:rsid w:val="002C139F"/>
    <w:rsid w:val="002C24E7"/>
    <w:rsid w:val="002C273D"/>
    <w:rsid w:val="002C275C"/>
    <w:rsid w:val="002C3124"/>
    <w:rsid w:val="002C45CF"/>
    <w:rsid w:val="002C530A"/>
    <w:rsid w:val="002C58B0"/>
    <w:rsid w:val="002C6F11"/>
    <w:rsid w:val="002D1EFC"/>
    <w:rsid w:val="002D2BE5"/>
    <w:rsid w:val="002D395D"/>
    <w:rsid w:val="002D3A45"/>
    <w:rsid w:val="002D4710"/>
    <w:rsid w:val="002D4881"/>
    <w:rsid w:val="002E07ED"/>
    <w:rsid w:val="002E0914"/>
    <w:rsid w:val="002E0BA7"/>
    <w:rsid w:val="002E1064"/>
    <w:rsid w:val="002E20CF"/>
    <w:rsid w:val="002E4C81"/>
    <w:rsid w:val="002E7B4B"/>
    <w:rsid w:val="002F0302"/>
    <w:rsid w:val="002F0EFD"/>
    <w:rsid w:val="002F2AE3"/>
    <w:rsid w:val="002F4575"/>
    <w:rsid w:val="002F47F2"/>
    <w:rsid w:val="002F507D"/>
    <w:rsid w:val="002F6A6C"/>
    <w:rsid w:val="002F72E6"/>
    <w:rsid w:val="002F795B"/>
    <w:rsid w:val="003014A5"/>
    <w:rsid w:val="003015D5"/>
    <w:rsid w:val="00301B17"/>
    <w:rsid w:val="00303670"/>
    <w:rsid w:val="00303E23"/>
    <w:rsid w:val="00304199"/>
    <w:rsid w:val="0030775A"/>
    <w:rsid w:val="00311D1F"/>
    <w:rsid w:val="003121C3"/>
    <w:rsid w:val="00312538"/>
    <w:rsid w:val="00313ADA"/>
    <w:rsid w:val="00317C9F"/>
    <w:rsid w:val="00323986"/>
    <w:rsid w:val="00323C2D"/>
    <w:rsid w:val="003266FC"/>
    <w:rsid w:val="00327A11"/>
    <w:rsid w:val="00327D2E"/>
    <w:rsid w:val="00331823"/>
    <w:rsid w:val="00333EF3"/>
    <w:rsid w:val="00334DD3"/>
    <w:rsid w:val="003353A4"/>
    <w:rsid w:val="00335F34"/>
    <w:rsid w:val="003365DF"/>
    <w:rsid w:val="00336F74"/>
    <w:rsid w:val="00337403"/>
    <w:rsid w:val="00337561"/>
    <w:rsid w:val="00340072"/>
    <w:rsid w:val="00340E5B"/>
    <w:rsid w:val="00341B9C"/>
    <w:rsid w:val="003443B1"/>
    <w:rsid w:val="00344CB3"/>
    <w:rsid w:val="0034569C"/>
    <w:rsid w:val="00346D7B"/>
    <w:rsid w:val="00347640"/>
    <w:rsid w:val="00351800"/>
    <w:rsid w:val="003519F1"/>
    <w:rsid w:val="0035435C"/>
    <w:rsid w:val="00354998"/>
    <w:rsid w:val="003551DD"/>
    <w:rsid w:val="0035536A"/>
    <w:rsid w:val="0035750B"/>
    <w:rsid w:val="00357EDB"/>
    <w:rsid w:val="0036013C"/>
    <w:rsid w:val="00360BAE"/>
    <w:rsid w:val="003629DD"/>
    <w:rsid w:val="00363913"/>
    <w:rsid w:val="003658EC"/>
    <w:rsid w:val="00366AF7"/>
    <w:rsid w:val="00370C85"/>
    <w:rsid w:val="0037109E"/>
    <w:rsid w:val="00371283"/>
    <w:rsid w:val="00371471"/>
    <w:rsid w:val="003715C0"/>
    <w:rsid w:val="003715C1"/>
    <w:rsid w:val="003719AA"/>
    <w:rsid w:val="0037266B"/>
    <w:rsid w:val="00380D63"/>
    <w:rsid w:val="003848CB"/>
    <w:rsid w:val="00386DEC"/>
    <w:rsid w:val="0038711C"/>
    <w:rsid w:val="00390721"/>
    <w:rsid w:val="00390C1B"/>
    <w:rsid w:val="003916C3"/>
    <w:rsid w:val="00395C38"/>
    <w:rsid w:val="00396ADE"/>
    <w:rsid w:val="00397C2A"/>
    <w:rsid w:val="003A15BB"/>
    <w:rsid w:val="003A1F66"/>
    <w:rsid w:val="003A3260"/>
    <w:rsid w:val="003A381C"/>
    <w:rsid w:val="003A4438"/>
    <w:rsid w:val="003A69B8"/>
    <w:rsid w:val="003A7169"/>
    <w:rsid w:val="003A74EE"/>
    <w:rsid w:val="003B03E7"/>
    <w:rsid w:val="003B639F"/>
    <w:rsid w:val="003B7903"/>
    <w:rsid w:val="003C03CD"/>
    <w:rsid w:val="003C075E"/>
    <w:rsid w:val="003C0E83"/>
    <w:rsid w:val="003C3346"/>
    <w:rsid w:val="003C3605"/>
    <w:rsid w:val="003C49E4"/>
    <w:rsid w:val="003C4C9B"/>
    <w:rsid w:val="003C6785"/>
    <w:rsid w:val="003C7E57"/>
    <w:rsid w:val="003D046C"/>
    <w:rsid w:val="003D0B35"/>
    <w:rsid w:val="003D2F27"/>
    <w:rsid w:val="003D4A00"/>
    <w:rsid w:val="003D6336"/>
    <w:rsid w:val="003D68E9"/>
    <w:rsid w:val="003D7684"/>
    <w:rsid w:val="003D7A07"/>
    <w:rsid w:val="003E0043"/>
    <w:rsid w:val="003E3131"/>
    <w:rsid w:val="003E3A4D"/>
    <w:rsid w:val="003E4F6D"/>
    <w:rsid w:val="003E59D2"/>
    <w:rsid w:val="003E5AB7"/>
    <w:rsid w:val="003E62C3"/>
    <w:rsid w:val="003E6A32"/>
    <w:rsid w:val="003E71D2"/>
    <w:rsid w:val="003F0C26"/>
    <w:rsid w:val="003F16A1"/>
    <w:rsid w:val="003F1B2A"/>
    <w:rsid w:val="003F4038"/>
    <w:rsid w:val="003F43E3"/>
    <w:rsid w:val="003F534C"/>
    <w:rsid w:val="003F6815"/>
    <w:rsid w:val="003F6A7A"/>
    <w:rsid w:val="004029AA"/>
    <w:rsid w:val="00402BE8"/>
    <w:rsid w:val="00404EA6"/>
    <w:rsid w:val="00405104"/>
    <w:rsid w:val="004056E3"/>
    <w:rsid w:val="004064C7"/>
    <w:rsid w:val="004068DD"/>
    <w:rsid w:val="0040701A"/>
    <w:rsid w:val="00407D03"/>
    <w:rsid w:val="00413018"/>
    <w:rsid w:val="0041307A"/>
    <w:rsid w:val="004132CA"/>
    <w:rsid w:val="004132D6"/>
    <w:rsid w:val="004135B1"/>
    <w:rsid w:val="0041426C"/>
    <w:rsid w:val="004147BE"/>
    <w:rsid w:val="00414935"/>
    <w:rsid w:val="00414C57"/>
    <w:rsid w:val="0041625A"/>
    <w:rsid w:val="00420F8E"/>
    <w:rsid w:val="0042179F"/>
    <w:rsid w:val="00421881"/>
    <w:rsid w:val="00421C87"/>
    <w:rsid w:val="00421CA8"/>
    <w:rsid w:val="00421EA0"/>
    <w:rsid w:val="00422025"/>
    <w:rsid w:val="004229E2"/>
    <w:rsid w:val="00423946"/>
    <w:rsid w:val="00425063"/>
    <w:rsid w:val="0042697D"/>
    <w:rsid w:val="00427B86"/>
    <w:rsid w:val="00430AB3"/>
    <w:rsid w:val="0043508C"/>
    <w:rsid w:val="00436AEA"/>
    <w:rsid w:val="004405E1"/>
    <w:rsid w:val="00440899"/>
    <w:rsid w:val="0044132C"/>
    <w:rsid w:val="004436D1"/>
    <w:rsid w:val="00444156"/>
    <w:rsid w:val="00445565"/>
    <w:rsid w:val="004455CE"/>
    <w:rsid w:val="004466D3"/>
    <w:rsid w:val="004476A0"/>
    <w:rsid w:val="00450DDF"/>
    <w:rsid w:val="0045110C"/>
    <w:rsid w:val="00451A39"/>
    <w:rsid w:val="00453BB7"/>
    <w:rsid w:val="004541B5"/>
    <w:rsid w:val="004548BE"/>
    <w:rsid w:val="00456BB6"/>
    <w:rsid w:val="00463151"/>
    <w:rsid w:val="0046367C"/>
    <w:rsid w:val="00463AF8"/>
    <w:rsid w:val="004648CE"/>
    <w:rsid w:val="00464F3E"/>
    <w:rsid w:val="00466BD3"/>
    <w:rsid w:val="00467A27"/>
    <w:rsid w:val="00467D41"/>
    <w:rsid w:val="00471EF2"/>
    <w:rsid w:val="00473DD2"/>
    <w:rsid w:val="00473F7E"/>
    <w:rsid w:val="00475BE1"/>
    <w:rsid w:val="00475CDC"/>
    <w:rsid w:val="00476B93"/>
    <w:rsid w:val="00476E7E"/>
    <w:rsid w:val="00480AC9"/>
    <w:rsid w:val="004879E6"/>
    <w:rsid w:val="00490E8B"/>
    <w:rsid w:val="00492D64"/>
    <w:rsid w:val="00492F95"/>
    <w:rsid w:val="00493CDC"/>
    <w:rsid w:val="00493DC3"/>
    <w:rsid w:val="00497535"/>
    <w:rsid w:val="004A2662"/>
    <w:rsid w:val="004A52CC"/>
    <w:rsid w:val="004A6AEE"/>
    <w:rsid w:val="004A7BDB"/>
    <w:rsid w:val="004A7FCF"/>
    <w:rsid w:val="004B09B2"/>
    <w:rsid w:val="004B0ADB"/>
    <w:rsid w:val="004B13C8"/>
    <w:rsid w:val="004B31A4"/>
    <w:rsid w:val="004B3F8E"/>
    <w:rsid w:val="004B507B"/>
    <w:rsid w:val="004B50F8"/>
    <w:rsid w:val="004B5DDC"/>
    <w:rsid w:val="004B5F18"/>
    <w:rsid w:val="004B686A"/>
    <w:rsid w:val="004B6E15"/>
    <w:rsid w:val="004B7477"/>
    <w:rsid w:val="004C1226"/>
    <w:rsid w:val="004C12FF"/>
    <w:rsid w:val="004C26DA"/>
    <w:rsid w:val="004C300A"/>
    <w:rsid w:val="004C58FC"/>
    <w:rsid w:val="004C6175"/>
    <w:rsid w:val="004C76DB"/>
    <w:rsid w:val="004D1468"/>
    <w:rsid w:val="004D1B97"/>
    <w:rsid w:val="004D26F8"/>
    <w:rsid w:val="004D300A"/>
    <w:rsid w:val="004D4113"/>
    <w:rsid w:val="004D4154"/>
    <w:rsid w:val="004D5B36"/>
    <w:rsid w:val="004D71DB"/>
    <w:rsid w:val="004D775B"/>
    <w:rsid w:val="004D7818"/>
    <w:rsid w:val="004E1B13"/>
    <w:rsid w:val="004E3963"/>
    <w:rsid w:val="004E3AE5"/>
    <w:rsid w:val="004E680E"/>
    <w:rsid w:val="004F0B97"/>
    <w:rsid w:val="004F1C9F"/>
    <w:rsid w:val="004F25A3"/>
    <w:rsid w:val="004F2C0F"/>
    <w:rsid w:val="004F7DCB"/>
    <w:rsid w:val="005000A6"/>
    <w:rsid w:val="005009E3"/>
    <w:rsid w:val="00501756"/>
    <w:rsid w:val="0050189B"/>
    <w:rsid w:val="00503460"/>
    <w:rsid w:val="0050498A"/>
    <w:rsid w:val="0050507B"/>
    <w:rsid w:val="00505A45"/>
    <w:rsid w:val="005079AD"/>
    <w:rsid w:val="00507DCB"/>
    <w:rsid w:val="00510D78"/>
    <w:rsid w:val="005125B7"/>
    <w:rsid w:val="005130EE"/>
    <w:rsid w:val="00513198"/>
    <w:rsid w:val="0051439B"/>
    <w:rsid w:val="00515162"/>
    <w:rsid w:val="005157C1"/>
    <w:rsid w:val="00516F51"/>
    <w:rsid w:val="0052060C"/>
    <w:rsid w:val="005214C4"/>
    <w:rsid w:val="0052172F"/>
    <w:rsid w:val="005220C2"/>
    <w:rsid w:val="00522840"/>
    <w:rsid w:val="00524BC1"/>
    <w:rsid w:val="00524DB0"/>
    <w:rsid w:val="00525330"/>
    <w:rsid w:val="005256E8"/>
    <w:rsid w:val="00526BC1"/>
    <w:rsid w:val="00527EEA"/>
    <w:rsid w:val="00530B5D"/>
    <w:rsid w:val="00530CFC"/>
    <w:rsid w:val="00533090"/>
    <w:rsid w:val="00533D29"/>
    <w:rsid w:val="005345F8"/>
    <w:rsid w:val="00535B8C"/>
    <w:rsid w:val="005409F8"/>
    <w:rsid w:val="00540B93"/>
    <w:rsid w:val="00540CC8"/>
    <w:rsid w:val="00542B77"/>
    <w:rsid w:val="0054371A"/>
    <w:rsid w:val="00545BD1"/>
    <w:rsid w:val="0055013A"/>
    <w:rsid w:val="00550D2C"/>
    <w:rsid w:val="00550F4A"/>
    <w:rsid w:val="00551DE9"/>
    <w:rsid w:val="0055228F"/>
    <w:rsid w:val="00552B1E"/>
    <w:rsid w:val="0055479F"/>
    <w:rsid w:val="005559D8"/>
    <w:rsid w:val="00556BBF"/>
    <w:rsid w:val="00557D2A"/>
    <w:rsid w:val="00561A20"/>
    <w:rsid w:val="0056263D"/>
    <w:rsid w:val="00565A05"/>
    <w:rsid w:val="00566AAA"/>
    <w:rsid w:val="00570E7B"/>
    <w:rsid w:val="00571056"/>
    <w:rsid w:val="005812B0"/>
    <w:rsid w:val="0058195F"/>
    <w:rsid w:val="00582504"/>
    <w:rsid w:val="0058372D"/>
    <w:rsid w:val="0058414C"/>
    <w:rsid w:val="005858EA"/>
    <w:rsid w:val="00585D86"/>
    <w:rsid w:val="00586D31"/>
    <w:rsid w:val="00590E56"/>
    <w:rsid w:val="00591EC5"/>
    <w:rsid w:val="00594B46"/>
    <w:rsid w:val="005951CB"/>
    <w:rsid w:val="0059617E"/>
    <w:rsid w:val="00597193"/>
    <w:rsid w:val="005A147B"/>
    <w:rsid w:val="005A3BFE"/>
    <w:rsid w:val="005A5E05"/>
    <w:rsid w:val="005A603B"/>
    <w:rsid w:val="005A6107"/>
    <w:rsid w:val="005A6CD2"/>
    <w:rsid w:val="005B0F26"/>
    <w:rsid w:val="005B1DC0"/>
    <w:rsid w:val="005B2BEE"/>
    <w:rsid w:val="005B31F4"/>
    <w:rsid w:val="005B34F2"/>
    <w:rsid w:val="005B5C02"/>
    <w:rsid w:val="005B6DD1"/>
    <w:rsid w:val="005B7323"/>
    <w:rsid w:val="005B7F97"/>
    <w:rsid w:val="005C010C"/>
    <w:rsid w:val="005C62E8"/>
    <w:rsid w:val="005C7648"/>
    <w:rsid w:val="005C7AC8"/>
    <w:rsid w:val="005C7D38"/>
    <w:rsid w:val="005C7EE7"/>
    <w:rsid w:val="005C7F6B"/>
    <w:rsid w:val="005D0BB4"/>
    <w:rsid w:val="005D0CEB"/>
    <w:rsid w:val="005D15EA"/>
    <w:rsid w:val="005D1F2B"/>
    <w:rsid w:val="005D3B09"/>
    <w:rsid w:val="005D3F8E"/>
    <w:rsid w:val="005D43BD"/>
    <w:rsid w:val="005D4A14"/>
    <w:rsid w:val="005D661E"/>
    <w:rsid w:val="005E0DA2"/>
    <w:rsid w:val="005E23A4"/>
    <w:rsid w:val="005E3D7F"/>
    <w:rsid w:val="005E4121"/>
    <w:rsid w:val="005E6C52"/>
    <w:rsid w:val="005F1A7F"/>
    <w:rsid w:val="005F2027"/>
    <w:rsid w:val="005F2858"/>
    <w:rsid w:val="005F4934"/>
    <w:rsid w:val="005F5439"/>
    <w:rsid w:val="005F65CC"/>
    <w:rsid w:val="005F7496"/>
    <w:rsid w:val="00600616"/>
    <w:rsid w:val="006012DB"/>
    <w:rsid w:val="00601B71"/>
    <w:rsid w:val="00602015"/>
    <w:rsid w:val="00604901"/>
    <w:rsid w:val="006068B7"/>
    <w:rsid w:val="00607029"/>
    <w:rsid w:val="00607E85"/>
    <w:rsid w:val="006128D1"/>
    <w:rsid w:val="00612E11"/>
    <w:rsid w:val="00612FBF"/>
    <w:rsid w:val="00615B25"/>
    <w:rsid w:val="006161EB"/>
    <w:rsid w:val="00620F9D"/>
    <w:rsid w:val="0062200D"/>
    <w:rsid w:val="00622784"/>
    <w:rsid w:val="00622804"/>
    <w:rsid w:val="00622D6B"/>
    <w:rsid w:val="00622DCC"/>
    <w:rsid w:val="00622F99"/>
    <w:rsid w:val="00623D19"/>
    <w:rsid w:val="006242D3"/>
    <w:rsid w:val="0062443D"/>
    <w:rsid w:val="00624F56"/>
    <w:rsid w:val="00625B81"/>
    <w:rsid w:val="00626130"/>
    <w:rsid w:val="00631616"/>
    <w:rsid w:val="006336C8"/>
    <w:rsid w:val="0063394E"/>
    <w:rsid w:val="0063719C"/>
    <w:rsid w:val="00640137"/>
    <w:rsid w:val="00640493"/>
    <w:rsid w:val="00641297"/>
    <w:rsid w:val="006413E5"/>
    <w:rsid w:val="006430A8"/>
    <w:rsid w:val="006434B8"/>
    <w:rsid w:val="00643DB4"/>
    <w:rsid w:val="00645D5A"/>
    <w:rsid w:val="0064619D"/>
    <w:rsid w:val="00650CFE"/>
    <w:rsid w:val="00653CEB"/>
    <w:rsid w:val="0065669B"/>
    <w:rsid w:val="00657407"/>
    <w:rsid w:val="00660810"/>
    <w:rsid w:val="00660C75"/>
    <w:rsid w:val="00661224"/>
    <w:rsid w:val="006612FF"/>
    <w:rsid w:val="0066300D"/>
    <w:rsid w:val="006659E8"/>
    <w:rsid w:val="006671E5"/>
    <w:rsid w:val="006675D2"/>
    <w:rsid w:val="00667734"/>
    <w:rsid w:val="0067336B"/>
    <w:rsid w:val="00674CAA"/>
    <w:rsid w:val="00675537"/>
    <w:rsid w:val="00675B39"/>
    <w:rsid w:val="00675C63"/>
    <w:rsid w:val="00675C9F"/>
    <w:rsid w:val="0068002C"/>
    <w:rsid w:val="00683120"/>
    <w:rsid w:val="00684420"/>
    <w:rsid w:val="00686241"/>
    <w:rsid w:val="00687099"/>
    <w:rsid w:val="0068748B"/>
    <w:rsid w:val="0068783F"/>
    <w:rsid w:val="00690A8C"/>
    <w:rsid w:val="00690D84"/>
    <w:rsid w:val="00692928"/>
    <w:rsid w:val="00694023"/>
    <w:rsid w:val="0069454D"/>
    <w:rsid w:val="00695AA3"/>
    <w:rsid w:val="00695B57"/>
    <w:rsid w:val="00697B77"/>
    <w:rsid w:val="006A0B88"/>
    <w:rsid w:val="006A1279"/>
    <w:rsid w:val="006A1CAA"/>
    <w:rsid w:val="006A6553"/>
    <w:rsid w:val="006A6C04"/>
    <w:rsid w:val="006A7CA3"/>
    <w:rsid w:val="006B04F3"/>
    <w:rsid w:val="006B2261"/>
    <w:rsid w:val="006B239C"/>
    <w:rsid w:val="006B2437"/>
    <w:rsid w:val="006B52A0"/>
    <w:rsid w:val="006B5B7F"/>
    <w:rsid w:val="006B61DC"/>
    <w:rsid w:val="006B780C"/>
    <w:rsid w:val="006B7EB6"/>
    <w:rsid w:val="006C01F1"/>
    <w:rsid w:val="006C05B5"/>
    <w:rsid w:val="006C0A46"/>
    <w:rsid w:val="006C11CD"/>
    <w:rsid w:val="006C15BB"/>
    <w:rsid w:val="006C21DC"/>
    <w:rsid w:val="006C2921"/>
    <w:rsid w:val="006C2DAF"/>
    <w:rsid w:val="006C5DEF"/>
    <w:rsid w:val="006C74DE"/>
    <w:rsid w:val="006D00D6"/>
    <w:rsid w:val="006D131C"/>
    <w:rsid w:val="006D2D67"/>
    <w:rsid w:val="006D308C"/>
    <w:rsid w:val="006D36C8"/>
    <w:rsid w:val="006E0F73"/>
    <w:rsid w:val="006E1420"/>
    <w:rsid w:val="006E1490"/>
    <w:rsid w:val="006E3CA1"/>
    <w:rsid w:val="006E3CE3"/>
    <w:rsid w:val="006E40CF"/>
    <w:rsid w:val="006E5217"/>
    <w:rsid w:val="006E6AC3"/>
    <w:rsid w:val="006E7818"/>
    <w:rsid w:val="006F04CC"/>
    <w:rsid w:val="006F115A"/>
    <w:rsid w:val="006F19A2"/>
    <w:rsid w:val="006F25D1"/>
    <w:rsid w:val="006F285B"/>
    <w:rsid w:val="006F30B9"/>
    <w:rsid w:val="006F3523"/>
    <w:rsid w:val="006F36B5"/>
    <w:rsid w:val="006F50B0"/>
    <w:rsid w:val="006F6284"/>
    <w:rsid w:val="006F69AB"/>
    <w:rsid w:val="006F7344"/>
    <w:rsid w:val="006F7448"/>
    <w:rsid w:val="00700E05"/>
    <w:rsid w:val="00701C07"/>
    <w:rsid w:val="007020C2"/>
    <w:rsid w:val="007027FF"/>
    <w:rsid w:val="0070570E"/>
    <w:rsid w:val="00705B15"/>
    <w:rsid w:val="00706782"/>
    <w:rsid w:val="007067B4"/>
    <w:rsid w:val="007077AD"/>
    <w:rsid w:val="007078FE"/>
    <w:rsid w:val="00710321"/>
    <w:rsid w:val="00712FF6"/>
    <w:rsid w:val="00713042"/>
    <w:rsid w:val="00714FFF"/>
    <w:rsid w:val="00715206"/>
    <w:rsid w:val="00715289"/>
    <w:rsid w:val="007155C9"/>
    <w:rsid w:val="007176F0"/>
    <w:rsid w:val="00720F02"/>
    <w:rsid w:val="007236E0"/>
    <w:rsid w:val="00723EC0"/>
    <w:rsid w:val="00725EF2"/>
    <w:rsid w:val="0072671F"/>
    <w:rsid w:val="00727998"/>
    <w:rsid w:val="00727BAC"/>
    <w:rsid w:val="00730022"/>
    <w:rsid w:val="007312F2"/>
    <w:rsid w:val="0073393E"/>
    <w:rsid w:val="0073425C"/>
    <w:rsid w:val="00734764"/>
    <w:rsid w:val="0073516C"/>
    <w:rsid w:val="00735C93"/>
    <w:rsid w:val="007362D6"/>
    <w:rsid w:val="00736CFF"/>
    <w:rsid w:val="00741043"/>
    <w:rsid w:val="007414A3"/>
    <w:rsid w:val="00741865"/>
    <w:rsid w:val="007430C8"/>
    <w:rsid w:val="00744C32"/>
    <w:rsid w:val="00745840"/>
    <w:rsid w:val="00747C7B"/>
    <w:rsid w:val="00751DD5"/>
    <w:rsid w:val="00752119"/>
    <w:rsid w:val="00752EFA"/>
    <w:rsid w:val="0075403E"/>
    <w:rsid w:val="00754F74"/>
    <w:rsid w:val="007557AD"/>
    <w:rsid w:val="00757CBA"/>
    <w:rsid w:val="00760B6C"/>
    <w:rsid w:val="007626DC"/>
    <w:rsid w:val="007638CE"/>
    <w:rsid w:val="00763E26"/>
    <w:rsid w:val="0076459C"/>
    <w:rsid w:val="00764715"/>
    <w:rsid w:val="00764AC0"/>
    <w:rsid w:val="00766C6F"/>
    <w:rsid w:val="007670EA"/>
    <w:rsid w:val="00776FB6"/>
    <w:rsid w:val="00782F2D"/>
    <w:rsid w:val="007837D2"/>
    <w:rsid w:val="00784FDE"/>
    <w:rsid w:val="007862A0"/>
    <w:rsid w:val="00790B3A"/>
    <w:rsid w:val="0079149C"/>
    <w:rsid w:val="00792A22"/>
    <w:rsid w:val="00795053"/>
    <w:rsid w:val="007953EE"/>
    <w:rsid w:val="00795460"/>
    <w:rsid w:val="007A12A5"/>
    <w:rsid w:val="007A1554"/>
    <w:rsid w:val="007A1EF3"/>
    <w:rsid w:val="007A3BAE"/>
    <w:rsid w:val="007A3D58"/>
    <w:rsid w:val="007A44E6"/>
    <w:rsid w:val="007A546A"/>
    <w:rsid w:val="007A70A3"/>
    <w:rsid w:val="007B02B2"/>
    <w:rsid w:val="007B1385"/>
    <w:rsid w:val="007B1D82"/>
    <w:rsid w:val="007B1D9B"/>
    <w:rsid w:val="007B21F4"/>
    <w:rsid w:val="007B2277"/>
    <w:rsid w:val="007B2525"/>
    <w:rsid w:val="007B2F52"/>
    <w:rsid w:val="007B3E35"/>
    <w:rsid w:val="007B505C"/>
    <w:rsid w:val="007B5232"/>
    <w:rsid w:val="007B5564"/>
    <w:rsid w:val="007B766C"/>
    <w:rsid w:val="007C179A"/>
    <w:rsid w:val="007C244B"/>
    <w:rsid w:val="007C24C2"/>
    <w:rsid w:val="007C329B"/>
    <w:rsid w:val="007C33CB"/>
    <w:rsid w:val="007C3F08"/>
    <w:rsid w:val="007C4535"/>
    <w:rsid w:val="007C4B35"/>
    <w:rsid w:val="007C6821"/>
    <w:rsid w:val="007C7A3A"/>
    <w:rsid w:val="007D06CE"/>
    <w:rsid w:val="007D0A4C"/>
    <w:rsid w:val="007D0F24"/>
    <w:rsid w:val="007D136D"/>
    <w:rsid w:val="007D1815"/>
    <w:rsid w:val="007D1926"/>
    <w:rsid w:val="007D20E1"/>
    <w:rsid w:val="007D2DBC"/>
    <w:rsid w:val="007D4849"/>
    <w:rsid w:val="007D4CAF"/>
    <w:rsid w:val="007D5269"/>
    <w:rsid w:val="007D6890"/>
    <w:rsid w:val="007D6AD8"/>
    <w:rsid w:val="007D7C33"/>
    <w:rsid w:val="007E0058"/>
    <w:rsid w:val="007E0304"/>
    <w:rsid w:val="007E167B"/>
    <w:rsid w:val="007E2223"/>
    <w:rsid w:val="007E3BC3"/>
    <w:rsid w:val="007E4A40"/>
    <w:rsid w:val="007E62FD"/>
    <w:rsid w:val="007F18A8"/>
    <w:rsid w:val="007F1F32"/>
    <w:rsid w:val="007F26D1"/>
    <w:rsid w:val="007F295A"/>
    <w:rsid w:val="007F3B09"/>
    <w:rsid w:val="007F3E29"/>
    <w:rsid w:val="007F46FC"/>
    <w:rsid w:val="007F4701"/>
    <w:rsid w:val="007F5B6D"/>
    <w:rsid w:val="00800F7D"/>
    <w:rsid w:val="008024CD"/>
    <w:rsid w:val="008034B7"/>
    <w:rsid w:val="00803FD9"/>
    <w:rsid w:val="008120C0"/>
    <w:rsid w:val="008125A1"/>
    <w:rsid w:val="008126DE"/>
    <w:rsid w:val="00812A3E"/>
    <w:rsid w:val="00812BDD"/>
    <w:rsid w:val="00813D23"/>
    <w:rsid w:val="008166BF"/>
    <w:rsid w:val="00816FF8"/>
    <w:rsid w:val="00817223"/>
    <w:rsid w:val="0082107D"/>
    <w:rsid w:val="00822EE9"/>
    <w:rsid w:val="008244EA"/>
    <w:rsid w:val="008265C4"/>
    <w:rsid w:val="00827244"/>
    <w:rsid w:val="0082726E"/>
    <w:rsid w:val="00827EC3"/>
    <w:rsid w:val="008302B2"/>
    <w:rsid w:val="0083040B"/>
    <w:rsid w:val="008321C9"/>
    <w:rsid w:val="00832430"/>
    <w:rsid w:val="008330A1"/>
    <w:rsid w:val="00833204"/>
    <w:rsid w:val="0083454B"/>
    <w:rsid w:val="008355AD"/>
    <w:rsid w:val="0083695E"/>
    <w:rsid w:val="00840848"/>
    <w:rsid w:val="00842B35"/>
    <w:rsid w:val="00845F84"/>
    <w:rsid w:val="00846012"/>
    <w:rsid w:val="00853F31"/>
    <w:rsid w:val="00857A31"/>
    <w:rsid w:val="008618BF"/>
    <w:rsid w:val="00862417"/>
    <w:rsid w:val="00862C06"/>
    <w:rsid w:val="0086355E"/>
    <w:rsid w:val="00864F72"/>
    <w:rsid w:val="00866184"/>
    <w:rsid w:val="008661EE"/>
    <w:rsid w:val="00867A2A"/>
    <w:rsid w:val="008712A5"/>
    <w:rsid w:val="008719F6"/>
    <w:rsid w:val="0087203C"/>
    <w:rsid w:val="008725E1"/>
    <w:rsid w:val="00875207"/>
    <w:rsid w:val="00880505"/>
    <w:rsid w:val="00880ECC"/>
    <w:rsid w:val="00882740"/>
    <w:rsid w:val="008842BA"/>
    <w:rsid w:val="00884529"/>
    <w:rsid w:val="0088471E"/>
    <w:rsid w:val="00885F7D"/>
    <w:rsid w:val="008862CB"/>
    <w:rsid w:val="00887DF3"/>
    <w:rsid w:val="0089094D"/>
    <w:rsid w:val="00893BCD"/>
    <w:rsid w:val="00893C6F"/>
    <w:rsid w:val="0089491A"/>
    <w:rsid w:val="00895405"/>
    <w:rsid w:val="0089742F"/>
    <w:rsid w:val="008A1FA0"/>
    <w:rsid w:val="008A27BA"/>
    <w:rsid w:val="008A4B06"/>
    <w:rsid w:val="008A5946"/>
    <w:rsid w:val="008A65DE"/>
    <w:rsid w:val="008B0908"/>
    <w:rsid w:val="008B2C58"/>
    <w:rsid w:val="008B2EDC"/>
    <w:rsid w:val="008B4987"/>
    <w:rsid w:val="008B58F2"/>
    <w:rsid w:val="008B66FB"/>
    <w:rsid w:val="008B6E07"/>
    <w:rsid w:val="008C0515"/>
    <w:rsid w:val="008C0E3F"/>
    <w:rsid w:val="008C247E"/>
    <w:rsid w:val="008C2783"/>
    <w:rsid w:val="008C27B5"/>
    <w:rsid w:val="008C3BAF"/>
    <w:rsid w:val="008C3C72"/>
    <w:rsid w:val="008C4EE1"/>
    <w:rsid w:val="008C52C2"/>
    <w:rsid w:val="008C5385"/>
    <w:rsid w:val="008C5FC1"/>
    <w:rsid w:val="008D4569"/>
    <w:rsid w:val="008D5085"/>
    <w:rsid w:val="008D668B"/>
    <w:rsid w:val="008D7E2E"/>
    <w:rsid w:val="008E0FF8"/>
    <w:rsid w:val="008E1567"/>
    <w:rsid w:val="008E6172"/>
    <w:rsid w:val="008E708B"/>
    <w:rsid w:val="008E7F02"/>
    <w:rsid w:val="008F078A"/>
    <w:rsid w:val="008F0C6A"/>
    <w:rsid w:val="008F17EB"/>
    <w:rsid w:val="008F1BD7"/>
    <w:rsid w:val="008F2271"/>
    <w:rsid w:val="008F44E3"/>
    <w:rsid w:val="008F45B4"/>
    <w:rsid w:val="008F5A38"/>
    <w:rsid w:val="008F61BB"/>
    <w:rsid w:val="008F7077"/>
    <w:rsid w:val="008F7649"/>
    <w:rsid w:val="008F7A4F"/>
    <w:rsid w:val="00900442"/>
    <w:rsid w:val="00901A2E"/>
    <w:rsid w:val="0090294D"/>
    <w:rsid w:val="0090414C"/>
    <w:rsid w:val="00904685"/>
    <w:rsid w:val="00904D6B"/>
    <w:rsid w:val="0090580B"/>
    <w:rsid w:val="00905D6C"/>
    <w:rsid w:val="00907D09"/>
    <w:rsid w:val="00910028"/>
    <w:rsid w:val="00910585"/>
    <w:rsid w:val="00911327"/>
    <w:rsid w:val="009124DF"/>
    <w:rsid w:val="00912B05"/>
    <w:rsid w:val="00913B66"/>
    <w:rsid w:val="00913E90"/>
    <w:rsid w:val="009146B2"/>
    <w:rsid w:val="0091678A"/>
    <w:rsid w:val="009167B9"/>
    <w:rsid w:val="0091760D"/>
    <w:rsid w:val="00917AA8"/>
    <w:rsid w:val="00917F50"/>
    <w:rsid w:val="00922611"/>
    <w:rsid w:val="00923474"/>
    <w:rsid w:val="009263F3"/>
    <w:rsid w:val="00926905"/>
    <w:rsid w:val="00926C8C"/>
    <w:rsid w:val="00930DF3"/>
    <w:rsid w:val="009315B6"/>
    <w:rsid w:val="00932214"/>
    <w:rsid w:val="00932B87"/>
    <w:rsid w:val="009343FD"/>
    <w:rsid w:val="009365EA"/>
    <w:rsid w:val="00940775"/>
    <w:rsid w:val="00941CC2"/>
    <w:rsid w:val="00941E3E"/>
    <w:rsid w:val="0094372F"/>
    <w:rsid w:val="00943CB4"/>
    <w:rsid w:val="00944716"/>
    <w:rsid w:val="00944A33"/>
    <w:rsid w:val="00944A6F"/>
    <w:rsid w:val="00946511"/>
    <w:rsid w:val="00947FEE"/>
    <w:rsid w:val="00950272"/>
    <w:rsid w:val="009505A9"/>
    <w:rsid w:val="009516F3"/>
    <w:rsid w:val="009522F4"/>
    <w:rsid w:val="0095271A"/>
    <w:rsid w:val="009535BA"/>
    <w:rsid w:val="009539AE"/>
    <w:rsid w:val="00953C0A"/>
    <w:rsid w:val="00953C5F"/>
    <w:rsid w:val="00953EA9"/>
    <w:rsid w:val="00953F2D"/>
    <w:rsid w:val="009541EB"/>
    <w:rsid w:val="009544C2"/>
    <w:rsid w:val="00956E6E"/>
    <w:rsid w:val="00957987"/>
    <w:rsid w:val="00960425"/>
    <w:rsid w:val="0096074D"/>
    <w:rsid w:val="00962915"/>
    <w:rsid w:val="00962A15"/>
    <w:rsid w:val="00964A15"/>
    <w:rsid w:val="009651F0"/>
    <w:rsid w:val="00966FF1"/>
    <w:rsid w:val="00967D07"/>
    <w:rsid w:val="00971576"/>
    <w:rsid w:val="00972692"/>
    <w:rsid w:val="00973FE1"/>
    <w:rsid w:val="00973FE8"/>
    <w:rsid w:val="0097423C"/>
    <w:rsid w:val="009750C5"/>
    <w:rsid w:val="00977F41"/>
    <w:rsid w:val="0098083C"/>
    <w:rsid w:val="00980E81"/>
    <w:rsid w:val="009819AE"/>
    <w:rsid w:val="00982651"/>
    <w:rsid w:val="00983BF7"/>
    <w:rsid w:val="00984BB3"/>
    <w:rsid w:val="00984D7C"/>
    <w:rsid w:val="009865DD"/>
    <w:rsid w:val="00987DF8"/>
    <w:rsid w:val="00993161"/>
    <w:rsid w:val="00993BBD"/>
    <w:rsid w:val="00996044"/>
    <w:rsid w:val="0099623B"/>
    <w:rsid w:val="00997A63"/>
    <w:rsid w:val="009A0529"/>
    <w:rsid w:val="009A07B8"/>
    <w:rsid w:val="009A0D77"/>
    <w:rsid w:val="009A114B"/>
    <w:rsid w:val="009A1400"/>
    <w:rsid w:val="009A1B93"/>
    <w:rsid w:val="009A3BD8"/>
    <w:rsid w:val="009A3EBC"/>
    <w:rsid w:val="009A3FEC"/>
    <w:rsid w:val="009A42B1"/>
    <w:rsid w:val="009A59A7"/>
    <w:rsid w:val="009A75AF"/>
    <w:rsid w:val="009B0198"/>
    <w:rsid w:val="009B02F7"/>
    <w:rsid w:val="009B0B16"/>
    <w:rsid w:val="009B628C"/>
    <w:rsid w:val="009B68FB"/>
    <w:rsid w:val="009B772F"/>
    <w:rsid w:val="009C0C11"/>
    <w:rsid w:val="009C1394"/>
    <w:rsid w:val="009C4740"/>
    <w:rsid w:val="009C4E07"/>
    <w:rsid w:val="009C5D47"/>
    <w:rsid w:val="009C5F58"/>
    <w:rsid w:val="009C75B9"/>
    <w:rsid w:val="009D06C6"/>
    <w:rsid w:val="009D16E8"/>
    <w:rsid w:val="009D2231"/>
    <w:rsid w:val="009D256C"/>
    <w:rsid w:val="009D2AA5"/>
    <w:rsid w:val="009D38E6"/>
    <w:rsid w:val="009D5105"/>
    <w:rsid w:val="009D5778"/>
    <w:rsid w:val="009D76B6"/>
    <w:rsid w:val="009D7DC6"/>
    <w:rsid w:val="009E0FD9"/>
    <w:rsid w:val="009E17AE"/>
    <w:rsid w:val="009E19B4"/>
    <w:rsid w:val="009E1E14"/>
    <w:rsid w:val="009E3704"/>
    <w:rsid w:val="009E3C65"/>
    <w:rsid w:val="009E3DBF"/>
    <w:rsid w:val="009E46B4"/>
    <w:rsid w:val="009E726B"/>
    <w:rsid w:val="009E7572"/>
    <w:rsid w:val="009F02B5"/>
    <w:rsid w:val="009F1C07"/>
    <w:rsid w:val="009F1F4C"/>
    <w:rsid w:val="009F4696"/>
    <w:rsid w:val="009F47F1"/>
    <w:rsid w:val="009F5BFF"/>
    <w:rsid w:val="009F6498"/>
    <w:rsid w:val="009F6E00"/>
    <w:rsid w:val="009F79F6"/>
    <w:rsid w:val="00A003A1"/>
    <w:rsid w:val="00A0068B"/>
    <w:rsid w:val="00A00973"/>
    <w:rsid w:val="00A01F43"/>
    <w:rsid w:val="00A02BA0"/>
    <w:rsid w:val="00A02E1D"/>
    <w:rsid w:val="00A053AD"/>
    <w:rsid w:val="00A06239"/>
    <w:rsid w:val="00A11564"/>
    <w:rsid w:val="00A11B7C"/>
    <w:rsid w:val="00A1229C"/>
    <w:rsid w:val="00A14669"/>
    <w:rsid w:val="00A14EEC"/>
    <w:rsid w:val="00A15C58"/>
    <w:rsid w:val="00A16F03"/>
    <w:rsid w:val="00A172A3"/>
    <w:rsid w:val="00A20160"/>
    <w:rsid w:val="00A20185"/>
    <w:rsid w:val="00A20840"/>
    <w:rsid w:val="00A2122B"/>
    <w:rsid w:val="00A2294A"/>
    <w:rsid w:val="00A24102"/>
    <w:rsid w:val="00A24794"/>
    <w:rsid w:val="00A25192"/>
    <w:rsid w:val="00A26956"/>
    <w:rsid w:val="00A303CC"/>
    <w:rsid w:val="00A319CA"/>
    <w:rsid w:val="00A3220D"/>
    <w:rsid w:val="00A33D7E"/>
    <w:rsid w:val="00A34E46"/>
    <w:rsid w:val="00A35695"/>
    <w:rsid w:val="00A35DA9"/>
    <w:rsid w:val="00A35DD1"/>
    <w:rsid w:val="00A36C82"/>
    <w:rsid w:val="00A37EE8"/>
    <w:rsid w:val="00A40DAD"/>
    <w:rsid w:val="00A41882"/>
    <w:rsid w:val="00A41994"/>
    <w:rsid w:val="00A43CE1"/>
    <w:rsid w:val="00A448AF"/>
    <w:rsid w:val="00A47868"/>
    <w:rsid w:val="00A509D0"/>
    <w:rsid w:val="00A51863"/>
    <w:rsid w:val="00A524BA"/>
    <w:rsid w:val="00A53CC5"/>
    <w:rsid w:val="00A55BB6"/>
    <w:rsid w:val="00A56574"/>
    <w:rsid w:val="00A57891"/>
    <w:rsid w:val="00A624C1"/>
    <w:rsid w:val="00A62FDE"/>
    <w:rsid w:val="00A63B37"/>
    <w:rsid w:val="00A6552A"/>
    <w:rsid w:val="00A657D2"/>
    <w:rsid w:val="00A6594D"/>
    <w:rsid w:val="00A66EBB"/>
    <w:rsid w:val="00A67F66"/>
    <w:rsid w:val="00A70FDB"/>
    <w:rsid w:val="00A72832"/>
    <w:rsid w:val="00A72926"/>
    <w:rsid w:val="00A72B98"/>
    <w:rsid w:val="00A76CAC"/>
    <w:rsid w:val="00A779A0"/>
    <w:rsid w:val="00A81C7F"/>
    <w:rsid w:val="00A82539"/>
    <w:rsid w:val="00A827CE"/>
    <w:rsid w:val="00A84FEE"/>
    <w:rsid w:val="00A8609B"/>
    <w:rsid w:val="00A867FB"/>
    <w:rsid w:val="00A87580"/>
    <w:rsid w:val="00A90789"/>
    <w:rsid w:val="00A9129F"/>
    <w:rsid w:val="00A913EF"/>
    <w:rsid w:val="00A9145F"/>
    <w:rsid w:val="00A925E9"/>
    <w:rsid w:val="00A92798"/>
    <w:rsid w:val="00A93731"/>
    <w:rsid w:val="00A93836"/>
    <w:rsid w:val="00A93AB4"/>
    <w:rsid w:val="00A93C83"/>
    <w:rsid w:val="00A94045"/>
    <w:rsid w:val="00A950D0"/>
    <w:rsid w:val="00A95E31"/>
    <w:rsid w:val="00A97EC8"/>
    <w:rsid w:val="00A97F1B"/>
    <w:rsid w:val="00A97FAC"/>
    <w:rsid w:val="00AA01FF"/>
    <w:rsid w:val="00AA1088"/>
    <w:rsid w:val="00AA352F"/>
    <w:rsid w:val="00AA3784"/>
    <w:rsid w:val="00AA5830"/>
    <w:rsid w:val="00AA5987"/>
    <w:rsid w:val="00AA68A7"/>
    <w:rsid w:val="00AB0504"/>
    <w:rsid w:val="00AB08BC"/>
    <w:rsid w:val="00AB0FE2"/>
    <w:rsid w:val="00AB140F"/>
    <w:rsid w:val="00AB3B51"/>
    <w:rsid w:val="00AB6FC9"/>
    <w:rsid w:val="00AC1596"/>
    <w:rsid w:val="00AC25DF"/>
    <w:rsid w:val="00AC32D0"/>
    <w:rsid w:val="00AC5A73"/>
    <w:rsid w:val="00AC6E48"/>
    <w:rsid w:val="00AC6E77"/>
    <w:rsid w:val="00AD0E7F"/>
    <w:rsid w:val="00AD1FC0"/>
    <w:rsid w:val="00AD3313"/>
    <w:rsid w:val="00AD5550"/>
    <w:rsid w:val="00AD72F8"/>
    <w:rsid w:val="00AD7BAF"/>
    <w:rsid w:val="00AE02CA"/>
    <w:rsid w:val="00AE1784"/>
    <w:rsid w:val="00AE1F68"/>
    <w:rsid w:val="00AE2538"/>
    <w:rsid w:val="00AE4394"/>
    <w:rsid w:val="00AE469D"/>
    <w:rsid w:val="00AE4C72"/>
    <w:rsid w:val="00AE68DD"/>
    <w:rsid w:val="00AE7A41"/>
    <w:rsid w:val="00AF069A"/>
    <w:rsid w:val="00AF0C12"/>
    <w:rsid w:val="00AF1B26"/>
    <w:rsid w:val="00AF23CF"/>
    <w:rsid w:val="00AF29EF"/>
    <w:rsid w:val="00AF2BA5"/>
    <w:rsid w:val="00AF3752"/>
    <w:rsid w:val="00AF4D3F"/>
    <w:rsid w:val="00B01B7F"/>
    <w:rsid w:val="00B02458"/>
    <w:rsid w:val="00B0245D"/>
    <w:rsid w:val="00B05E96"/>
    <w:rsid w:val="00B06A61"/>
    <w:rsid w:val="00B11569"/>
    <w:rsid w:val="00B123E6"/>
    <w:rsid w:val="00B136C3"/>
    <w:rsid w:val="00B13EF8"/>
    <w:rsid w:val="00B16108"/>
    <w:rsid w:val="00B168B2"/>
    <w:rsid w:val="00B16A6B"/>
    <w:rsid w:val="00B209BB"/>
    <w:rsid w:val="00B20C2D"/>
    <w:rsid w:val="00B20FD1"/>
    <w:rsid w:val="00B210B0"/>
    <w:rsid w:val="00B232A1"/>
    <w:rsid w:val="00B25C54"/>
    <w:rsid w:val="00B25D1C"/>
    <w:rsid w:val="00B31B0D"/>
    <w:rsid w:val="00B31F6E"/>
    <w:rsid w:val="00B322C2"/>
    <w:rsid w:val="00B32379"/>
    <w:rsid w:val="00B32BCF"/>
    <w:rsid w:val="00B32CD6"/>
    <w:rsid w:val="00B35D9B"/>
    <w:rsid w:val="00B364BE"/>
    <w:rsid w:val="00B40924"/>
    <w:rsid w:val="00B40987"/>
    <w:rsid w:val="00B41D78"/>
    <w:rsid w:val="00B4333A"/>
    <w:rsid w:val="00B44C8C"/>
    <w:rsid w:val="00B45A33"/>
    <w:rsid w:val="00B50097"/>
    <w:rsid w:val="00B5032F"/>
    <w:rsid w:val="00B50A8C"/>
    <w:rsid w:val="00B50BCC"/>
    <w:rsid w:val="00B51355"/>
    <w:rsid w:val="00B52B27"/>
    <w:rsid w:val="00B5388C"/>
    <w:rsid w:val="00B540A0"/>
    <w:rsid w:val="00B54772"/>
    <w:rsid w:val="00B56112"/>
    <w:rsid w:val="00B60948"/>
    <w:rsid w:val="00B62869"/>
    <w:rsid w:val="00B62C96"/>
    <w:rsid w:val="00B62D61"/>
    <w:rsid w:val="00B631F6"/>
    <w:rsid w:val="00B635B5"/>
    <w:rsid w:val="00B659B5"/>
    <w:rsid w:val="00B668DC"/>
    <w:rsid w:val="00B71889"/>
    <w:rsid w:val="00B726ED"/>
    <w:rsid w:val="00B741BC"/>
    <w:rsid w:val="00B742B0"/>
    <w:rsid w:val="00B744B7"/>
    <w:rsid w:val="00B74B50"/>
    <w:rsid w:val="00B75F9C"/>
    <w:rsid w:val="00B76032"/>
    <w:rsid w:val="00B76928"/>
    <w:rsid w:val="00B77175"/>
    <w:rsid w:val="00B77361"/>
    <w:rsid w:val="00B7750E"/>
    <w:rsid w:val="00B77C85"/>
    <w:rsid w:val="00B80B70"/>
    <w:rsid w:val="00B81CA4"/>
    <w:rsid w:val="00B82D38"/>
    <w:rsid w:val="00B82FA1"/>
    <w:rsid w:val="00B84AF2"/>
    <w:rsid w:val="00B8545B"/>
    <w:rsid w:val="00B85940"/>
    <w:rsid w:val="00B87499"/>
    <w:rsid w:val="00B879EB"/>
    <w:rsid w:val="00B9127C"/>
    <w:rsid w:val="00B93A6F"/>
    <w:rsid w:val="00B93E21"/>
    <w:rsid w:val="00B93FBA"/>
    <w:rsid w:val="00B94D17"/>
    <w:rsid w:val="00B95204"/>
    <w:rsid w:val="00B95EF6"/>
    <w:rsid w:val="00B97921"/>
    <w:rsid w:val="00B97CDF"/>
    <w:rsid w:val="00BA0D25"/>
    <w:rsid w:val="00BA2C8B"/>
    <w:rsid w:val="00BA3634"/>
    <w:rsid w:val="00BA4863"/>
    <w:rsid w:val="00BA653F"/>
    <w:rsid w:val="00BA756E"/>
    <w:rsid w:val="00BA7A0D"/>
    <w:rsid w:val="00BB5656"/>
    <w:rsid w:val="00BC03AB"/>
    <w:rsid w:val="00BC2A0E"/>
    <w:rsid w:val="00BC368E"/>
    <w:rsid w:val="00BC52B9"/>
    <w:rsid w:val="00BC5463"/>
    <w:rsid w:val="00BC6980"/>
    <w:rsid w:val="00BD0786"/>
    <w:rsid w:val="00BD0D52"/>
    <w:rsid w:val="00BD0FAC"/>
    <w:rsid w:val="00BD2CDC"/>
    <w:rsid w:val="00BD34A6"/>
    <w:rsid w:val="00BD3A19"/>
    <w:rsid w:val="00BD3E29"/>
    <w:rsid w:val="00BD4923"/>
    <w:rsid w:val="00BD508C"/>
    <w:rsid w:val="00BD645A"/>
    <w:rsid w:val="00BE06E5"/>
    <w:rsid w:val="00BE2728"/>
    <w:rsid w:val="00BE34F3"/>
    <w:rsid w:val="00BE3CC2"/>
    <w:rsid w:val="00BE4707"/>
    <w:rsid w:val="00BE54A5"/>
    <w:rsid w:val="00BE5CF0"/>
    <w:rsid w:val="00BE719A"/>
    <w:rsid w:val="00BE73EA"/>
    <w:rsid w:val="00BF1B31"/>
    <w:rsid w:val="00BF1D8B"/>
    <w:rsid w:val="00BF4D24"/>
    <w:rsid w:val="00BF5170"/>
    <w:rsid w:val="00BF5CEB"/>
    <w:rsid w:val="00BF5EDC"/>
    <w:rsid w:val="00BF6572"/>
    <w:rsid w:val="00BF6AB5"/>
    <w:rsid w:val="00BF7E38"/>
    <w:rsid w:val="00C0115C"/>
    <w:rsid w:val="00C028B8"/>
    <w:rsid w:val="00C03A6B"/>
    <w:rsid w:val="00C051D0"/>
    <w:rsid w:val="00C05319"/>
    <w:rsid w:val="00C0582D"/>
    <w:rsid w:val="00C06F39"/>
    <w:rsid w:val="00C10189"/>
    <w:rsid w:val="00C1091E"/>
    <w:rsid w:val="00C11B02"/>
    <w:rsid w:val="00C11D03"/>
    <w:rsid w:val="00C12768"/>
    <w:rsid w:val="00C1618B"/>
    <w:rsid w:val="00C1618C"/>
    <w:rsid w:val="00C16190"/>
    <w:rsid w:val="00C17C0D"/>
    <w:rsid w:val="00C20D88"/>
    <w:rsid w:val="00C212D9"/>
    <w:rsid w:val="00C227C0"/>
    <w:rsid w:val="00C23354"/>
    <w:rsid w:val="00C23C9C"/>
    <w:rsid w:val="00C2435E"/>
    <w:rsid w:val="00C249BF"/>
    <w:rsid w:val="00C259DF"/>
    <w:rsid w:val="00C2606F"/>
    <w:rsid w:val="00C2607F"/>
    <w:rsid w:val="00C27BAC"/>
    <w:rsid w:val="00C30AA0"/>
    <w:rsid w:val="00C31A1B"/>
    <w:rsid w:val="00C3446D"/>
    <w:rsid w:val="00C344EF"/>
    <w:rsid w:val="00C361E0"/>
    <w:rsid w:val="00C36E07"/>
    <w:rsid w:val="00C37594"/>
    <w:rsid w:val="00C376F3"/>
    <w:rsid w:val="00C40B0C"/>
    <w:rsid w:val="00C40CFD"/>
    <w:rsid w:val="00C41166"/>
    <w:rsid w:val="00C41A89"/>
    <w:rsid w:val="00C445A0"/>
    <w:rsid w:val="00C46C94"/>
    <w:rsid w:val="00C503D5"/>
    <w:rsid w:val="00C50BBE"/>
    <w:rsid w:val="00C511B7"/>
    <w:rsid w:val="00C51DBA"/>
    <w:rsid w:val="00C52711"/>
    <w:rsid w:val="00C529AA"/>
    <w:rsid w:val="00C5395B"/>
    <w:rsid w:val="00C57E19"/>
    <w:rsid w:val="00C57ECA"/>
    <w:rsid w:val="00C60E01"/>
    <w:rsid w:val="00C624DB"/>
    <w:rsid w:val="00C628DF"/>
    <w:rsid w:val="00C63E8B"/>
    <w:rsid w:val="00C64619"/>
    <w:rsid w:val="00C64DE2"/>
    <w:rsid w:val="00C6732F"/>
    <w:rsid w:val="00C733A0"/>
    <w:rsid w:val="00C73B08"/>
    <w:rsid w:val="00C7471E"/>
    <w:rsid w:val="00C773FD"/>
    <w:rsid w:val="00C80561"/>
    <w:rsid w:val="00C80886"/>
    <w:rsid w:val="00C813E1"/>
    <w:rsid w:val="00C81C46"/>
    <w:rsid w:val="00C83D2E"/>
    <w:rsid w:val="00C8494D"/>
    <w:rsid w:val="00C87C94"/>
    <w:rsid w:val="00C90CFB"/>
    <w:rsid w:val="00C933F1"/>
    <w:rsid w:val="00C957CA"/>
    <w:rsid w:val="00C95EF3"/>
    <w:rsid w:val="00C97786"/>
    <w:rsid w:val="00C97DA9"/>
    <w:rsid w:val="00CA04A7"/>
    <w:rsid w:val="00CA0F26"/>
    <w:rsid w:val="00CA0F97"/>
    <w:rsid w:val="00CA1215"/>
    <w:rsid w:val="00CA1E9D"/>
    <w:rsid w:val="00CA3CEC"/>
    <w:rsid w:val="00CA58A0"/>
    <w:rsid w:val="00CA5BDE"/>
    <w:rsid w:val="00CA6C94"/>
    <w:rsid w:val="00CA6E22"/>
    <w:rsid w:val="00CA75AC"/>
    <w:rsid w:val="00CB072D"/>
    <w:rsid w:val="00CB1401"/>
    <w:rsid w:val="00CB1451"/>
    <w:rsid w:val="00CB1948"/>
    <w:rsid w:val="00CB4245"/>
    <w:rsid w:val="00CB7C25"/>
    <w:rsid w:val="00CC058E"/>
    <w:rsid w:val="00CC0A0D"/>
    <w:rsid w:val="00CC0A94"/>
    <w:rsid w:val="00CC1336"/>
    <w:rsid w:val="00CC2A0D"/>
    <w:rsid w:val="00CC2BEB"/>
    <w:rsid w:val="00CC482F"/>
    <w:rsid w:val="00CC4DB5"/>
    <w:rsid w:val="00CC5B31"/>
    <w:rsid w:val="00CC6E21"/>
    <w:rsid w:val="00CD0783"/>
    <w:rsid w:val="00CD195A"/>
    <w:rsid w:val="00CD2B2B"/>
    <w:rsid w:val="00CD4E3E"/>
    <w:rsid w:val="00CD4FF9"/>
    <w:rsid w:val="00CD512F"/>
    <w:rsid w:val="00CD537E"/>
    <w:rsid w:val="00CD758C"/>
    <w:rsid w:val="00CE0BA7"/>
    <w:rsid w:val="00CE138D"/>
    <w:rsid w:val="00CE22D0"/>
    <w:rsid w:val="00CE29EA"/>
    <w:rsid w:val="00CE340C"/>
    <w:rsid w:val="00CE44CE"/>
    <w:rsid w:val="00CE5907"/>
    <w:rsid w:val="00CE5A11"/>
    <w:rsid w:val="00CE6863"/>
    <w:rsid w:val="00CE7423"/>
    <w:rsid w:val="00CE7F19"/>
    <w:rsid w:val="00CF0C98"/>
    <w:rsid w:val="00CF23EE"/>
    <w:rsid w:val="00CF2648"/>
    <w:rsid w:val="00CF3158"/>
    <w:rsid w:val="00CF459E"/>
    <w:rsid w:val="00CF4631"/>
    <w:rsid w:val="00CF4C05"/>
    <w:rsid w:val="00CF4CDA"/>
    <w:rsid w:val="00CF5538"/>
    <w:rsid w:val="00CF64EE"/>
    <w:rsid w:val="00CF763D"/>
    <w:rsid w:val="00D01909"/>
    <w:rsid w:val="00D02277"/>
    <w:rsid w:val="00D026A4"/>
    <w:rsid w:val="00D035EC"/>
    <w:rsid w:val="00D0440D"/>
    <w:rsid w:val="00D0577F"/>
    <w:rsid w:val="00D05E38"/>
    <w:rsid w:val="00D0726C"/>
    <w:rsid w:val="00D07521"/>
    <w:rsid w:val="00D10152"/>
    <w:rsid w:val="00D11FB5"/>
    <w:rsid w:val="00D12BB3"/>
    <w:rsid w:val="00D12FB0"/>
    <w:rsid w:val="00D15A83"/>
    <w:rsid w:val="00D15F77"/>
    <w:rsid w:val="00D16266"/>
    <w:rsid w:val="00D170CC"/>
    <w:rsid w:val="00D17A9A"/>
    <w:rsid w:val="00D2248C"/>
    <w:rsid w:val="00D22982"/>
    <w:rsid w:val="00D229A9"/>
    <w:rsid w:val="00D2509F"/>
    <w:rsid w:val="00D26151"/>
    <w:rsid w:val="00D26C95"/>
    <w:rsid w:val="00D27FE3"/>
    <w:rsid w:val="00D307C5"/>
    <w:rsid w:val="00D31455"/>
    <w:rsid w:val="00D33653"/>
    <w:rsid w:val="00D34078"/>
    <w:rsid w:val="00D34C57"/>
    <w:rsid w:val="00D364AB"/>
    <w:rsid w:val="00D36D13"/>
    <w:rsid w:val="00D37D2B"/>
    <w:rsid w:val="00D4189F"/>
    <w:rsid w:val="00D44B0B"/>
    <w:rsid w:val="00D46909"/>
    <w:rsid w:val="00D52B19"/>
    <w:rsid w:val="00D52D5E"/>
    <w:rsid w:val="00D5304C"/>
    <w:rsid w:val="00D55BF5"/>
    <w:rsid w:val="00D57BA7"/>
    <w:rsid w:val="00D60A92"/>
    <w:rsid w:val="00D6123A"/>
    <w:rsid w:val="00D62454"/>
    <w:rsid w:val="00D63D79"/>
    <w:rsid w:val="00D65603"/>
    <w:rsid w:val="00D659E2"/>
    <w:rsid w:val="00D6658F"/>
    <w:rsid w:val="00D66E64"/>
    <w:rsid w:val="00D71EC7"/>
    <w:rsid w:val="00D72E55"/>
    <w:rsid w:val="00D73672"/>
    <w:rsid w:val="00D737E8"/>
    <w:rsid w:val="00D80274"/>
    <w:rsid w:val="00D82AC3"/>
    <w:rsid w:val="00D83520"/>
    <w:rsid w:val="00D835CC"/>
    <w:rsid w:val="00D83C6E"/>
    <w:rsid w:val="00D858F4"/>
    <w:rsid w:val="00D870A1"/>
    <w:rsid w:val="00D92105"/>
    <w:rsid w:val="00D93330"/>
    <w:rsid w:val="00D93341"/>
    <w:rsid w:val="00D93517"/>
    <w:rsid w:val="00D947D9"/>
    <w:rsid w:val="00DA0573"/>
    <w:rsid w:val="00DA1615"/>
    <w:rsid w:val="00DA1A8F"/>
    <w:rsid w:val="00DA1B7B"/>
    <w:rsid w:val="00DA3B34"/>
    <w:rsid w:val="00DA4740"/>
    <w:rsid w:val="00DA4A44"/>
    <w:rsid w:val="00DA4E90"/>
    <w:rsid w:val="00DA58BC"/>
    <w:rsid w:val="00DA5BED"/>
    <w:rsid w:val="00DA727C"/>
    <w:rsid w:val="00DA77E1"/>
    <w:rsid w:val="00DA799D"/>
    <w:rsid w:val="00DB23CC"/>
    <w:rsid w:val="00DB3129"/>
    <w:rsid w:val="00DB4FA6"/>
    <w:rsid w:val="00DB5486"/>
    <w:rsid w:val="00DB72E7"/>
    <w:rsid w:val="00DB7A6B"/>
    <w:rsid w:val="00DB7A96"/>
    <w:rsid w:val="00DC0CB8"/>
    <w:rsid w:val="00DC2882"/>
    <w:rsid w:val="00DC375C"/>
    <w:rsid w:val="00DC4DB9"/>
    <w:rsid w:val="00DC606C"/>
    <w:rsid w:val="00DC64C3"/>
    <w:rsid w:val="00DC694A"/>
    <w:rsid w:val="00DC6F04"/>
    <w:rsid w:val="00DC7F57"/>
    <w:rsid w:val="00DD11D8"/>
    <w:rsid w:val="00DD14B2"/>
    <w:rsid w:val="00DD1DC7"/>
    <w:rsid w:val="00DD1E73"/>
    <w:rsid w:val="00DD67C8"/>
    <w:rsid w:val="00DD693B"/>
    <w:rsid w:val="00DD6C77"/>
    <w:rsid w:val="00DD7942"/>
    <w:rsid w:val="00DE2262"/>
    <w:rsid w:val="00DE271B"/>
    <w:rsid w:val="00DE3455"/>
    <w:rsid w:val="00DE4CE7"/>
    <w:rsid w:val="00DE6773"/>
    <w:rsid w:val="00DE7559"/>
    <w:rsid w:val="00DE7899"/>
    <w:rsid w:val="00DE78B5"/>
    <w:rsid w:val="00DF0503"/>
    <w:rsid w:val="00DF1CFF"/>
    <w:rsid w:val="00DF4F5B"/>
    <w:rsid w:val="00DF6EFC"/>
    <w:rsid w:val="00E00D45"/>
    <w:rsid w:val="00E01CB2"/>
    <w:rsid w:val="00E01D7C"/>
    <w:rsid w:val="00E0269D"/>
    <w:rsid w:val="00E07B3D"/>
    <w:rsid w:val="00E101A8"/>
    <w:rsid w:val="00E11FA8"/>
    <w:rsid w:val="00E143A8"/>
    <w:rsid w:val="00E15AFC"/>
    <w:rsid w:val="00E16437"/>
    <w:rsid w:val="00E16F73"/>
    <w:rsid w:val="00E20349"/>
    <w:rsid w:val="00E205B8"/>
    <w:rsid w:val="00E207D6"/>
    <w:rsid w:val="00E20A06"/>
    <w:rsid w:val="00E20E5F"/>
    <w:rsid w:val="00E22C29"/>
    <w:rsid w:val="00E23140"/>
    <w:rsid w:val="00E23209"/>
    <w:rsid w:val="00E244A4"/>
    <w:rsid w:val="00E24E8F"/>
    <w:rsid w:val="00E26DB4"/>
    <w:rsid w:val="00E26ECA"/>
    <w:rsid w:val="00E271C7"/>
    <w:rsid w:val="00E30BB4"/>
    <w:rsid w:val="00E30EC0"/>
    <w:rsid w:val="00E3173A"/>
    <w:rsid w:val="00E35AF6"/>
    <w:rsid w:val="00E365DF"/>
    <w:rsid w:val="00E36605"/>
    <w:rsid w:val="00E36F4C"/>
    <w:rsid w:val="00E40264"/>
    <w:rsid w:val="00E4101E"/>
    <w:rsid w:val="00E416B2"/>
    <w:rsid w:val="00E41C4C"/>
    <w:rsid w:val="00E42B78"/>
    <w:rsid w:val="00E44D75"/>
    <w:rsid w:val="00E45003"/>
    <w:rsid w:val="00E45254"/>
    <w:rsid w:val="00E454BF"/>
    <w:rsid w:val="00E46334"/>
    <w:rsid w:val="00E463A8"/>
    <w:rsid w:val="00E464BD"/>
    <w:rsid w:val="00E466E8"/>
    <w:rsid w:val="00E46791"/>
    <w:rsid w:val="00E47235"/>
    <w:rsid w:val="00E50423"/>
    <w:rsid w:val="00E50724"/>
    <w:rsid w:val="00E509BA"/>
    <w:rsid w:val="00E50CBE"/>
    <w:rsid w:val="00E5275A"/>
    <w:rsid w:val="00E5588E"/>
    <w:rsid w:val="00E5656A"/>
    <w:rsid w:val="00E569D8"/>
    <w:rsid w:val="00E57186"/>
    <w:rsid w:val="00E57FAC"/>
    <w:rsid w:val="00E61C17"/>
    <w:rsid w:val="00E61E16"/>
    <w:rsid w:val="00E6246A"/>
    <w:rsid w:val="00E62660"/>
    <w:rsid w:val="00E66DBF"/>
    <w:rsid w:val="00E66DF1"/>
    <w:rsid w:val="00E6729B"/>
    <w:rsid w:val="00E70F1B"/>
    <w:rsid w:val="00E71E36"/>
    <w:rsid w:val="00E725A8"/>
    <w:rsid w:val="00E73C30"/>
    <w:rsid w:val="00E74722"/>
    <w:rsid w:val="00E75EAC"/>
    <w:rsid w:val="00E80850"/>
    <w:rsid w:val="00E80F81"/>
    <w:rsid w:val="00E827AC"/>
    <w:rsid w:val="00E84640"/>
    <w:rsid w:val="00E84B5D"/>
    <w:rsid w:val="00E854C3"/>
    <w:rsid w:val="00E85930"/>
    <w:rsid w:val="00E85F66"/>
    <w:rsid w:val="00E85F91"/>
    <w:rsid w:val="00E92270"/>
    <w:rsid w:val="00E926B8"/>
    <w:rsid w:val="00E93465"/>
    <w:rsid w:val="00E93EAC"/>
    <w:rsid w:val="00E94160"/>
    <w:rsid w:val="00E95739"/>
    <w:rsid w:val="00E96DAA"/>
    <w:rsid w:val="00E97EFB"/>
    <w:rsid w:val="00EA401D"/>
    <w:rsid w:val="00EA452A"/>
    <w:rsid w:val="00EA4742"/>
    <w:rsid w:val="00EA6695"/>
    <w:rsid w:val="00EA7325"/>
    <w:rsid w:val="00EA735F"/>
    <w:rsid w:val="00EB0FA7"/>
    <w:rsid w:val="00EB3D8D"/>
    <w:rsid w:val="00EB7B3E"/>
    <w:rsid w:val="00EB7CA7"/>
    <w:rsid w:val="00EC0DEF"/>
    <w:rsid w:val="00EC1A3F"/>
    <w:rsid w:val="00EC541A"/>
    <w:rsid w:val="00EC5F3F"/>
    <w:rsid w:val="00EC6235"/>
    <w:rsid w:val="00EC69A8"/>
    <w:rsid w:val="00EC6AC3"/>
    <w:rsid w:val="00ED0ADF"/>
    <w:rsid w:val="00ED11FF"/>
    <w:rsid w:val="00ED1619"/>
    <w:rsid w:val="00ED17F4"/>
    <w:rsid w:val="00ED201A"/>
    <w:rsid w:val="00ED237D"/>
    <w:rsid w:val="00ED321D"/>
    <w:rsid w:val="00ED3671"/>
    <w:rsid w:val="00ED5CB4"/>
    <w:rsid w:val="00EE0DCA"/>
    <w:rsid w:val="00EE1BBB"/>
    <w:rsid w:val="00EE3599"/>
    <w:rsid w:val="00EE4A09"/>
    <w:rsid w:val="00EE549C"/>
    <w:rsid w:val="00EE5CA5"/>
    <w:rsid w:val="00EE6243"/>
    <w:rsid w:val="00EE7309"/>
    <w:rsid w:val="00EE762D"/>
    <w:rsid w:val="00EF2D04"/>
    <w:rsid w:val="00EF61F0"/>
    <w:rsid w:val="00F00EBF"/>
    <w:rsid w:val="00F06896"/>
    <w:rsid w:val="00F10442"/>
    <w:rsid w:val="00F10A48"/>
    <w:rsid w:val="00F10C00"/>
    <w:rsid w:val="00F11BB4"/>
    <w:rsid w:val="00F13238"/>
    <w:rsid w:val="00F145DD"/>
    <w:rsid w:val="00F16191"/>
    <w:rsid w:val="00F16456"/>
    <w:rsid w:val="00F20366"/>
    <w:rsid w:val="00F211DC"/>
    <w:rsid w:val="00F230CE"/>
    <w:rsid w:val="00F23C8B"/>
    <w:rsid w:val="00F23C9A"/>
    <w:rsid w:val="00F23E62"/>
    <w:rsid w:val="00F250DB"/>
    <w:rsid w:val="00F257D1"/>
    <w:rsid w:val="00F265BE"/>
    <w:rsid w:val="00F27151"/>
    <w:rsid w:val="00F271BD"/>
    <w:rsid w:val="00F313F9"/>
    <w:rsid w:val="00F31A23"/>
    <w:rsid w:val="00F3482B"/>
    <w:rsid w:val="00F36960"/>
    <w:rsid w:val="00F374BA"/>
    <w:rsid w:val="00F40417"/>
    <w:rsid w:val="00F40C50"/>
    <w:rsid w:val="00F40CF3"/>
    <w:rsid w:val="00F40D69"/>
    <w:rsid w:val="00F41ACF"/>
    <w:rsid w:val="00F42D5C"/>
    <w:rsid w:val="00F463D9"/>
    <w:rsid w:val="00F465BA"/>
    <w:rsid w:val="00F46BC2"/>
    <w:rsid w:val="00F5266F"/>
    <w:rsid w:val="00F52E02"/>
    <w:rsid w:val="00F53ABA"/>
    <w:rsid w:val="00F54FFE"/>
    <w:rsid w:val="00F55262"/>
    <w:rsid w:val="00F5547C"/>
    <w:rsid w:val="00F55DF0"/>
    <w:rsid w:val="00F63B0E"/>
    <w:rsid w:val="00F64411"/>
    <w:rsid w:val="00F71F7B"/>
    <w:rsid w:val="00F73146"/>
    <w:rsid w:val="00F7322D"/>
    <w:rsid w:val="00F75737"/>
    <w:rsid w:val="00F7713B"/>
    <w:rsid w:val="00F77DB7"/>
    <w:rsid w:val="00F80F1E"/>
    <w:rsid w:val="00F815A6"/>
    <w:rsid w:val="00F8181A"/>
    <w:rsid w:val="00F81F41"/>
    <w:rsid w:val="00F82090"/>
    <w:rsid w:val="00F82A27"/>
    <w:rsid w:val="00F82C87"/>
    <w:rsid w:val="00F8325B"/>
    <w:rsid w:val="00F8445A"/>
    <w:rsid w:val="00F84942"/>
    <w:rsid w:val="00F849C1"/>
    <w:rsid w:val="00F84C6A"/>
    <w:rsid w:val="00F903D5"/>
    <w:rsid w:val="00F92B35"/>
    <w:rsid w:val="00F931AB"/>
    <w:rsid w:val="00F93843"/>
    <w:rsid w:val="00F97233"/>
    <w:rsid w:val="00FA2EDF"/>
    <w:rsid w:val="00FA335B"/>
    <w:rsid w:val="00FA3627"/>
    <w:rsid w:val="00FA5337"/>
    <w:rsid w:val="00FA58E1"/>
    <w:rsid w:val="00FA6C75"/>
    <w:rsid w:val="00FB00A5"/>
    <w:rsid w:val="00FB0439"/>
    <w:rsid w:val="00FB294B"/>
    <w:rsid w:val="00FB2A7B"/>
    <w:rsid w:val="00FB3473"/>
    <w:rsid w:val="00FB4BCF"/>
    <w:rsid w:val="00FB65E1"/>
    <w:rsid w:val="00FC1C3B"/>
    <w:rsid w:val="00FC39FB"/>
    <w:rsid w:val="00FC3A25"/>
    <w:rsid w:val="00FC3D9B"/>
    <w:rsid w:val="00FD02BB"/>
    <w:rsid w:val="00FD04C4"/>
    <w:rsid w:val="00FD09E0"/>
    <w:rsid w:val="00FD4453"/>
    <w:rsid w:val="00FD44CB"/>
    <w:rsid w:val="00FD771D"/>
    <w:rsid w:val="00FD77A9"/>
    <w:rsid w:val="00FD7C75"/>
    <w:rsid w:val="00FE13DA"/>
    <w:rsid w:val="00FE245B"/>
    <w:rsid w:val="00FE275E"/>
    <w:rsid w:val="00FE4027"/>
    <w:rsid w:val="00FE4610"/>
    <w:rsid w:val="00FE4ACF"/>
    <w:rsid w:val="00FE4DE2"/>
    <w:rsid w:val="00FE60D8"/>
    <w:rsid w:val="00FE79F4"/>
    <w:rsid w:val="00FE7FDD"/>
    <w:rsid w:val="00FF104B"/>
    <w:rsid w:val="00FF245A"/>
    <w:rsid w:val="00FF28E2"/>
    <w:rsid w:val="00FF398C"/>
    <w:rsid w:val="00FF4CBD"/>
    <w:rsid w:val="00FF4E35"/>
    <w:rsid w:val="00FF5115"/>
    <w:rsid w:val="00FF65A4"/>
    <w:rsid w:val="00FF6D60"/>
    <w:rsid w:val="00FF6E6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F65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Pr>
      <w:rFonts w:ascii="Antiqua" w:hAnsi="Antiqua"/>
      <w:sz w:val="26"/>
      <w:lang w:eastAsia="ru-RU"/>
    </w:rPr>
  </w:style>
  <w:style w:type="paragraph" w:styleId="1">
    <w:name w:val="heading 1"/>
    <w:basedOn w:val="a0"/>
    <w:next w:val="a0"/>
    <w:link w:val="10"/>
    <w:qFormat/>
    <w:pPr>
      <w:keepNext/>
      <w:spacing w:before="240"/>
      <w:ind w:left="567"/>
      <w:outlineLvl w:val="0"/>
    </w:pPr>
    <w:rPr>
      <w:b/>
      <w:smallCaps/>
      <w:sz w:val="28"/>
      <w:lang w:val="x-none"/>
    </w:rPr>
  </w:style>
  <w:style w:type="paragraph" w:styleId="2">
    <w:name w:val="heading 2"/>
    <w:basedOn w:val="a0"/>
    <w:next w:val="a0"/>
    <w:qFormat/>
    <w:pPr>
      <w:keepNext/>
      <w:spacing w:before="120"/>
      <w:ind w:left="567"/>
      <w:outlineLvl w:val="1"/>
    </w:pPr>
    <w:rPr>
      <w:b/>
    </w:rPr>
  </w:style>
  <w:style w:type="paragraph" w:styleId="3">
    <w:name w:val="heading 3"/>
    <w:basedOn w:val="a0"/>
    <w:next w:val="a0"/>
    <w:qFormat/>
    <w:pPr>
      <w:keepNext/>
      <w:spacing w:before="120"/>
      <w:ind w:left="567"/>
      <w:outlineLvl w:val="2"/>
    </w:pPr>
    <w:rPr>
      <w:b/>
      <w:i/>
    </w:rPr>
  </w:style>
  <w:style w:type="paragraph" w:styleId="4">
    <w:name w:val="heading 4"/>
    <w:basedOn w:val="a0"/>
    <w:next w:val="a0"/>
    <w:qFormat/>
    <w:pPr>
      <w:keepNext/>
      <w:spacing w:before="120"/>
      <w:ind w:left="567"/>
      <w:outlineLvl w:val="3"/>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sid w:val="00CE5907"/>
    <w:rPr>
      <w:rFonts w:ascii="Antiqua" w:hAnsi="Antiqua"/>
      <w:b/>
      <w:smallCaps/>
      <w:sz w:val="28"/>
      <w:lang w:eastAsia="ru-RU"/>
    </w:rPr>
  </w:style>
  <w:style w:type="paragraph" w:styleId="a4">
    <w:name w:val="footer"/>
    <w:basedOn w:val="a0"/>
    <w:link w:val="a5"/>
    <w:uiPriority w:val="99"/>
    <w:pPr>
      <w:tabs>
        <w:tab w:val="center" w:pos="4153"/>
        <w:tab w:val="right" w:pos="8306"/>
      </w:tabs>
    </w:pPr>
    <w:rPr>
      <w:lang w:val="x-none"/>
    </w:rPr>
  </w:style>
  <w:style w:type="character" w:customStyle="1" w:styleId="a5">
    <w:name w:val="Нижній колонтитул Знак"/>
    <w:link w:val="a4"/>
    <w:uiPriority w:val="99"/>
    <w:rsid w:val="00CE5907"/>
    <w:rPr>
      <w:rFonts w:ascii="Antiqua" w:hAnsi="Antiqua"/>
      <w:sz w:val="26"/>
      <w:lang w:eastAsia="ru-RU"/>
    </w:rPr>
  </w:style>
  <w:style w:type="paragraph" w:customStyle="1" w:styleId="a6">
    <w:name w:val="Нормальний текст"/>
    <w:basedOn w:val="a0"/>
    <w:pPr>
      <w:spacing w:before="120"/>
      <w:ind w:firstLine="567"/>
    </w:pPr>
  </w:style>
  <w:style w:type="paragraph" w:customStyle="1" w:styleId="a7">
    <w:name w:val="Шапка документу"/>
    <w:basedOn w:val="a0"/>
    <w:pPr>
      <w:keepNext/>
      <w:keepLines/>
      <w:spacing w:after="240"/>
      <w:ind w:left="4536"/>
      <w:jc w:val="center"/>
    </w:pPr>
  </w:style>
  <w:style w:type="paragraph" w:styleId="a8">
    <w:name w:val="header"/>
    <w:basedOn w:val="a0"/>
    <w:link w:val="a9"/>
    <w:uiPriority w:val="99"/>
    <w:pPr>
      <w:tabs>
        <w:tab w:val="center" w:pos="4153"/>
        <w:tab w:val="right" w:pos="8306"/>
      </w:tabs>
    </w:pPr>
    <w:rPr>
      <w:lang w:val="x-none"/>
    </w:rPr>
  </w:style>
  <w:style w:type="character" w:customStyle="1" w:styleId="a9">
    <w:name w:val="Верхній колонтитул Знак"/>
    <w:link w:val="a8"/>
    <w:uiPriority w:val="99"/>
    <w:rsid w:val="00CE5907"/>
    <w:rPr>
      <w:rFonts w:ascii="Antiqua" w:hAnsi="Antiqua"/>
      <w:sz w:val="26"/>
      <w:lang w:eastAsia="ru-RU"/>
    </w:rPr>
  </w:style>
  <w:style w:type="paragraph" w:customStyle="1" w:styleId="11">
    <w:name w:val="Підпис1"/>
    <w:basedOn w:val="a0"/>
    <w:pPr>
      <w:keepLines/>
      <w:tabs>
        <w:tab w:val="center" w:pos="2268"/>
        <w:tab w:val="left" w:pos="6804"/>
      </w:tabs>
      <w:spacing w:before="360"/>
    </w:pPr>
    <w:rPr>
      <w:b/>
      <w:position w:val="-48"/>
    </w:rPr>
  </w:style>
  <w:style w:type="paragraph" w:customStyle="1" w:styleId="aa">
    <w:name w:val="Глава документу"/>
    <w:basedOn w:val="a0"/>
    <w:next w:val="a0"/>
    <w:pPr>
      <w:keepNext/>
      <w:keepLines/>
      <w:spacing w:before="120" w:after="120"/>
      <w:jc w:val="center"/>
    </w:pPr>
  </w:style>
  <w:style w:type="paragraph" w:customStyle="1" w:styleId="ab">
    <w:name w:val="Герб"/>
    <w:basedOn w:val="a0"/>
    <w:pPr>
      <w:keepNext/>
      <w:keepLines/>
      <w:jc w:val="center"/>
    </w:pPr>
    <w:rPr>
      <w:sz w:val="144"/>
      <w:lang w:val="en-US"/>
    </w:rPr>
  </w:style>
  <w:style w:type="paragraph" w:customStyle="1" w:styleId="ac">
    <w:name w:val="Установа"/>
    <w:basedOn w:val="a0"/>
    <w:pPr>
      <w:keepNext/>
      <w:keepLines/>
      <w:spacing w:before="120"/>
      <w:jc w:val="center"/>
    </w:pPr>
    <w:rPr>
      <w:b/>
      <w:sz w:val="40"/>
    </w:rPr>
  </w:style>
  <w:style w:type="paragraph" w:customStyle="1" w:styleId="ad">
    <w:name w:val="Вид документа"/>
    <w:basedOn w:val="ac"/>
    <w:next w:val="a0"/>
    <w:pPr>
      <w:spacing w:before="360" w:after="240"/>
    </w:pPr>
    <w:rPr>
      <w:spacing w:val="20"/>
      <w:sz w:val="26"/>
    </w:rPr>
  </w:style>
  <w:style w:type="paragraph" w:customStyle="1" w:styleId="ae">
    <w:name w:val="Час та місце"/>
    <w:basedOn w:val="a0"/>
    <w:pPr>
      <w:keepNext/>
      <w:keepLines/>
      <w:spacing w:before="120" w:after="240"/>
      <w:jc w:val="center"/>
    </w:pPr>
  </w:style>
  <w:style w:type="paragraph" w:customStyle="1" w:styleId="af">
    <w:name w:val="Назва документа"/>
    <w:basedOn w:val="a0"/>
    <w:next w:val="a6"/>
    <w:pPr>
      <w:keepNext/>
      <w:keepLines/>
      <w:spacing w:before="240" w:after="240"/>
      <w:jc w:val="center"/>
    </w:pPr>
    <w:rPr>
      <w:b/>
    </w:rPr>
  </w:style>
  <w:style w:type="paragraph" w:customStyle="1" w:styleId="NormalText">
    <w:name w:val="Normal Text"/>
    <w:basedOn w:val="a0"/>
    <w:pPr>
      <w:ind w:firstLine="567"/>
      <w:jc w:val="both"/>
    </w:pPr>
  </w:style>
  <w:style w:type="paragraph" w:customStyle="1" w:styleId="ShapkaDocumentu">
    <w:name w:val="Shapka Documentu"/>
    <w:basedOn w:val="NormalText"/>
    <w:pPr>
      <w:keepNext/>
      <w:keepLines/>
      <w:spacing w:after="240"/>
      <w:ind w:left="3969" w:firstLine="0"/>
      <w:jc w:val="center"/>
    </w:pPr>
  </w:style>
  <w:style w:type="paragraph" w:styleId="af0">
    <w:name w:val="List Paragraph"/>
    <w:basedOn w:val="a0"/>
    <w:uiPriority w:val="34"/>
    <w:qFormat/>
    <w:rsid w:val="00CE5907"/>
    <w:pPr>
      <w:ind w:left="720"/>
      <w:contextualSpacing/>
    </w:pPr>
    <w:rPr>
      <w:rFonts w:ascii="Calibri" w:eastAsia="Calibri" w:hAnsi="Calibri"/>
      <w:sz w:val="24"/>
      <w:szCs w:val="24"/>
      <w:lang w:val="en-US" w:eastAsia="en-US"/>
    </w:rPr>
  </w:style>
  <w:style w:type="paragraph" w:styleId="af1">
    <w:name w:val="Balloon Text"/>
    <w:basedOn w:val="a0"/>
    <w:link w:val="af2"/>
    <w:uiPriority w:val="99"/>
    <w:semiHidden/>
    <w:unhideWhenUsed/>
    <w:rsid w:val="00CE5907"/>
    <w:rPr>
      <w:rFonts w:ascii="Times New Roman" w:eastAsia="Calibri" w:hAnsi="Times New Roman"/>
      <w:sz w:val="18"/>
      <w:szCs w:val="18"/>
      <w:lang w:val="en-US" w:eastAsia="en-US"/>
    </w:rPr>
  </w:style>
  <w:style w:type="character" w:customStyle="1" w:styleId="af2">
    <w:name w:val="Текст у виносці Знак"/>
    <w:link w:val="af1"/>
    <w:uiPriority w:val="99"/>
    <w:semiHidden/>
    <w:rsid w:val="00CE5907"/>
    <w:rPr>
      <w:rFonts w:eastAsia="Calibri"/>
      <w:sz w:val="18"/>
      <w:szCs w:val="18"/>
      <w:lang w:val="en-US" w:eastAsia="en-US"/>
    </w:rPr>
  </w:style>
  <w:style w:type="paragraph" w:styleId="af3">
    <w:name w:val="endnote text"/>
    <w:basedOn w:val="a0"/>
    <w:link w:val="af4"/>
    <w:uiPriority w:val="99"/>
    <w:semiHidden/>
    <w:unhideWhenUsed/>
    <w:rsid w:val="00CE5907"/>
    <w:rPr>
      <w:rFonts w:ascii="Calibri" w:eastAsia="Calibri" w:hAnsi="Calibri"/>
      <w:sz w:val="20"/>
      <w:lang w:val="en-US" w:eastAsia="en-US"/>
    </w:rPr>
  </w:style>
  <w:style w:type="character" w:customStyle="1" w:styleId="af4">
    <w:name w:val="Текст кінцевої виноски Знак"/>
    <w:link w:val="af3"/>
    <w:uiPriority w:val="99"/>
    <w:semiHidden/>
    <w:rsid w:val="00CE5907"/>
    <w:rPr>
      <w:rFonts w:ascii="Calibri" w:eastAsia="Calibri" w:hAnsi="Calibri"/>
      <w:lang w:val="en-US" w:eastAsia="en-US"/>
    </w:rPr>
  </w:style>
  <w:style w:type="paragraph" w:styleId="af5">
    <w:name w:val="annotation text"/>
    <w:basedOn w:val="a0"/>
    <w:link w:val="af6"/>
    <w:uiPriority w:val="99"/>
    <w:unhideWhenUsed/>
    <w:rsid w:val="00CE5907"/>
    <w:rPr>
      <w:rFonts w:ascii="Calibri" w:eastAsia="Calibri" w:hAnsi="Calibri"/>
      <w:sz w:val="20"/>
      <w:lang w:val="en-US" w:eastAsia="en-US"/>
    </w:rPr>
  </w:style>
  <w:style w:type="character" w:customStyle="1" w:styleId="af6">
    <w:name w:val="Текст примітки Знак"/>
    <w:link w:val="af5"/>
    <w:uiPriority w:val="99"/>
    <w:rsid w:val="00CE5907"/>
    <w:rPr>
      <w:rFonts w:ascii="Calibri" w:eastAsia="Calibri" w:hAnsi="Calibri"/>
      <w:lang w:val="en-US" w:eastAsia="en-US"/>
    </w:rPr>
  </w:style>
  <w:style w:type="paragraph" w:styleId="a">
    <w:name w:val="List Bullet"/>
    <w:basedOn w:val="a0"/>
    <w:uiPriority w:val="99"/>
    <w:unhideWhenUsed/>
    <w:rsid w:val="00CE5907"/>
    <w:pPr>
      <w:numPr>
        <w:numId w:val="6"/>
      </w:numPr>
      <w:contextualSpacing/>
    </w:pPr>
    <w:rPr>
      <w:rFonts w:ascii="Calibri" w:eastAsia="Calibri" w:hAnsi="Calibri"/>
      <w:sz w:val="24"/>
      <w:szCs w:val="24"/>
      <w:lang w:val="en-US" w:eastAsia="en-US"/>
    </w:rPr>
  </w:style>
  <w:style w:type="character" w:customStyle="1" w:styleId="HTML">
    <w:name w:val="Стандартний HTML Знак"/>
    <w:link w:val="HTML0"/>
    <w:uiPriority w:val="99"/>
    <w:semiHidden/>
    <w:rsid w:val="00CE5907"/>
    <w:rPr>
      <w:rFonts w:ascii="Courier New" w:hAnsi="Courier New" w:cs="Courier New"/>
    </w:rPr>
  </w:style>
  <w:style w:type="paragraph" w:styleId="HTML0">
    <w:name w:val="HTML Preformatted"/>
    <w:basedOn w:val="a0"/>
    <w:link w:val="HTML"/>
    <w:uiPriority w:val="99"/>
    <w:semiHidden/>
    <w:unhideWhenUsed/>
    <w:rsid w:val="00CE59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lang w:val="x-none" w:eastAsia="x-none"/>
    </w:rPr>
  </w:style>
  <w:style w:type="character" w:customStyle="1" w:styleId="Bodytext3">
    <w:name w:val="Body text (3)_"/>
    <w:link w:val="Bodytext30"/>
    <w:rsid w:val="00CE5907"/>
    <w:rPr>
      <w:b/>
      <w:bCs/>
      <w:shd w:val="clear" w:color="auto" w:fill="FFFFFF"/>
    </w:rPr>
  </w:style>
  <w:style w:type="paragraph" w:customStyle="1" w:styleId="Bodytext30">
    <w:name w:val="Body text (3)"/>
    <w:basedOn w:val="a0"/>
    <w:link w:val="Bodytext3"/>
    <w:rsid w:val="00CE5907"/>
    <w:pPr>
      <w:shd w:val="clear" w:color="auto" w:fill="FFFFFF"/>
      <w:spacing w:line="278" w:lineRule="exact"/>
      <w:jc w:val="both"/>
    </w:pPr>
    <w:rPr>
      <w:rFonts w:ascii="Times New Roman" w:hAnsi="Times New Roman"/>
      <w:b/>
      <w:bCs/>
      <w:sz w:val="20"/>
      <w:lang w:val="x-none" w:eastAsia="x-none"/>
    </w:rPr>
  </w:style>
  <w:style w:type="paragraph" w:styleId="af7">
    <w:name w:val="annotation subject"/>
    <w:basedOn w:val="af5"/>
    <w:next w:val="af5"/>
    <w:link w:val="af8"/>
    <w:uiPriority w:val="99"/>
    <w:semiHidden/>
    <w:unhideWhenUsed/>
    <w:rsid w:val="00CE5907"/>
    <w:rPr>
      <w:b/>
      <w:bCs/>
    </w:rPr>
  </w:style>
  <w:style w:type="character" w:customStyle="1" w:styleId="af8">
    <w:name w:val="Тема примітки Знак"/>
    <w:link w:val="af7"/>
    <w:uiPriority w:val="99"/>
    <w:semiHidden/>
    <w:rsid w:val="00CE5907"/>
    <w:rPr>
      <w:rFonts w:ascii="Calibri" w:eastAsia="Calibri" w:hAnsi="Calibri"/>
      <w:b/>
      <w:bCs/>
      <w:lang w:val="en-US" w:eastAsia="en-US"/>
    </w:rPr>
  </w:style>
  <w:style w:type="character" w:customStyle="1" w:styleId="rvts9">
    <w:name w:val="rvts9"/>
    <w:rsid w:val="00162D7F"/>
  </w:style>
  <w:style w:type="character" w:customStyle="1" w:styleId="st131">
    <w:name w:val="st131"/>
    <w:uiPriority w:val="99"/>
    <w:rsid w:val="000C02D9"/>
    <w:rPr>
      <w:i/>
      <w:iCs/>
      <w:color w:val="0000FF"/>
    </w:rPr>
  </w:style>
  <w:style w:type="character" w:customStyle="1" w:styleId="st46">
    <w:name w:val="st46"/>
    <w:uiPriority w:val="99"/>
    <w:rsid w:val="000C02D9"/>
    <w:rPr>
      <w:i/>
      <w:iCs/>
      <w:color w:val="000000"/>
    </w:rPr>
  </w:style>
  <w:style w:type="paragraph" w:styleId="af9">
    <w:name w:val="Normal (Web)"/>
    <w:aliases w:val="Обычный (веб) Знак,Знак1 Знак,Знак1 Знак Знак,Знак1 Знак Знак Знак Знак Знак Знак Знак,Знак1 Знак Знак Знак,Знак11,Знак11 Знак Знак Знак Знак Знак Знак Знак Знак Знак Знак Знак Знак Знак Знак Знак Знак,Знак1,Обычный (Web)"/>
    <w:basedOn w:val="a0"/>
    <w:link w:val="afa"/>
    <w:uiPriority w:val="99"/>
    <w:unhideWhenUsed/>
    <w:rsid w:val="00745840"/>
    <w:pPr>
      <w:spacing w:before="100" w:beforeAutospacing="1" w:after="100" w:afterAutospacing="1"/>
    </w:pPr>
    <w:rPr>
      <w:rFonts w:ascii="Times New Roman" w:hAnsi="Times New Roman"/>
      <w:sz w:val="24"/>
      <w:szCs w:val="24"/>
      <w:lang w:eastAsia="uk-UA"/>
    </w:rPr>
  </w:style>
  <w:style w:type="character" w:customStyle="1" w:styleId="afa">
    <w:name w:val="Звичайний (веб) Знак"/>
    <w:aliases w:val="Обычный (веб) Знак Знак,Знак1 Знак Знак1,Знак1 Знак Знак Знак1,Знак1 Знак Знак Знак Знак Знак Знак Знак Знак,Знак1 Знак Знак Знак Знак,Знак11 Знак,Знак1 Знак1,Обычный (Web) Знак"/>
    <w:link w:val="af9"/>
    <w:uiPriority w:val="99"/>
    <w:locked/>
    <w:rsid w:val="006671E5"/>
    <w:rPr>
      <w:sz w:val="24"/>
      <w:szCs w:val="24"/>
      <w:lang w:val="uk-UA" w:eastAsia="uk-UA"/>
    </w:rPr>
  </w:style>
  <w:style w:type="character" w:styleId="afb">
    <w:name w:val="Hyperlink"/>
    <w:uiPriority w:val="99"/>
    <w:unhideWhenUsed/>
    <w:rsid w:val="00661224"/>
    <w:rPr>
      <w:color w:val="0563C1"/>
      <w:u w:val="single"/>
    </w:rPr>
  </w:style>
  <w:style w:type="character" w:customStyle="1" w:styleId="12">
    <w:name w:val="Незакрита згадка1"/>
    <w:uiPriority w:val="99"/>
    <w:semiHidden/>
    <w:unhideWhenUsed/>
    <w:rsid w:val="00661224"/>
    <w:rPr>
      <w:color w:val="605E5C"/>
      <w:shd w:val="clear" w:color="auto" w:fill="E1DFDD"/>
    </w:rPr>
  </w:style>
  <w:style w:type="character" w:styleId="afc">
    <w:name w:val="annotation reference"/>
    <w:uiPriority w:val="99"/>
    <w:semiHidden/>
    <w:unhideWhenUsed/>
    <w:rsid w:val="00E725A8"/>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Pr>
      <w:rFonts w:ascii="Antiqua" w:hAnsi="Antiqua"/>
      <w:sz w:val="26"/>
      <w:lang w:eastAsia="ru-RU"/>
    </w:rPr>
  </w:style>
  <w:style w:type="paragraph" w:styleId="1">
    <w:name w:val="heading 1"/>
    <w:basedOn w:val="a0"/>
    <w:next w:val="a0"/>
    <w:link w:val="10"/>
    <w:qFormat/>
    <w:pPr>
      <w:keepNext/>
      <w:spacing w:before="240"/>
      <w:ind w:left="567"/>
      <w:outlineLvl w:val="0"/>
    </w:pPr>
    <w:rPr>
      <w:b/>
      <w:smallCaps/>
      <w:sz w:val="28"/>
      <w:lang w:val="x-none"/>
    </w:rPr>
  </w:style>
  <w:style w:type="paragraph" w:styleId="2">
    <w:name w:val="heading 2"/>
    <w:basedOn w:val="a0"/>
    <w:next w:val="a0"/>
    <w:qFormat/>
    <w:pPr>
      <w:keepNext/>
      <w:spacing w:before="120"/>
      <w:ind w:left="567"/>
      <w:outlineLvl w:val="1"/>
    </w:pPr>
    <w:rPr>
      <w:b/>
    </w:rPr>
  </w:style>
  <w:style w:type="paragraph" w:styleId="3">
    <w:name w:val="heading 3"/>
    <w:basedOn w:val="a0"/>
    <w:next w:val="a0"/>
    <w:qFormat/>
    <w:pPr>
      <w:keepNext/>
      <w:spacing w:before="120"/>
      <w:ind w:left="567"/>
      <w:outlineLvl w:val="2"/>
    </w:pPr>
    <w:rPr>
      <w:b/>
      <w:i/>
    </w:rPr>
  </w:style>
  <w:style w:type="paragraph" w:styleId="4">
    <w:name w:val="heading 4"/>
    <w:basedOn w:val="a0"/>
    <w:next w:val="a0"/>
    <w:qFormat/>
    <w:pPr>
      <w:keepNext/>
      <w:spacing w:before="120"/>
      <w:ind w:left="567"/>
      <w:outlineLvl w:val="3"/>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sid w:val="00CE5907"/>
    <w:rPr>
      <w:rFonts w:ascii="Antiqua" w:hAnsi="Antiqua"/>
      <w:b/>
      <w:smallCaps/>
      <w:sz w:val="28"/>
      <w:lang w:eastAsia="ru-RU"/>
    </w:rPr>
  </w:style>
  <w:style w:type="paragraph" w:styleId="a4">
    <w:name w:val="footer"/>
    <w:basedOn w:val="a0"/>
    <w:link w:val="a5"/>
    <w:uiPriority w:val="99"/>
    <w:pPr>
      <w:tabs>
        <w:tab w:val="center" w:pos="4153"/>
        <w:tab w:val="right" w:pos="8306"/>
      </w:tabs>
    </w:pPr>
    <w:rPr>
      <w:lang w:val="x-none"/>
    </w:rPr>
  </w:style>
  <w:style w:type="character" w:customStyle="1" w:styleId="a5">
    <w:name w:val="Нижній колонтитул Знак"/>
    <w:link w:val="a4"/>
    <w:uiPriority w:val="99"/>
    <w:rsid w:val="00CE5907"/>
    <w:rPr>
      <w:rFonts w:ascii="Antiqua" w:hAnsi="Antiqua"/>
      <w:sz w:val="26"/>
      <w:lang w:eastAsia="ru-RU"/>
    </w:rPr>
  </w:style>
  <w:style w:type="paragraph" w:customStyle="1" w:styleId="a6">
    <w:name w:val="Нормальний текст"/>
    <w:basedOn w:val="a0"/>
    <w:pPr>
      <w:spacing w:before="120"/>
      <w:ind w:firstLine="567"/>
    </w:pPr>
  </w:style>
  <w:style w:type="paragraph" w:customStyle="1" w:styleId="a7">
    <w:name w:val="Шапка документу"/>
    <w:basedOn w:val="a0"/>
    <w:pPr>
      <w:keepNext/>
      <w:keepLines/>
      <w:spacing w:after="240"/>
      <w:ind w:left="4536"/>
      <w:jc w:val="center"/>
    </w:pPr>
  </w:style>
  <w:style w:type="paragraph" w:styleId="a8">
    <w:name w:val="header"/>
    <w:basedOn w:val="a0"/>
    <w:link w:val="a9"/>
    <w:uiPriority w:val="99"/>
    <w:pPr>
      <w:tabs>
        <w:tab w:val="center" w:pos="4153"/>
        <w:tab w:val="right" w:pos="8306"/>
      </w:tabs>
    </w:pPr>
    <w:rPr>
      <w:lang w:val="x-none"/>
    </w:rPr>
  </w:style>
  <w:style w:type="character" w:customStyle="1" w:styleId="a9">
    <w:name w:val="Верхній колонтитул Знак"/>
    <w:link w:val="a8"/>
    <w:uiPriority w:val="99"/>
    <w:rsid w:val="00CE5907"/>
    <w:rPr>
      <w:rFonts w:ascii="Antiqua" w:hAnsi="Antiqua"/>
      <w:sz w:val="26"/>
      <w:lang w:eastAsia="ru-RU"/>
    </w:rPr>
  </w:style>
  <w:style w:type="paragraph" w:customStyle="1" w:styleId="11">
    <w:name w:val="Підпис1"/>
    <w:basedOn w:val="a0"/>
    <w:pPr>
      <w:keepLines/>
      <w:tabs>
        <w:tab w:val="center" w:pos="2268"/>
        <w:tab w:val="left" w:pos="6804"/>
      </w:tabs>
      <w:spacing w:before="360"/>
    </w:pPr>
    <w:rPr>
      <w:b/>
      <w:position w:val="-48"/>
    </w:rPr>
  </w:style>
  <w:style w:type="paragraph" w:customStyle="1" w:styleId="aa">
    <w:name w:val="Глава документу"/>
    <w:basedOn w:val="a0"/>
    <w:next w:val="a0"/>
    <w:pPr>
      <w:keepNext/>
      <w:keepLines/>
      <w:spacing w:before="120" w:after="120"/>
      <w:jc w:val="center"/>
    </w:pPr>
  </w:style>
  <w:style w:type="paragraph" w:customStyle="1" w:styleId="ab">
    <w:name w:val="Герб"/>
    <w:basedOn w:val="a0"/>
    <w:pPr>
      <w:keepNext/>
      <w:keepLines/>
      <w:jc w:val="center"/>
    </w:pPr>
    <w:rPr>
      <w:sz w:val="144"/>
      <w:lang w:val="en-US"/>
    </w:rPr>
  </w:style>
  <w:style w:type="paragraph" w:customStyle="1" w:styleId="ac">
    <w:name w:val="Установа"/>
    <w:basedOn w:val="a0"/>
    <w:pPr>
      <w:keepNext/>
      <w:keepLines/>
      <w:spacing w:before="120"/>
      <w:jc w:val="center"/>
    </w:pPr>
    <w:rPr>
      <w:b/>
      <w:sz w:val="40"/>
    </w:rPr>
  </w:style>
  <w:style w:type="paragraph" w:customStyle="1" w:styleId="ad">
    <w:name w:val="Вид документа"/>
    <w:basedOn w:val="ac"/>
    <w:next w:val="a0"/>
    <w:pPr>
      <w:spacing w:before="360" w:after="240"/>
    </w:pPr>
    <w:rPr>
      <w:spacing w:val="20"/>
      <w:sz w:val="26"/>
    </w:rPr>
  </w:style>
  <w:style w:type="paragraph" w:customStyle="1" w:styleId="ae">
    <w:name w:val="Час та місце"/>
    <w:basedOn w:val="a0"/>
    <w:pPr>
      <w:keepNext/>
      <w:keepLines/>
      <w:spacing w:before="120" w:after="240"/>
      <w:jc w:val="center"/>
    </w:pPr>
  </w:style>
  <w:style w:type="paragraph" w:customStyle="1" w:styleId="af">
    <w:name w:val="Назва документа"/>
    <w:basedOn w:val="a0"/>
    <w:next w:val="a6"/>
    <w:pPr>
      <w:keepNext/>
      <w:keepLines/>
      <w:spacing w:before="240" w:after="240"/>
      <w:jc w:val="center"/>
    </w:pPr>
    <w:rPr>
      <w:b/>
    </w:rPr>
  </w:style>
  <w:style w:type="paragraph" w:customStyle="1" w:styleId="NormalText">
    <w:name w:val="Normal Text"/>
    <w:basedOn w:val="a0"/>
    <w:pPr>
      <w:ind w:firstLine="567"/>
      <w:jc w:val="both"/>
    </w:pPr>
  </w:style>
  <w:style w:type="paragraph" w:customStyle="1" w:styleId="ShapkaDocumentu">
    <w:name w:val="Shapka Documentu"/>
    <w:basedOn w:val="NormalText"/>
    <w:pPr>
      <w:keepNext/>
      <w:keepLines/>
      <w:spacing w:after="240"/>
      <w:ind w:left="3969" w:firstLine="0"/>
      <w:jc w:val="center"/>
    </w:pPr>
  </w:style>
  <w:style w:type="paragraph" w:styleId="af0">
    <w:name w:val="List Paragraph"/>
    <w:basedOn w:val="a0"/>
    <w:uiPriority w:val="34"/>
    <w:qFormat/>
    <w:rsid w:val="00CE5907"/>
    <w:pPr>
      <w:ind w:left="720"/>
      <w:contextualSpacing/>
    </w:pPr>
    <w:rPr>
      <w:rFonts w:ascii="Calibri" w:eastAsia="Calibri" w:hAnsi="Calibri"/>
      <w:sz w:val="24"/>
      <w:szCs w:val="24"/>
      <w:lang w:val="en-US" w:eastAsia="en-US"/>
    </w:rPr>
  </w:style>
  <w:style w:type="paragraph" w:styleId="af1">
    <w:name w:val="Balloon Text"/>
    <w:basedOn w:val="a0"/>
    <w:link w:val="af2"/>
    <w:uiPriority w:val="99"/>
    <w:semiHidden/>
    <w:unhideWhenUsed/>
    <w:rsid w:val="00CE5907"/>
    <w:rPr>
      <w:rFonts w:ascii="Times New Roman" w:eastAsia="Calibri" w:hAnsi="Times New Roman"/>
      <w:sz w:val="18"/>
      <w:szCs w:val="18"/>
      <w:lang w:val="en-US" w:eastAsia="en-US"/>
    </w:rPr>
  </w:style>
  <w:style w:type="character" w:customStyle="1" w:styleId="af2">
    <w:name w:val="Текст у виносці Знак"/>
    <w:link w:val="af1"/>
    <w:uiPriority w:val="99"/>
    <w:semiHidden/>
    <w:rsid w:val="00CE5907"/>
    <w:rPr>
      <w:rFonts w:eastAsia="Calibri"/>
      <w:sz w:val="18"/>
      <w:szCs w:val="18"/>
      <w:lang w:val="en-US" w:eastAsia="en-US"/>
    </w:rPr>
  </w:style>
  <w:style w:type="paragraph" w:styleId="af3">
    <w:name w:val="endnote text"/>
    <w:basedOn w:val="a0"/>
    <w:link w:val="af4"/>
    <w:uiPriority w:val="99"/>
    <w:semiHidden/>
    <w:unhideWhenUsed/>
    <w:rsid w:val="00CE5907"/>
    <w:rPr>
      <w:rFonts w:ascii="Calibri" w:eastAsia="Calibri" w:hAnsi="Calibri"/>
      <w:sz w:val="20"/>
      <w:lang w:val="en-US" w:eastAsia="en-US"/>
    </w:rPr>
  </w:style>
  <w:style w:type="character" w:customStyle="1" w:styleId="af4">
    <w:name w:val="Текст кінцевої виноски Знак"/>
    <w:link w:val="af3"/>
    <w:uiPriority w:val="99"/>
    <w:semiHidden/>
    <w:rsid w:val="00CE5907"/>
    <w:rPr>
      <w:rFonts w:ascii="Calibri" w:eastAsia="Calibri" w:hAnsi="Calibri"/>
      <w:lang w:val="en-US" w:eastAsia="en-US"/>
    </w:rPr>
  </w:style>
  <w:style w:type="paragraph" w:styleId="af5">
    <w:name w:val="annotation text"/>
    <w:basedOn w:val="a0"/>
    <w:link w:val="af6"/>
    <w:uiPriority w:val="99"/>
    <w:unhideWhenUsed/>
    <w:rsid w:val="00CE5907"/>
    <w:rPr>
      <w:rFonts w:ascii="Calibri" w:eastAsia="Calibri" w:hAnsi="Calibri"/>
      <w:sz w:val="20"/>
      <w:lang w:val="en-US" w:eastAsia="en-US"/>
    </w:rPr>
  </w:style>
  <w:style w:type="character" w:customStyle="1" w:styleId="af6">
    <w:name w:val="Текст примітки Знак"/>
    <w:link w:val="af5"/>
    <w:uiPriority w:val="99"/>
    <w:rsid w:val="00CE5907"/>
    <w:rPr>
      <w:rFonts w:ascii="Calibri" w:eastAsia="Calibri" w:hAnsi="Calibri"/>
      <w:lang w:val="en-US" w:eastAsia="en-US"/>
    </w:rPr>
  </w:style>
  <w:style w:type="paragraph" w:styleId="a">
    <w:name w:val="List Bullet"/>
    <w:basedOn w:val="a0"/>
    <w:uiPriority w:val="99"/>
    <w:unhideWhenUsed/>
    <w:rsid w:val="00CE5907"/>
    <w:pPr>
      <w:numPr>
        <w:numId w:val="6"/>
      </w:numPr>
      <w:contextualSpacing/>
    </w:pPr>
    <w:rPr>
      <w:rFonts w:ascii="Calibri" w:eastAsia="Calibri" w:hAnsi="Calibri"/>
      <w:sz w:val="24"/>
      <w:szCs w:val="24"/>
      <w:lang w:val="en-US" w:eastAsia="en-US"/>
    </w:rPr>
  </w:style>
  <w:style w:type="character" w:customStyle="1" w:styleId="HTML">
    <w:name w:val="Стандартний HTML Знак"/>
    <w:link w:val="HTML0"/>
    <w:uiPriority w:val="99"/>
    <w:semiHidden/>
    <w:rsid w:val="00CE5907"/>
    <w:rPr>
      <w:rFonts w:ascii="Courier New" w:hAnsi="Courier New" w:cs="Courier New"/>
    </w:rPr>
  </w:style>
  <w:style w:type="paragraph" w:styleId="HTML0">
    <w:name w:val="HTML Preformatted"/>
    <w:basedOn w:val="a0"/>
    <w:link w:val="HTML"/>
    <w:uiPriority w:val="99"/>
    <w:semiHidden/>
    <w:unhideWhenUsed/>
    <w:rsid w:val="00CE59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lang w:val="x-none" w:eastAsia="x-none"/>
    </w:rPr>
  </w:style>
  <w:style w:type="character" w:customStyle="1" w:styleId="Bodytext3">
    <w:name w:val="Body text (3)_"/>
    <w:link w:val="Bodytext30"/>
    <w:rsid w:val="00CE5907"/>
    <w:rPr>
      <w:b/>
      <w:bCs/>
      <w:shd w:val="clear" w:color="auto" w:fill="FFFFFF"/>
    </w:rPr>
  </w:style>
  <w:style w:type="paragraph" w:customStyle="1" w:styleId="Bodytext30">
    <w:name w:val="Body text (3)"/>
    <w:basedOn w:val="a0"/>
    <w:link w:val="Bodytext3"/>
    <w:rsid w:val="00CE5907"/>
    <w:pPr>
      <w:shd w:val="clear" w:color="auto" w:fill="FFFFFF"/>
      <w:spacing w:line="278" w:lineRule="exact"/>
      <w:jc w:val="both"/>
    </w:pPr>
    <w:rPr>
      <w:rFonts w:ascii="Times New Roman" w:hAnsi="Times New Roman"/>
      <w:b/>
      <w:bCs/>
      <w:sz w:val="20"/>
      <w:lang w:val="x-none" w:eastAsia="x-none"/>
    </w:rPr>
  </w:style>
  <w:style w:type="paragraph" w:styleId="af7">
    <w:name w:val="annotation subject"/>
    <w:basedOn w:val="af5"/>
    <w:next w:val="af5"/>
    <w:link w:val="af8"/>
    <w:uiPriority w:val="99"/>
    <w:semiHidden/>
    <w:unhideWhenUsed/>
    <w:rsid w:val="00CE5907"/>
    <w:rPr>
      <w:b/>
      <w:bCs/>
    </w:rPr>
  </w:style>
  <w:style w:type="character" w:customStyle="1" w:styleId="af8">
    <w:name w:val="Тема примітки Знак"/>
    <w:link w:val="af7"/>
    <w:uiPriority w:val="99"/>
    <w:semiHidden/>
    <w:rsid w:val="00CE5907"/>
    <w:rPr>
      <w:rFonts w:ascii="Calibri" w:eastAsia="Calibri" w:hAnsi="Calibri"/>
      <w:b/>
      <w:bCs/>
      <w:lang w:val="en-US" w:eastAsia="en-US"/>
    </w:rPr>
  </w:style>
  <w:style w:type="character" w:customStyle="1" w:styleId="rvts9">
    <w:name w:val="rvts9"/>
    <w:rsid w:val="00162D7F"/>
  </w:style>
  <w:style w:type="character" w:customStyle="1" w:styleId="st131">
    <w:name w:val="st131"/>
    <w:uiPriority w:val="99"/>
    <w:rsid w:val="000C02D9"/>
    <w:rPr>
      <w:i/>
      <w:iCs/>
      <w:color w:val="0000FF"/>
    </w:rPr>
  </w:style>
  <w:style w:type="character" w:customStyle="1" w:styleId="st46">
    <w:name w:val="st46"/>
    <w:uiPriority w:val="99"/>
    <w:rsid w:val="000C02D9"/>
    <w:rPr>
      <w:i/>
      <w:iCs/>
      <w:color w:val="000000"/>
    </w:rPr>
  </w:style>
  <w:style w:type="paragraph" w:styleId="af9">
    <w:name w:val="Normal (Web)"/>
    <w:aliases w:val="Обычный (веб) Знак,Знак1 Знак,Знак1 Знак Знак,Знак1 Знак Знак Знак Знак Знак Знак Знак,Знак1 Знак Знак Знак,Знак11,Знак11 Знак Знак Знак Знак Знак Знак Знак Знак Знак Знак Знак Знак Знак Знак Знак Знак,Знак1,Обычный (Web)"/>
    <w:basedOn w:val="a0"/>
    <w:link w:val="afa"/>
    <w:uiPriority w:val="99"/>
    <w:unhideWhenUsed/>
    <w:rsid w:val="00745840"/>
    <w:pPr>
      <w:spacing w:before="100" w:beforeAutospacing="1" w:after="100" w:afterAutospacing="1"/>
    </w:pPr>
    <w:rPr>
      <w:rFonts w:ascii="Times New Roman" w:hAnsi="Times New Roman"/>
      <w:sz w:val="24"/>
      <w:szCs w:val="24"/>
      <w:lang w:eastAsia="uk-UA"/>
    </w:rPr>
  </w:style>
  <w:style w:type="character" w:customStyle="1" w:styleId="afa">
    <w:name w:val="Звичайний (веб) Знак"/>
    <w:aliases w:val="Обычный (веб) Знак Знак,Знак1 Знак Знак1,Знак1 Знак Знак Знак1,Знак1 Знак Знак Знак Знак Знак Знак Знак Знак,Знак1 Знак Знак Знак Знак,Знак11 Знак,Знак1 Знак1,Обычный (Web) Знак"/>
    <w:link w:val="af9"/>
    <w:uiPriority w:val="99"/>
    <w:locked/>
    <w:rsid w:val="006671E5"/>
    <w:rPr>
      <w:sz w:val="24"/>
      <w:szCs w:val="24"/>
      <w:lang w:val="uk-UA" w:eastAsia="uk-UA"/>
    </w:rPr>
  </w:style>
  <w:style w:type="character" w:styleId="afb">
    <w:name w:val="Hyperlink"/>
    <w:uiPriority w:val="99"/>
    <w:unhideWhenUsed/>
    <w:rsid w:val="00661224"/>
    <w:rPr>
      <w:color w:val="0563C1"/>
      <w:u w:val="single"/>
    </w:rPr>
  </w:style>
  <w:style w:type="character" w:customStyle="1" w:styleId="12">
    <w:name w:val="Незакрита згадка1"/>
    <w:uiPriority w:val="99"/>
    <w:semiHidden/>
    <w:unhideWhenUsed/>
    <w:rsid w:val="00661224"/>
    <w:rPr>
      <w:color w:val="605E5C"/>
      <w:shd w:val="clear" w:color="auto" w:fill="E1DFDD"/>
    </w:rPr>
  </w:style>
  <w:style w:type="character" w:styleId="afc">
    <w:name w:val="annotation reference"/>
    <w:uiPriority w:val="99"/>
    <w:semiHidden/>
    <w:unhideWhenUsed/>
    <w:rsid w:val="00E725A8"/>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766369">
      <w:bodyDiv w:val="1"/>
      <w:marLeft w:val="0"/>
      <w:marRight w:val="0"/>
      <w:marTop w:val="0"/>
      <w:marBottom w:val="0"/>
      <w:divBdr>
        <w:top w:val="none" w:sz="0" w:space="0" w:color="auto"/>
        <w:left w:val="none" w:sz="0" w:space="0" w:color="auto"/>
        <w:bottom w:val="none" w:sz="0" w:space="0" w:color="auto"/>
        <w:right w:val="none" w:sz="0" w:space="0" w:color="auto"/>
      </w:divBdr>
    </w:div>
    <w:div w:id="128138075">
      <w:bodyDiv w:val="1"/>
      <w:marLeft w:val="0"/>
      <w:marRight w:val="0"/>
      <w:marTop w:val="0"/>
      <w:marBottom w:val="0"/>
      <w:divBdr>
        <w:top w:val="none" w:sz="0" w:space="0" w:color="auto"/>
        <w:left w:val="none" w:sz="0" w:space="0" w:color="auto"/>
        <w:bottom w:val="none" w:sz="0" w:space="0" w:color="auto"/>
        <w:right w:val="none" w:sz="0" w:space="0" w:color="auto"/>
      </w:divBdr>
    </w:div>
    <w:div w:id="215701125">
      <w:bodyDiv w:val="1"/>
      <w:marLeft w:val="0"/>
      <w:marRight w:val="0"/>
      <w:marTop w:val="0"/>
      <w:marBottom w:val="0"/>
      <w:divBdr>
        <w:top w:val="none" w:sz="0" w:space="0" w:color="auto"/>
        <w:left w:val="none" w:sz="0" w:space="0" w:color="auto"/>
        <w:bottom w:val="none" w:sz="0" w:space="0" w:color="auto"/>
        <w:right w:val="none" w:sz="0" w:space="0" w:color="auto"/>
      </w:divBdr>
    </w:div>
    <w:div w:id="232929403">
      <w:bodyDiv w:val="1"/>
      <w:marLeft w:val="0"/>
      <w:marRight w:val="0"/>
      <w:marTop w:val="0"/>
      <w:marBottom w:val="0"/>
      <w:divBdr>
        <w:top w:val="none" w:sz="0" w:space="0" w:color="auto"/>
        <w:left w:val="none" w:sz="0" w:space="0" w:color="auto"/>
        <w:bottom w:val="none" w:sz="0" w:space="0" w:color="auto"/>
        <w:right w:val="none" w:sz="0" w:space="0" w:color="auto"/>
      </w:divBdr>
      <w:divsChild>
        <w:div w:id="2072189884">
          <w:marLeft w:val="806"/>
          <w:marRight w:val="0"/>
          <w:marTop w:val="0"/>
          <w:marBottom w:val="360"/>
          <w:divBdr>
            <w:top w:val="none" w:sz="0" w:space="0" w:color="auto"/>
            <w:left w:val="none" w:sz="0" w:space="0" w:color="auto"/>
            <w:bottom w:val="none" w:sz="0" w:space="0" w:color="auto"/>
            <w:right w:val="none" w:sz="0" w:space="0" w:color="auto"/>
          </w:divBdr>
        </w:div>
      </w:divsChild>
    </w:div>
    <w:div w:id="283511687">
      <w:bodyDiv w:val="1"/>
      <w:marLeft w:val="0"/>
      <w:marRight w:val="0"/>
      <w:marTop w:val="0"/>
      <w:marBottom w:val="0"/>
      <w:divBdr>
        <w:top w:val="none" w:sz="0" w:space="0" w:color="auto"/>
        <w:left w:val="none" w:sz="0" w:space="0" w:color="auto"/>
        <w:bottom w:val="none" w:sz="0" w:space="0" w:color="auto"/>
        <w:right w:val="none" w:sz="0" w:space="0" w:color="auto"/>
      </w:divBdr>
    </w:div>
    <w:div w:id="287013938">
      <w:bodyDiv w:val="1"/>
      <w:marLeft w:val="0"/>
      <w:marRight w:val="0"/>
      <w:marTop w:val="0"/>
      <w:marBottom w:val="0"/>
      <w:divBdr>
        <w:top w:val="none" w:sz="0" w:space="0" w:color="auto"/>
        <w:left w:val="none" w:sz="0" w:space="0" w:color="auto"/>
        <w:bottom w:val="none" w:sz="0" w:space="0" w:color="auto"/>
        <w:right w:val="none" w:sz="0" w:space="0" w:color="auto"/>
      </w:divBdr>
    </w:div>
    <w:div w:id="288974422">
      <w:bodyDiv w:val="1"/>
      <w:marLeft w:val="0"/>
      <w:marRight w:val="0"/>
      <w:marTop w:val="0"/>
      <w:marBottom w:val="0"/>
      <w:divBdr>
        <w:top w:val="none" w:sz="0" w:space="0" w:color="auto"/>
        <w:left w:val="none" w:sz="0" w:space="0" w:color="auto"/>
        <w:bottom w:val="none" w:sz="0" w:space="0" w:color="auto"/>
        <w:right w:val="none" w:sz="0" w:space="0" w:color="auto"/>
      </w:divBdr>
    </w:div>
    <w:div w:id="338972916">
      <w:bodyDiv w:val="1"/>
      <w:marLeft w:val="0"/>
      <w:marRight w:val="0"/>
      <w:marTop w:val="0"/>
      <w:marBottom w:val="0"/>
      <w:divBdr>
        <w:top w:val="none" w:sz="0" w:space="0" w:color="auto"/>
        <w:left w:val="none" w:sz="0" w:space="0" w:color="auto"/>
        <w:bottom w:val="none" w:sz="0" w:space="0" w:color="auto"/>
        <w:right w:val="none" w:sz="0" w:space="0" w:color="auto"/>
      </w:divBdr>
    </w:div>
    <w:div w:id="339355383">
      <w:bodyDiv w:val="1"/>
      <w:marLeft w:val="0"/>
      <w:marRight w:val="0"/>
      <w:marTop w:val="0"/>
      <w:marBottom w:val="0"/>
      <w:divBdr>
        <w:top w:val="none" w:sz="0" w:space="0" w:color="auto"/>
        <w:left w:val="none" w:sz="0" w:space="0" w:color="auto"/>
        <w:bottom w:val="none" w:sz="0" w:space="0" w:color="auto"/>
        <w:right w:val="none" w:sz="0" w:space="0" w:color="auto"/>
      </w:divBdr>
    </w:div>
    <w:div w:id="363143178">
      <w:bodyDiv w:val="1"/>
      <w:marLeft w:val="0"/>
      <w:marRight w:val="0"/>
      <w:marTop w:val="0"/>
      <w:marBottom w:val="0"/>
      <w:divBdr>
        <w:top w:val="none" w:sz="0" w:space="0" w:color="auto"/>
        <w:left w:val="none" w:sz="0" w:space="0" w:color="auto"/>
        <w:bottom w:val="none" w:sz="0" w:space="0" w:color="auto"/>
        <w:right w:val="none" w:sz="0" w:space="0" w:color="auto"/>
      </w:divBdr>
    </w:div>
    <w:div w:id="459882478">
      <w:bodyDiv w:val="1"/>
      <w:marLeft w:val="0"/>
      <w:marRight w:val="0"/>
      <w:marTop w:val="0"/>
      <w:marBottom w:val="0"/>
      <w:divBdr>
        <w:top w:val="none" w:sz="0" w:space="0" w:color="auto"/>
        <w:left w:val="none" w:sz="0" w:space="0" w:color="auto"/>
        <w:bottom w:val="none" w:sz="0" w:space="0" w:color="auto"/>
        <w:right w:val="none" w:sz="0" w:space="0" w:color="auto"/>
      </w:divBdr>
    </w:div>
    <w:div w:id="535390326">
      <w:bodyDiv w:val="1"/>
      <w:marLeft w:val="0"/>
      <w:marRight w:val="0"/>
      <w:marTop w:val="0"/>
      <w:marBottom w:val="0"/>
      <w:divBdr>
        <w:top w:val="none" w:sz="0" w:space="0" w:color="auto"/>
        <w:left w:val="none" w:sz="0" w:space="0" w:color="auto"/>
        <w:bottom w:val="none" w:sz="0" w:space="0" w:color="auto"/>
        <w:right w:val="none" w:sz="0" w:space="0" w:color="auto"/>
      </w:divBdr>
    </w:div>
    <w:div w:id="540559718">
      <w:bodyDiv w:val="1"/>
      <w:marLeft w:val="0"/>
      <w:marRight w:val="0"/>
      <w:marTop w:val="0"/>
      <w:marBottom w:val="0"/>
      <w:divBdr>
        <w:top w:val="none" w:sz="0" w:space="0" w:color="auto"/>
        <w:left w:val="none" w:sz="0" w:space="0" w:color="auto"/>
        <w:bottom w:val="none" w:sz="0" w:space="0" w:color="auto"/>
        <w:right w:val="none" w:sz="0" w:space="0" w:color="auto"/>
      </w:divBdr>
    </w:div>
    <w:div w:id="614217930">
      <w:bodyDiv w:val="1"/>
      <w:marLeft w:val="0"/>
      <w:marRight w:val="0"/>
      <w:marTop w:val="0"/>
      <w:marBottom w:val="0"/>
      <w:divBdr>
        <w:top w:val="none" w:sz="0" w:space="0" w:color="auto"/>
        <w:left w:val="none" w:sz="0" w:space="0" w:color="auto"/>
        <w:bottom w:val="none" w:sz="0" w:space="0" w:color="auto"/>
        <w:right w:val="none" w:sz="0" w:space="0" w:color="auto"/>
      </w:divBdr>
    </w:div>
    <w:div w:id="642544055">
      <w:bodyDiv w:val="1"/>
      <w:marLeft w:val="0"/>
      <w:marRight w:val="0"/>
      <w:marTop w:val="0"/>
      <w:marBottom w:val="0"/>
      <w:divBdr>
        <w:top w:val="none" w:sz="0" w:space="0" w:color="auto"/>
        <w:left w:val="none" w:sz="0" w:space="0" w:color="auto"/>
        <w:bottom w:val="none" w:sz="0" w:space="0" w:color="auto"/>
        <w:right w:val="none" w:sz="0" w:space="0" w:color="auto"/>
      </w:divBdr>
    </w:div>
    <w:div w:id="651984003">
      <w:bodyDiv w:val="1"/>
      <w:marLeft w:val="0"/>
      <w:marRight w:val="0"/>
      <w:marTop w:val="0"/>
      <w:marBottom w:val="0"/>
      <w:divBdr>
        <w:top w:val="none" w:sz="0" w:space="0" w:color="auto"/>
        <w:left w:val="none" w:sz="0" w:space="0" w:color="auto"/>
        <w:bottom w:val="none" w:sz="0" w:space="0" w:color="auto"/>
        <w:right w:val="none" w:sz="0" w:space="0" w:color="auto"/>
      </w:divBdr>
    </w:div>
    <w:div w:id="652955178">
      <w:bodyDiv w:val="1"/>
      <w:marLeft w:val="0"/>
      <w:marRight w:val="0"/>
      <w:marTop w:val="0"/>
      <w:marBottom w:val="0"/>
      <w:divBdr>
        <w:top w:val="none" w:sz="0" w:space="0" w:color="auto"/>
        <w:left w:val="none" w:sz="0" w:space="0" w:color="auto"/>
        <w:bottom w:val="none" w:sz="0" w:space="0" w:color="auto"/>
        <w:right w:val="none" w:sz="0" w:space="0" w:color="auto"/>
      </w:divBdr>
    </w:div>
    <w:div w:id="663705595">
      <w:bodyDiv w:val="1"/>
      <w:marLeft w:val="0"/>
      <w:marRight w:val="0"/>
      <w:marTop w:val="0"/>
      <w:marBottom w:val="0"/>
      <w:divBdr>
        <w:top w:val="none" w:sz="0" w:space="0" w:color="auto"/>
        <w:left w:val="none" w:sz="0" w:space="0" w:color="auto"/>
        <w:bottom w:val="none" w:sz="0" w:space="0" w:color="auto"/>
        <w:right w:val="none" w:sz="0" w:space="0" w:color="auto"/>
      </w:divBdr>
    </w:div>
    <w:div w:id="773330203">
      <w:bodyDiv w:val="1"/>
      <w:marLeft w:val="0"/>
      <w:marRight w:val="0"/>
      <w:marTop w:val="0"/>
      <w:marBottom w:val="0"/>
      <w:divBdr>
        <w:top w:val="none" w:sz="0" w:space="0" w:color="auto"/>
        <w:left w:val="none" w:sz="0" w:space="0" w:color="auto"/>
        <w:bottom w:val="none" w:sz="0" w:space="0" w:color="auto"/>
        <w:right w:val="none" w:sz="0" w:space="0" w:color="auto"/>
      </w:divBdr>
    </w:div>
    <w:div w:id="876700901">
      <w:bodyDiv w:val="1"/>
      <w:marLeft w:val="0"/>
      <w:marRight w:val="0"/>
      <w:marTop w:val="0"/>
      <w:marBottom w:val="0"/>
      <w:divBdr>
        <w:top w:val="none" w:sz="0" w:space="0" w:color="auto"/>
        <w:left w:val="none" w:sz="0" w:space="0" w:color="auto"/>
        <w:bottom w:val="none" w:sz="0" w:space="0" w:color="auto"/>
        <w:right w:val="none" w:sz="0" w:space="0" w:color="auto"/>
      </w:divBdr>
    </w:div>
    <w:div w:id="879319101">
      <w:bodyDiv w:val="1"/>
      <w:marLeft w:val="0"/>
      <w:marRight w:val="0"/>
      <w:marTop w:val="0"/>
      <w:marBottom w:val="0"/>
      <w:divBdr>
        <w:top w:val="none" w:sz="0" w:space="0" w:color="auto"/>
        <w:left w:val="none" w:sz="0" w:space="0" w:color="auto"/>
        <w:bottom w:val="none" w:sz="0" w:space="0" w:color="auto"/>
        <w:right w:val="none" w:sz="0" w:space="0" w:color="auto"/>
      </w:divBdr>
    </w:div>
    <w:div w:id="953712570">
      <w:bodyDiv w:val="1"/>
      <w:marLeft w:val="0"/>
      <w:marRight w:val="0"/>
      <w:marTop w:val="0"/>
      <w:marBottom w:val="0"/>
      <w:divBdr>
        <w:top w:val="none" w:sz="0" w:space="0" w:color="auto"/>
        <w:left w:val="none" w:sz="0" w:space="0" w:color="auto"/>
        <w:bottom w:val="none" w:sz="0" w:space="0" w:color="auto"/>
        <w:right w:val="none" w:sz="0" w:space="0" w:color="auto"/>
      </w:divBdr>
    </w:div>
    <w:div w:id="983701597">
      <w:bodyDiv w:val="1"/>
      <w:marLeft w:val="0"/>
      <w:marRight w:val="0"/>
      <w:marTop w:val="0"/>
      <w:marBottom w:val="0"/>
      <w:divBdr>
        <w:top w:val="none" w:sz="0" w:space="0" w:color="auto"/>
        <w:left w:val="none" w:sz="0" w:space="0" w:color="auto"/>
        <w:bottom w:val="none" w:sz="0" w:space="0" w:color="auto"/>
        <w:right w:val="none" w:sz="0" w:space="0" w:color="auto"/>
      </w:divBdr>
    </w:div>
    <w:div w:id="1057630553">
      <w:bodyDiv w:val="1"/>
      <w:marLeft w:val="0"/>
      <w:marRight w:val="0"/>
      <w:marTop w:val="0"/>
      <w:marBottom w:val="0"/>
      <w:divBdr>
        <w:top w:val="none" w:sz="0" w:space="0" w:color="auto"/>
        <w:left w:val="none" w:sz="0" w:space="0" w:color="auto"/>
        <w:bottom w:val="none" w:sz="0" w:space="0" w:color="auto"/>
        <w:right w:val="none" w:sz="0" w:space="0" w:color="auto"/>
      </w:divBdr>
    </w:div>
    <w:div w:id="1132595102">
      <w:bodyDiv w:val="1"/>
      <w:marLeft w:val="0"/>
      <w:marRight w:val="0"/>
      <w:marTop w:val="0"/>
      <w:marBottom w:val="0"/>
      <w:divBdr>
        <w:top w:val="none" w:sz="0" w:space="0" w:color="auto"/>
        <w:left w:val="none" w:sz="0" w:space="0" w:color="auto"/>
        <w:bottom w:val="none" w:sz="0" w:space="0" w:color="auto"/>
        <w:right w:val="none" w:sz="0" w:space="0" w:color="auto"/>
      </w:divBdr>
    </w:div>
    <w:div w:id="1204557324">
      <w:bodyDiv w:val="1"/>
      <w:marLeft w:val="0"/>
      <w:marRight w:val="0"/>
      <w:marTop w:val="0"/>
      <w:marBottom w:val="0"/>
      <w:divBdr>
        <w:top w:val="none" w:sz="0" w:space="0" w:color="auto"/>
        <w:left w:val="none" w:sz="0" w:space="0" w:color="auto"/>
        <w:bottom w:val="none" w:sz="0" w:space="0" w:color="auto"/>
        <w:right w:val="none" w:sz="0" w:space="0" w:color="auto"/>
      </w:divBdr>
    </w:div>
    <w:div w:id="1254169694">
      <w:bodyDiv w:val="1"/>
      <w:marLeft w:val="0"/>
      <w:marRight w:val="0"/>
      <w:marTop w:val="0"/>
      <w:marBottom w:val="0"/>
      <w:divBdr>
        <w:top w:val="none" w:sz="0" w:space="0" w:color="auto"/>
        <w:left w:val="none" w:sz="0" w:space="0" w:color="auto"/>
        <w:bottom w:val="none" w:sz="0" w:space="0" w:color="auto"/>
        <w:right w:val="none" w:sz="0" w:space="0" w:color="auto"/>
      </w:divBdr>
    </w:div>
    <w:div w:id="1355880355">
      <w:bodyDiv w:val="1"/>
      <w:marLeft w:val="0"/>
      <w:marRight w:val="0"/>
      <w:marTop w:val="0"/>
      <w:marBottom w:val="0"/>
      <w:divBdr>
        <w:top w:val="none" w:sz="0" w:space="0" w:color="auto"/>
        <w:left w:val="none" w:sz="0" w:space="0" w:color="auto"/>
        <w:bottom w:val="none" w:sz="0" w:space="0" w:color="auto"/>
        <w:right w:val="none" w:sz="0" w:space="0" w:color="auto"/>
      </w:divBdr>
    </w:div>
    <w:div w:id="1393885381">
      <w:bodyDiv w:val="1"/>
      <w:marLeft w:val="0"/>
      <w:marRight w:val="0"/>
      <w:marTop w:val="0"/>
      <w:marBottom w:val="0"/>
      <w:divBdr>
        <w:top w:val="none" w:sz="0" w:space="0" w:color="auto"/>
        <w:left w:val="none" w:sz="0" w:space="0" w:color="auto"/>
        <w:bottom w:val="none" w:sz="0" w:space="0" w:color="auto"/>
        <w:right w:val="none" w:sz="0" w:space="0" w:color="auto"/>
      </w:divBdr>
    </w:div>
    <w:div w:id="1666471748">
      <w:bodyDiv w:val="1"/>
      <w:marLeft w:val="0"/>
      <w:marRight w:val="0"/>
      <w:marTop w:val="0"/>
      <w:marBottom w:val="0"/>
      <w:divBdr>
        <w:top w:val="none" w:sz="0" w:space="0" w:color="auto"/>
        <w:left w:val="none" w:sz="0" w:space="0" w:color="auto"/>
        <w:bottom w:val="none" w:sz="0" w:space="0" w:color="auto"/>
        <w:right w:val="none" w:sz="0" w:space="0" w:color="auto"/>
      </w:divBdr>
    </w:div>
    <w:div w:id="1729105817">
      <w:bodyDiv w:val="1"/>
      <w:marLeft w:val="0"/>
      <w:marRight w:val="0"/>
      <w:marTop w:val="0"/>
      <w:marBottom w:val="0"/>
      <w:divBdr>
        <w:top w:val="none" w:sz="0" w:space="0" w:color="auto"/>
        <w:left w:val="none" w:sz="0" w:space="0" w:color="auto"/>
        <w:bottom w:val="none" w:sz="0" w:space="0" w:color="auto"/>
        <w:right w:val="none" w:sz="0" w:space="0" w:color="auto"/>
      </w:divBdr>
    </w:div>
    <w:div w:id="1818183280">
      <w:bodyDiv w:val="1"/>
      <w:marLeft w:val="0"/>
      <w:marRight w:val="0"/>
      <w:marTop w:val="0"/>
      <w:marBottom w:val="0"/>
      <w:divBdr>
        <w:top w:val="none" w:sz="0" w:space="0" w:color="auto"/>
        <w:left w:val="none" w:sz="0" w:space="0" w:color="auto"/>
        <w:bottom w:val="none" w:sz="0" w:space="0" w:color="auto"/>
        <w:right w:val="none" w:sz="0" w:space="0" w:color="auto"/>
      </w:divBdr>
    </w:div>
    <w:div w:id="1889295638">
      <w:bodyDiv w:val="1"/>
      <w:marLeft w:val="0"/>
      <w:marRight w:val="0"/>
      <w:marTop w:val="0"/>
      <w:marBottom w:val="0"/>
      <w:divBdr>
        <w:top w:val="none" w:sz="0" w:space="0" w:color="auto"/>
        <w:left w:val="none" w:sz="0" w:space="0" w:color="auto"/>
        <w:bottom w:val="none" w:sz="0" w:space="0" w:color="auto"/>
        <w:right w:val="none" w:sz="0" w:space="0" w:color="auto"/>
      </w:divBdr>
    </w:div>
    <w:div w:id="1900238865">
      <w:bodyDiv w:val="1"/>
      <w:marLeft w:val="0"/>
      <w:marRight w:val="0"/>
      <w:marTop w:val="0"/>
      <w:marBottom w:val="0"/>
      <w:divBdr>
        <w:top w:val="none" w:sz="0" w:space="0" w:color="auto"/>
        <w:left w:val="none" w:sz="0" w:space="0" w:color="auto"/>
        <w:bottom w:val="none" w:sz="0" w:space="0" w:color="auto"/>
        <w:right w:val="none" w:sz="0" w:space="0" w:color="auto"/>
      </w:divBdr>
    </w:div>
    <w:div w:id="1909147264">
      <w:bodyDiv w:val="1"/>
      <w:marLeft w:val="0"/>
      <w:marRight w:val="0"/>
      <w:marTop w:val="0"/>
      <w:marBottom w:val="0"/>
      <w:divBdr>
        <w:top w:val="none" w:sz="0" w:space="0" w:color="auto"/>
        <w:left w:val="none" w:sz="0" w:space="0" w:color="auto"/>
        <w:bottom w:val="none" w:sz="0" w:space="0" w:color="auto"/>
        <w:right w:val="none" w:sz="0" w:space="0" w:color="auto"/>
      </w:divBdr>
    </w:div>
    <w:div w:id="1922056159">
      <w:bodyDiv w:val="1"/>
      <w:marLeft w:val="0"/>
      <w:marRight w:val="0"/>
      <w:marTop w:val="0"/>
      <w:marBottom w:val="0"/>
      <w:divBdr>
        <w:top w:val="none" w:sz="0" w:space="0" w:color="auto"/>
        <w:left w:val="none" w:sz="0" w:space="0" w:color="auto"/>
        <w:bottom w:val="none" w:sz="0" w:space="0" w:color="auto"/>
        <w:right w:val="none" w:sz="0" w:space="0" w:color="auto"/>
      </w:divBdr>
    </w:div>
    <w:div w:id="1998683237">
      <w:bodyDiv w:val="1"/>
      <w:marLeft w:val="0"/>
      <w:marRight w:val="0"/>
      <w:marTop w:val="0"/>
      <w:marBottom w:val="0"/>
      <w:divBdr>
        <w:top w:val="none" w:sz="0" w:space="0" w:color="auto"/>
        <w:left w:val="none" w:sz="0" w:space="0" w:color="auto"/>
        <w:bottom w:val="none" w:sz="0" w:space="0" w:color="auto"/>
        <w:right w:val="none" w:sz="0" w:space="0" w:color="auto"/>
      </w:divBdr>
    </w:div>
    <w:div w:id="2066834761">
      <w:bodyDiv w:val="1"/>
      <w:marLeft w:val="0"/>
      <w:marRight w:val="0"/>
      <w:marTop w:val="0"/>
      <w:marBottom w:val="0"/>
      <w:divBdr>
        <w:top w:val="none" w:sz="0" w:space="0" w:color="auto"/>
        <w:left w:val="none" w:sz="0" w:space="0" w:color="auto"/>
        <w:bottom w:val="none" w:sz="0" w:space="0" w:color="auto"/>
        <w:right w:val="none" w:sz="0" w:space="0" w:color="auto"/>
      </w:divBdr>
    </w:div>
    <w:div w:id="2113544954">
      <w:bodyDiv w:val="1"/>
      <w:marLeft w:val="0"/>
      <w:marRight w:val="0"/>
      <w:marTop w:val="0"/>
      <w:marBottom w:val="0"/>
      <w:divBdr>
        <w:top w:val="none" w:sz="0" w:space="0" w:color="auto"/>
        <w:left w:val="none" w:sz="0" w:space="0" w:color="auto"/>
        <w:bottom w:val="none" w:sz="0" w:space="0" w:color="auto"/>
        <w:right w:val="none" w:sz="0" w:space="0" w:color="auto"/>
      </w:divBdr>
    </w:div>
    <w:div w:id="2141608869">
      <w:bodyDiv w:val="1"/>
      <w:marLeft w:val="0"/>
      <w:marRight w:val="0"/>
      <w:marTop w:val="0"/>
      <w:marBottom w:val="0"/>
      <w:divBdr>
        <w:top w:val="none" w:sz="0" w:space="0" w:color="auto"/>
        <w:left w:val="none" w:sz="0" w:space="0" w:color="auto"/>
        <w:bottom w:val="none" w:sz="0" w:space="0" w:color="auto"/>
        <w:right w:val="none" w:sz="0" w:space="0" w:color="auto"/>
      </w:divBdr>
      <w:divsChild>
        <w:div w:id="107433396">
          <w:marLeft w:val="806"/>
          <w:marRight w:val="0"/>
          <w:marTop w:val="0"/>
          <w:marBottom w:val="360"/>
          <w:divBdr>
            <w:top w:val="none" w:sz="0" w:space="0" w:color="auto"/>
            <w:left w:val="none" w:sz="0" w:space="0" w:color="auto"/>
            <w:bottom w:val="none" w:sz="0" w:space="0" w:color="auto"/>
            <w:right w:val="none" w:sz="0" w:space="0" w:color="auto"/>
          </w:divBdr>
        </w:div>
        <w:div w:id="1834490564">
          <w:marLeft w:val="806"/>
          <w:marRight w:val="0"/>
          <w:marTop w:val="0"/>
          <w:marBottom w:val="360"/>
          <w:divBdr>
            <w:top w:val="none" w:sz="0" w:space="0" w:color="auto"/>
            <w:left w:val="none" w:sz="0" w:space="0" w:color="auto"/>
            <w:bottom w:val="none" w:sz="0" w:space="0" w:color="auto"/>
            <w:right w:val="none" w:sz="0" w:space="0" w:color="auto"/>
          </w:divBdr>
        </w:div>
        <w:div w:id="2108308304">
          <w:marLeft w:val="806"/>
          <w:marRight w:val="0"/>
          <w:marTop w:val="0"/>
          <w:marBottom w:val="3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C4F2D7-C67A-406E-819A-D919DC593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11</Pages>
  <Words>7925</Words>
  <Characters>4518</Characters>
  <Application>Microsoft Office Word</Application>
  <DocSecurity>0</DocSecurity>
  <Lines>37</Lines>
  <Paragraphs>24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12419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Khatuna Ivanyuta-Gurdzhydze</dc:creator>
  <cp:lastModifiedBy>User</cp:lastModifiedBy>
  <cp:revision>6</cp:revision>
  <cp:lastPrinted>2021-02-17T13:22:00Z</cp:lastPrinted>
  <dcterms:created xsi:type="dcterms:W3CDTF">2021-04-12T12:48:00Z</dcterms:created>
  <dcterms:modified xsi:type="dcterms:W3CDTF">2021-04-15T07:40:00Z</dcterms:modified>
</cp:coreProperties>
</file>