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14101" w14:textId="3E85B33C" w:rsidR="000573FF" w:rsidRPr="00BE2F39" w:rsidRDefault="007E70BB" w:rsidP="000573FF">
      <w:pPr>
        <w:pStyle w:val="GostStyle"/>
        <w:tabs>
          <w:tab w:val="left" w:pos="0"/>
        </w:tabs>
        <w:ind w:right="21" w:firstLine="0"/>
        <w:jc w:val="center"/>
        <w:rPr>
          <w:rFonts w:ascii="Times New Roman" w:hAnsi="Times New Roman" w:cs="Times New Roman"/>
          <w:b/>
          <w:sz w:val="28"/>
        </w:rPr>
      </w:pPr>
      <w:bookmarkStart w:id="0" w:name="_Hlk86860102"/>
      <w:bookmarkStart w:id="1" w:name="_Hlk87874538"/>
      <w:r w:rsidRPr="00BE2F39">
        <w:rPr>
          <w:rFonts w:ascii="Times New Roman" w:hAnsi="Times New Roman" w:cs="Times New Roman"/>
          <w:b/>
          <w:sz w:val="28"/>
        </w:rPr>
        <w:tab/>
      </w:r>
      <w:r w:rsidR="000573FF" w:rsidRPr="00BE2F39">
        <w:rPr>
          <w:rFonts w:ascii="Times New Roman" w:hAnsi="Times New Roman" w:cs="Times New Roman"/>
          <w:b/>
          <w:sz w:val="28"/>
        </w:rPr>
        <w:t>ДЕРЖАВНА ПОДАТКОВА СЛУЖБА УКРАЇНИ</w:t>
      </w:r>
    </w:p>
    <w:p w14:paraId="1037A406" w14:textId="77777777" w:rsidR="000573FF" w:rsidRPr="00BE2F39" w:rsidRDefault="000573FF" w:rsidP="000573FF">
      <w:pPr>
        <w:pStyle w:val="GostStyle"/>
        <w:tabs>
          <w:tab w:val="left" w:pos="284"/>
          <w:tab w:val="left" w:pos="567"/>
        </w:tabs>
        <w:ind w:right="282" w:firstLine="0"/>
        <w:jc w:val="center"/>
        <w:rPr>
          <w:rFonts w:ascii="Times New Roman" w:hAnsi="Times New Roman" w:cs="Times New Roman"/>
          <w:b/>
        </w:rPr>
      </w:pPr>
    </w:p>
    <w:p w14:paraId="7E3FA106" w14:textId="1C04A67C" w:rsidR="000573FF" w:rsidRDefault="000573FF" w:rsidP="000573FF">
      <w:pPr>
        <w:pStyle w:val="GostStyle"/>
        <w:tabs>
          <w:tab w:val="left" w:pos="284"/>
          <w:tab w:val="left" w:pos="567"/>
        </w:tabs>
        <w:ind w:left="284" w:right="282"/>
        <w:jc w:val="left"/>
        <w:rPr>
          <w:rFonts w:ascii="Times New Roman" w:hAnsi="Times New Roman" w:cs="Times New Roman"/>
          <w:sz w:val="20"/>
        </w:rPr>
      </w:pPr>
    </w:p>
    <w:p w14:paraId="7973988B" w14:textId="62B000DC" w:rsidR="0079278A" w:rsidRDefault="0079278A" w:rsidP="000573FF">
      <w:pPr>
        <w:pStyle w:val="GostStyle"/>
        <w:tabs>
          <w:tab w:val="left" w:pos="284"/>
          <w:tab w:val="left" w:pos="567"/>
        </w:tabs>
        <w:ind w:left="284" w:right="282"/>
        <w:jc w:val="left"/>
        <w:rPr>
          <w:rFonts w:ascii="Times New Roman" w:hAnsi="Times New Roman" w:cs="Times New Roman"/>
          <w:sz w:val="20"/>
        </w:rPr>
      </w:pPr>
    </w:p>
    <w:p w14:paraId="151DD536" w14:textId="34893190" w:rsidR="0079278A" w:rsidRDefault="0079278A" w:rsidP="000573FF">
      <w:pPr>
        <w:pStyle w:val="GostStyle"/>
        <w:tabs>
          <w:tab w:val="left" w:pos="284"/>
          <w:tab w:val="left" w:pos="567"/>
        </w:tabs>
        <w:ind w:left="284" w:right="282"/>
        <w:jc w:val="left"/>
        <w:rPr>
          <w:rFonts w:ascii="Times New Roman" w:hAnsi="Times New Roman" w:cs="Times New Roman"/>
          <w:sz w:val="20"/>
        </w:rPr>
      </w:pPr>
    </w:p>
    <w:p w14:paraId="0E3F3CF4" w14:textId="2B1215BD" w:rsidR="0079278A" w:rsidRDefault="0079278A" w:rsidP="000573FF">
      <w:pPr>
        <w:pStyle w:val="GostStyle"/>
        <w:tabs>
          <w:tab w:val="left" w:pos="284"/>
          <w:tab w:val="left" w:pos="567"/>
        </w:tabs>
        <w:ind w:left="284" w:right="282"/>
        <w:jc w:val="left"/>
        <w:rPr>
          <w:rFonts w:ascii="Times New Roman" w:hAnsi="Times New Roman" w:cs="Times New Roman"/>
          <w:sz w:val="20"/>
        </w:rPr>
      </w:pPr>
    </w:p>
    <w:p w14:paraId="6FD8B6DE" w14:textId="67EC603A" w:rsidR="0079278A" w:rsidRDefault="0079278A" w:rsidP="000573FF">
      <w:pPr>
        <w:pStyle w:val="GostStyle"/>
        <w:tabs>
          <w:tab w:val="left" w:pos="284"/>
          <w:tab w:val="left" w:pos="567"/>
        </w:tabs>
        <w:ind w:left="284" w:right="282"/>
        <w:jc w:val="left"/>
        <w:rPr>
          <w:rFonts w:ascii="Times New Roman" w:hAnsi="Times New Roman" w:cs="Times New Roman"/>
          <w:sz w:val="20"/>
        </w:rPr>
      </w:pPr>
    </w:p>
    <w:p w14:paraId="72347B64" w14:textId="626EA1DD" w:rsidR="0079278A" w:rsidRDefault="0079278A" w:rsidP="000573FF">
      <w:pPr>
        <w:pStyle w:val="GostStyle"/>
        <w:tabs>
          <w:tab w:val="left" w:pos="284"/>
          <w:tab w:val="left" w:pos="567"/>
        </w:tabs>
        <w:ind w:left="284" w:right="282"/>
        <w:jc w:val="left"/>
        <w:rPr>
          <w:rFonts w:ascii="Times New Roman" w:hAnsi="Times New Roman" w:cs="Times New Roman"/>
          <w:sz w:val="20"/>
        </w:rPr>
      </w:pPr>
    </w:p>
    <w:p w14:paraId="494482E9" w14:textId="645F0680" w:rsidR="0079278A" w:rsidRDefault="0079278A" w:rsidP="000573FF">
      <w:pPr>
        <w:pStyle w:val="GostStyle"/>
        <w:tabs>
          <w:tab w:val="left" w:pos="284"/>
          <w:tab w:val="left" w:pos="567"/>
        </w:tabs>
        <w:ind w:left="284" w:right="282"/>
        <w:jc w:val="left"/>
        <w:rPr>
          <w:rFonts w:ascii="Times New Roman" w:hAnsi="Times New Roman" w:cs="Times New Roman"/>
          <w:sz w:val="20"/>
        </w:rPr>
      </w:pPr>
    </w:p>
    <w:p w14:paraId="2C893EE2" w14:textId="283E2A89" w:rsidR="0079278A" w:rsidRDefault="0079278A" w:rsidP="000573FF">
      <w:pPr>
        <w:pStyle w:val="GostStyle"/>
        <w:tabs>
          <w:tab w:val="left" w:pos="284"/>
          <w:tab w:val="left" w:pos="567"/>
        </w:tabs>
        <w:ind w:left="284" w:right="282"/>
        <w:jc w:val="left"/>
        <w:rPr>
          <w:rFonts w:ascii="Times New Roman" w:hAnsi="Times New Roman" w:cs="Times New Roman"/>
          <w:sz w:val="20"/>
        </w:rPr>
      </w:pPr>
    </w:p>
    <w:p w14:paraId="73F299B7" w14:textId="3CFFFA6A" w:rsidR="0079278A" w:rsidRDefault="0079278A" w:rsidP="000573FF">
      <w:pPr>
        <w:pStyle w:val="GostStyle"/>
        <w:tabs>
          <w:tab w:val="left" w:pos="284"/>
          <w:tab w:val="left" w:pos="567"/>
        </w:tabs>
        <w:ind w:left="284" w:right="282"/>
        <w:jc w:val="left"/>
        <w:rPr>
          <w:rFonts w:ascii="Times New Roman" w:hAnsi="Times New Roman" w:cs="Times New Roman"/>
          <w:sz w:val="20"/>
        </w:rPr>
      </w:pPr>
    </w:p>
    <w:p w14:paraId="433694F1" w14:textId="1FFCB2A0" w:rsidR="0079278A" w:rsidRDefault="0079278A" w:rsidP="000573FF">
      <w:pPr>
        <w:pStyle w:val="GostStyle"/>
        <w:tabs>
          <w:tab w:val="left" w:pos="284"/>
          <w:tab w:val="left" w:pos="567"/>
        </w:tabs>
        <w:ind w:left="284" w:right="282"/>
        <w:jc w:val="left"/>
        <w:rPr>
          <w:rFonts w:ascii="Times New Roman" w:hAnsi="Times New Roman" w:cs="Times New Roman"/>
          <w:sz w:val="20"/>
        </w:rPr>
      </w:pPr>
    </w:p>
    <w:p w14:paraId="3C5D6C22" w14:textId="670A1D2E" w:rsidR="0079278A" w:rsidRDefault="0079278A" w:rsidP="000573FF">
      <w:pPr>
        <w:pStyle w:val="GostStyle"/>
        <w:tabs>
          <w:tab w:val="left" w:pos="284"/>
          <w:tab w:val="left" w:pos="567"/>
        </w:tabs>
        <w:ind w:left="284" w:right="282"/>
        <w:jc w:val="left"/>
        <w:rPr>
          <w:rFonts w:ascii="Times New Roman" w:hAnsi="Times New Roman" w:cs="Times New Roman"/>
          <w:sz w:val="20"/>
        </w:rPr>
      </w:pPr>
    </w:p>
    <w:p w14:paraId="0A0E5CD5" w14:textId="640C192A" w:rsidR="0079278A" w:rsidRDefault="0079278A" w:rsidP="000573FF">
      <w:pPr>
        <w:pStyle w:val="GostStyle"/>
        <w:tabs>
          <w:tab w:val="left" w:pos="284"/>
          <w:tab w:val="left" w:pos="567"/>
        </w:tabs>
        <w:ind w:left="284" w:right="282"/>
        <w:jc w:val="left"/>
        <w:rPr>
          <w:rFonts w:ascii="Times New Roman" w:hAnsi="Times New Roman" w:cs="Times New Roman"/>
          <w:sz w:val="20"/>
        </w:rPr>
      </w:pPr>
    </w:p>
    <w:p w14:paraId="3F2E4C88" w14:textId="77777777" w:rsidR="0079278A" w:rsidRPr="00155603" w:rsidRDefault="0079278A" w:rsidP="000573FF">
      <w:pPr>
        <w:pStyle w:val="GostStyle"/>
        <w:tabs>
          <w:tab w:val="left" w:pos="284"/>
          <w:tab w:val="left" w:pos="567"/>
        </w:tabs>
        <w:ind w:left="284" w:right="282"/>
        <w:jc w:val="left"/>
        <w:rPr>
          <w:rFonts w:ascii="Times New Roman" w:hAnsi="Times New Roman" w:cs="Times New Roman"/>
          <w:sz w:val="20"/>
        </w:rPr>
      </w:pPr>
    </w:p>
    <w:p w14:paraId="25711441" w14:textId="0E88592E" w:rsidR="00551CB1" w:rsidRPr="00BE2F39" w:rsidRDefault="00551CB1" w:rsidP="000573FF">
      <w:pPr>
        <w:tabs>
          <w:tab w:val="left" w:pos="284"/>
          <w:tab w:val="left" w:pos="567"/>
        </w:tabs>
        <w:ind w:left="284" w:right="282"/>
        <w:jc w:val="center"/>
        <w:rPr>
          <w:b/>
          <w:sz w:val="28"/>
        </w:rPr>
      </w:pPr>
    </w:p>
    <w:p w14:paraId="1FD1E15A" w14:textId="77777777" w:rsidR="00F933AC" w:rsidRPr="00BE2F39" w:rsidRDefault="00F933AC" w:rsidP="000573FF">
      <w:pPr>
        <w:tabs>
          <w:tab w:val="left" w:pos="284"/>
          <w:tab w:val="left" w:pos="567"/>
        </w:tabs>
        <w:ind w:left="284" w:right="282"/>
        <w:jc w:val="center"/>
        <w:rPr>
          <w:b/>
          <w:sz w:val="28"/>
        </w:rPr>
      </w:pPr>
    </w:p>
    <w:p w14:paraId="38CAF097" w14:textId="506809DB" w:rsidR="000573FF" w:rsidRPr="00BE2F39" w:rsidRDefault="00710D3A" w:rsidP="00F933AC">
      <w:pPr>
        <w:jc w:val="center"/>
        <w:rPr>
          <w:b/>
          <w:sz w:val="28"/>
        </w:rPr>
      </w:pPr>
      <w:r w:rsidRPr="00BE2F39">
        <w:rPr>
          <w:rFonts w:eastAsia="Calibri"/>
          <w:b/>
          <w:sz w:val="28"/>
          <w:szCs w:val="28"/>
        </w:rPr>
        <w:t>Розроблення XSD (визначення схеми XML) для стандартного аудиторського файлу</w:t>
      </w:r>
      <w:r w:rsidR="00F933AC" w:rsidRPr="00155603">
        <w:rPr>
          <w:rFonts w:eastAsia="Calibri"/>
          <w:b/>
          <w:sz w:val="28"/>
          <w:szCs w:val="28"/>
        </w:rPr>
        <w:t xml:space="preserve"> </w:t>
      </w:r>
      <w:r w:rsidRPr="00BE2F39">
        <w:rPr>
          <w:rFonts w:eastAsia="Calibri"/>
          <w:b/>
          <w:sz w:val="28"/>
          <w:szCs w:val="28"/>
        </w:rPr>
        <w:t>(XSD</w:t>
      </w:r>
      <w:r w:rsidRPr="00155603">
        <w:rPr>
          <w:rFonts w:eastAsia="Calibri"/>
          <w:b/>
          <w:sz w:val="28"/>
          <w:szCs w:val="28"/>
        </w:rPr>
        <w:t xml:space="preserve"> </w:t>
      </w:r>
      <w:r w:rsidRPr="00BE2F39">
        <w:rPr>
          <w:rFonts w:eastAsia="Calibri"/>
          <w:b/>
          <w:sz w:val="28"/>
          <w:szCs w:val="28"/>
        </w:rPr>
        <w:t>для SAF-T UA)</w:t>
      </w:r>
    </w:p>
    <w:p w14:paraId="5C7CA021" w14:textId="77777777" w:rsidR="000573FF" w:rsidRPr="00155603" w:rsidRDefault="000573FF" w:rsidP="000573FF">
      <w:pPr>
        <w:pStyle w:val="GostStyle"/>
        <w:tabs>
          <w:tab w:val="left" w:pos="284"/>
          <w:tab w:val="left" w:pos="567"/>
        </w:tabs>
        <w:ind w:left="284" w:right="282"/>
        <w:rPr>
          <w:rFonts w:ascii="Times New Roman" w:hAnsi="Times New Roman" w:cs="Times New Roman"/>
          <w:sz w:val="20"/>
        </w:rPr>
      </w:pPr>
    </w:p>
    <w:p w14:paraId="15C1AA0D" w14:textId="77777777" w:rsidR="000573FF" w:rsidRPr="00BE2F39" w:rsidRDefault="000573FF" w:rsidP="000573FF">
      <w:pPr>
        <w:jc w:val="center"/>
        <w:rPr>
          <w:b/>
          <w:sz w:val="28"/>
        </w:rPr>
      </w:pPr>
    </w:p>
    <w:p w14:paraId="0587CFA1" w14:textId="77777777" w:rsidR="00873A5C" w:rsidRPr="00155603" w:rsidRDefault="00873A5C" w:rsidP="00873A5C">
      <w:pPr>
        <w:jc w:val="center"/>
        <w:rPr>
          <w:rFonts w:eastAsia="Calibri"/>
          <w:b/>
          <w:caps/>
          <w:sz w:val="36"/>
          <w:szCs w:val="36"/>
        </w:rPr>
      </w:pPr>
      <w:r w:rsidRPr="00155603">
        <w:rPr>
          <w:rFonts w:eastAsia="Calibri"/>
          <w:b/>
          <w:caps/>
          <w:sz w:val="36"/>
          <w:szCs w:val="36"/>
        </w:rPr>
        <w:t xml:space="preserve">Детальний технічний опис елементів </w:t>
      </w:r>
    </w:p>
    <w:p w14:paraId="41A5747D" w14:textId="671AADBB" w:rsidR="000573FF" w:rsidRPr="00155603" w:rsidRDefault="00873A5C" w:rsidP="00873A5C">
      <w:pPr>
        <w:jc w:val="center"/>
        <w:rPr>
          <w:b/>
          <w:caps/>
          <w:sz w:val="36"/>
          <w:szCs w:val="36"/>
        </w:rPr>
      </w:pPr>
      <w:r w:rsidRPr="00155603">
        <w:rPr>
          <w:rFonts w:eastAsia="Calibri"/>
          <w:b/>
          <w:caps/>
          <w:sz w:val="36"/>
          <w:szCs w:val="36"/>
        </w:rPr>
        <w:t>SAF-T UA</w:t>
      </w:r>
    </w:p>
    <w:p w14:paraId="0372A8FE" w14:textId="46350E28" w:rsidR="000573FF" w:rsidRPr="00155603" w:rsidRDefault="000573FF" w:rsidP="000573FF">
      <w:pPr>
        <w:jc w:val="center"/>
        <w:rPr>
          <w:b/>
          <w:sz w:val="28"/>
        </w:rPr>
      </w:pPr>
    </w:p>
    <w:p w14:paraId="7C6CF6FC" w14:textId="77777777" w:rsidR="00873A5C" w:rsidRPr="00BE2F39" w:rsidRDefault="00873A5C" w:rsidP="000573FF">
      <w:pPr>
        <w:jc w:val="center"/>
        <w:rPr>
          <w:b/>
          <w:sz w:val="28"/>
        </w:rPr>
      </w:pPr>
    </w:p>
    <w:p w14:paraId="60C9D9FC" w14:textId="5EB20794" w:rsidR="000573FF" w:rsidRPr="00BE2F39" w:rsidRDefault="000573FF" w:rsidP="000573FF">
      <w:pPr>
        <w:tabs>
          <w:tab w:val="left" w:pos="284"/>
          <w:tab w:val="left" w:pos="567"/>
        </w:tabs>
        <w:ind w:right="282"/>
        <w:jc w:val="center"/>
        <w:rPr>
          <w:sz w:val="28"/>
        </w:rPr>
      </w:pPr>
    </w:p>
    <w:p w14:paraId="4C358165" w14:textId="77777777" w:rsidR="005E22BE" w:rsidRPr="00BE2F39" w:rsidRDefault="005E22BE" w:rsidP="000573FF">
      <w:pPr>
        <w:tabs>
          <w:tab w:val="left" w:pos="284"/>
          <w:tab w:val="left" w:pos="567"/>
        </w:tabs>
        <w:ind w:right="282"/>
        <w:jc w:val="center"/>
        <w:rPr>
          <w:sz w:val="28"/>
        </w:rPr>
      </w:pPr>
    </w:p>
    <w:p w14:paraId="321B1AC2" w14:textId="2714391E" w:rsidR="005E22BE" w:rsidRPr="00BE2F39" w:rsidRDefault="005E22BE" w:rsidP="000573FF">
      <w:pPr>
        <w:tabs>
          <w:tab w:val="left" w:pos="284"/>
          <w:tab w:val="left" w:pos="567"/>
        </w:tabs>
        <w:ind w:right="282"/>
        <w:jc w:val="center"/>
        <w:rPr>
          <w:sz w:val="28"/>
        </w:rPr>
      </w:pPr>
    </w:p>
    <w:p w14:paraId="7EEACF16" w14:textId="77777777" w:rsidR="005E22BE" w:rsidRPr="00BE2F39" w:rsidRDefault="005E22BE" w:rsidP="000573FF">
      <w:pPr>
        <w:tabs>
          <w:tab w:val="left" w:pos="284"/>
          <w:tab w:val="left" w:pos="567"/>
        </w:tabs>
        <w:ind w:right="282"/>
        <w:jc w:val="center"/>
        <w:rPr>
          <w:sz w:val="28"/>
        </w:rPr>
      </w:pPr>
    </w:p>
    <w:p w14:paraId="196DBEB6" w14:textId="77777777" w:rsidR="000573FF" w:rsidRPr="00BE2F39" w:rsidRDefault="000573FF" w:rsidP="000573FF">
      <w:pPr>
        <w:tabs>
          <w:tab w:val="left" w:pos="284"/>
          <w:tab w:val="left" w:pos="567"/>
        </w:tabs>
        <w:ind w:right="282"/>
        <w:jc w:val="center"/>
        <w:rPr>
          <w:sz w:val="28"/>
        </w:rPr>
      </w:pPr>
    </w:p>
    <w:p w14:paraId="2239FDB9" w14:textId="77777777" w:rsidR="000573FF" w:rsidRPr="00BE2F39" w:rsidRDefault="000573FF" w:rsidP="000573FF">
      <w:pPr>
        <w:tabs>
          <w:tab w:val="left" w:pos="284"/>
          <w:tab w:val="left" w:pos="567"/>
        </w:tabs>
        <w:ind w:right="282"/>
        <w:jc w:val="center"/>
      </w:pPr>
    </w:p>
    <w:bookmarkEnd w:id="0"/>
    <w:p w14:paraId="3FE820C3" w14:textId="071B925B" w:rsidR="0043726B" w:rsidRPr="00BE2F39" w:rsidRDefault="0043726B" w:rsidP="0043726B">
      <w:pPr>
        <w:tabs>
          <w:tab w:val="left" w:pos="3930"/>
          <w:tab w:val="center" w:pos="4819"/>
        </w:tabs>
        <w:spacing w:before="120" w:after="120"/>
        <w:rPr>
          <w:sz w:val="24"/>
          <w:szCs w:val="24"/>
          <w:lang w:eastAsia="ru-RU"/>
        </w:rPr>
      </w:pPr>
    </w:p>
    <w:p w14:paraId="18976300" w14:textId="1974A33D" w:rsidR="00D65E2C" w:rsidRPr="00BE2F39" w:rsidRDefault="00D65E2C">
      <w:pPr>
        <w:spacing w:after="160" w:line="259" w:lineRule="auto"/>
      </w:pPr>
      <w:r w:rsidRPr="00BE2F39">
        <w:br w:type="page"/>
      </w:r>
    </w:p>
    <w:p w14:paraId="4040B735" w14:textId="4DE0CF3F" w:rsidR="00636336" w:rsidRPr="00BE2F39" w:rsidRDefault="29CA5EF4" w:rsidP="0039297F">
      <w:pPr>
        <w:spacing w:after="240"/>
        <w:jc w:val="center"/>
        <w:rPr>
          <w:b/>
          <w:bCs/>
        </w:rPr>
      </w:pPr>
      <w:bookmarkStart w:id="2" w:name="_Toc526935085"/>
      <w:bookmarkEnd w:id="1"/>
      <w:r w:rsidRPr="00BE2F39">
        <w:rPr>
          <w:b/>
          <w:bCs/>
        </w:rPr>
        <w:lastRenderedPageBreak/>
        <w:t>ЗМІСТ</w:t>
      </w:r>
    </w:p>
    <w:p w14:paraId="56C2D8DF" w14:textId="13F96419" w:rsidR="00BE22C3" w:rsidRDefault="007B38F1">
      <w:pPr>
        <w:pStyle w:val="13"/>
        <w:rPr>
          <w:rFonts w:asciiTheme="minorHAnsi" w:eastAsiaTheme="minorEastAsia" w:hAnsiTheme="minorHAnsi" w:cstheme="minorBidi"/>
          <w:caps w:val="0"/>
          <w:noProof/>
          <w:sz w:val="22"/>
          <w:szCs w:val="22"/>
        </w:rPr>
      </w:pPr>
      <w:r w:rsidRPr="00BE2F39">
        <w:fldChar w:fldCharType="begin"/>
      </w:r>
      <w:r w:rsidRPr="00BE2F39">
        <w:instrText xml:space="preserve"> TOC \o "1-4" \h \z \u </w:instrText>
      </w:r>
      <w:r w:rsidRPr="00BE2F39">
        <w:fldChar w:fldCharType="separate"/>
      </w:r>
      <w:hyperlink w:anchor="_Toc105624309" w:history="1">
        <w:r w:rsidR="00BE22C3" w:rsidRPr="003F6FF2">
          <w:rPr>
            <w:rStyle w:val="af5"/>
          </w:rPr>
          <w:t>1</w:t>
        </w:r>
        <w:r w:rsidR="00BE22C3">
          <w:rPr>
            <w:rFonts w:asciiTheme="minorHAnsi" w:eastAsiaTheme="minorEastAsia" w:hAnsiTheme="minorHAnsi" w:cstheme="minorBidi"/>
            <w:caps w:val="0"/>
            <w:noProof/>
            <w:sz w:val="22"/>
            <w:szCs w:val="22"/>
          </w:rPr>
          <w:tab/>
        </w:r>
        <w:r w:rsidR="00BE22C3" w:rsidRPr="003F6FF2">
          <w:rPr>
            <w:rStyle w:val="af5"/>
          </w:rPr>
          <w:t>Загальні відомості</w:t>
        </w:r>
        <w:r w:rsidR="00BE22C3">
          <w:rPr>
            <w:noProof/>
            <w:webHidden/>
          </w:rPr>
          <w:tab/>
        </w:r>
        <w:r w:rsidR="00BE22C3">
          <w:rPr>
            <w:noProof/>
            <w:webHidden/>
          </w:rPr>
          <w:fldChar w:fldCharType="begin"/>
        </w:r>
        <w:r w:rsidR="00BE22C3">
          <w:rPr>
            <w:noProof/>
            <w:webHidden/>
          </w:rPr>
          <w:instrText xml:space="preserve"> PAGEREF _Toc105624309 \h </w:instrText>
        </w:r>
        <w:r w:rsidR="00BE22C3">
          <w:rPr>
            <w:noProof/>
            <w:webHidden/>
          </w:rPr>
        </w:r>
        <w:r w:rsidR="00BE22C3">
          <w:rPr>
            <w:noProof/>
            <w:webHidden/>
          </w:rPr>
          <w:fldChar w:fldCharType="separate"/>
        </w:r>
        <w:r w:rsidR="00FF6199">
          <w:rPr>
            <w:noProof/>
            <w:webHidden/>
          </w:rPr>
          <w:t>4</w:t>
        </w:r>
        <w:r w:rsidR="00BE22C3">
          <w:rPr>
            <w:noProof/>
            <w:webHidden/>
          </w:rPr>
          <w:fldChar w:fldCharType="end"/>
        </w:r>
      </w:hyperlink>
    </w:p>
    <w:p w14:paraId="0C06BECD" w14:textId="27C14382" w:rsidR="00BE22C3" w:rsidRDefault="0028340A">
      <w:pPr>
        <w:pStyle w:val="23"/>
        <w:tabs>
          <w:tab w:val="left" w:pos="1134"/>
        </w:tabs>
        <w:rPr>
          <w:rFonts w:asciiTheme="minorHAnsi" w:eastAsiaTheme="minorEastAsia" w:hAnsiTheme="minorHAnsi" w:cstheme="minorBidi"/>
          <w:noProof/>
          <w:sz w:val="22"/>
          <w:szCs w:val="22"/>
        </w:rPr>
      </w:pPr>
      <w:hyperlink w:anchor="_Toc105624310" w:history="1">
        <w:r w:rsidR="00BE22C3" w:rsidRPr="003F6FF2">
          <w:rPr>
            <w:rStyle w:val="af5"/>
          </w:rPr>
          <w:t>1.1</w:t>
        </w:r>
        <w:r w:rsidR="00BE22C3">
          <w:rPr>
            <w:rFonts w:asciiTheme="minorHAnsi" w:eastAsiaTheme="minorEastAsia" w:hAnsiTheme="minorHAnsi" w:cstheme="minorBidi"/>
            <w:noProof/>
            <w:sz w:val="22"/>
            <w:szCs w:val="22"/>
          </w:rPr>
          <w:tab/>
        </w:r>
        <w:r w:rsidR="00BE22C3" w:rsidRPr="003F6FF2">
          <w:rPr>
            <w:rStyle w:val="af5"/>
          </w:rPr>
          <w:t>Призначення документу</w:t>
        </w:r>
        <w:r w:rsidR="00BE22C3">
          <w:rPr>
            <w:noProof/>
            <w:webHidden/>
          </w:rPr>
          <w:tab/>
        </w:r>
        <w:r w:rsidR="00BE22C3">
          <w:rPr>
            <w:noProof/>
            <w:webHidden/>
          </w:rPr>
          <w:fldChar w:fldCharType="begin"/>
        </w:r>
        <w:r w:rsidR="00BE22C3">
          <w:rPr>
            <w:noProof/>
            <w:webHidden/>
          </w:rPr>
          <w:instrText xml:space="preserve"> PAGEREF _Toc105624310 \h </w:instrText>
        </w:r>
        <w:r w:rsidR="00BE22C3">
          <w:rPr>
            <w:noProof/>
            <w:webHidden/>
          </w:rPr>
        </w:r>
        <w:r w:rsidR="00BE22C3">
          <w:rPr>
            <w:noProof/>
            <w:webHidden/>
          </w:rPr>
          <w:fldChar w:fldCharType="separate"/>
        </w:r>
        <w:r w:rsidR="00FF6199">
          <w:rPr>
            <w:noProof/>
            <w:webHidden/>
          </w:rPr>
          <w:t>4</w:t>
        </w:r>
        <w:r w:rsidR="00BE22C3">
          <w:rPr>
            <w:noProof/>
            <w:webHidden/>
          </w:rPr>
          <w:fldChar w:fldCharType="end"/>
        </w:r>
      </w:hyperlink>
    </w:p>
    <w:p w14:paraId="79D28580" w14:textId="3C058259" w:rsidR="00BE22C3" w:rsidRDefault="0028340A">
      <w:pPr>
        <w:pStyle w:val="23"/>
        <w:tabs>
          <w:tab w:val="left" w:pos="1134"/>
        </w:tabs>
        <w:rPr>
          <w:rFonts w:asciiTheme="minorHAnsi" w:eastAsiaTheme="minorEastAsia" w:hAnsiTheme="minorHAnsi" w:cstheme="minorBidi"/>
          <w:noProof/>
          <w:sz w:val="22"/>
          <w:szCs w:val="22"/>
        </w:rPr>
      </w:pPr>
      <w:hyperlink w:anchor="_Toc105624311" w:history="1">
        <w:r w:rsidR="00BE22C3" w:rsidRPr="003F6FF2">
          <w:rPr>
            <w:rStyle w:val="af5"/>
          </w:rPr>
          <w:t>1.2</w:t>
        </w:r>
        <w:r w:rsidR="00BE22C3">
          <w:rPr>
            <w:rFonts w:asciiTheme="minorHAnsi" w:eastAsiaTheme="minorEastAsia" w:hAnsiTheme="minorHAnsi" w:cstheme="minorBidi"/>
            <w:noProof/>
            <w:sz w:val="22"/>
            <w:szCs w:val="22"/>
          </w:rPr>
          <w:tab/>
        </w:r>
        <w:r w:rsidR="00BE22C3" w:rsidRPr="003F6FF2">
          <w:rPr>
            <w:rStyle w:val="af5"/>
          </w:rPr>
          <w:t xml:space="preserve">Документи, на основі яких створено </w:t>
        </w:r>
        <w:r w:rsidR="00BE22C3" w:rsidRPr="003F6FF2">
          <w:rPr>
            <w:rStyle w:val="af5"/>
            <w:rFonts w:eastAsia="Calibri"/>
          </w:rPr>
          <w:t>XSD для SAF-T UA</w:t>
        </w:r>
        <w:r w:rsidR="00BE22C3">
          <w:rPr>
            <w:noProof/>
            <w:webHidden/>
          </w:rPr>
          <w:tab/>
        </w:r>
        <w:r w:rsidR="00BE22C3">
          <w:rPr>
            <w:noProof/>
            <w:webHidden/>
          </w:rPr>
          <w:fldChar w:fldCharType="begin"/>
        </w:r>
        <w:r w:rsidR="00BE22C3">
          <w:rPr>
            <w:noProof/>
            <w:webHidden/>
          </w:rPr>
          <w:instrText xml:space="preserve"> PAGEREF _Toc105624311 \h </w:instrText>
        </w:r>
        <w:r w:rsidR="00BE22C3">
          <w:rPr>
            <w:noProof/>
            <w:webHidden/>
          </w:rPr>
        </w:r>
        <w:r w:rsidR="00BE22C3">
          <w:rPr>
            <w:noProof/>
            <w:webHidden/>
          </w:rPr>
          <w:fldChar w:fldCharType="separate"/>
        </w:r>
        <w:r w:rsidR="00FF6199">
          <w:rPr>
            <w:noProof/>
            <w:webHidden/>
          </w:rPr>
          <w:t>4</w:t>
        </w:r>
        <w:r w:rsidR="00BE22C3">
          <w:rPr>
            <w:noProof/>
            <w:webHidden/>
          </w:rPr>
          <w:fldChar w:fldCharType="end"/>
        </w:r>
      </w:hyperlink>
    </w:p>
    <w:p w14:paraId="1C588733" w14:textId="55D2D3FE" w:rsidR="00BE22C3" w:rsidRDefault="0028340A">
      <w:pPr>
        <w:pStyle w:val="23"/>
        <w:tabs>
          <w:tab w:val="left" w:pos="1134"/>
        </w:tabs>
        <w:rPr>
          <w:rFonts w:asciiTheme="minorHAnsi" w:eastAsiaTheme="minorEastAsia" w:hAnsiTheme="minorHAnsi" w:cstheme="minorBidi"/>
          <w:noProof/>
          <w:sz w:val="22"/>
          <w:szCs w:val="22"/>
        </w:rPr>
      </w:pPr>
      <w:hyperlink w:anchor="_Toc105624312" w:history="1">
        <w:r w:rsidR="00BE22C3" w:rsidRPr="003F6FF2">
          <w:rPr>
            <w:rStyle w:val="af5"/>
          </w:rPr>
          <w:t>1.3</w:t>
        </w:r>
        <w:r w:rsidR="00BE22C3">
          <w:rPr>
            <w:rFonts w:asciiTheme="minorHAnsi" w:eastAsiaTheme="minorEastAsia" w:hAnsiTheme="minorHAnsi" w:cstheme="minorBidi"/>
            <w:noProof/>
            <w:sz w:val="22"/>
            <w:szCs w:val="22"/>
          </w:rPr>
          <w:tab/>
        </w:r>
        <w:r w:rsidR="00BE22C3" w:rsidRPr="003F6FF2">
          <w:rPr>
            <w:rStyle w:val="af5"/>
          </w:rPr>
          <w:t>Визначення, позначення і скорочення</w:t>
        </w:r>
        <w:r w:rsidR="00BE22C3">
          <w:rPr>
            <w:noProof/>
            <w:webHidden/>
          </w:rPr>
          <w:tab/>
        </w:r>
        <w:r w:rsidR="00BE22C3">
          <w:rPr>
            <w:noProof/>
            <w:webHidden/>
          </w:rPr>
          <w:fldChar w:fldCharType="begin"/>
        </w:r>
        <w:r w:rsidR="00BE22C3">
          <w:rPr>
            <w:noProof/>
            <w:webHidden/>
          </w:rPr>
          <w:instrText xml:space="preserve"> PAGEREF _Toc105624312 \h </w:instrText>
        </w:r>
        <w:r w:rsidR="00BE22C3">
          <w:rPr>
            <w:noProof/>
            <w:webHidden/>
          </w:rPr>
        </w:r>
        <w:r w:rsidR="00BE22C3">
          <w:rPr>
            <w:noProof/>
            <w:webHidden/>
          </w:rPr>
          <w:fldChar w:fldCharType="separate"/>
        </w:r>
        <w:r w:rsidR="00FF6199">
          <w:rPr>
            <w:noProof/>
            <w:webHidden/>
          </w:rPr>
          <w:t>5</w:t>
        </w:r>
        <w:r w:rsidR="00BE22C3">
          <w:rPr>
            <w:noProof/>
            <w:webHidden/>
          </w:rPr>
          <w:fldChar w:fldCharType="end"/>
        </w:r>
      </w:hyperlink>
    </w:p>
    <w:p w14:paraId="0B476135" w14:textId="741C817F" w:rsidR="00BE22C3" w:rsidRDefault="0028340A">
      <w:pPr>
        <w:pStyle w:val="13"/>
        <w:rPr>
          <w:rFonts w:asciiTheme="minorHAnsi" w:eastAsiaTheme="minorEastAsia" w:hAnsiTheme="minorHAnsi" w:cstheme="minorBidi"/>
          <w:caps w:val="0"/>
          <w:noProof/>
          <w:sz w:val="22"/>
          <w:szCs w:val="22"/>
        </w:rPr>
      </w:pPr>
      <w:hyperlink w:anchor="_Toc105624313" w:history="1">
        <w:r w:rsidR="00BE22C3" w:rsidRPr="003F6FF2">
          <w:rPr>
            <w:rStyle w:val="af5"/>
          </w:rPr>
          <w:t>2</w:t>
        </w:r>
        <w:r w:rsidR="00BE22C3">
          <w:rPr>
            <w:rFonts w:asciiTheme="minorHAnsi" w:eastAsiaTheme="minorEastAsia" w:hAnsiTheme="minorHAnsi" w:cstheme="minorBidi"/>
            <w:caps w:val="0"/>
            <w:noProof/>
            <w:sz w:val="22"/>
            <w:szCs w:val="22"/>
          </w:rPr>
          <w:tab/>
        </w:r>
        <w:r w:rsidR="00BE22C3" w:rsidRPr="003F6FF2">
          <w:rPr>
            <w:rStyle w:val="af5"/>
          </w:rPr>
          <w:t>ПРИЗНАЧЕННЯ ТА МЕТА СТВОРЕННЯ XSD ДЛЯ SAF-T UA</w:t>
        </w:r>
        <w:r w:rsidR="00BE22C3">
          <w:rPr>
            <w:noProof/>
            <w:webHidden/>
          </w:rPr>
          <w:tab/>
        </w:r>
        <w:r w:rsidR="00BE22C3">
          <w:rPr>
            <w:noProof/>
            <w:webHidden/>
          </w:rPr>
          <w:fldChar w:fldCharType="begin"/>
        </w:r>
        <w:r w:rsidR="00BE22C3">
          <w:rPr>
            <w:noProof/>
            <w:webHidden/>
          </w:rPr>
          <w:instrText xml:space="preserve"> PAGEREF _Toc105624313 \h </w:instrText>
        </w:r>
        <w:r w:rsidR="00BE22C3">
          <w:rPr>
            <w:noProof/>
            <w:webHidden/>
          </w:rPr>
        </w:r>
        <w:r w:rsidR="00BE22C3">
          <w:rPr>
            <w:noProof/>
            <w:webHidden/>
          </w:rPr>
          <w:fldChar w:fldCharType="separate"/>
        </w:r>
        <w:r w:rsidR="00FF6199">
          <w:rPr>
            <w:noProof/>
            <w:webHidden/>
          </w:rPr>
          <w:t>7</w:t>
        </w:r>
        <w:r w:rsidR="00BE22C3">
          <w:rPr>
            <w:noProof/>
            <w:webHidden/>
          </w:rPr>
          <w:fldChar w:fldCharType="end"/>
        </w:r>
      </w:hyperlink>
    </w:p>
    <w:p w14:paraId="4C68F223" w14:textId="5D9F2F16" w:rsidR="00BE22C3" w:rsidRDefault="0028340A">
      <w:pPr>
        <w:pStyle w:val="23"/>
        <w:tabs>
          <w:tab w:val="left" w:pos="1134"/>
        </w:tabs>
        <w:rPr>
          <w:rFonts w:asciiTheme="minorHAnsi" w:eastAsiaTheme="minorEastAsia" w:hAnsiTheme="minorHAnsi" w:cstheme="minorBidi"/>
          <w:noProof/>
          <w:sz w:val="22"/>
          <w:szCs w:val="22"/>
        </w:rPr>
      </w:pPr>
      <w:hyperlink w:anchor="_Toc105624314" w:history="1">
        <w:r w:rsidR="00BE22C3" w:rsidRPr="003F6FF2">
          <w:rPr>
            <w:rStyle w:val="af5"/>
          </w:rPr>
          <w:t>2.1</w:t>
        </w:r>
        <w:r w:rsidR="00BE22C3">
          <w:rPr>
            <w:rFonts w:asciiTheme="minorHAnsi" w:eastAsiaTheme="minorEastAsia" w:hAnsiTheme="minorHAnsi" w:cstheme="minorBidi"/>
            <w:noProof/>
            <w:sz w:val="22"/>
            <w:szCs w:val="22"/>
          </w:rPr>
          <w:tab/>
        </w:r>
        <w:r w:rsidR="00BE22C3" w:rsidRPr="003F6FF2">
          <w:rPr>
            <w:rStyle w:val="af5"/>
          </w:rPr>
          <w:t>Загальні аспекти SAF-T UA</w:t>
        </w:r>
        <w:r w:rsidR="00BE22C3">
          <w:rPr>
            <w:noProof/>
            <w:webHidden/>
          </w:rPr>
          <w:tab/>
        </w:r>
        <w:r w:rsidR="00BE22C3">
          <w:rPr>
            <w:noProof/>
            <w:webHidden/>
          </w:rPr>
          <w:fldChar w:fldCharType="begin"/>
        </w:r>
        <w:r w:rsidR="00BE22C3">
          <w:rPr>
            <w:noProof/>
            <w:webHidden/>
          </w:rPr>
          <w:instrText xml:space="preserve"> PAGEREF _Toc105624314 \h </w:instrText>
        </w:r>
        <w:r w:rsidR="00BE22C3">
          <w:rPr>
            <w:noProof/>
            <w:webHidden/>
          </w:rPr>
        </w:r>
        <w:r w:rsidR="00BE22C3">
          <w:rPr>
            <w:noProof/>
            <w:webHidden/>
          </w:rPr>
          <w:fldChar w:fldCharType="separate"/>
        </w:r>
        <w:r w:rsidR="00FF6199">
          <w:rPr>
            <w:noProof/>
            <w:webHidden/>
          </w:rPr>
          <w:t>7</w:t>
        </w:r>
        <w:r w:rsidR="00BE22C3">
          <w:rPr>
            <w:noProof/>
            <w:webHidden/>
          </w:rPr>
          <w:fldChar w:fldCharType="end"/>
        </w:r>
      </w:hyperlink>
    </w:p>
    <w:p w14:paraId="711E1848" w14:textId="53D816F6" w:rsidR="00BE22C3" w:rsidRDefault="0028340A">
      <w:pPr>
        <w:pStyle w:val="23"/>
        <w:tabs>
          <w:tab w:val="left" w:pos="1134"/>
        </w:tabs>
        <w:rPr>
          <w:rFonts w:asciiTheme="minorHAnsi" w:eastAsiaTheme="minorEastAsia" w:hAnsiTheme="minorHAnsi" w:cstheme="minorBidi"/>
          <w:noProof/>
          <w:sz w:val="22"/>
          <w:szCs w:val="22"/>
        </w:rPr>
      </w:pPr>
      <w:hyperlink w:anchor="_Toc105624315" w:history="1">
        <w:r w:rsidR="00BE22C3" w:rsidRPr="003F6FF2">
          <w:rPr>
            <w:rStyle w:val="af5"/>
            <w:lang w:val="ru-RU" w:eastAsia="ru-RU"/>
          </w:rPr>
          <w:t>2.2</w:t>
        </w:r>
        <w:r w:rsidR="00BE22C3">
          <w:rPr>
            <w:rFonts w:asciiTheme="minorHAnsi" w:eastAsiaTheme="minorEastAsia" w:hAnsiTheme="minorHAnsi" w:cstheme="minorBidi"/>
            <w:noProof/>
            <w:sz w:val="22"/>
            <w:szCs w:val="22"/>
          </w:rPr>
          <w:tab/>
        </w:r>
        <w:r w:rsidR="00BE22C3" w:rsidRPr="003F6FF2">
          <w:rPr>
            <w:rStyle w:val="af5"/>
          </w:rPr>
          <w:t>Структура SAF-T UA</w:t>
        </w:r>
        <w:r w:rsidR="00BE22C3">
          <w:rPr>
            <w:noProof/>
            <w:webHidden/>
          </w:rPr>
          <w:tab/>
        </w:r>
        <w:r w:rsidR="00BE22C3">
          <w:rPr>
            <w:noProof/>
            <w:webHidden/>
          </w:rPr>
          <w:fldChar w:fldCharType="begin"/>
        </w:r>
        <w:r w:rsidR="00BE22C3">
          <w:rPr>
            <w:noProof/>
            <w:webHidden/>
          </w:rPr>
          <w:instrText xml:space="preserve"> PAGEREF _Toc105624315 \h </w:instrText>
        </w:r>
        <w:r w:rsidR="00BE22C3">
          <w:rPr>
            <w:noProof/>
            <w:webHidden/>
          </w:rPr>
        </w:r>
        <w:r w:rsidR="00BE22C3">
          <w:rPr>
            <w:noProof/>
            <w:webHidden/>
          </w:rPr>
          <w:fldChar w:fldCharType="separate"/>
        </w:r>
        <w:r w:rsidR="00FF6199">
          <w:rPr>
            <w:noProof/>
            <w:webHidden/>
          </w:rPr>
          <w:t>8</w:t>
        </w:r>
        <w:r w:rsidR="00BE22C3">
          <w:rPr>
            <w:noProof/>
            <w:webHidden/>
          </w:rPr>
          <w:fldChar w:fldCharType="end"/>
        </w:r>
      </w:hyperlink>
    </w:p>
    <w:p w14:paraId="2A966DC1" w14:textId="592ECA8E" w:rsidR="00BE22C3" w:rsidRDefault="0028340A">
      <w:pPr>
        <w:pStyle w:val="23"/>
        <w:tabs>
          <w:tab w:val="left" w:pos="1134"/>
        </w:tabs>
        <w:rPr>
          <w:rFonts w:asciiTheme="minorHAnsi" w:eastAsiaTheme="minorEastAsia" w:hAnsiTheme="minorHAnsi" w:cstheme="minorBidi"/>
          <w:noProof/>
          <w:sz w:val="22"/>
          <w:szCs w:val="22"/>
        </w:rPr>
      </w:pPr>
      <w:hyperlink w:anchor="_Toc105624316" w:history="1">
        <w:r w:rsidR="00BE22C3" w:rsidRPr="003F6FF2">
          <w:rPr>
            <w:rStyle w:val="af5"/>
          </w:rPr>
          <w:t>2.3</w:t>
        </w:r>
        <w:r w:rsidR="00BE22C3">
          <w:rPr>
            <w:rFonts w:asciiTheme="minorHAnsi" w:eastAsiaTheme="minorEastAsia" w:hAnsiTheme="minorHAnsi" w:cstheme="minorBidi"/>
            <w:noProof/>
            <w:sz w:val="22"/>
            <w:szCs w:val="22"/>
          </w:rPr>
          <w:tab/>
        </w:r>
        <w:r w:rsidR="00BE22C3" w:rsidRPr="003F6FF2">
          <w:rPr>
            <w:rStyle w:val="af5"/>
          </w:rPr>
          <w:t xml:space="preserve">Обмін файлами даних SAF-T </w:t>
        </w:r>
        <w:r w:rsidR="00BE22C3" w:rsidRPr="003F6FF2">
          <w:rPr>
            <w:rStyle w:val="af5"/>
            <w:lang w:eastAsia="zh-CN"/>
          </w:rPr>
          <w:t>UA</w:t>
        </w:r>
        <w:r w:rsidR="00BE22C3">
          <w:rPr>
            <w:noProof/>
            <w:webHidden/>
          </w:rPr>
          <w:tab/>
        </w:r>
        <w:r w:rsidR="00BE22C3">
          <w:rPr>
            <w:noProof/>
            <w:webHidden/>
          </w:rPr>
          <w:fldChar w:fldCharType="begin"/>
        </w:r>
        <w:r w:rsidR="00BE22C3">
          <w:rPr>
            <w:noProof/>
            <w:webHidden/>
          </w:rPr>
          <w:instrText xml:space="preserve"> PAGEREF _Toc105624316 \h </w:instrText>
        </w:r>
        <w:r w:rsidR="00BE22C3">
          <w:rPr>
            <w:noProof/>
            <w:webHidden/>
          </w:rPr>
        </w:r>
        <w:r w:rsidR="00BE22C3">
          <w:rPr>
            <w:noProof/>
            <w:webHidden/>
          </w:rPr>
          <w:fldChar w:fldCharType="separate"/>
        </w:r>
        <w:r w:rsidR="00FF6199">
          <w:rPr>
            <w:noProof/>
            <w:webHidden/>
          </w:rPr>
          <w:t>9</w:t>
        </w:r>
        <w:r w:rsidR="00BE22C3">
          <w:rPr>
            <w:noProof/>
            <w:webHidden/>
          </w:rPr>
          <w:fldChar w:fldCharType="end"/>
        </w:r>
      </w:hyperlink>
    </w:p>
    <w:p w14:paraId="67FD58A8" w14:textId="19707FCE" w:rsidR="00BE22C3" w:rsidRDefault="0028340A">
      <w:pPr>
        <w:pStyle w:val="32"/>
        <w:tabs>
          <w:tab w:val="left" w:pos="1320"/>
        </w:tabs>
        <w:rPr>
          <w:rFonts w:asciiTheme="minorHAnsi" w:eastAsiaTheme="minorEastAsia" w:hAnsiTheme="minorHAnsi" w:cstheme="minorBidi"/>
          <w:noProof/>
          <w:sz w:val="22"/>
          <w:szCs w:val="22"/>
        </w:rPr>
      </w:pPr>
      <w:hyperlink w:anchor="_Toc105624317" w:history="1">
        <w:r w:rsidR="00BE22C3" w:rsidRPr="003F6FF2">
          <w:rPr>
            <w:rStyle w:val="af5"/>
            <w:lang w:eastAsia="zh-CN"/>
          </w:rPr>
          <w:t>2.3.1</w:t>
        </w:r>
        <w:r w:rsidR="00BE22C3">
          <w:rPr>
            <w:rFonts w:asciiTheme="minorHAnsi" w:eastAsiaTheme="minorEastAsia" w:hAnsiTheme="minorHAnsi" w:cstheme="minorBidi"/>
            <w:noProof/>
            <w:sz w:val="22"/>
            <w:szCs w:val="22"/>
          </w:rPr>
          <w:tab/>
        </w:r>
        <w:r w:rsidR="00BE22C3" w:rsidRPr="003F6FF2">
          <w:rPr>
            <w:rStyle w:val="af5"/>
          </w:rPr>
          <w:t>Правила формування назви файлу</w:t>
        </w:r>
        <w:r w:rsidR="00BE22C3">
          <w:rPr>
            <w:noProof/>
            <w:webHidden/>
          </w:rPr>
          <w:tab/>
        </w:r>
        <w:r w:rsidR="00BE22C3">
          <w:rPr>
            <w:noProof/>
            <w:webHidden/>
          </w:rPr>
          <w:fldChar w:fldCharType="begin"/>
        </w:r>
        <w:r w:rsidR="00BE22C3">
          <w:rPr>
            <w:noProof/>
            <w:webHidden/>
          </w:rPr>
          <w:instrText xml:space="preserve"> PAGEREF _Toc105624317 \h </w:instrText>
        </w:r>
        <w:r w:rsidR="00BE22C3">
          <w:rPr>
            <w:noProof/>
            <w:webHidden/>
          </w:rPr>
        </w:r>
        <w:r w:rsidR="00BE22C3">
          <w:rPr>
            <w:noProof/>
            <w:webHidden/>
          </w:rPr>
          <w:fldChar w:fldCharType="separate"/>
        </w:r>
        <w:r w:rsidR="00FF6199">
          <w:rPr>
            <w:noProof/>
            <w:webHidden/>
          </w:rPr>
          <w:t>9</w:t>
        </w:r>
        <w:r w:rsidR="00BE22C3">
          <w:rPr>
            <w:noProof/>
            <w:webHidden/>
          </w:rPr>
          <w:fldChar w:fldCharType="end"/>
        </w:r>
      </w:hyperlink>
    </w:p>
    <w:p w14:paraId="7D3F132C" w14:textId="65B2F9CD" w:rsidR="00BE22C3" w:rsidRDefault="0028340A">
      <w:pPr>
        <w:pStyle w:val="32"/>
        <w:tabs>
          <w:tab w:val="left" w:pos="1320"/>
        </w:tabs>
        <w:rPr>
          <w:rFonts w:asciiTheme="minorHAnsi" w:eastAsiaTheme="minorEastAsia" w:hAnsiTheme="minorHAnsi" w:cstheme="minorBidi"/>
          <w:noProof/>
          <w:sz w:val="22"/>
          <w:szCs w:val="22"/>
        </w:rPr>
      </w:pPr>
      <w:hyperlink w:anchor="_Toc105624318" w:history="1">
        <w:r w:rsidR="00BE22C3" w:rsidRPr="003F6FF2">
          <w:rPr>
            <w:rStyle w:val="af5"/>
            <w:lang w:eastAsia="zh-CN"/>
          </w:rPr>
          <w:t>2.3.2</w:t>
        </w:r>
        <w:r w:rsidR="00BE22C3">
          <w:rPr>
            <w:rFonts w:asciiTheme="minorHAnsi" w:eastAsiaTheme="minorEastAsia" w:hAnsiTheme="minorHAnsi" w:cstheme="minorBidi"/>
            <w:noProof/>
            <w:sz w:val="22"/>
            <w:szCs w:val="22"/>
          </w:rPr>
          <w:tab/>
        </w:r>
        <w:r w:rsidR="00BE22C3" w:rsidRPr="003F6FF2">
          <w:rPr>
            <w:rStyle w:val="af5"/>
          </w:rPr>
          <w:t>Обмеження розміру файлу</w:t>
        </w:r>
        <w:r w:rsidR="00BE22C3">
          <w:rPr>
            <w:noProof/>
            <w:webHidden/>
          </w:rPr>
          <w:tab/>
        </w:r>
        <w:r w:rsidR="00BE22C3">
          <w:rPr>
            <w:noProof/>
            <w:webHidden/>
          </w:rPr>
          <w:fldChar w:fldCharType="begin"/>
        </w:r>
        <w:r w:rsidR="00BE22C3">
          <w:rPr>
            <w:noProof/>
            <w:webHidden/>
          </w:rPr>
          <w:instrText xml:space="preserve"> PAGEREF _Toc105624318 \h </w:instrText>
        </w:r>
        <w:r w:rsidR="00BE22C3">
          <w:rPr>
            <w:noProof/>
            <w:webHidden/>
          </w:rPr>
        </w:r>
        <w:r w:rsidR="00BE22C3">
          <w:rPr>
            <w:noProof/>
            <w:webHidden/>
          </w:rPr>
          <w:fldChar w:fldCharType="separate"/>
        </w:r>
        <w:r w:rsidR="00FF6199">
          <w:rPr>
            <w:noProof/>
            <w:webHidden/>
          </w:rPr>
          <w:t>9</w:t>
        </w:r>
        <w:r w:rsidR="00BE22C3">
          <w:rPr>
            <w:noProof/>
            <w:webHidden/>
          </w:rPr>
          <w:fldChar w:fldCharType="end"/>
        </w:r>
      </w:hyperlink>
    </w:p>
    <w:p w14:paraId="77CF7FA2" w14:textId="28FD7B33" w:rsidR="00BE22C3" w:rsidRDefault="0028340A">
      <w:pPr>
        <w:pStyle w:val="32"/>
        <w:tabs>
          <w:tab w:val="left" w:pos="1320"/>
        </w:tabs>
        <w:rPr>
          <w:rFonts w:asciiTheme="minorHAnsi" w:eastAsiaTheme="minorEastAsia" w:hAnsiTheme="minorHAnsi" w:cstheme="minorBidi"/>
          <w:noProof/>
          <w:sz w:val="22"/>
          <w:szCs w:val="22"/>
        </w:rPr>
      </w:pPr>
      <w:hyperlink w:anchor="_Toc105624319" w:history="1">
        <w:r w:rsidR="00BE22C3" w:rsidRPr="003F6FF2">
          <w:rPr>
            <w:rStyle w:val="af5"/>
          </w:rPr>
          <w:t>2.3.3</w:t>
        </w:r>
        <w:r w:rsidR="00BE22C3">
          <w:rPr>
            <w:rFonts w:asciiTheme="minorHAnsi" w:eastAsiaTheme="minorEastAsia" w:hAnsiTheme="minorHAnsi" w:cstheme="minorBidi"/>
            <w:noProof/>
            <w:sz w:val="22"/>
            <w:szCs w:val="22"/>
          </w:rPr>
          <w:tab/>
        </w:r>
        <w:r w:rsidR="00BE22C3" w:rsidRPr="003F6FF2">
          <w:rPr>
            <w:rStyle w:val="af5"/>
          </w:rPr>
          <w:t>Перевірка файлу</w:t>
        </w:r>
        <w:r w:rsidR="00BE22C3">
          <w:rPr>
            <w:noProof/>
            <w:webHidden/>
          </w:rPr>
          <w:tab/>
        </w:r>
        <w:r w:rsidR="00BE22C3">
          <w:rPr>
            <w:noProof/>
            <w:webHidden/>
          </w:rPr>
          <w:fldChar w:fldCharType="begin"/>
        </w:r>
        <w:r w:rsidR="00BE22C3">
          <w:rPr>
            <w:noProof/>
            <w:webHidden/>
          </w:rPr>
          <w:instrText xml:space="preserve"> PAGEREF _Toc105624319 \h </w:instrText>
        </w:r>
        <w:r w:rsidR="00BE22C3">
          <w:rPr>
            <w:noProof/>
            <w:webHidden/>
          </w:rPr>
        </w:r>
        <w:r w:rsidR="00BE22C3">
          <w:rPr>
            <w:noProof/>
            <w:webHidden/>
          </w:rPr>
          <w:fldChar w:fldCharType="separate"/>
        </w:r>
        <w:r w:rsidR="00FF6199">
          <w:rPr>
            <w:noProof/>
            <w:webHidden/>
          </w:rPr>
          <w:t>10</w:t>
        </w:r>
        <w:r w:rsidR="00BE22C3">
          <w:rPr>
            <w:noProof/>
            <w:webHidden/>
          </w:rPr>
          <w:fldChar w:fldCharType="end"/>
        </w:r>
      </w:hyperlink>
    </w:p>
    <w:p w14:paraId="6E606568" w14:textId="6F5ABF1F" w:rsidR="00BE22C3" w:rsidRDefault="0028340A">
      <w:pPr>
        <w:pStyle w:val="23"/>
        <w:tabs>
          <w:tab w:val="left" w:pos="1134"/>
        </w:tabs>
        <w:rPr>
          <w:rFonts w:asciiTheme="minorHAnsi" w:eastAsiaTheme="minorEastAsia" w:hAnsiTheme="minorHAnsi" w:cstheme="minorBidi"/>
          <w:noProof/>
          <w:sz w:val="22"/>
          <w:szCs w:val="22"/>
        </w:rPr>
      </w:pPr>
      <w:hyperlink w:anchor="_Toc105624320" w:history="1">
        <w:r w:rsidR="00BE22C3" w:rsidRPr="003F6FF2">
          <w:rPr>
            <w:rStyle w:val="af5"/>
          </w:rPr>
          <w:t>2.4</w:t>
        </w:r>
        <w:r w:rsidR="00BE22C3">
          <w:rPr>
            <w:rFonts w:asciiTheme="minorHAnsi" w:eastAsiaTheme="minorEastAsia" w:hAnsiTheme="minorHAnsi" w:cstheme="minorBidi"/>
            <w:noProof/>
            <w:sz w:val="22"/>
            <w:szCs w:val="22"/>
          </w:rPr>
          <w:tab/>
        </w:r>
        <w:r w:rsidR="00BE22C3" w:rsidRPr="003F6FF2">
          <w:rPr>
            <w:rStyle w:val="af5"/>
          </w:rPr>
          <w:t>Модель даних та уточнення до них</w:t>
        </w:r>
        <w:r w:rsidR="00BE22C3">
          <w:rPr>
            <w:noProof/>
            <w:webHidden/>
          </w:rPr>
          <w:tab/>
        </w:r>
        <w:r w:rsidR="00BE22C3">
          <w:rPr>
            <w:noProof/>
            <w:webHidden/>
          </w:rPr>
          <w:fldChar w:fldCharType="begin"/>
        </w:r>
        <w:r w:rsidR="00BE22C3">
          <w:rPr>
            <w:noProof/>
            <w:webHidden/>
          </w:rPr>
          <w:instrText xml:space="preserve"> PAGEREF _Toc105624320 \h </w:instrText>
        </w:r>
        <w:r w:rsidR="00BE22C3">
          <w:rPr>
            <w:noProof/>
            <w:webHidden/>
          </w:rPr>
        </w:r>
        <w:r w:rsidR="00BE22C3">
          <w:rPr>
            <w:noProof/>
            <w:webHidden/>
          </w:rPr>
          <w:fldChar w:fldCharType="separate"/>
        </w:r>
        <w:r w:rsidR="00FF6199">
          <w:rPr>
            <w:noProof/>
            <w:webHidden/>
          </w:rPr>
          <w:t>10</w:t>
        </w:r>
        <w:r w:rsidR="00BE22C3">
          <w:rPr>
            <w:noProof/>
            <w:webHidden/>
          </w:rPr>
          <w:fldChar w:fldCharType="end"/>
        </w:r>
      </w:hyperlink>
    </w:p>
    <w:p w14:paraId="031F34DB" w14:textId="1D764362" w:rsidR="00BE22C3" w:rsidRDefault="0028340A">
      <w:pPr>
        <w:pStyle w:val="32"/>
        <w:tabs>
          <w:tab w:val="left" w:pos="1320"/>
        </w:tabs>
        <w:rPr>
          <w:rFonts w:asciiTheme="minorHAnsi" w:eastAsiaTheme="minorEastAsia" w:hAnsiTheme="minorHAnsi" w:cstheme="minorBidi"/>
          <w:noProof/>
          <w:sz w:val="22"/>
          <w:szCs w:val="22"/>
        </w:rPr>
      </w:pPr>
      <w:hyperlink w:anchor="_Toc105624321" w:history="1">
        <w:r w:rsidR="00BE22C3" w:rsidRPr="003F6FF2">
          <w:rPr>
            <w:rStyle w:val="af5"/>
            <w:lang w:eastAsia="zh-CN"/>
          </w:rPr>
          <w:t>2.4.1</w:t>
        </w:r>
        <w:r w:rsidR="00BE22C3">
          <w:rPr>
            <w:rFonts w:asciiTheme="minorHAnsi" w:eastAsiaTheme="minorEastAsia" w:hAnsiTheme="minorHAnsi" w:cstheme="minorBidi"/>
            <w:noProof/>
            <w:sz w:val="22"/>
            <w:szCs w:val="22"/>
          </w:rPr>
          <w:tab/>
        </w:r>
        <w:r w:rsidR="00BE22C3" w:rsidRPr="003F6FF2">
          <w:rPr>
            <w:rStyle w:val="af5"/>
          </w:rPr>
          <w:t xml:space="preserve">Принципи подання кількох файлів даних SAF-T </w:t>
        </w:r>
        <w:r w:rsidR="00BE22C3" w:rsidRPr="003F6FF2">
          <w:rPr>
            <w:rStyle w:val="af5"/>
            <w:lang w:eastAsia="zh-CN"/>
          </w:rPr>
          <w:t>UA</w:t>
        </w:r>
        <w:r w:rsidR="00BE22C3">
          <w:rPr>
            <w:noProof/>
            <w:webHidden/>
          </w:rPr>
          <w:tab/>
        </w:r>
        <w:r w:rsidR="00BE22C3">
          <w:rPr>
            <w:noProof/>
            <w:webHidden/>
          </w:rPr>
          <w:fldChar w:fldCharType="begin"/>
        </w:r>
        <w:r w:rsidR="00BE22C3">
          <w:rPr>
            <w:noProof/>
            <w:webHidden/>
          </w:rPr>
          <w:instrText xml:space="preserve"> PAGEREF _Toc105624321 \h </w:instrText>
        </w:r>
        <w:r w:rsidR="00BE22C3">
          <w:rPr>
            <w:noProof/>
            <w:webHidden/>
          </w:rPr>
        </w:r>
        <w:r w:rsidR="00BE22C3">
          <w:rPr>
            <w:noProof/>
            <w:webHidden/>
          </w:rPr>
          <w:fldChar w:fldCharType="separate"/>
        </w:r>
        <w:r w:rsidR="00FF6199">
          <w:rPr>
            <w:noProof/>
            <w:webHidden/>
          </w:rPr>
          <w:t>10</w:t>
        </w:r>
        <w:r w:rsidR="00BE22C3">
          <w:rPr>
            <w:noProof/>
            <w:webHidden/>
          </w:rPr>
          <w:fldChar w:fldCharType="end"/>
        </w:r>
      </w:hyperlink>
    </w:p>
    <w:p w14:paraId="5F3B6297" w14:textId="429424A8" w:rsidR="00BE22C3" w:rsidRDefault="0028340A">
      <w:pPr>
        <w:pStyle w:val="44"/>
        <w:tabs>
          <w:tab w:val="left" w:pos="1760"/>
        </w:tabs>
        <w:rPr>
          <w:rFonts w:asciiTheme="minorHAnsi" w:eastAsiaTheme="minorEastAsia" w:hAnsiTheme="minorHAnsi" w:cstheme="minorBidi"/>
          <w:noProof/>
          <w:sz w:val="22"/>
          <w:szCs w:val="22"/>
        </w:rPr>
      </w:pPr>
      <w:hyperlink w:anchor="_Toc105624322" w:history="1">
        <w:r w:rsidR="00BE22C3" w:rsidRPr="003F6FF2">
          <w:rPr>
            <w:rStyle w:val="af5"/>
            <w:lang w:eastAsia="zh-CN"/>
          </w:rPr>
          <w:t>2.4.1.1</w:t>
        </w:r>
        <w:r w:rsidR="00BE22C3">
          <w:rPr>
            <w:rFonts w:asciiTheme="minorHAnsi" w:eastAsiaTheme="minorEastAsia" w:hAnsiTheme="minorHAnsi" w:cstheme="minorBidi"/>
            <w:noProof/>
            <w:sz w:val="22"/>
            <w:szCs w:val="22"/>
          </w:rPr>
          <w:tab/>
        </w:r>
        <w:r w:rsidR="00BE22C3" w:rsidRPr="003F6FF2">
          <w:rPr>
            <w:rStyle w:val="af5"/>
            <w:lang w:eastAsia="zh-CN"/>
          </w:rPr>
          <w:t>Принцип 1. Один файл</w:t>
        </w:r>
        <w:r w:rsidR="00BE22C3">
          <w:rPr>
            <w:noProof/>
            <w:webHidden/>
          </w:rPr>
          <w:tab/>
        </w:r>
        <w:r w:rsidR="00BE22C3">
          <w:rPr>
            <w:noProof/>
            <w:webHidden/>
          </w:rPr>
          <w:fldChar w:fldCharType="begin"/>
        </w:r>
        <w:r w:rsidR="00BE22C3">
          <w:rPr>
            <w:noProof/>
            <w:webHidden/>
          </w:rPr>
          <w:instrText xml:space="preserve"> PAGEREF _Toc105624322 \h </w:instrText>
        </w:r>
        <w:r w:rsidR="00BE22C3">
          <w:rPr>
            <w:noProof/>
            <w:webHidden/>
          </w:rPr>
        </w:r>
        <w:r w:rsidR="00BE22C3">
          <w:rPr>
            <w:noProof/>
            <w:webHidden/>
          </w:rPr>
          <w:fldChar w:fldCharType="separate"/>
        </w:r>
        <w:r w:rsidR="00FF6199">
          <w:rPr>
            <w:noProof/>
            <w:webHidden/>
          </w:rPr>
          <w:t>10</w:t>
        </w:r>
        <w:r w:rsidR="00BE22C3">
          <w:rPr>
            <w:noProof/>
            <w:webHidden/>
          </w:rPr>
          <w:fldChar w:fldCharType="end"/>
        </w:r>
      </w:hyperlink>
    </w:p>
    <w:p w14:paraId="04421B12" w14:textId="7A1A181D" w:rsidR="00BE22C3" w:rsidRDefault="0028340A">
      <w:pPr>
        <w:pStyle w:val="44"/>
        <w:tabs>
          <w:tab w:val="left" w:pos="1760"/>
        </w:tabs>
        <w:rPr>
          <w:rFonts w:asciiTheme="minorHAnsi" w:eastAsiaTheme="minorEastAsia" w:hAnsiTheme="minorHAnsi" w:cstheme="minorBidi"/>
          <w:noProof/>
          <w:sz w:val="22"/>
          <w:szCs w:val="22"/>
        </w:rPr>
      </w:pPr>
      <w:hyperlink w:anchor="_Toc105624323" w:history="1">
        <w:r w:rsidR="00BE22C3" w:rsidRPr="003F6FF2">
          <w:rPr>
            <w:rStyle w:val="af5"/>
            <w:lang w:eastAsia="zh-CN"/>
          </w:rPr>
          <w:t>2.4.1.2</w:t>
        </w:r>
        <w:r w:rsidR="00BE22C3">
          <w:rPr>
            <w:rFonts w:asciiTheme="minorHAnsi" w:eastAsiaTheme="minorEastAsia" w:hAnsiTheme="minorHAnsi" w:cstheme="minorBidi"/>
            <w:noProof/>
            <w:sz w:val="22"/>
            <w:szCs w:val="22"/>
          </w:rPr>
          <w:tab/>
        </w:r>
        <w:r w:rsidR="00BE22C3" w:rsidRPr="003F6FF2">
          <w:rPr>
            <w:rStyle w:val="af5"/>
            <w:lang w:eastAsia="zh-CN"/>
          </w:rPr>
          <w:t>Принцип 2. Множина файлів.</w:t>
        </w:r>
        <w:r w:rsidR="00BE22C3">
          <w:rPr>
            <w:noProof/>
            <w:webHidden/>
          </w:rPr>
          <w:tab/>
        </w:r>
        <w:r w:rsidR="00BE22C3">
          <w:rPr>
            <w:noProof/>
            <w:webHidden/>
          </w:rPr>
          <w:fldChar w:fldCharType="begin"/>
        </w:r>
        <w:r w:rsidR="00BE22C3">
          <w:rPr>
            <w:noProof/>
            <w:webHidden/>
          </w:rPr>
          <w:instrText xml:space="preserve"> PAGEREF _Toc105624323 \h </w:instrText>
        </w:r>
        <w:r w:rsidR="00BE22C3">
          <w:rPr>
            <w:noProof/>
            <w:webHidden/>
          </w:rPr>
        </w:r>
        <w:r w:rsidR="00BE22C3">
          <w:rPr>
            <w:noProof/>
            <w:webHidden/>
          </w:rPr>
          <w:fldChar w:fldCharType="separate"/>
        </w:r>
        <w:r w:rsidR="00FF6199">
          <w:rPr>
            <w:noProof/>
            <w:webHidden/>
          </w:rPr>
          <w:t>10</w:t>
        </w:r>
        <w:r w:rsidR="00BE22C3">
          <w:rPr>
            <w:noProof/>
            <w:webHidden/>
          </w:rPr>
          <w:fldChar w:fldCharType="end"/>
        </w:r>
      </w:hyperlink>
    </w:p>
    <w:p w14:paraId="77152E58" w14:textId="702CB0BC" w:rsidR="00BE22C3" w:rsidRDefault="0028340A">
      <w:pPr>
        <w:pStyle w:val="13"/>
        <w:rPr>
          <w:rFonts w:asciiTheme="minorHAnsi" w:eastAsiaTheme="minorEastAsia" w:hAnsiTheme="minorHAnsi" w:cstheme="minorBidi"/>
          <w:caps w:val="0"/>
          <w:noProof/>
          <w:sz w:val="22"/>
          <w:szCs w:val="22"/>
        </w:rPr>
      </w:pPr>
      <w:hyperlink w:anchor="_Toc105624324" w:history="1">
        <w:r w:rsidR="00BE22C3" w:rsidRPr="003F6FF2">
          <w:rPr>
            <w:rStyle w:val="af5"/>
          </w:rPr>
          <w:t>3</w:t>
        </w:r>
        <w:r w:rsidR="00BE22C3">
          <w:rPr>
            <w:rFonts w:asciiTheme="minorHAnsi" w:eastAsiaTheme="minorEastAsia" w:hAnsiTheme="minorHAnsi" w:cstheme="minorBidi"/>
            <w:caps w:val="0"/>
            <w:noProof/>
            <w:sz w:val="22"/>
            <w:szCs w:val="22"/>
          </w:rPr>
          <w:tab/>
        </w:r>
        <w:r w:rsidR="00BE22C3" w:rsidRPr="003F6FF2">
          <w:rPr>
            <w:rStyle w:val="af5"/>
          </w:rPr>
          <w:t>ДЕТАЛЬНИЙ ОПИС ЕЛЕМЕНТІВ структури З ПОСИЛАННЯМ НА СХЕМУ XSD</w:t>
        </w:r>
        <w:r w:rsidR="00BE22C3">
          <w:rPr>
            <w:noProof/>
            <w:webHidden/>
          </w:rPr>
          <w:tab/>
        </w:r>
        <w:r w:rsidR="00BE22C3">
          <w:rPr>
            <w:noProof/>
            <w:webHidden/>
          </w:rPr>
          <w:fldChar w:fldCharType="begin"/>
        </w:r>
        <w:r w:rsidR="00BE22C3">
          <w:rPr>
            <w:noProof/>
            <w:webHidden/>
          </w:rPr>
          <w:instrText xml:space="preserve"> PAGEREF _Toc105624324 \h </w:instrText>
        </w:r>
        <w:r w:rsidR="00BE22C3">
          <w:rPr>
            <w:noProof/>
            <w:webHidden/>
          </w:rPr>
        </w:r>
        <w:r w:rsidR="00BE22C3">
          <w:rPr>
            <w:noProof/>
            <w:webHidden/>
          </w:rPr>
          <w:fldChar w:fldCharType="separate"/>
        </w:r>
        <w:r w:rsidR="00FF6199">
          <w:rPr>
            <w:noProof/>
            <w:webHidden/>
          </w:rPr>
          <w:t>12</w:t>
        </w:r>
        <w:r w:rsidR="00BE22C3">
          <w:rPr>
            <w:noProof/>
            <w:webHidden/>
          </w:rPr>
          <w:fldChar w:fldCharType="end"/>
        </w:r>
      </w:hyperlink>
    </w:p>
    <w:p w14:paraId="029FD7A4" w14:textId="573ED1F9" w:rsidR="00BE22C3" w:rsidRDefault="0028340A">
      <w:pPr>
        <w:pStyle w:val="23"/>
        <w:tabs>
          <w:tab w:val="left" w:pos="1134"/>
        </w:tabs>
        <w:rPr>
          <w:rFonts w:asciiTheme="minorHAnsi" w:eastAsiaTheme="minorEastAsia" w:hAnsiTheme="minorHAnsi" w:cstheme="minorBidi"/>
          <w:noProof/>
          <w:sz w:val="22"/>
          <w:szCs w:val="22"/>
        </w:rPr>
      </w:pPr>
      <w:hyperlink w:anchor="_Toc105624325" w:history="1">
        <w:r w:rsidR="00BE22C3" w:rsidRPr="003F6FF2">
          <w:rPr>
            <w:rStyle w:val="af5"/>
          </w:rPr>
          <w:t>3.1</w:t>
        </w:r>
        <w:r w:rsidR="00BE22C3">
          <w:rPr>
            <w:rFonts w:asciiTheme="minorHAnsi" w:eastAsiaTheme="minorEastAsia" w:hAnsiTheme="minorHAnsi" w:cstheme="minorBidi"/>
            <w:noProof/>
            <w:sz w:val="22"/>
            <w:szCs w:val="22"/>
          </w:rPr>
          <w:tab/>
        </w:r>
        <w:r w:rsidR="00BE22C3" w:rsidRPr="003F6FF2">
          <w:rPr>
            <w:rStyle w:val="af5"/>
          </w:rPr>
          <w:t>Інформація</w:t>
        </w:r>
        <w:r w:rsidR="00BE22C3">
          <w:rPr>
            <w:noProof/>
            <w:webHidden/>
          </w:rPr>
          <w:tab/>
        </w:r>
        <w:r w:rsidR="00BE22C3">
          <w:rPr>
            <w:noProof/>
            <w:webHidden/>
          </w:rPr>
          <w:fldChar w:fldCharType="begin"/>
        </w:r>
        <w:r w:rsidR="00BE22C3">
          <w:rPr>
            <w:noProof/>
            <w:webHidden/>
          </w:rPr>
          <w:instrText xml:space="preserve"> PAGEREF _Toc105624325 \h </w:instrText>
        </w:r>
        <w:r w:rsidR="00BE22C3">
          <w:rPr>
            <w:noProof/>
            <w:webHidden/>
          </w:rPr>
        </w:r>
        <w:r w:rsidR="00BE22C3">
          <w:rPr>
            <w:noProof/>
            <w:webHidden/>
          </w:rPr>
          <w:fldChar w:fldCharType="separate"/>
        </w:r>
        <w:r w:rsidR="00FF6199">
          <w:rPr>
            <w:noProof/>
            <w:webHidden/>
          </w:rPr>
          <w:t>14</w:t>
        </w:r>
        <w:r w:rsidR="00BE22C3">
          <w:rPr>
            <w:noProof/>
            <w:webHidden/>
          </w:rPr>
          <w:fldChar w:fldCharType="end"/>
        </w:r>
      </w:hyperlink>
    </w:p>
    <w:p w14:paraId="492050D2" w14:textId="77535786" w:rsidR="00BE22C3" w:rsidRDefault="0028340A">
      <w:pPr>
        <w:pStyle w:val="32"/>
        <w:tabs>
          <w:tab w:val="left" w:pos="1320"/>
        </w:tabs>
        <w:rPr>
          <w:rFonts w:asciiTheme="minorHAnsi" w:eastAsiaTheme="minorEastAsia" w:hAnsiTheme="minorHAnsi" w:cstheme="minorBidi"/>
          <w:noProof/>
          <w:sz w:val="22"/>
          <w:szCs w:val="22"/>
        </w:rPr>
      </w:pPr>
      <w:hyperlink w:anchor="_Toc105624326" w:history="1">
        <w:r w:rsidR="00BE22C3" w:rsidRPr="003F6FF2">
          <w:rPr>
            <w:rStyle w:val="af5"/>
          </w:rPr>
          <w:t>3.1.1</w:t>
        </w:r>
        <w:r w:rsidR="00BE22C3">
          <w:rPr>
            <w:rFonts w:asciiTheme="minorHAnsi" w:eastAsiaTheme="minorEastAsia" w:hAnsiTheme="minorHAnsi" w:cstheme="minorBidi"/>
            <w:noProof/>
            <w:sz w:val="22"/>
            <w:szCs w:val="22"/>
          </w:rPr>
          <w:tab/>
        </w:r>
        <w:r w:rsidR="00BE22C3" w:rsidRPr="003F6FF2">
          <w:rPr>
            <w:rStyle w:val="af5"/>
          </w:rPr>
          <w:t>Кодування даних SAF-T</w:t>
        </w:r>
        <w:r w:rsidR="00BE22C3">
          <w:rPr>
            <w:noProof/>
            <w:webHidden/>
          </w:rPr>
          <w:tab/>
        </w:r>
        <w:r w:rsidR="00BE22C3">
          <w:rPr>
            <w:noProof/>
            <w:webHidden/>
          </w:rPr>
          <w:fldChar w:fldCharType="begin"/>
        </w:r>
        <w:r w:rsidR="00BE22C3">
          <w:rPr>
            <w:noProof/>
            <w:webHidden/>
          </w:rPr>
          <w:instrText xml:space="preserve"> PAGEREF _Toc105624326 \h </w:instrText>
        </w:r>
        <w:r w:rsidR="00BE22C3">
          <w:rPr>
            <w:noProof/>
            <w:webHidden/>
          </w:rPr>
        </w:r>
        <w:r w:rsidR="00BE22C3">
          <w:rPr>
            <w:noProof/>
            <w:webHidden/>
          </w:rPr>
          <w:fldChar w:fldCharType="separate"/>
        </w:r>
        <w:r w:rsidR="00FF6199">
          <w:rPr>
            <w:noProof/>
            <w:webHidden/>
          </w:rPr>
          <w:t>14</w:t>
        </w:r>
        <w:r w:rsidR="00BE22C3">
          <w:rPr>
            <w:noProof/>
            <w:webHidden/>
          </w:rPr>
          <w:fldChar w:fldCharType="end"/>
        </w:r>
      </w:hyperlink>
    </w:p>
    <w:p w14:paraId="77C96281" w14:textId="13B0BDDE" w:rsidR="00BE22C3" w:rsidRDefault="0028340A">
      <w:pPr>
        <w:pStyle w:val="32"/>
        <w:tabs>
          <w:tab w:val="left" w:pos="1320"/>
        </w:tabs>
        <w:rPr>
          <w:rFonts w:asciiTheme="minorHAnsi" w:eastAsiaTheme="minorEastAsia" w:hAnsiTheme="minorHAnsi" w:cstheme="minorBidi"/>
          <w:noProof/>
          <w:sz w:val="22"/>
          <w:szCs w:val="22"/>
        </w:rPr>
      </w:pPr>
      <w:hyperlink w:anchor="_Toc105624327" w:history="1">
        <w:r w:rsidR="00BE22C3" w:rsidRPr="003F6FF2">
          <w:rPr>
            <w:rStyle w:val="af5"/>
            <w:lang w:val="ru-RU" w:eastAsia="ru-RU"/>
          </w:rPr>
          <w:t>3.1.2</w:t>
        </w:r>
        <w:r w:rsidR="00BE22C3">
          <w:rPr>
            <w:rFonts w:asciiTheme="minorHAnsi" w:eastAsiaTheme="minorEastAsia" w:hAnsiTheme="minorHAnsi" w:cstheme="minorBidi"/>
            <w:noProof/>
            <w:sz w:val="22"/>
            <w:szCs w:val="22"/>
          </w:rPr>
          <w:tab/>
        </w:r>
        <w:r w:rsidR="00BE22C3" w:rsidRPr="003F6FF2">
          <w:rPr>
            <w:rStyle w:val="af5"/>
          </w:rPr>
          <w:t>Обмеження ідентифікації, використання обмежень на ключ (key) і посилання на ключ (keyref)</w:t>
        </w:r>
        <w:r w:rsidR="00BE22C3">
          <w:rPr>
            <w:noProof/>
            <w:webHidden/>
          </w:rPr>
          <w:tab/>
        </w:r>
        <w:r w:rsidR="00BE22C3">
          <w:rPr>
            <w:noProof/>
            <w:webHidden/>
          </w:rPr>
          <w:fldChar w:fldCharType="begin"/>
        </w:r>
        <w:r w:rsidR="00BE22C3">
          <w:rPr>
            <w:noProof/>
            <w:webHidden/>
          </w:rPr>
          <w:instrText xml:space="preserve"> PAGEREF _Toc105624327 \h </w:instrText>
        </w:r>
        <w:r w:rsidR="00BE22C3">
          <w:rPr>
            <w:noProof/>
            <w:webHidden/>
          </w:rPr>
        </w:r>
        <w:r w:rsidR="00BE22C3">
          <w:rPr>
            <w:noProof/>
            <w:webHidden/>
          </w:rPr>
          <w:fldChar w:fldCharType="separate"/>
        </w:r>
        <w:r w:rsidR="00FF6199">
          <w:rPr>
            <w:noProof/>
            <w:webHidden/>
          </w:rPr>
          <w:t>14</w:t>
        </w:r>
        <w:r w:rsidR="00BE22C3">
          <w:rPr>
            <w:noProof/>
            <w:webHidden/>
          </w:rPr>
          <w:fldChar w:fldCharType="end"/>
        </w:r>
      </w:hyperlink>
    </w:p>
    <w:p w14:paraId="03D4D405" w14:textId="49430026" w:rsidR="00BE22C3" w:rsidRDefault="0028340A">
      <w:pPr>
        <w:pStyle w:val="32"/>
        <w:tabs>
          <w:tab w:val="left" w:pos="1320"/>
        </w:tabs>
        <w:rPr>
          <w:rFonts w:asciiTheme="minorHAnsi" w:eastAsiaTheme="minorEastAsia" w:hAnsiTheme="minorHAnsi" w:cstheme="minorBidi"/>
          <w:noProof/>
          <w:sz w:val="22"/>
          <w:szCs w:val="22"/>
        </w:rPr>
      </w:pPr>
      <w:hyperlink w:anchor="_Toc105624328" w:history="1">
        <w:r w:rsidR="00BE22C3" w:rsidRPr="003F6FF2">
          <w:rPr>
            <w:rStyle w:val="af5"/>
          </w:rPr>
          <w:t>3.1.3</w:t>
        </w:r>
        <w:r w:rsidR="00BE22C3">
          <w:rPr>
            <w:rFonts w:asciiTheme="minorHAnsi" w:eastAsiaTheme="minorEastAsia" w:hAnsiTheme="minorHAnsi" w:cstheme="minorBidi"/>
            <w:noProof/>
            <w:sz w:val="22"/>
            <w:szCs w:val="22"/>
          </w:rPr>
          <w:tab/>
        </w:r>
        <w:r w:rsidR="00BE22C3" w:rsidRPr="003F6FF2">
          <w:rPr>
            <w:rStyle w:val="af5"/>
          </w:rPr>
          <w:t>Відображення дат</w:t>
        </w:r>
        <w:r w:rsidR="00BE22C3">
          <w:rPr>
            <w:noProof/>
            <w:webHidden/>
          </w:rPr>
          <w:tab/>
        </w:r>
        <w:r w:rsidR="00BE22C3">
          <w:rPr>
            <w:noProof/>
            <w:webHidden/>
          </w:rPr>
          <w:fldChar w:fldCharType="begin"/>
        </w:r>
        <w:r w:rsidR="00BE22C3">
          <w:rPr>
            <w:noProof/>
            <w:webHidden/>
          </w:rPr>
          <w:instrText xml:space="preserve"> PAGEREF _Toc105624328 \h </w:instrText>
        </w:r>
        <w:r w:rsidR="00BE22C3">
          <w:rPr>
            <w:noProof/>
            <w:webHidden/>
          </w:rPr>
        </w:r>
        <w:r w:rsidR="00BE22C3">
          <w:rPr>
            <w:noProof/>
            <w:webHidden/>
          </w:rPr>
          <w:fldChar w:fldCharType="separate"/>
        </w:r>
        <w:r w:rsidR="00FF6199">
          <w:rPr>
            <w:noProof/>
            <w:webHidden/>
          </w:rPr>
          <w:t>14</w:t>
        </w:r>
        <w:r w:rsidR="00BE22C3">
          <w:rPr>
            <w:noProof/>
            <w:webHidden/>
          </w:rPr>
          <w:fldChar w:fldCharType="end"/>
        </w:r>
      </w:hyperlink>
    </w:p>
    <w:p w14:paraId="16D67FB0" w14:textId="500A7C8B" w:rsidR="00BE22C3" w:rsidRDefault="0028340A">
      <w:pPr>
        <w:pStyle w:val="32"/>
        <w:tabs>
          <w:tab w:val="left" w:pos="1320"/>
        </w:tabs>
        <w:rPr>
          <w:rFonts w:asciiTheme="minorHAnsi" w:eastAsiaTheme="minorEastAsia" w:hAnsiTheme="minorHAnsi" w:cstheme="minorBidi"/>
          <w:noProof/>
          <w:sz w:val="22"/>
          <w:szCs w:val="22"/>
        </w:rPr>
      </w:pPr>
      <w:hyperlink w:anchor="_Toc105624329" w:history="1">
        <w:r w:rsidR="00BE22C3" w:rsidRPr="003F6FF2">
          <w:rPr>
            <w:rStyle w:val="af5"/>
          </w:rPr>
          <w:t>3.1.4</w:t>
        </w:r>
        <w:r w:rsidR="00BE22C3">
          <w:rPr>
            <w:rFonts w:asciiTheme="minorHAnsi" w:eastAsiaTheme="minorEastAsia" w:hAnsiTheme="minorHAnsi" w:cstheme="minorBidi"/>
            <w:noProof/>
            <w:sz w:val="22"/>
            <w:szCs w:val="22"/>
          </w:rPr>
          <w:tab/>
        </w:r>
        <w:r w:rsidR="00BE22C3" w:rsidRPr="003F6FF2">
          <w:rPr>
            <w:rStyle w:val="af5"/>
          </w:rPr>
          <w:t>Порожні елементи</w:t>
        </w:r>
        <w:r w:rsidR="00BE22C3">
          <w:rPr>
            <w:noProof/>
            <w:webHidden/>
          </w:rPr>
          <w:tab/>
        </w:r>
        <w:r w:rsidR="00BE22C3">
          <w:rPr>
            <w:noProof/>
            <w:webHidden/>
          </w:rPr>
          <w:fldChar w:fldCharType="begin"/>
        </w:r>
        <w:r w:rsidR="00BE22C3">
          <w:rPr>
            <w:noProof/>
            <w:webHidden/>
          </w:rPr>
          <w:instrText xml:space="preserve"> PAGEREF _Toc105624329 \h </w:instrText>
        </w:r>
        <w:r w:rsidR="00BE22C3">
          <w:rPr>
            <w:noProof/>
            <w:webHidden/>
          </w:rPr>
        </w:r>
        <w:r w:rsidR="00BE22C3">
          <w:rPr>
            <w:noProof/>
            <w:webHidden/>
          </w:rPr>
          <w:fldChar w:fldCharType="separate"/>
        </w:r>
        <w:r w:rsidR="00FF6199">
          <w:rPr>
            <w:noProof/>
            <w:webHidden/>
          </w:rPr>
          <w:t>15</w:t>
        </w:r>
        <w:r w:rsidR="00BE22C3">
          <w:rPr>
            <w:noProof/>
            <w:webHidden/>
          </w:rPr>
          <w:fldChar w:fldCharType="end"/>
        </w:r>
      </w:hyperlink>
    </w:p>
    <w:p w14:paraId="3DED3B6F" w14:textId="10A20DE7" w:rsidR="00BE22C3" w:rsidRDefault="0028340A">
      <w:pPr>
        <w:pStyle w:val="32"/>
        <w:tabs>
          <w:tab w:val="left" w:pos="1320"/>
        </w:tabs>
        <w:rPr>
          <w:rFonts w:asciiTheme="minorHAnsi" w:eastAsiaTheme="minorEastAsia" w:hAnsiTheme="minorHAnsi" w:cstheme="minorBidi"/>
          <w:noProof/>
          <w:sz w:val="22"/>
          <w:szCs w:val="22"/>
        </w:rPr>
      </w:pPr>
      <w:hyperlink w:anchor="_Toc105624330" w:history="1">
        <w:r w:rsidR="00BE22C3" w:rsidRPr="003F6FF2">
          <w:rPr>
            <w:rStyle w:val="af5"/>
          </w:rPr>
          <w:t>3.1.5</w:t>
        </w:r>
        <w:r w:rsidR="00BE22C3">
          <w:rPr>
            <w:rFonts w:asciiTheme="minorHAnsi" w:eastAsiaTheme="minorEastAsia" w:hAnsiTheme="minorHAnsi" w:cstheme="minorBidi"/>
            <w:noProof/>
            <w:sz w:val="22"/>
            <w:szCs w:val="22"/>
          </w:rPr>
          <w:tab/>
        </w:r>
        <w:r w:rsidR="00BE22C3" w:rsidRPr="003F6FF2">
          <w:rPr>
            <w:rStyle w:val="af5"/>
          </w:rPr>
          <w:t>Відображення деяких елементів за встановленими правилами</w:t>
        </w:r>
        <w:r w:rsidR="00BE22C3">
          <w:rPr>
            <w:noProof/>
            <w:webHidden/>
          </w:rPr>
          <w:tab/>
        </w:r>
        <w:r w:rsidR="00BE22C3">
          <w:rPr>
            <w:noProof/>
            <w:webHidden/>
          </w:rPr>
          <w:fldChar w:fldCharType="begin"/>
        </w:r>
        <w:r w:rsidR="00BE22C3">
          <w:rPr>
            <w:noProof/>
            <w:webHidden/>
          </w:rPr>
          <w:instrText xml:space="preserve"> PAGEREF _Toc105624330 \h </w:instrText>
        </w:r>
        <w:r w:rsidR="00BE22C3">
          <w:rPr>
            <w:noProof/>
            <w:webHidden/>
          </w:rPr>
        </w:r>
        <w:r w:rsidR="00BE22C3">
          <w:rPr>
            <w:noProof/>
            <w:webHidden/>
          </w:rPr>
          <w:fldChar w:fldCharType="separate"/>
        </w:r>
        <w:r w:rsidR="00FF6199">
          <w:rPr>
            <w:noProof/>
            <w:webHidden/>
          </w:rPr>
          <w:t>15</w:t>
        </w:r>
        <w:r w:rsidR="00BE22C3">
          <w:rPr>
            <w:noProof/>
            <w:webHidden/>
          </w:rPr>
          <w:fldChar w:fldCharType="end"/>
        </w:r>
      </w:hyperlink>
    </w:p>
    <w:p w14:paraId="510DE984" w14:textId="7424B5A3" w:rsidR="00BE22C3" w:rsidRDefault="0028340A">
      <w:pPr>
        <w:pStyle w:val="44"/>
        <w:tabs>
          <w:tab w:val="left" w:pos="1760"/>
        </w:tabs>
        <w:rPr>
          <w:rFonts w:asciiTheme="minorHAnsi" w:eastAsiaTheme="minorEastAsia" w:hAnsiTheme="minorHAnsi" w:cstheme="minorBidi"/>
          <w:noProof/>
          <w:sz w:val="22"/>
          <w:szCs w:val="22"/>
        </w:rPr>
      </w:pPr>
      <w:hyperlink w:anchor="_Toc105624331" w:history="1">
        <w:r w:rsidR="00BE22C3" w:rsidRPr="003F6FF2">
          <w:rPr>
            <w:rStyle w:val="af5"/>
          </w:rPr>
          <w:t>3.1.5.1</w:t>
        </w:r>
        <w:r w:rsidR="00BE22C3">
          <w:rPr>
            <w:rFonts w:asciiTheme="minorHAnsi" w:eastAsiaTheme="minorEastAsia" w:hAnsiTheme="minorHAnsi" w:cstheme="minorBidi"/>
            <w:noProof/>
            <w:sz w:val="22"/>
            <w:szCs w:val="22"/>
          </w:rPr>
          <w:tab/>
        </w:r>
        <w:r w:rsidR="00BE22C3" w:rsidRPr="003F6FF2">
          <w:rPr>
            <w:rStyle w:val="af5"/>
          </w:rPr>
          <w:t>IBAN</w:t>
        </w:r>
        <w:r w:rsidR="00BE22C3">
          <w:rPr>
            <w:noProof/>
            <w:webHidden/>
          </w:rPr>
          <w:tab/>
        </w:r>
        <w:r w:rsidR="00BE22C3">
          <w:rPr>
            <w:noProof/>
            <w:webHidden/>
          </w:rPr>
          <w:fldChar w:fldCharType="begin"/>
        </w:r>
        <w:r w:rsidR="00BE22C3">
          <w:rPr>
            <w:noProof/>
            <w:webHidden/>
          </w:rPr>
          <w:instrText xml:space="preserve"> PAGEREF _Toc105624331 \h </w:instrText>
        </w:r>
        <w:r w:rsidR="00BE22C3">
          <w:rPr>
            <w:noProof/>
            <w:webHidden/>
          </w:rPr>
        </w:r>
        <w:r w:rsidR="00BE22C3">
          <w:rPr>
            <w:noProof/>
            <w:webHidden/>
          </w:rPr>
          <w:fldChar w:fldCharType="separate"/>
        </w:r>
        <w:r w:rsidR="00FF6199">
          <w:rPr>
            <w:noProof/>
            <w:webHidden/>
          </w:rPr>
          <w:t>15</w:t>
        </w:r>
        <w:r w:rsidR="00BE22C3">
          <w:rPr>
            <w:noProof/>
            <w:webHidden/>
          </w:rPr>
          <w:fldChar w:fldCharType="end"/>
        </w:r>
      </w:hyperlink>
    </w:p>
    <w:p w14:paraId="1DC43EC7" w14:textId="115C64C2" w:rsidR="00BE22C3" w:rsidRDefault="0028340A">
      <w:pPr>
        <w:pStyle w:val="44"/>
        <w:tabs>
          <w:tab w:val="left" w:pos="1760"/>
        </w:tabs>
        <w:rPr>
          <w:rFonts w:asciiTheme="minorHAnsi" w:eastAsiaTheme="minorEastAsia" w:hAnsiTheme="minorHAnsi" w:cstheme="minorBidi"/>
          <w:noProof/>
          <w:sz w:val="22"/>
          <w:szCs w:val="22"/>
        </w:rPr>
      </w:pPr>
      <w:hyperlink w:anchor="_Toc105624332" w:history="1">
        <w:r w:rsidR="00BE22C3" w:rsidRPr="003F6FF2">
          <w:rPr>
            <w:rStyle w:val="af5"/>
          </w:rPr>
          <w:t>3.1.5.2</w:t>
        </w:r>
        <w:r w:rsidR="00BE22C3">
          <w:rPr>
            <w:rFonts w:asciiTheme="minorHAnsi" w:eastAsiaTheme="minorEastAsia" w:hAnsiTheme="minorHAnsi" w:cstheme="minorBidi"/>
            <w:noProof/>
            <w:sz w:val="22"/>
            <w:szCs w:val="22"/>
          </w:rPr>
          <w:tab/>
        </w:r>
        <w:r w:rsidR="00BE22C3" w:rsidRPr="003F6FF2">
          <w:rPr>
            <w:rStyle w:val="af5"/>
          </w:rPr>
          <w:t>Коди областей України</w:t>
        </w:r>
        <w:r w:rsidR="00BE22C3">
          <w:rPr>
            <w:noProof/>
            <w:webHidden/>
          </w:rPr>
          <w:tab/>
        </w:r>
        <w:r w:rsidR="00BE22C3">
          <w:rPr>
            <w:noProof/>
            <w:webHidden/>
          </w:rPr>
          <w:fldChar w:fldCharType="begin"/>
        </w:r>
        <w:r w:rsidR="00BE22C3">
          <w:rPr>
            <w:noProof/>
            <w:webHidden/>
          </w:rPr>
          <w:instrText xml:space="preserve"> PAGEREF _Toc105624332 \h </w:instrText>
        </w:r>
        <w:r w:rsidR="00BE22C3">
          <w:rPr>
            <w:noProof/>
            <w:webHidden/>
          </w:rPr>
        </w:r>
        <w:r w:rsidR="00BE22C3">
          <w:rPr>
            <w:noProof/>
            <w:webHidden/>
          </w:rPr>
          <w:fldChar w:fldCharType="separate"/>
        </w:r>
        <w:r w:rsidR="00FF6199">
          <w:rPr>
            <w:noProof/>
            <w:webHidden/>
          </w:rPr>
          <w:t>15</w:t>
        </w:r>
        <w:r w:rsidR="00BE22C3">
          <w:rPr>
            <w:noProof/>
            <w:webHidden/>
          </w:rPr>
          <w:fldChar w:fldCharType="end"/>
        </w:r>
      </w:hyperlink>
    </w:p>
    <w:p w14:paraId="0CA91942" w14:textId="25CC9F6C" w:rsidR="00BE22C3" w:rsidRDefault="0028340A">
      <w:pPr>
        <w:pStyle w:val="44"/>
        <w:tabs>
          <w:tab w:val="left" w:pos="1760"/>
        </w:tabs>
        <w:rPr>
          <w:rFonts w:asciiTheme="minorHAnsi" w:eastAsiaTheme="minorEastAsia" w:hAnsiTheme="minorHAnsi" w:cstheme="minorBidi"/>
          <w:noProof/>
          <w:sz w:val="22"/>
          <w:szCs w:val="22"/>
        </w:rPr>
      </w:pPr>
      <w:hyperlink w:anchor="_Toc105624333" w:history="1">
        <w:r w:rsidR="00BE22C3" w:rsidRPr="003F6FF2">
          <w:rPr>
            <w:rStyle w:val="af5"/>
          </w:rPr>
          <w:t>3.1.5.3</w:t>
        </w:r>
        <w:r w:rsidR="00BE22C3">
          <w:rPr>
            <w:rFonts w:asciiTheme="minorHAnsi" w:eastAsiaTheme="minorEastAsia" w:hAnsiTheme="minorHAnsi" w:cstheme="minorBidi"/>
            <w:noProof/>
            <w:sz w:val="22"/>
            <w:szCs w:val="22"/>
          </w:rPr>
          <w:tab/>
        </w:r>
        <w:r w:rsidR="00BE22C3" w:rsidRPr="003F6FF2">
          <w:rPr>
            <w:rStyle w:val="af5"/>
          </w:rPr>
          <w:t>Код країни</w:t>
        </w:r>
        <w:r w:rsidR="00BE22C3">
          <w:rPr>
            <w:noProof/>
            <w:webHidden/>
          </w:rPr>
          <w:tab/>
        </w:r>
        <w:r w:rsidR="00BE22C3">
          <w:rPr>
            <w:noProof/>
            <w:webHidden/>
          </w:rPr>
          <w:fldChar w:fldCharType="begin"/>
        </w:r>
        <w:r w:rsidR="00BE22C3">
          <w:rPr>
            <w:noProof/>
            <w:webHidden/>
          </w:rPr>
          <w:instrText xml:space="preserve"> PAGEREF _Toc105624333 \h </w:instrText>
        </w:r>
        <w:r w:rsidR="00BE22C3">
          <w:rPr>
            <w:noProof/>
            <w:webHidden/>
          </w:rPr>
        </w:r>
        <w:r w:rsidR="00BE22C3">
          <w:rPr>
            <w:noProof/>
            <w:webHidden/>
          </w:rPr>
          <w:fldChar w:fldCharType="separate"/>
        </w:r>
        <w:r w:rsidR="00FF6199">
          <w:rPr>
            <w:noProof/>
            <w:webHidden/>
          </w:rPr>
          <w:t>15</w:t>
        </w:r>
        <w:r w:rsidR="00BE22C3">
          <w:rPr>
            <w:noProof/>
            <w:webHidden/>
          </w:rPr>
          <w:fldChar w:fldCharType="end"/>
        </w:r>
      </w:hyperlink>
    </w:p>
    <w:p w14:paraId="4E3ABEF6" w14:textId="50547794" w:rsidR="00BE22C3" w:rsidRDefault="0028340A">
      <w:pPr>
        <w:pStyle w:val="44"/>
        <w:tabs>
          <w:tab w:val="left" w:pos="1760"/>
        </w:tabs>
        <w:rPr>
          <w:rFonts w:asciiTheme="minorHAnsi" w:eastAsiaTheme="minorEastAsia" w:hAnsiTheme="minorHAnsi" w:cstheme="minorBidi"/>
          <w:noProof/>
          <w:sz w:val="22"/>
          <w:szCs w:val="22"/>
        </w:rPr>
      </w:pPr>
      <w:hyperlink w:anchor="_Toc105624334" w:history="1">
        <w:r w:rsidR="00BE22C3" w:rsidRPr="003F6FF2">
          <w:rPr>
            <w:rStyle w:val="af5"/>
          </w:rPr>
          <w:t>3.1.5.4</w:t>
        </w:r>
        <w:r w:rsidR="00BE22C3">
          <w:rPr>
            <w:rFonts w:asciiTheme="minorHAnsi" w:eastAsiaTheme="minorEastAsia" w:hAnsiTheme="minorHAnsi" w:cstheme="minorBidi"/>
            <w:noProof/>
            <w:sz w:val="22"/>
            <w:szCs w:val="22"/>
          </w:rPr>
          <w:tab/>
        </w:r>
        <w:r w:rsidR="00BE22C3" w:rsidRPr="003F6FF2">
          <w:rPr>
            <w:rStyle w:val="af5"/>
          </w:rPr>
          <w:t>Код валюти</w:t>
        </w:r>
        <w:r w:rsidR="00BE22C3">
          <w:rPr>
            <w:noProof/>
            <w:webHidden/>
          </w:rPr>
          <w:tab/>
        </w:r>
        <w:r w:rsidR="00BE22C3">
          <w:rPr>
            <w:noProof/>
            <w:webHidden/>
          </w:rPr>
          <w:fldChar w:fldCharType="begin"/>
        </w:r>
        <w:r w:rsidR="00BE22C3">
          <w:rPr>
            <w:noProof/>
            <w:webHidden/>
          </w:rPr>
          <w:instrText xml:space="preserve"> PAGEREF _Toc105624334 \h </w:instrText>
        </w:r>
        <w:r w:rsidR="00BE22C3">
          <w:rPr>
            <w:noProof/>
            <w:webHidden/>
          </w:rPr>
        </w:r>
        <w:r w:rsidR="00BE22C3">
          <w:rPr>
            <w:noProof/>
            <w:webHidden/>
          </w:rPr>
          <w:fldChar w:fldCharType="separate"/>
        </w:r>
        <w:r w:rsidR="00FF6199">
          <w:rPr>
            <w:noProof/>
            <w:webHidden/>
          </w:rPr>
          <w:t>15</w:t>
        </w:r>
        <w:r w:rsidR="00BE22C3">
          <w:rPr>
            <w:noProof/>
            <w:webHidden/>
          </w:rPr>
          <w:fldChar w:fldCharType="end"/>
        </w:r>
      </w:hyperlink>
    </w:p>
    <w:p w14:paraId="3EBCAFDF" w14:textId="0B1ECE85" w:rsidR="00BE22C3" w:rsidRDefault="0028340A">
      <w:pPr>
        <w:pStyle w:val="32"/>
        <w:tabs>
          <w:tab w:val="left" w:pos="1320"/>
        </w:tabs>
        <w:rPr>
          <w:rFonts w:asciiTheme="minorHAnsi" w:eastAsiaTheme="minorEastAsia" w:hAnsiTheme="minorHAnsi" w:cstheme="minorBidi"/>
          <w:noProof/>
          <w:sz w:val="22"/>
          <w:szCs w:val="22"/>
        </w:rPr>
      </w:pPr>
      <w:hyperlink w:anchor="_Toc105624335" w:history="1">
        <w:r w:rsidR="00BE22C3" w:rsidRPr="003F6FF2">
          <w:rPr>
            <w:rStyle w:val="af5"/>
          </w:rPr>
          <w:t>3.1.6</w:t>
        </w:r>
        <w:r w:rsidR="00BE22C3">
          <w:rPr>
            <w:rFonts w:asciiTheme="minorHAnsi" w:eastAsiaTheme="minorEastAsia" w:hAnsiTheme="minorHAnsi" w:cstheme="minorBidi"/>
            <w:noProof/>
            <w:sz w:val="22"/>
            <w:szCs w:val="22"/>
          </w:rPr>
          <w:tab/>
        </w:r>
        <w:r w:rsidR="00BE22C3" w:rsidRPr="003F6FF2">
          <w:rPr>
            <w:rStyle w:val="af5"/>
          </w:rPr>
          <w:t>Дані в Довідниках (MasterFiles)</w:t>
        </w:r>
        <w:r w:rsidR="00BE22C3">
          <w:rPr>
            <w:noProof/>
            <w:webHidden/>
          </w:rPr>
          <w:tab/>
        </w:r>
        <w:r w:rsidR="00BE22C3">
          <w:rPr>
            <w:noProof/>
            <w:webHidden/>
          </w:rPr>
          <w:fldChar w:fldCharType="begin"/>
        </w:r>
        <w:r w:rsidR="00BE22C3">
          <w:rPr>
            <w:noProof/>
            <w:webHidden/>
          </w:rPr>
          <w:instrText xml:space="preserve"> PAGEREF _Toc105624335 \h </w:instrText>
        </w:r>
        <w:r w:rsidR="00BE22C3">
          <w:rPr>
            <w:noProof/>
            <w:webHidden/>
          </w:rPr>
        </w:r>
        <w:r w:rsidR="00BE22C3">
          <w:rPr>
            <w:noProof/>
            <w:webHidden/>
          </w:rPr>
          <w:fldChar w:fldCharType="separate"/>
        </w:r>
        <w:r w:rsidR="00FF6199">
          <w:rPr>
            <w:noProof/>
            <w:webHidden/>
          </w:rPr>
          <w:t>16</w:t>
        </w:r>
        <w:r w:rsidR="00BE22C3">
          <w:rPr>
            <w:noProof/>
            <w:webHidden/>
          </w:rPr>
          <w:fldChar w:fldCharType="end"/>
        </w:r>
      </w:hyperlink>
    </w:p>
    <w:p w14:paraId="67B3C2F2" w14:textId="26FA37E8" w:rsidR="00BE22C3" w:rsidRDefault="0028340A">
      <w:pPr>
        <w:pStyle w:val="44"/>
        <w:rPr>
          <w:rFonts w:asciiTheme="minorHAnsi" w:eastAsiaTheme="minorEastAsia" w:hAnsiTheme="minorHAnsi" w:cstheme="minorBidi"/>
          <w:noProof/>
          <w:sz w:val="22"/>
          <w:szCs w:val="22"/>
        </w:rPr>
      </w:pPr>
      <w:hyperlink w:anchor="_Toc105624336" w:history="1">
        <w:r w:rsidR="00BE22C3" w:rsidRPr="00BE22C3">
          <w:rPr>
            <w:rStyle w:val="af5"/>
            <w:bCs/>
          </w:rPr>
          <w:t>К</w:t>
        </w:r>
        <w:r w:rsidR="00BE22C3" w:rsidRPr="009A2CEF">
          <w:rPr>
            <w:rStyle w:val="af5"/>
            <w:bCs/>
          </w:rPr>
          <w:t>лієнти</w:t>
        </w:r>
        <w:r w:rsidR="00BE22C3" w:rsidRPr="003F6FF2">
          <w:rPr>
            <w:rStyle w:val="af5"/>
            <w:bCs/>
          </w:rPr>
          <w:t xml:space="preserve"> (Customers)</w:t>
        </w:r>
        <w:r w:rsidR="00BE22C3">
          <w:rPr>
            <w:noProof/>
            <w:webHidden/>
          </w:rPr>
          <w:tab/>
        </w:r>
        <w:r w:rsidR="00BE22C3">
          <w:rPr>
            <w:noProof/>
            <w:webHidden/>
          </w:rPr>
          <w:fldChar w:fldCharType="begin"/>
        </w:r>
        <w:r w:rsidR="00BE22C3">
          <w:rPr>
            <w:noProof/>
            <w:webHidden/>
          </w:rPr>
          <w:instrText xml:space="preserve"> PAGEREF _Toc105624336 \h </w:instrText>
        </w:r>
        <w:r w:rsidR="00BE22C3">
          <w:rPr>
            <w:noProof/>
            <w:webHidden/>
          </w:rPr>
        </w:r>
        <w:r w:rsidR="00BE22C3">
          <w:rPr>
            <w:noProof/>
            <w:webHidden/>
          </w:rPr>
          <w:fldChar w:fldCharType="separate"/>
        </w:r>
        <w:r w:rsidR="00FF6199">
          <w:rPr>
            <w:noProof/>
            <w:webHidden/>
          </w:rPr>
          <w:t>16</w:t>
        </w:r>
        <w:r w:rsidR="00BE22C3">
          <w:rPr>
            <w:noProof/>
            <w:webHidden/>
          </w:rPr>
          <w:fldChar w:fldCharType="end"/>
        </w:r>
      </w:hyperlink>
    </w:p>
    <w:p w14:paraId="764A9BF2" w14:textId="696F4C25" w:rsidR="00BE22C3" w:rsidRDefault="0028340A">
      <w:pPr>
        <w:pStyle w:val="32"/>
        <w:tabs>
          <w:tab w:val="left" w:pos="1320"/>
        </w:tabs>
        <w:rPr>
          <w:rFonts w:asciiTheme="minorHAnsi" w:eastAsiaTheme="minorEastAsia" w:hAnsiTheme="minorHAnsi" w:cstheme="minorBidi"/>
          <w:noProof/>
          <w:sz w:val="22"/>
          <w:szCs w:val="22"/>
        </w:rPr>
      </w:pPr>
      <w:hyperlink w:anchor="_Toc105624337" w:history="1">
        <w:r w:rsidR="00BE22C3" w:rsidRPr="003F6FF2">
          <w:rPr>
            <w:rStyle w:val="af5"/>
          </w:rPr>
          <w:t>3.1.7</w:t>
        </w:r>
        <w:r w:rsidR="00BE22C3">
          <w:rPr>
            <w:rFonts w:asciiTheme="minorHAnsi" w:eastAsiaTheme="minorEastAsia" w:hAnsiTheme="minorHAnsi" w:cstheme="minorBidi"/>
            <w:noProof/>
            <w:sz w:val="22"/>
            <w:szCs w:val="22"/>
          </w:rPr>
          <w:tab/>
        </w:r>
        <w:r w:rsidR="00BE22C3" w:rsidRPr="003F6FF2">
          <w:rPr>
            <w:rStyle w:val="af5"/>
          </w:rPr>
          <w:t>Стовпці таблиці</w:t>
        </w:r>
        <w:r w:rsidR="00BE22C3">
          <w:rPr>
            <w:noProof/>
            <w:webHidden/>
          </w:rPr>
          <w:tab/>
        </w:r>
        <w:r w:rsidR="00BE22C3">
          <w:rPr>
            <w:noProof/>
            <w:webHidden/>
          </w:rPr>
          <w:fldChar w:fldCharType="begin"/>
        </w:r>
        <w:r w:rsidR="00BE22C3">
          <w:rPr>
            <w:noProof/>
            <w:webHidden/>
          </w:rPr>
          <w:instrText xml:space="preserve"> PAGEREF _Toc105624337 \h </w:instrText>
        </w:r>
        <w:r w:rsidR="00BE22C3">
          <w:rPr>
            <w:noProof/>
            <w:webHidden/>
          </w:rPr>
        </w:r>
        <w:r w:rsidR="00BE22C3">
          <w:rPr>
            <w:noProof/>
            <w:webHidden/>
          </w:rPr>
          <w:fldChar w:fldCharType="separate"/>
        </w:r>
        <w:r w:rsidR="00FF6199">
          <w:rPr>
            <w:noProof/>
            <w:webHidden/>
          </w:rPr>
          <w:t>16</w:t>
        </w:r>
        <w:r w:rsidR="00BE22C3">
          <w:rPr>
            <w:noProof/>
            <w:webHidden/>
          </w:rPr>
          <w:fldChar w:fldCharType="end"/>
        </w:r>
      </w:hyperlink>
    </w:p>
    <w:p w14:paraId="274D918B" w14:textId="3ECF5823" w:rsidR="00BE22C3" w:rsidRDefault="0028340A">
      <w:pPr>
        <w:pStyle w:val="23"/>
        <w:tabs>
          <w:tab w:val="left" w:pos="1134"/>
        </w:tabs>
        <w:rPr>
          <w:rFonts w:asciiTheme="minorHAnsi" w:eastAsiaTheme="minorEastAsia" w:hAnsiTheme="minorHAnsi" w:cstheme="minorBidi"/>
          <w:noProof/>
          <w:sz w:val="22"/>
          <w:szCs w:val="22"/>
        </w:rPr>
      </w:pPr>
      <w:hyperlink w:anchor="_Toc105624338" w:history="1">
        <w:r w:rsidR="00BE22C3" w:rsidRPr="003F6FF2">
          <w:rPr>
            <w:rStyle w:val="af5"/>
          </w:rPr>
          <w:t>3.2</w:t>
        </w:r>
        <w:r w:rsidR="00BE22C3">
          <w:rPr>
            <w:rFonts w:asciiTheme="minorHAnsi" w:eastAsiaTheme="minorEastAsia" w:hAnsiTheme="minorHAnsi" w:cstheme="minorBidi"/>
            <w:noProof/>
            <w:sz w:val="22"/>
            <w:szCs w:val="22"/>
          </w:rPr>
          <w:tab/>
        </w:r>
        <w:r w:rsidR="00BE22C3" w:rsidRPr="003F6FF2">
          <w:rPr>
            <w:rStyle w:val="af5"/>
          </w:rPr>
          <w:t>Заголовок (Header)</w:t>
        </w:r>
        <w:r w:rsidR="00BE22C3">
          <w:rPr>
            <w:noProof/>
            <w:webHidden/>
          </w:rPr>
          <w:tab/>
        </w:r>
        <w:r w:rsidR="00BE22C3">
          <w:rPr>
            <w:noProof/>
            <w:webHidden/>
          </w:rPr>
          <w:fldChar w:fldCharType="begin"/>
        </w:r>
        <w:r w:rsidR="00BE22C3">
          <w:rPr>
            <w:noProof/>
            <w:webHidden/>
          </w:rPr>
          <w:instrText xml:space="preserve"> PAGEREF _Toc105624338 \h </w:instrText>
        </w:r>
        <w:r w:rsidR="00BE22C3">
          <w:rPr>
            <w:noProof/>
            <w:webHidden/>
          </w:rPr>
        </w:r>
        <w:r w:rsidR="00BE22C3">
          <w:rPr>
            <w:noProof/>
            <w:webHidden/>
          </w:rPr>
          <w:fldChar w:fldCharType="separate"/>
        </w:r>
        <w:r w:rsidR="00FF6199">
          <w:rPr>
            <w:noProof/>
            <w:webHidden/>
          </w:rPr>
          <w:t>19</w:t>
        </w:r>
        <w:r w:rsidR="00BE22C3">
          <w:rPr>
            <w:noProof/>
            <w:webHidden/>
          </w:rPr>
          <w:fldChar w:fldCharType="end"/>
        </w:r>
      </w:hyperlink>
    </w:p>
    <w:p w14:paraId="65D55A6F" w14:textId="2305C558" w:rsidR="00BE22C3" w:rsidRDefault="0028340A">
      <w:pPr>
        <w:pStyle w:val="23"/>
        <w:tabs>
          <w:tab w:val="left" w:pos="1134"/>
        </w:tabs>
        <w:rPr>
          <w:rFonts w:asciiTheme="minorHAnsi" w:eastAsiaTheme="minorEastAsia" w:hAnsiTheme="minorHAnsi" w:cstheme="minorBidi"/>
          <w:noProof/>
          <w:sz w:val="22"/>
          <w:szCs w:val="22"/>
        </w:rPr>
      </w:pPr>
      <w:hyperlink w:anchor="_Toc105624339" w:history="1">
        <w:r w:rsidR="00BE22C3" w:rsidRPr="003F6FF2">
          <w:rPr>
            <w:rStyle w:val="af5"/>
          </w:rPr>
          <w:t>3.3</w:t>
        </w:r>
        <w:r w:rsidR="00BE22C3">
          <w:rPr>
            <w:rFonts w:asciiTheme="minorHAnsi" w:eastAsiaTheme="minorEastAsia" w:hAnsiTheme="minorHAnsi" w:cstheme="minorBidi"/>
            <w:noProof/>
            <w:sz w:val="22"/>
            <w:szCs w:val="22"/>
          </w:rPr>
          <w:tab/>
        </w:r>
        <w:r w:rsidR="00BE22C3" w:rsidRPr="003F6FF2">
          <w:rPr>
            <w:rStyle w:val="af5"/>
          </w:rPr>
          <w:t>Довідники (MasterFiles)</w:t>
        </w:r>
        <w:r w:rsidR="00BE22C3">
          <w:rPr>
            <w:noProof/>
            <w:webHidden/>
          </w:rPr>
          <w:tab/>
        </w:r>
        <w:r w:rsidR="00BE22C3">
          <w:rPr>
            <w:noProof/>
            <w:webHidden/>
          </w:rPr>
          <w:fldChar w:fldCharType="begin"/>
        </w:r>
        <w:r w:rsidR="00BE22C3">
          <w:rPr>
            <w:noProof/>
            <w:webHidden/>
          </w:rPr>
          <w:instrText xml:space="preserve"> PAGEREF _Toc105624339 \h </w:instrText>
        </w:r>
        <w:r w:rsidR="00BE22C3">
          <w:rPr>
            <w:noProof/>
            <w:webHidden/>
          </w:rPr>
        </w:r>
        <w:r w:rsidR="00BE22C3">
          <w:rPr>
            <w:noProof/>
            <w:webHidden/>
          </w:rPr>
          <w:fldChar w:fldCharType="separate"/>
        </w:r>
        <w:r w:rsidR="00FF6199">
          <w:rPr>
            <w:noProof/>
            <w:webHidden/>
          </w:rPr>
          <w:t>19</w:t>
        </w:r>
        <w:r w:rsidR="00BE22C3">
          <w:rPr>
            <w:noProof/>
            <w:webHidden/>
          </w:rPr>
          <w:fldChar w:fldCharType="end"/>
        </w:r>
      </w:hyperlink>
    </w:p>
    <w:p w14:paraId="44FB4577" w14:textId="558D4E42" w:rsidR="00BE22C3" w:rsidRDefault="0028340A">
      <w:pPr>
        <w:pStyle w:val="32"/>
        <w:tabs>
          <w:tab w:val="left" w:pos="1320"/>
        </w:tabs>
        <w:rPr>
          <w:rFonts w:asciiTheme="minorHAnsi" w:eastAsiaTheme="minorEastAsia" w:hAnsiTheme="minorHAnsi" w:cstheme="minorBidi"/>
          <w:noProof/>
          <w:sz w:val="22"/>
          <w:szCs w:val="22"/>
        </w:rPr>
      </w:pPr>
      <w:hyperlink w:anchor="_Toc105624340" w:history="1">
        <w:r w:rsidR="00BE22C3" w:rsidRPr="003F6FF2">
          <w:rPr>
            <w:rStyle w:val="af5"/>
          </w:rPr>
          <w:t>3.3.1</w:t>
        </w:r>
        <w:r w:rsidR="00BE22C3">
          <w:rPr>
            <w:rFonts w:asciiTheme="minorHAnsi" w:eastAsiaTheme="minorEastAsia" w:hAnsiTheme="minorHAnsi" w:cstheme="minorBidi"/>
            <w:noProof/>
            <w:sz w:val="22"/>
            <w:szCs w:val="22"/>
          </w:rPr>
          <w:tab/>
        </w:r>
        <w:r w:rsidR="00BE22C3" w:rsidRPr="003F6FF2">
          <w:rPr>
            <w:rStyle w:val="af5"/>
          </w:rPr>
          <w:t>Облікова політика (AccountingPolicies)</w:t>
        </w:r>
        <w:r w:rsidR="00BE22C3">
          <w:rPr>
            <w:noProof/>
            <w:webHidden/>
          </w:rPr>
          <w:tab/>
        </w:r>
        <w:r w:rsidR="00BE22C3">
          <w:rPr>
            <w:noProof/>
            <w:webHidden/>
          </w:rPr>
          <w:fldChar w:fldCharType="begin"/>
        </w:r>
        <w:r w:rsidR="00BE22C3">
          <w:rPr>
            <w:noProof/>
            <w:webHidden/>
          </w:rPr>
          <w:instrText xml:space="preserve"> PAGEREF _Toc105624340 \h </w:instrText>
        </w:r>
        <w:r w:rsidR="00BE22C3">
          <w:rPr>
            <w:noProof/>
            <w:webHidden/>
          </w:rPr>
        </w:r>
        <w:r w:rsidR="00BE22C3">
          <w:rPr>
            <w:noProof/>
            <w:webHidden/>
          </w:rPr>
          <w:fldChar w:fldCharType="separate"/>
        </w:r>
        <w:r w:rsidR="00FF6199">
          <w:rPr>
            <w:noProof/>
            <w:webHidden/>
          </w:rPr>
          <w:t>20</w:t>
        </w:r>
        <w:r w:rsidR="00BE22C3">
          <w:rPr>
            <w:noProof/>
            <w:webHidden/>
          </w:rPr>
          <w:fldChar w:fldCharType="end"/>
        </w:r>
      </w:hyperlink>
    </w:p>
    <w:p w14:paraId="76A4CAB5" w14:textId="4BD61D4E" w:rsidR="00BE22C3" w:rsidRDefault="0028340A">
      <w:pPr>
        <w:pStyle w:val="32"/>
        <w:tabs>
          <w:tab w:val="left" w:pos="1320"/>
        </w:tabs>
        <w:rPr>
          <w:rFonts w:asciiTheme="minorHAnsi" w:eastAsiaTheme="minorEastAsia" w:hAnsiTheme="minorHAnsi" w:cstheme="minorBidi"/>
          <w:noProof/>
          <w:sz w:val="22"/>
          <w:szCs w:val="22"/>
        </w:rPr>
      </w:pPr>
      <w:hyperlink w:anchor="_Toc105624341" w:history="1">
        <w:r w:rsidR="00BE22C3" w:rsidRPr="003F6FF2">
          <w:rPr>
            <w:rStyle w:val="af5"/>
          </w:rPr>
          <w:t>3.3.2</w:t>
        </w:r>
        <w:r w:rsidR="00BE22C3">
          <w:rPr>
            <w:rFonts w:asciiTheme="minorHAnsi" w:eastAsiaTheme="minorEastAsia" w:hAnsiTheme="minorHAnsi" w:cstheme="minorBidi"/>
            <w:noProof/>
            <w:sz w:val="22"/>
            <w:szCs w:val="22"/>
          </w:rPr>
          <w:tab/>
        </w:r>
        <w:r w:rsidR="00BE22C3" w:rsidRPr="003F6FF2">
          <w:rPr>
            <w:rStyle w:val="af5"/>
          </w:rPr>
          <w:t>Довідники операцій (TransactionFeatures)</w:t>
        </w:r>
        <w:r w:rsidR="00BE22C3">
          <w:rPr>
            <w:noProof/>
            <w:webHidden/>
          </w:rPr>
          <w:tab/>
        </w:r>
        <w:r w:rsidR="00BE22C3">
          <w:rPr>
            <w:noProof/>
            <w:webHidden/>
          </w:rPr>
          <w:fldChar w:fldCharType="begin"/>
        </w:r>
        <w:r w:rsidR="00BE22C3">
          <w:rPr>
            <w:noProof/>
            <w:webHidden/>
          </w:rPr>
          <w:instrText xml:space="preserve"> PAGEREF _Toc105624341 \h </w:instrText>
        </w:r>
        <w:r w:rsidR="00BE22C3">
          <w:rPr>
            <w:noProof/>
            <w:webHidden/>
          </w:rPr>
        </w:r>
        <w:r w:rsidR="00BE22C3">
          <w:rPr>
            <w:noProof/>
            <w:webHidden/>
          </w:rPr>
          <w:fldChar w:fldCharType="separate"/>
        </w:r>
        <w:r w:rsidR="00FF6199">
          <w:rPr>
            <w:noProof/>
            <w:webHidden/>
          </w:rPr>
          <w:t>20</w:t>
        </w:r>
        <w:r w:rsidR="00BE22C3">
          <w:rPr>
            <w:noProof/>
            <w:webHidden/>
          </w:rPr>
          <w:fldChar w:fldCharType="end"/>
        </w:r>
      </w:hyperlink>
    </w:p>
    <w:p w14:paraId="2B0171D9" w14:textId="43F874CC" w:rsidR="00BE22C3" w:rsidRDefault="0028340A">
      <w:pPr>
        <w:pStyle w:val="32"/>
        <w:tabs>
          <w:tab w:val="left" w:pos="1320"/>
        </w:tabs>
        <w:rPr>
          <w:rFonts w:asciiTheme="minorHAnsi" w:eastAsiaTheme="minorEastAsia" w:hAnsiTheme="minorHAnsi" w:cstheme="minorBidi"/>
          <w:noProof/>
          <w:sz w:val="22"/>
          <w:szCs w:val="22"/>
        </w:rPr>
      </w:pPr>
      <w:hyperlink w:anchor="_Toc105624344" w:history="1">
        <w:r w:rsidR="00BE22C3" w:rsidRPr="003F6FF2">
          <w:rPr>
            <w:rStyle w:val="af5"/>
          </w:rPr>
          <w:t>3.3.3</w:t>
        </w:r>
        <w:r w:rsidR="00BE22C3">
          <w:rPr>
            <w:rFonts w:asciiTheme="minorHAnsi" w:eastAsiaTheme="minorEastAsia" w:hAnsiTheme="minorHAnsi" w:cstheme="minorBidi"/>
            <w:noProof/>
            <w:sz w:val="22"/>
            <w:szCs w:val="22"/>
          </w:rPr>
          <w:tab/>
        </w:r>
        <w:r w:rsidR="00BE22C3" w:rsidRPr="003F6FF2">
          <w:rPr>
            <w:rStyle w:val="af5"/>
          </w:rPr>
          <w:t>Сальдові/оборотні відомості (GeneralLedgerAccounts)</w:t>
        </w:r>
        <w:r w:rsidR="00BE22C3">
          <w:rPr>
            <w:noProof/>
            <w:webHidden/>
          </w:rPr>
          <w:tab/>
        </w:r>
        <w:r w:rsidR="00BE22C3">
          <w:rPr>
            <w:noProof/>
            <w:webHidden/>
          </w:rPr>
          <w:fldChar w:fldCharType="begin"/>
        </w:r>
        <w:r w:rsidR="00BE22C3">
          <w:rPr>
            <w:noProof/>
            <w:webHidden/>
          </w:rPr>
          <w:instrText xml:space="preserve"> PAGEREF _Toc105624344 \h </w:instrText>
        </w:r>
        <w:r w:rsidR="00BE22C3">
          <w:rPr>
            <w:noProof/>
            <w:webHidden/>
          </w:rPr>
        </w:r>
        <w:r w:rsidR="00BE22C3">
          <w:rPr>
            <w:noProof/>
            <w:webHidden/>
          </w:rPr>
          <w:fldChar w:fldCharType="separate"/>
        </w:r>
        <w:r w:rsidR="00FF6199">
          <w:rPr>
            <w:noProof/>
            <w:webHidden/>
          </w:rPr>
          <w:t>21</w:t>
        </w:r>
        <w:r w:rsidR="00BE22C3">
          <w:rPr>
            <w:noProof/>
            <w:webHidden/>
          </w:rPr>
          <w:fldChar w:fldCharType="end"/>
        </w:r>
      </w:hyperlink>
    </w:p>
    <w:p w14:paraId="7179617A" w14:textId="5FD4C798" w:rsidR="00BE22C3" w:rsidRDefault="0028340A">
      <w:pPr>
        <w:pStyle w:val="44"/>
        <w:tabs>
          <w:tab w:val="left" w:pos="1760"/>
        </w:tabs>
        <w:rPr>
          <w:rFonts w:asciiTheme="minorHAnsi" w:eastAsiaTheme="minorEastAsia" w:hAnsiTheme="minorHAnsi" w:cstheme="minorBidi"/>
          <w:noProof/>
          <w:sz w:val="22"/>
          <w:szCs w:val="22"/>
        </w:rPr>
      </w:pPr>
      <w:hyperlink w:anchor="_Toc105624345" w:history="1">
        <w:r w:rsidR="00BE22C3" w:rsidRPr="003F6FF2">
          <w:rPr>
            <w:rStyle w:val="af5"/>
          </w:rPr>
          <w:t>3.3.3.1</w:t>
        </w:r>
        <w:r w:rsidR="00BE22C3">
          <w:rPr>
            <w:rFonts w:asciiTheme="minorHAnsi" w:eastAsiaTheme="minorEastAsia" w:hAnsiTheme="minorHAnsi" w:cstheme="minorBidi"/>
            <w:noProof/>
            <w:sz w:val="22"/>
            <w:szCs w:val="22"/>
          </w:rPr>
          <w:tab/>
        </w:r>
        <w:r w:rsidR="00BE22C3" w:rsidRPr="003F6FF2">
          <w:rPr>
            <w:rStyle w:val="af5"/>
          </w:rPr>
          <w:t>Загальна інформація</w:t>
        </w:r>
        <w:r w:rsidR="00BE22C3">
          <w:rPr>
            <w:noProof/>
            <w:webHidden/>
          </w:rPr>
          <w:tab/>
        </w:r>
        <w:r w:rsidR="00BE22C3">
          <w:rPr>
            <w:noProof/>
            <w:webHidden/>
          </w:rPr>
          <w:fldChar w:fldCharType="begin"/>
        </w:r>
        <w:r w:rsidR="00BE22C3">
          <w:rPr>
            <w:noProof/>
            <w:webHidden/>
          </w:rPr>
          <w:instrText xml:space="preserve"> PAGEREF _Toc105624345 \h </w:instrText>
        </w:r>
        <w:r w:rsidR="00BE22C3">
          <w:rPr>
            <w:noProof/>
            <w:webHidden/>
          </w:rPr>
        </w:r>
        <w:r w:rsidR="00BE22C3">
          <w:rPr>
            <w:noProof/>
            <w:webHidden/>
          </w:rPr>
          <w:fldChar w:fldCharType="separate"/>
        </w:r>
        <w:r w:rsidR="00FF6199">
          <w:rPr>
            <w:noProof/>
            <w:webHidden/>
          </w:rPr>
          <w:t>21</w:t>
        </w:r>
        <w:r w:rsidR="00BE22C3">
          <w:rPr>
            <w:noProof/>
            <w:webHidden/>
          </w:rPr>
          <w:fldChar w:fldCharType="end"/>
        </w:r>
      </w:hyperlink>
    </w:p>
    <w:p w14:paraId="589D88BE" w14:textId="523B1837" w:rsidR="00BE22C3" w:rsidRDefault="0028340A">
      <w:pPr>
        <w:pStyle w:val="44"/>
        <w:tabs>
          <w:tab w:val="left" w:pos="1760"/>
        </w:tabs>
        <w:rPr>
          <w:rFonts w:asciiTheme="minorHAnsi" w:eastAsiaTheme="minorEastAsia" w:hAnsiTheme="minorHAnsi" w:cstheme="minorBidi"/>
          <w:noProof/>
          <w:sz w:val="22"/>
          <w:szCs w:val="22"/>
        </w:rPr>
      </w:pPr>
      <w:hyperlink w:anchor="_Toc105624346" w:history="1">
        <w:r w:rsidR="00BE22C3" w:rsidRPr="003F6FF2">
          <w:rPr>
            <w:rStyle w:val="af5"/>
          </w:rPr>
          <w:t>3.3.3.2</w:t>
        </w:r>
        <w:r w:rsidR="00BE22C3">
          <w:rPr>
            <w:rFonts w:asciiTheme="minorHAnsi" w:eastAsiaTheme="minorEastAsia" w:hAnsiTheme="minorHAnsi" w:cstheme="minorBidi"/>
            <w:noProof/>
            <w:sz w:val="22"/>
            <w:szCs w:val="22"/>
          </w:rPr>
          <w:tab/>
        </w:r>
        <w:r w:rsidR="00BE22C3" w:rsidRPr="003F6FF2">
          <w:rPr>
            <w:rStyle w:val="af5"/>
          </w:rPr>
          <w:t>Відображення рахунків</w:t>
        </w:r>
        <w:r w:rsidR="00BE22C3">
          <w:rPr>
            <w:noProof/>
            <w:webHidden/>
          </w:rPr>
          <w:tab/>
        </w:r>
        <w:r w:rsidR="00BE22C3">
          <w:rPr>
            <w:noProof/>
            <w:webHidden/>
          </w:rPr>
          <w:fldChar w:fldCharType="begin"/>
        </w:r>
        <w:r w:rsidR="00BE22C3">
          <w:rPr>
            <w:noProof/>
            <w:webHidden/>
          </w:rPr>
          <w:instrText xml:space="preserve"> PAGEREF _Toc105624346 \h </w:instrText>
        </w:r>
        <w:r w:rsidR="00BE22C3">
          <w:rPr>
            <w:noProof/>
            <w:webHidden/>
          </w:rPr>
        </w:r>
        <w:r w:rsidR="00BE22C3">
          <w:rPr>
            <w:noProof/>
            <w:webHidden/>
          </w:rPr>
          <w:fldChar w:fldCharType="separate"/>
        </w:r>
        <w:r w:rsidR="00FF6199">
          <w:rPr>
            <w:noProof/>
            <w:webHidden/>
          </w:rPr>
          <w:t>21</w:t>
        </w:r>
        <w:r w:rsidR="00BE22C3">
          <w:rPr>
            <w:noProof/>
            <w:webHidden/>
          </w:rPr>
          <w:fldChar w:fldCharType="end"/>
        </w:r>
      </w:hyperlink>
    </w:p>
    <w:p w14:paraId="2E93D1F1" w14:textId="69A956CF" w:rsidR="00BE22C3" w:rsidRDefault="0028340A">
      <w:pPr>
        <w:pStyle w:val="32"/>
        <w:tabs>
          <w:tab w:val="left" w:pos="1320"/>
        </w:tabs>
        <w:rPr>
          <w:rFonts w:asciiTheme="minorHAnsi" w:eastAsiaTheme="minorEastAsia" w:hAnsiTheme="minorHAnsi" w:cstheme="minorBidi"/>
          <w:noProof/>
          <w:sz w:val="22"/>
          <w:szCs w:val="22"/>
        </w:rPr>
      </w:pPr>
      <w:hyperlink w:anchor="_Toc105624347" w:history="1">
        <w:r w:rsidR="00BE22C3" w:rsidRPr="003F6FF2">
          <w:rPr>
            <w:rStyle w:val="af5"/>
          </w:rPr>
          <w:t>3.3.4</w:t>
        </w:r>
        <w:r w:rsidR="00BE22C3">
          <w:rPr>
            <w:rFonts w:asciiTheme="minorHAnsi" w:eastAsiaTheme="minorEastAsia" w:hAnsiTheme="minorHAnsi" w:cstheme="minorBidi"/>
            <w:noProof/>
            <w:sz w:val="22"/>
            <w:szCs w:val="22"/>
          </w:rPr>
          <w:tab/>
        </w:r>
        <w:r w:rsidR="00BE22C3" w:rsidRPr="003F6FF2">
          <w:rPr>
            <w:rStyle w:val="af5"/>
          </w:rPr>
          <w:t>Таксономії (Taxonomies)</w:t>
        </w:r>
        <w:r w:rsidR="00BE22C3">
          <w:rPr>
            <w:noProof/>
            <w:webHidden/>
          </w:rPr>
          <w:tab/>
        </w:r>
        <w:r w:rsidR="00BE22C3">
          <w:rPr>
            <w:noProof/>
            <w:webHidden/>
          </w:rPr>
          <w:fldChar w:fldCharType="begin"/>
        </w:r>
        <w:r w:rsidR="00BE22C3">
          <w:rPr>
            <w:noProof/>
            <w:webHidden/>
          </w:rPr>
          <w:instrText xml:space="preserve"> PAGEREF _Toc105624347 \h </w:instrText>
        </w:r>
        <w:r w:rsidR="00BE22C3">
          <w:rPr>
            <w:noProof/>
            <w:webHidden/>
          </w:rPr>
        </w:r>
        <w:r w:rsidR="00BE22C3">
          <w:rPr>
            <w:noProof/>
            <w:webHidden/>
          </w:rPr>
          <w:fldChar w:fldCharType="separate"/>
        </w:r>
        <w:r w:rsidR="00FF6199">
          <w:rPr>
            <w:noProof/>
            <w:webHidden/>
          </w:rPr>
          <w:t>21</w:t>
        </w:r>
        <w:r w:rsidR="00BE22C3">
          <w:rPr>
            <w:noProof/>
            <w:webHidden/>
          </w:rPr>
          <w:fldChar w:fldCharType="end"/>
        </w:r>
      </w:hyperlink>
    </w:p>
    <w:p w14:paraId="77E9DA1F" w14:textId="2B499E91" w:rsidR="00BE22C3" w:rsidRDefault="0028340A">
      <w:pPr>
        <w:pStyle w:val="32"/>
        <w:tabs>
          <w:tab w:val="left" w:pos="1320"/>
        </w:tabs>
        <w:rPr>
          <w:rFonts w:asciiTheme="minorHAnsi" w:eastAsiaTheme="minorEastAsia" w:hAnsiTheme="minorHAnsi" w:cstheme="minorBidi"/>
          <w:noProof/>
          <w:sz w:val="22"/>
          <w:szCs w:val="22"/>
        </w:rPr>
      </w:pPr>
      <w:hyperlink w:anchor="_Toc105624348" w:history="1">
        <w:r w:rsidR="00BE22C3" w:rsidRPr="003F6FF2">
          <w:rPr>
            <w:rStyle w:val="af5"/>
          </w:rPr>
          <w:t>3.3.5</w:t>
        </w:r>
        <w:r w:rsidR="00BE22C3">
          <w:rPr>
            <w:rFonts w:asciiTheme="minorHAnsi" w:eastAsiaTheme="minorEastAsia" w:hAnsiTheme="minorHAnsi" w:cstheme="minorBidi"/>
            <w:noProof/>
            <w:sz w:val="22"/>
            <w:szCs w:val="22"/>
          </w:rPr>
          <w:tab/>
        </w:r>
        <w:r w:rsidR="00BE22C3" w:rsidRPr="003F6FF2">
          <w:rPr>
            <w:rStyle w:val="af5"/>
          </w:rPr>
          <w:t>Клієнти (Customers)</w:t>
        </w:r>
        <w:r w:rsidR="00BE22C3">
          <w:rPr>
            <w:noProof/>
            <w:webHidden/>
          </w:rPr>
          <w:tab/>
        </w:r>
        <w:r w:rsidR="00BE22C3">
          <w:rPr>
            <w:noProof/>
            <w:webHidden/>
          </w:rPr>
          <w:fldChar w:fldCharType="begin"/>
        </w:r>
        <w:r w:rsidR="00BE22C3">
          <w:rPr>
            <w:noProof/>
            <w:webHidden/>
          </w:rPr>
          <w:instrText xml:space="preserve"> PAGEREF _Toc105624348 \h </w:instrText>
        </w:r>
        <w:r w:rsidR="00BE22C3">
          <w:rPr>
            <w:noProof/>
            <w:webHidden/>
          </w:rPr>
        </w:r>
        <w:r w:rsidR="00BE22C3">
          <w:rPr>
            <w:noProof/>
            <w:webHidden/>
          </w:rPr>
          <w:fldChar w:fldCharType="separate"/>
        </w:r>
        <w:r w:rsidR="00FF6199">
          <w:rPr>
            <w:noProof/>
            <w:webHidden/>
          </w:rPr>
          <w:t>22</w:t>
        </w:r>
        <w:r w:rsidR="00BE22C3">
          <w:rPr>
            <w:noProof/>
            <w:webHidden/>
          </w:rPr>
          <w:fldChar w:fldCharType="end"/>
        </w:r>
      </w:hyperlink>
    </w:p>
    <w:p w14:paraId="6161D3B7" w14:textId="0ED2AB9A" w:rsidR="00BE22C3" w:rsidRDefault="0028340A">
      <w:pPr>
        <w:pStyle w:val="32"/>
        <w:tabs>
          <w:tab w:val="left" w:pos="1320"/>
        </w:tabs>
        <w:rPr>
          <w:rFonts w:asciiTheme="minorHAnsi" w:eastAsiaTheme="minorEastAsia" w:hAnsiTheme="minorHAnsi" w:cstheme="minorBidi"/>
          <w:noProof/>
          <w:sz w:val="22"/>
          <w:szCs w:val="22"/>
        </w:rPr>
      </w:pPr>
      <w:hyperlink w:anchor="_Toc105624349" w:history="1">
        <w:r w:rsidR="00BE22C3" w:rsidRPr="003F6FF2">
          <w:rPr>
            <w:rStyle w:val="af5"/>
          </w:rPr>
          <w:t>3.3.6</w:t>
        </w:r>
        <w:r w:rsidR="00BE22C3">
          <w:rPr>
            <w:rFonts w:asciiTheme="minorHAnsi" w:eastAsiaTheme="minorEastAsia" w:hAnsiTheme="minorHAnsi" w:cstheme="minorBidi"/>
            <w:noProof/>
            <w:sz w:val="22"/>
            <w:szCs w:val="22"/>
          </w:rPr>
          <w:tab/>
        </w:r>
        <w:r w:rsidR="00BE22C3" w:rsidRPr="003F6FF2">
          <w:rPr>
            <w:rStyle w:val="af5"/>
          </w:rPr>
          <w:t>Постачальники (Suppliers)</w:t>
        </w:r>
        <w:r w:rsidR="00BE22C3">
          <w:rPr>
            <w:noProof/>
            <w:webHidden/>
          </w:rPr>
          <w:tab/>
        </w:r>
        <w:r w:rsidR="00BE22C3">
          <w:rPr>
            <w:noProof/>
            <w:webHidden/>
          </w:rPr>
          <w:fldChar w:fldCharType="begin"/>
        </w:r>
        <w:r w:rsidR="00BE22C3">
          <w:rPr>
            <w:noProof/>
            <w:webHidden/>
          </w:rPr>
          <w:instrText xml:space="preserve"> PAGEREF _Toc105624349 \h </w:instrText>
        </w:r>
        <w:r w:rsidR="00BE22C3">
          <w:rPr>
            <w:noProof/>
            <w:webHidden/>
          </w:rPr>
        </w:r>
        <w:r w:rsidR="00BE22C3">
          <w:rPr>
            <w:noProof/>
            <w:webHidden/>
          </w:rPr>
          <w:fldChar w:fldCharType="separate"/>
        </w:r>
        <w:r w:rsidR="00FF6199">
          <w:rPr>
            <w:noProof/>
            <w:webHidden/>
          </w:rPr>
          <w:t>22</w:t>
        </w:r>
        <w:r w:rsidR="00BE22C3">
          <w:rPr>
            <w:noProof/>
            <w:webHidden/>
          </w:rPr>
          <w:fldChar w:fldCharType="end"/>
        </w:r>
      </w:hyperlink>
    </w:p>
    <w:p w14:paraId="01040873" w14:textId="3D774C18" w:rsidR="00BE22C3" w:rsidRDefault="0028340A">
      <w:pPr>
        <w:pStyle w:val="32"/>
        <w:tabs>
          <w:tab w:val="left" w:pos="1320"/>
        </w:tabs>
        <w:rPr>
          <w:rFonts w:asciiTheme="minorHAnsi" w:eastAsiaTheme="minorEastAsia" w:hAnsiTheme="minorHAnsi" w:cstheme="minorBidi"/>
          <w:noProof/>
          <w:sz w:val="22"/>
          <w:szCs w:val="22"/>
        </w:rPr>
      </w:pPr>
      <w:hyperlink w:anchor="_Toc105624350" w:history="1">
        <w:r w:rsidR="00BE22C3" w:rsidRPr="003F6FF2">
          <w:rPr>
            <w:rStyle w:val="af5"/>
          </w:rPr>
          <w:t>3.3.7</w:t>
        </w:r>
        <w:r w:rsidR="00BE22C3">
          <w:rPr>
            <w:rFonts w:asciiTheme="minorHAnsi" w:eastAsiaTheme="minorEastAsia" w:hAnsiTheme="minorHAnsi" w:cstheme="minorBidi"/>
            <w:noProof/>
            <w:sz w:val="22"/>
            <w:szCs w:val="22"/>
          </w:rPr>
          <w:tab/>
        </w:r>
        <w:r w:rsidR="00BE22C3" w:rsidRPr="003F6FF2">
          <w:rPr>
            <w:rStyle w:val="af5"/>
          </w:rPr>
          <w:t>Таблиця податків (TaxTable)</w:t>
        </w:r>
        <w:r w:rsidR="00BE22C3">
          <w:rPr>
            <w:noProof/>
            <w:webHidden/>
          </w:rPr>
          <w:tab/>
        </w:r>
        <w:r w:rsidR="00BE22C3">
          <w:rPr>
            <w:noProof/>
            <w:webHidden/>
          </w:rPr>
          <w:fldChar w:fldCharType="begin"/>
        </w:r>
        <w:r w:rsidR="00BE22C3">
          <w:rPr>
            <w:noProof/>
            <w:webHidden/>
          </w:rPr>
          <w:instrText xml:space="preserve"> PAGEREF _Toc105624350 \h </w:instrText>
        </w:r>
        <w:r w:rsidR="00BE22C3">
          <w:rPr>
            <w:noProof/>
            <w:webHidden/>
          </w:rPr>
        </w:r>
        <w:r w:rsidR="00BE22C3">
          <w:rPr>
            <w:noProof/>
            <w:webHidden/>
          </w:rPr>
          <w:fldChar w:fldCharType="separate"/>
        </w:r>
        <w:r w:rsidR="00FF6199">
          <w:rPr>
            <w:noProof/>
            <w:webHidden/>
          </w:rPr>
          <w:t>22</w:t>
        </w:r>
        <w:r w:rsidR="00BE22C3">
          <w:rPr>
            <w:noProof/>
            <w:webHidden/>
          </w:rPr>
          <w:fldChar w:fldCharType="end"/>
        </w:r>
      </w:hyperlink>
    </w:p>
    <w:p w14:paraId="12C4C5A6" w14:textId="1C38EB38" w:rsidR="00BE22C3" w:rsidRDefault="0028340A">
      <w:pPr>
        <w:pStyle w:val="32"/>
        <w:tabs>
          <w:tab w:val="left" w:pos="1320"/>
        </w:tabs>
        <w:rPr>
          <w:rFonts w:asciiTheme="minorHAnsi" w:eastAsiaTheme="minorEastAsia" w:hAnsiTheme="minorHAnsi" w:cstheme="minorBidi"/>
          <w:noProof/>
          <w:sz w:val="22"/>
          <w:szCs w:val="22"/>
        </w:rPr>
      </w:pPr>
      <w:hyperlink w:anchor="_Toc105624351" w:history="1">
        <w:r w:rsidR="00BE22C3" w:rsidRPr="003F6FF2">
          <w:rPr>
            <w:rStyle w:val="af5"/>
          </w:rPr>
          <w:t>3.3.8</w:t>
        </w:r>
        <w:r w:rsidR="00BE22C3">
          <w:rPr>
            <w:rFonts w:asciiTheme="minorHAnsi" w:eastAsiaTheme="minorEastAsia" w:hAnsiTheme="minorHAnsi" w:cstheme="minorBidi"/>
            <w:noProof/>
            <w:sz w:val="22"/>
            <w:szCs w:val="22"/>
          </w:rPr>
          <w:tab/>
        </w:r>
        <w:r w:rsidR="00BE22C3" w:rsidRPr="003F6FF2">
          <w:rPr>
            <w:rStyle w:val="af5"/>
          </w:rPr>
          <w:t>Таблиця одиниць виміру (UOMTable)</w:t>
        </w:r>
        <w:r w:rsidR="00BE22C3">
          <w:rPr>
            <w:noProof/>
            <w:webHidden/>
          </w:rPr>
          <w:tab/>
        </w:r>
        <w:r w:rsidR="00BE22C3">
          <w:rPr>
            <w:noProof/>
            <w:webHidden/>
          </w:rPr>
          <w:fldChar w:fldCharType="begin"/>
        </w:r>
        <w:r w:rsidR="00BE22C3">
          <w:rPr>
            <w:noProof/>
            <w:webHidden/>
          </w:rPr>
          <w:instrText xml:space="preserve"> PAGEREF _Toc105624351 \h </w:instrText>
        </w:r>
        <w:r w:rsidR="00BE22C3">
          <w:rPr>
            <w:noProof/>
            <w:webHidden/>
          </w:rPr>
        </w:r>
        <w:r w:rsidR="00BE22C3">
          <w:rPr>
            <w:noProof/>
            <w:webHidden/>
          </w:rPr>
          <w:fldChar w:fldCharType="separate"/>
        </w:r>
        <w:r w:rsidR="00FF6199">
          <w:rPr>
            <w:noProof/>
            <w:webHidden/>
          </w:rPr>
          <w:t>22</w:t>
        </w:r>
        <w:r w:rsidR="00BE22C3">
          <w:rPr>
            <w:noProof/>
            <w:webHidden/>
          </w:rPr>
          <w:fldChar w:fldCharType="end"/>
        </w:r>
      </w:hyperlink>
    </w:p>
    <w:p w14:paraId="21DF28AE" w14:textId="4C87FFED" w:rsidR="00BE22C3" w:rsidRDefault="0028340A">
      <w:pPr>
        <w:pStyle w:val="32"/>
        <w:tabs>
          <w:tab w:val="left" w:pos="1320"/>
        </w:tabs>
        <w:rPr>
          <w:rFonts w:asciiTheme="minorHAnsi" w:eastAsiaTheme="minorEastAsia" w:hAnsiTheme="minorHAnsi" w:cstheme="minorBidi"/>
          <w:noProof/>
          <w:sz w:val="22"/>
          <w:szCs w:val="22"/>
        </w:rPr>
      </w:pPr>
      <w:hyperlink w:anchor="_Toc105624352" w:history="1">
        <w:r w:rsidR="00BE22C3" w:rsidRPr="003F6FF2">
          <w:rPr>
            <w:rStyle w:val="af5"/>
          </w:rPr>
          <w:t>3.3.9</w:t>
        </w:r>
        <w:r w:rsidR="00BE22C3">
          <w:rPr>
            <w:rFonts w:asciiTheme="minorHAnsi" w:eastAsiaTheme="minorEastAsia" w:hAnsiTheme="minorHAnsi" w:cstheme="minorBidi"/>
            <w:noProof/>
            <w:sz w:val="22"/>
            <w:szCs w:val="22"/>
          </w:rPr>
          <w:tab/>
        </w:r>
        <w:r w:rsidR="00BE22C3" w:rsidRPr="003F6FF2">
          <w:rPr>
            <w:rStyle w:val="af5"/>
          </w:rPr>
          <w:t>Таблиця аналітичних рахунків (AnalysisTypeTable)</w:t>
        </w:r>
        <w:r w:rsidR="00BE22C3">
          <w:rPr>
            <w:noProof/>
            <w:webHidden/>
          </w:rPr>
          <w:tab/>
        </w:r>
        <w:r w:rsidR="00BE22C3">
          <w:rPr>
            <w:noProof/>
            <w:webHidden/>
          </w:rPr>
          <w:fldChar w:fldCharType="begin"/>
        </w:r>
        <w:r w:rsidR="00BE22C3">
          <w:rPr>
            <w:noProof/>
            <w:webHidden/>
          </w:rPr>
          <w:instrText xml:space="preserve"> PAGEREF _Toc105624352 \h </w:instrText>
        </w:r>
        <w:r w:rsidR="00BE22C3">
          <w:rPr>
            <w:noProof/>
            <w:webHidden/>
          </w:rPr>
        </w:r>
        <w:r w:rsidR="00BE22C3">
          <w:rPr>
            <w:noProof/>
            <w:webHidden/>
          </w:rPr>
          <w:fldChar w:fldCharType="separate"/>
        </w:r>
        <w:r w:rsidR="00FF6199">
          <w:rPr>
            <w:noProof/>
            <w:webHidden/>
          </w:rPr>
          <w:t>22</w:t>
        </w:r>
        <w:r w:rsidR="00BE22C3">
          <w:rPr>
            <w:noProof/>
            <w:webHidden/>
          </w:rPr>
          <w:fldChar w:fldCharType="end"/>
        </w:r>
      </w:hyperlink>
    </w:p>
    <w:p w14:paraId="0928631C" w14:textId="61D29B0C" w:rsidR="00BE22C3" w:rsidRDefault="0028340A">
      <w:pPr>
        <w:pStyle w:val="32"/>
        <w:tabs>
          <w:tab w:val="left" w:pos="1540"/>
        </w:tabs>
        <w:rPr>
          <w:rFonts w:asciiTheme="minorHAnsi" w:eastAsiaTheme="minorEastAsia" w:hAnsiTheme="minorHAnsi" w:cstheme="minorBidi"/>
          <w:noProof/>
          <w:sz w:val="22"/>
          <w:szCs w:val="22"/>
        </w:rPr>
      </w:pPr>
      <w:hyperlink w:anchor="_Toc105624353" w:history="1">
        <w:r w:rsidR="00BE22C3" w:rsidRPr="003F6FF2">
          <w:rPr>
            <w:rStyle w:val="af5"/>
          </w:rPr>
          <w:t>3.3.10</w:t>
        </w:r>
        <w:r w:rsidR="00BE22C3">
          <w:rPr>
            <w:rFonts w:asciiTheme="minorHAnsi" w:eastAsiaTheme="minorEastAsia" w:hAnsiTheme="minorHAnsi" w:cstheme="minorBidi"/>
            <w:noProof/>
            <w:sz w:val="22"/>
            <w:szCs w:val="22"/>
          </w:rPr>
          <w:tab/>
        </w:r>
        <w:r w:rsidR="00BE22C3" w:rsidRPr="003F6FF2">
          <w:rPr>
            <w:rStyle w:val="af5"/>
          </w:rPr>
          <w:t>Таблиця типів руху (MovementTypeTable)</w:t>
        </w:r>
        <w:r w:rsidR="00BE22C3">
          <w:rPr>
            <w:noProof/>
            <w:webHidden/>
          </w:rPr>
          <w:tab/>
        </w:r>
        <w:r w:rsidR="00BE22C3">
          <w:rPr>
            <w:noProof/>
            <w:webHidden/>
          </w:rPr>
          <w:fldChar w:fldCharType="begin"/>
        </w:r>
        <w:r w:rsidR="00BE22C3">
          <w:rPr>
            <w:noProof/>
            <w:webHidden/>
          </w:rPr>
          <w:instrText xml:space="preserve"> PAGEREF _Toc105624353 \h </w:instrText>
        </w:r>
        <w:r w:rsidR="00BE22C3">
          <w:rPr>
            <w:noProof/>
            <w:webHidden/>
          </w:rPr>
        </w:r>
        <w:r w:rsidR="00BE22C3">
          <w:rPr>
            <w:noProof/>
            <w:webHidden/>
          </w:rPr>
          <w:fldChar w:fldCharType="separate"/>
        </w:r>
        <w:r w:rsidR="00FF6199">
          <w:rPr>
            <w:noProof/>
            <w:webHidden/>
          </w:rPr>
          <w:t>22</w:t>
        </w:r>
        <w:r w:rsidR="00BE22C3">
          <w:rPr>
            <w:noProof/>
            <w:webHidden/>
          </w:rPr>
          <w:fldChar w:fldCharType="end"/>
        </w:r>
      </w:hyperlink>
    </w:p>
    <w:p w14:paraId="6D6ED45E" w14:textId="524B448B" w:rsidR="00BE22C3" w:rsidRDefault="0028340A">
      <w:pPr>
        <w:pStyle w:val="32"/>
        <w:tabs>
          <w:tab w:val="left" w:pos="1540"/>
        </w:tabs>
        <w:rPr>
          <w:rFonts w:asciiTheme="minorHAnsi" w:eastAsiaTheme="minorEastAsia" w:hAnsiTheme="minorHAnsi" w:cstheme="minorBidi"/>
          <w:noProof/>
          <w:sz w:val="22"/>
          <w:szCs w:val="22"/>
        </w:rPr>
      </w:pPr>
      <w:hyperlink w:anchor="_Toc105624354" w:history="1">
        <w:r w:rsidR="00BE22C3" w:rsidRPr="003F6FF2">
          <w:rPr>
            <w:rStyle w:val="af5"/>
          </w:rPr>
          <w:t>3.3.11</w:t>
        </w:r>
        <w:r w:rsidR="00BE22C3">
          <w:rPr>
            <w:rFonts w:asciiTheme="minorHAnsi" w:eastAsiaTheme="minorEastAsia" w:hAnsiTheme="minorHAnsi" w:cstheme="minorBidi"/>
            <w:noProof/>
            <w:sz w:val="22"/>
            <w:szCs w:val="22"/>
          </w:rPr>
          <w:tab/>
        </w:r>
        <w:r w:rsidR="00BE22C3" w:rsidRPr="003F6FF2">
          <w:rPr>
            <w:rStyle w:val="af5"/>
          </w:rPr>
          <w:t>Номенклатура запасів/продукції (товарів/робіт, послуг) (Products)</w:t>
        </w:r>
        <w:r w:rsidR="00BE22C3">
          <w:rPr>
            <w:noProof/>
            <w:webHidden/>
          </w:rPr>
          <w:tab/>
        </w:r>
        <w:r w:rsidR="00BE22C3">
          <w:rPr>
            <w:noProof/>
            <w:webHidden/>
          </w:rPr>
          <w:fldChar w:fldCharType="begin"/>
        </w:r>
        <w:r w:rsidR="00BE22C3">
          <w:rPr>
            <w:noProof/>
            <w:webHidden/>
          </w:rPr>
          <w:instrText xml:space="preserve"> PAGEREF _Toc105624354 \h </w:instrText>
        </w:r>
        <w:r w:rsidR="00BE22C3">
          <w:rPr>
            <w:noProof/>
            <w:webHidden/>
          </w:rPr>
        </w:r>
        <w:r w:rsidR="00BE22C3">
          <w:rPr>
            <w:noProof/>
            <w:webHidden/>
          </w:rPr>
          <w:fldChar w:fldCharType="separate"/>
        </w:r>
        <w:r w:rsidR="00FF6199">
          <w:rPr>
            <w:noProof/>
            <w:webHidden/>
          </w:rPr>
          <w:t>23</w:t>
        </w:r>
        <w:r w:rsidR="00BE22C3">
          <w:rPr>
            <w:noProof/>
            <w:webHidden/>
          </w:rPr>
          <w:fldChar w:fldCharType="end"/>
        </w:r>
      </w:hyperlink>
    </w:p>
    <w:p w14:paraId="4FD5FC44" w14:textId="181EDD7B" w:rsidR="00BE22C3" w:rsidRDefault="0028340A">
      <w:pPr>
        <w:pStyle w:val="32"/>
        <w:tabs>
          <w:tab w:val="left" w:pos="1540"/>
        </w:tabs>
        <w:rPr>
          <w:rFonts w:asciiTheme="minorHAnsi" w:eastAsiaTheme="minorEastAsia" w:hAnsiTheme="minorHAnsi" w:cstheme="minorBidi"/>
          <w:noProof/>
          <w:sz w:val="22"/>
          <w:szCs w:val="22"/>
        </w:rPr>
      </w:pPr>
      <w:hyperlink w:anchor="_Toc105624355" w:history="1">
        <w:r w:rsidR="00BE22C3" w:rsidRPr="003F6FF2">
          <w:rPr>
            <w:rStyle w:val="af5"/>
          </w:rPr>
          <w:t>3.3.12</w:t>
        </w:r>
        <w:r w:rsidR="00BE22C3">
          <w:rPr>
            <w:rFonts w:asciiTheme="minorHAnsi" w:eastAsiaTheme="minorEastAsia" w:hAnsiTheme="minorHAnsi" w:cstheme="minorBidi"/>
            <w:noProof/>
            <w:sz w:val="22"/>
            <w:szCs w:val="22"/>
          </w:rPr>
          <w:tab/>
        </w:r>
        <w:r w:rsidR="00BE22C3" w:rsidRPr="003F6FF2">
          <w:rPr>
            <w:rStyle w:val="af5"/>
          </w:rPr>
          <w:t>Запаси (PhysicalStock)</w:t>
        </w:r>
        <w:r w:rsidR="00BE22C3">
          <w:rPr>
            <w:noProof/>
            <w:webHidden/>
          </w:rPr>
          <w:tab/>
        </w:r>
        <w:r w:rsidR="00BE22C3">
          <w:rPr>
            <w:noProof/>
            <w:webHidden/>
          </w:rPr>
          <w:fldChar w:fldCharType="begin"/>
        </w:r>
        <w:r w:rsidR="00BE22C3">
          <w:rPr>
            <w:noProof/>
            <w:webHidden/>
          </w:rPr>
          <w:instrText xml:space="preserve"> PAGEREF _Toc105624355 \h </w:instrText>
        </w:r>
        <w:r w:rsidR="00BE22C3">
          <w:rPr>
            <w:noProof/>
            <w:webHidden/>
          </w:rPr>
        </w:r>
        <w:r w:rsidR="00BE22C3">
          <w:rPr>
            <w:noProof/>
            <w:webHidden/>
          </w:rPr>
          <w:fldChar w:fldCharType="separate"/>
        </w:r>
        <w:r w:rsidR="00FF6199">
          <w:rPr>
            <w:noProof/>
            <w:webHidden/>
          </w:rPr>
          <w:t>23</w:t>
        </w:r>
        <w:r w:rsidR="00BE22C3">
          <w:rPr>
            <w:noProof/>
            <w:webHidden/>
          </w:rPr>
          <w:fldChar w:fldCharType="end"/>
        </w:r>
      </w:hyperlink>
    </w:p>
    <w:p w14:paraId="5F3BA454" w14:textId="4A98E969" w:rsidR="00BE22C3" w:rsidRDefault="0028340A">
      <w:pPr>
        <w:pStyle w:val="32"/>
        <w:tabs>
          <w:tab w:val="left" w:pos="1540"/>
        </w:tabs>
        <w:rPr>
          <w:rFonts w:asciiTheme="minorHAnsi" w:eastAsiaTheme="minorEastAsia" w:hAnsiTheme="minorHAnsi" w:cstheme="minorBidi"/>
          <w:noProof/>
          <w:sz w:val="22"/>
          <w:szCs w:val="22"/>
        </w:rPr>
      </w:pPr>
      <w:hyperlink w:anchor="_Toc105624356" w:history="1">
        <w:r w:rsidR="00BE22C3" w:rsidRPr="003F6FF2">
          <w:rPr>
            <w:rStyle w:val="af5"/>
          </w:rPr>
          <w:t>3.3.13</w:t>
        </w:r>
        <w:r w:rsidR="00BE22C3">
          <w:rPr>
            <w:rFonts w:asciiTheme="minorHAnsi" w:eastAsiaTheme="minorEastAsia" w:hAnsiTheme="minorHAnsi" w:cstheme="minorBidi"/>
            <w:noProof/>
            <w:sz w:val="22"/>
            <w:szCs w:val="22"/>
          </w:rPr>
          <w:tab/>
        </w:r>
        <w:r w:rsidR="00BE22C3" w:rsidRPr="003F6FF2">
          <w:rPr>
            <w:rStyle w:val="af5"/>
          </w:rPr>
          <w:t>Власники (засновники) (Owners)</w:t>
        </w:r>
        <w:r w:rsidR="00BE22C3">
          <w:rPr>
            <w:noProof/>
            <w:webHidden/>
          </w:rPr>
          <w:tab/>
        </w:r>
        <w:r w:rsidR="00BE22C3">
          <w:rPr>
            <w:noProof/>
            <w:webHidden/>
          </w:rPr>
          <w:fldChar w:fldCharType="begin"/>
        </w:r>
        <w:r w:rsidR="00BE22C3">
          <w:rPr>
            <w:noProof/>
            <w:webHidden/>
          </w:rPr>
          <w:instrText xml:space="preserve"> PAGEREF _Toc105624356 \h </w:instrText>
        </w:r>
        <w:r w:rsidR="00BE22C3">
          <w:rPr>
            <w:noProof/>
            <w:webHidden/>
          </w:rPr>
        </w:r>
        <w:r w:rsidR="00BE22C3">
          <w:rPr>
            <w:noProof/>
            <w:webHidden/>
          </w:rPr>
          <w:fldChar w:fldCharType="separate"/>
        </w:r>
        <w:r w:rsidR="00FF6199">
          <w:rPr>
            <w:noProof/>
            <w:webHidden/>
          </w:rPr>
          <w:t>23</w:t>
        </w:r>
        <w:r w:rsidR="00BE22C3">
          <w:rPr>
            <w:noProof/>
            <w:webHidden/>
          </w:rPr>
          <w:fldChar w:fldCharType="end"/>
        </w:r>
      </w:hyperlink>
    </w:p>
    <w:p w14:paraId="0E1C0C60" w14:textId="02AC916B" w:rsidR="00BE22C3" w:rsidRDefault="0028340A">
      <w:pPr>
        <w:pStyle w:val="32"/>
        <w:tabs>
          <w:tab w:val="left" w:pos="1540"/>
        </w:tabs>
        <w:rPr>
          <w:rFonts w:asciiTheme="minorHAnsi" w:eastAsiaTheme="minorEastAsia" w:hAnsiTheme="minorHAnsi" w:cstheme="minorBidi"/>
          <w:noProof/>
          <w:sz w:val="22"/>
          <w:szCs w:val="22"/>
        </w:rPr>
      </w:pPr>
      <w:hyperlink w:anchor="_Toc105624357" w:history="1">
        <w:r w:rsidR="00BE22C3" w:rsidRPr="003F6FF2">
          <w:rPr>
            <w:rStyle w:val="af5"/>
          </w:rPr>
          <w:t>3.3.14</w:t>
        </w:r>
        <w:r w:rsidR="00BE22C3">
          <w:rPr>
            <w:rFonts w:asciiTheme="minorHAnsi" w:eastAsiaTheme="minorEastAsia" w:hAnsiTheme="minorHAnsi" w:cstheme="minorBidi"/>
            <w:noProof/>
            <w:sz w:val="22"/>
            <w:szCs w:val="22"/>
          </w:rPr>
          <w:tab/>
        </w:r>
        <w:r w:rsidR="00BE22C3" w:rsidRPr="003F6FF2">
          <w:rPr>
            <w:rStyle w:val="af5"/>
          </w:rPr>
          <w:t>Необоротні активи (Assets)</w:t>
        </w:r>
        <w:r w:rsidR="00BE22C3">
          <w:rPr>
            <w:noProof/>
            <w:webHidden/>
          </w:rPr>
          <w:tab/>
        </w:r>
        <w:r w:rsidR="00BE22C3">
          <w:rPr>
            <w:noProof/>
            <w:webHidden/>
          </w:rPr>
          <w:fldChar w:fldCharType="begin"/>
        </w:r>
        <w:r w:rsidR="00BE22C3">
          <w:rPr>
            <w:noProof/>
            <w:webHidden/>
          </w:rPr>
          <w:instrText xml:space="preserve"> PAGEREF _Toc105624357 \h </w:instrText>
        </w:r>
        <w:r w:rsidR="00BE22C3">
          <w:rPr>
            <w:noProof/>
            <w:webHidden/>
          </w:rPr>
        </w:r>
        <w:r w:rsidR="00BE22C3">
          <w:rPr>
            <w:noProof/>
            <w:webHidden/>
          </w:rPr>
          <w:fldChar w:fldCharType="separate"/>
        </w:r>
        <w:r w:rsidR="00FF6199">
          <w:rPr>
            <w:noProof/>
            <w:webHidden/>
          </w:rPr>
          <w:t>23</w:t>
        </w:r>
        <w:r w:rsidR="00BE22C3">
          <w:rPr>
            <w:noProof/>
            <w:webHidden/>
          </w:rPr>
          <w:fldChar w:fldCharType="end"/>
        </w:r>
      </w:hyperlink>
    </w:p>
    <w:p w14:paraId="65137AE4" w14:textId="1ED5E15A" w:rsidR="00BE22C3" w:rsidRDefault="0028340A">
      <w:pPr>
        <w:pStyle w:val="32"/>
        <w:tabs>
          <w:tab w:val="left" w:pos="1540"/>
        </w:tabs>
        <w:rPr>
          <w:rFonts w:asciiTheme="minorHAnsi" w:eastAsiaTheme="minorEastAsia" w:hAnsiTheme="minorHAnsi" w:cstheme="minorBidi"/>
          <w:noProof/>
          <w:sz w:val="22"/>
          <w:szCs w:val="22"/>
        </w:rPr>
      </w:pPr>
      <w:hyperlink w:anchor="_Toc105624358" w:history="1">
        <w:r w:rsidR="00BE22C3" w:rsidRPr="003F6FF2">
          <w:rPr>
            <w:rStyle w:val="af5"/>
          </w:rPr>
          <w:t>3.3.15</w:t>
        </w:r>
        <w:r w:rsidR="00BE22C3">
          <w:rPr>
            <w:rFonts w:asciiTheme="minorHAnsi" w:eastAsiaTheme="minorEastAsia" w:hAnsiTheme="minorHAnsi" w:cstheme="minorBidi"/>
            <w:noProof/>
            <w:sz w:val="22"/>
            <w:szCs w:val="22"/>
          </w:rPr>
          <w:tab/>
        </w:r>
        <w:r w:rsidR="00BE22C3" w:rsidRPr="003F6FF2">
          <w:rPr>
            <w:rStyle w:val="af5"/>
          </w:rPr>
          <w:t>Податкові різниці (TaxDifferences)</w:t>
        </w:r>
        <w:r w:rsidR="00BE22C3">
          <w:rPr>
            <w:noProof/>
            <w:webHidden/>
          </w:rPr>
          <w:tab/>
        </w:r>
        <w:r w:rsidR="00BE22C3">
          <w:rPr>
            <w:noProof/>
            <w:webHidden/>
          </w:rPr>
          <w:fldChar w:fldCharType="begin"/>
        </w:r>
        <w:r w:rsidR="00BE22C3">
          <w:rPr>
            <w:noProof/>
            <w:webHidden/>
          </w:rPr>
          <w:instrText xml:space="preserve"> PAGEREF _Toc105624358 \h </w:instrText>
        </w:r>
        <w:r w:rsidR="00BE22C3">
          <w:rPr>
            <w:noProof/>
            <w:webHidden/>
          </w:rPr>
        </w:r>
        <w:r w:rsidR="00BE22C3">
          <w:rPr>
            <w:noProof/>
            <w:webHidden/>
          </w:rPr>
          <w:fldChar w:fldCharType="separate"/>
        </w:r>
        <w:r w:rsidR="00FF6199">
          <w:rPr>
            <w:noProof/>
            <w:webHidden/>
          </w:rPr>
          <w:t>23</w:t>
        </w:r>
        <w:r w:rsidR="00BE22C3">
          <w:rPr>
            <w:noProof/>
            <w:webHidden/>
          </w:rPr>
          <w:fldChar w:fldCharType="end"/>
        </w:r>
      </w:hyperlink>
    </w:p>
    <w:p w14:paraId="375E69A0" w14:textId="54CC7144" w:rsidR="00BE22C3" w:rsidRDefault="0028340A">
      <w:pPr>
        <w:pStyle w:val="23"/>
        <w:tabs>
          <w:tab w:val="left" w:pos="1134"/>
        </w:tabs>
        <w:rPr>
          <w:rFonts w:asciiTheme="minorHAnsi" w:eastAsiaTheme="minorEastAsia" w:hAnsiTheme="minorHAnsi" w:cstheme="minorBidi"/>
          <w:noProof/>
          <w:sz w:val="22"/>
          <w:szCs w:val="22"/>
        </w:rPr>
      </w:pPr>
      <w:hyperlink w:anchor="_Toc105624359" w:history="1">
        <w:r w:rsidR="00BE22C3" w:rsidRPr="003F6FF2">
          <w:rPr>
            <w:rStyle w:val="af5"/>
          </w:rPr>
          <w:t>3.4</w:t>
        </w:r>
        <w:r w:rsidR="00BE22C3">
          <w:rPr>
            <w:rFonts w:asciiTheme="minorHAnsi" w:eastAsiaTheme="minorEastAsia" w:hAnsiTheme="minorHAnsi" w:cstheme="minorBidi"/>
            <w:noProof/>
            <w:sz w:val="22"/>
            <w:szCs w:val="22"/>
          </w:rPr>
          <w:tab/>
        </w:r>
        <w:r w:rsidR="00BE22C3" w:rsidRPr="003F6FF2">
          <w:rPr>
            <w:rStyle w:val="af5"/>
          </w:rPr>
          <w:t>Бухгалтерські операції (GeneralLedgerEntries)</w:t>
        </w:r>
        <w:r w:rsidR="00BE22C3">
          <w:rPr>
            <w:noProof/>
            <w:webHidden/>
          </w:rPr>
          <w:tab/>
        </w:r>
        <w:r w:rsidR="00BE22C3">
          <w:rPr>
            <w:noProof/>
            <w:webHidden/>
          </w:rPr>
          <w:fldChar w:fldCharType="begin"/>
        </w:r>
        <w:r w:rsidR="00BE22C3">
          <w:rPr>
            <w:noProof/>
            <w:webHidden/>
          </w:rPr>
          <w:instrText xml:space="preserve"> PAGEREF _Toc105624359 \h </w:instrText>
        </w:r>
        <w:r w:rsidR="00BE22C3">
          <w:rPr>
            <w:noProof/>
            <w:webHidden/>
          </w:rPr>
        </w:r>
        <w:r w:rsidR="00BE22C3">
          <w:rPr>
            <w:noProof/>
            <w:webHidden/>
          </w:rPr>
          <w:fldChar w:fldCharType="separate"/>
        </w:r>
        <w:r w:rsidR="00FF6199">
          <w:rPr>
            <w:noProof/>
            <w:webHidden/>
          </w:rPr>
          <w:t>24</w:t>
        </w:r>
        <w:r w:rsidR="00BE22C3">
          <w:rPr>
            <w:noProof/>
            <w:webHidden/>
          </w:rPr>
          <w:fldChar w:fldCharType="end"/>
        </w:r>
      </w:hyperlink>
    </w:p>
    <w:p w14:paraId="3C06EF13" w14:textId="21547F33" w:rsidR="00BE22C3" w:rsidRDefault="0028340A">
      <w:pPr>
        <w:pStyle w:val="32"/>
        <w:tabs>
          <w:tab w:val="left" w:pos="1320"/>
        </w:tabs>
        <w:rPr>
          <w:rFonts w:asciiTheme="minorHAnsi" w:eastAsiaTheme="minorEastAsia" w:hAnsiTheme="minorHAnsi" w:cstheme="minorBidi"/>
          <w:noProof/>
          <w:sz w:val="22"/>
          <w:szCs w:val="22"/>
        </w:rPr>
      </w:pPr>
      <w:hyperlink w:anchor="_Toc105624360" w:history="1">
        <w:r w:rsidR="00BE22C3" w:rsidRPr="003F6FF2">
          <w:rPr>
            <w:rStyle w:val="af5"/>
          </w:rPr>
          <w:t>3.4.1</w:t>
        </w:r>
        <w:r w:rsidR="00BE22C3">
          <w:rPr>
            <w:rFonts w:asciiTheme="minorHAnsi" w:eastAsiaTheme="minorEastAsia" w:hAnsiTheme="minorHAnsi" w:cstheme="minorBidi"/>
            <w:noProof/>
            <w:sz w:val="22"/>
            <w:szCs w:val="22"/>
          </w:rPr>
          <w:tab/>
        </w:r>
        <w:r w:rsidR="00BE22C3" w:rsidRPr="003F6FF2">
          <w:rPr>
            <w:rStyle w:val="af5"/>
          </w:rPr>
          <w:t>Журнал бухгалтерських записів (Journal)</w:t>
        </w:r>
        <w:r w:rsidR="00BE22C3">
          <w:rPr>
            <w:noProof/>
            <w:webHidden/>
          </w:rPr>
          <w:tab/>
        </w:r>
        <w:r w:rsidR="00BE22C3">
          <w:rPr>
            <w:noProof/>
            <w:webHidden/>
          </w:rPr>
          <w:fldChar w:fldCharType="begin"/>
        </w:r>
        <w:r w:rsidR="00BE22C3">
          <w:rPr>
            <w:noProof/>
            <w:webHidden/>
          </w:rPr>
          <w:instrText xml:space="preserve"> PAGEREF _Toc105624360 \h </w:instrText>
        </w:r>
        <w:r w:rsidR="00BE22C3">
          <w:rPr>
            <w:noProof/>
            <w:webHidden/>
          </w:rPr>
        </w:r>
        <w:r w:rsidR="00BE22C3">
          <w:rPr>
            <w:noProof/>
            <w:webHidden/>
          </w:rPr>
          <w:fldChar w:fldCharType="separate"/>
        </w:r>
        <w:r w:rsidR="00FF6199">
          <w:rPr>
            <w:noProof/>
            <w:webHidden/>
          </w:rPr>
          <w:t>24</w:t>
        </w:r>
        <w:r w:rsidR="00BE22C3">
          <w:rPr>
            <w:noProof/>
            <w:webHidden/>
          </w:rPr>
          <w:fldChar w:fldCharType="end"/>
        </w:r>
      </w:hyperlink>
    </w:p>
    <w:p w14:paraId="710E7E78" w14:textId="517E9C79" w:rsidR="00BE22C3" w:rsidRDefault="0028340A">
      <w:pPr>
        <w:pStyle w:val="23"/>
        <w:tabs>
          <w:tab w:val="left" w:pos="1134"/>
        </w:tabs>
        <w:rPr>
          <w:rFonts w:asciiTheme="minorHAnsi" w:eastAsiaTheme="minorEastAsia" w:hAnsiTheme="minorHAnsi" w:cstheme="minorBidi"/>
          <w:noProof/>
          <w:sz w:val="22"/>
          <w:szCs w:val="22"/>
        </w:rPr>
      </w:pPr>
      <w:hyperlink w:anchor="_Toc105624361" w:history="1">
        <w:r w:rsidR="00BE22C3" w:rsidRPr="003F6FF2">
          <w:rPr>
            <w:rStyle w:val="af5"/>
            <w:iCs/>
          </w:rPr>
          <w:t>3.5</w:t>
        </w:r>
        <w:r w:rsidR="00BE22C3">
          <w:rPr>
            <w:rFonts w:asciiTheme="minorHAnsi" w:eastAsiaTheme="minorEastAsia" w:hAnsiTheme="minorHAnsi" w:cstheme="minorBidi"/>
            <w:noProof/>
            <w:sz w:val="22"/>
            <w:szCs w:val="22"/>
          </w:rPr>
          <w:tab/>
        </w:r>
        <w:r w:rsidR="00BE22C3" w:rsidRPr="003F6FF2">
          <w:rPr>
            <w:rStyle w:val="af5"/>
          </w:rPr>
          <w:t>Інформація про документальне забезпечення записів бухгалтерського обліку (SourceDocuments)</w:t>
        </w:r>
        <w:r w:rsidR="00BE22C3">
          <w:rPr>
            <w:noProof/>
            <w:webHidden/>
          </w:rPr>
          <w:tab/>
        </w:r>
        <w:r w:rsidR="00BE22C3">
          <w:rPr>
            <w:noProof/>
            <w:webHidden/>
          </w:rPr>
          <w:fldChar w:fldCharType="begin"/>
        </w:r>
        <w:r w:rsidR="00BE22C3">
          <w:rPr>
            <w:noProof/>
            <w:webHidden/>
          </w:rPr>
          <w:instrText xml:space="preserve"> PAGEREF _Toc105624361 \h </w:instrText>
        </w:r>
        <w:r w:rsidR="00BE22C3">
          <w:rPr>
            <w:noProof/>
            <w:webHidden/>
          </w:rPr>
        </w:r>
        <w:r w:rsidR="00BE22C3">
          <w:rPr>
            <w:noProof/>
            <w:webHidden/>
          </w:rPr>
          <w:fldChar w:fldCharType="separate"/>
        </w:r>
        <w:r w:rsidR="00FF6199">
          <w:rPr>
            <w:noProof/>
            <w:webHidden/>
          </w:rPr>
          <w:t>25</w:t>
        </w:r>
        <w:r w:rsidR="00BE22C3">
          <w:rPr>
            <w:noProof/>
            <w:webHidden/>
          </w:rPr>
          <w:fldChar w:fldCharType="end"/>
        </w:r>
      </w:hyperlink>
    </w:p>
    <w:p w14:paraId="5416C83D" w14:textId="167E8513" w:rsidR="00BE22C3" w:rsidRDefault="0028340A">
      <w:pPr>
        <w:pStyle w:val="32"/>
        <w:tabs>
          <w:tab w:val="left" w:pos="1320"/>
        </w:tabs>
        <w:rPr>
          <w:rFonts w:asciiTheme="minorHAnsi" w:eastAsiaTheme="minorEastAsia" w:hAnsiTheme="minorHAnsi" w:cstheme="minorBidi"/>
          <w:noProof/>
          <w:sz w:val="22"/>
          <w:szCs w:val="22"/>
        </w:rPr>
      </w:pPr>
      <w:hyperlink w:anchor="_Toc105624362" w:history="1">
        <w:r w:rsidR="00BE22C3" w:rsidRPr="003F6FF2">
          <w:rPr>
            <w:rStyle w:val="af5"/>
          </w:rPr>
          <w:t>3.5.1</w:t>
        </w:r>
        <w:r w:rsidR="00BE22C3">
          <w:rPr>
            <w:rFonts w:asciiTheme="minorHAnsi" w:eastAsiaTheme="minorEastAsia" w:hAnsiTheme="minorHAnsi" w:cstheme="minorBidi"/>
            <w:noProof/>
            <w:sz w:val="22"/>
            <w:szCs w:val="22"/>
          </w:rPr>
          <w:tab/>
        </w:r>
        <w:r w:rsidR="00BE22C3" w:rsidRPr="003F6FF2">
          <w:rPr>
            <w:rStyle w:val="af5"/>
          </w:rPr>
          <w:t>Відомості про продаж (SalesInvoices)</w:t>
        </w:r>
        <w:r w:rsidR="00BE22C3">
          <w:rPr>
            <w:noProof/>
            <w:webHidden/>
          </w:rPr>
          <w:tab/>
        </w:r>
        <w:r w:rsidR="00BE22C3">
          <w:rPr>
            <w:noProof/>
            <w:webHidden/>
          </w:rPr>
          <w:fldChar w:fldCharType="begin"/>
        </w:r>
        <w:r w:rsidR="00BE22C3">
          <w:rPr>
            <w:noProof/>
            <w:webHidden/>
          </w:rPr>
          <w:instrText xml:space="preserve"> PAGEREF _Toc105624362 \h </w:instrText>
        </w:r>
        <w:r w:rsidR="00BE22C3">
          <w:rPr>
            <w:noProof/>
            <w:webHidden/>
          </w:rPr>
        </w:r>
        <w:r w:rsidR="00BE22C3">
          <w:rPr>
            <w:noProof/>
            <w:webHidden/>
          </w:rPr>
          <w:fldChar w:fldCharType="separate"/>
        </w:r>
        <w:r w:rsidR="00FF6199">
          <w:rPr>
            <w:noProof/>
            <w:webHidden/>
          </w:rPr>
          <w:t>25</w:t>
        </w:r>
        <w:r w:rsidR="00BE22C3">
          <w:rPr>
            <w:noProof/>
            <w:webHidden/>
          </w:rPr>
          <w:fldChar w:fldCharType="end"/>
        </w:r>
      </w:hyperlink>
    </w:p>
    <w:p w14:paraId="090CB5BD" w14:textId="52F1123B" w:rsidR="00BE22C3" w:rsidRDefault="0028340A">
      <w:pPr>
        <w:pStyle w:val="32"/>
        <w:tabs>
          <w:tab w:val="left" w:pos="1320"/>
        </w:tabs>
        <w:rPr>
          <w:rFonts w:asciiTheme="minorHAnsi" w:eastAsiaTheme="minorEastAsia" w:hAnsiTheme="minorHAnsi" w:cstheme="minorBidi"/>
          <w:noProof/>
          <w:sz w:val="22"/>
          <w:szCs w:val="22"/>
        </w:rPr>
      </w:pPr>
      <w:hyperlink w:anchor="_Toc105624363" w:history="1">
        <w:r w:rsidR="00BE22C3" w:rsidRPr="003F6FF2">
          <w:rPr>
            <w:rStyle w:val="af5"/>
          </w:rPr>
          <w:t>3.5.2</w:t>
        </w:r>
        <w:r w:rsidR="00BE22C3">
          <w:rPr>
            <w:rFonts w:asciiTheme="minorHAnsi" w:eastAsiaTheme="minorEastAsia" w:hAnsiTheme="minorHAnsi" w:cstheme="minorBidi"/>
            <w:noProof/>
            <w:sz w:val="22"/>
            <w:szCs w:val="22"/>
          </w:rPr>
          <w:tab/>
        </w:r>
        <w:r w:rsidR="00BE22C3" w:rsidRPr="003F6FF2">
          <w:rPr>
            <w:rStyle w:val="af5"/>
          </w:rPr>
          <w:t>Відомості про придбання/закупівлю (PurchaseInvoices)</w:t>
        </w:r>
        <w:r w:rsidR="00BE22C3">
          <w:rPr>
            <w:noProof/>
            <w:webHidden/>
          </w:rPr>
          <w:tab/>
        </w:r>
        <w:r w:rsidR="00BE22C3">
          <w:rPr>
            <w:noProof/>
            <w:webHidden/>
          </w:rPr>
          <w:fldChar w:fldCharType="begin"/>
        </w:r>
        <w:r w:rsidR="00BE22C3">
          <w:rPr>
            <w:noProof/>
            <w:webHidden/>
          </w:rPr>
          <w:instrText xml:space="preserve"> PAGEREF _Toc105624363 \h </w:instrText>
        </w:r>
        <w:r w:rsidR="00BE22C3">
          <w:rPr>
            <w:noProof/>
            <w:webHidden/>
          </w:rPr>
        </w:r>
        <w:r w:rsidR="00BE22C3">
          <w:rPr>
            <w:noProof/>
            <w:webHidden/>
          </w:rPr>
          <w:fldChar w:fldCharType="separate"/>
        </w:r>
        <w:r w:rsidR="00FF6199">
          <w:rPr>
            <w:noProof/>
            <w:webHidden/>
          </w:rPr>
          <w:t>26</w:t>
        </w:r>
        <w:r w:rsidR="00BE22C3">
          <w:rPr>
            <w:noProof/>
            <w:webHidden/>
          </w:rPr>
          <w:fldChar w:fldCharType="end"/>
        </w:r>
      </w:hyperlink>
    </w:p>
    <w:p w14:paraId="47A4C483" w14:textId="69C0BDFA" w:rsidR="00BE22C3" w:rsidRDefault="0028340A">
      <w:pPr>
        <w:pStyle w:val="32"/>
        <w:tabs>
          <w:tab w:val="left" w:pos="1320"/>
        </w:tabs>
        <w:rPr>
          <w:rFonts w:asciiTheme="minorHAnsi" w:eastAsiaTheme="minorEastAsia" w:hAnsiTheme="minorHAnsi" w:cstheme="minorBidi"/>
          <w:noProof/>
          <w:sz w:val="22"/>
          <w:szCs w:val="22"/>
        </w:rPr>
      </w:pPr>
      <w:hyperlink w:anchor="_Toc105624364" w:history="1">
        <w:r w:rsidR="00BE22C3" w:rsidRPr="003F6FF2">
          <w:rPr>
            <w:rStyle w:val="af5"/>
          </w:rPr>
          <w:t>3.5.3</w:t>
        </w:r>
        <w:r w:rsidR="00BE22C3">
          <w:rPr>
            <w:rFonts w:asciiTheme="minorHAnsi" w:eastAsiaTheme="minorEastAsia" w:hAnsiTheme="minorHAnsi" w:cstheme="minorBidi"/>
            <w:noProof/>
            <w:sz w:val="22"/>
            <w:szCs w:val="22"/>
          </w:rPr>
          <w:tab/>
        </w:r>
        <w:r w:rsidR="00BE22C3" w:rsidRPr="003F6FF2">
          <w:rPr>
            <w:rStyle w:val="af5"/>
          </w:rPr>
          <w:t>Відомості про платежі (Payments)</w:t>
        </w:r>
        <w:r w:rsidR="00BE22C3">
          <w:rPr>
            <w:noProof/>
            <w:webHidden/>
          </w:rPr>
          <w:tab/>
        </w:r>
        <w:r w:rsidR="00BE22C3">
          <w:rPr>
            <w:noProof/>
            <w:webHidden/>
          </w:rPr>
          <w:fldChar w:fldCharType="begin"/>
        </w:r>
        <w:r w:rsidR="00BE22C3">
          <w:rPr>
            <w:noProof/>
            <w:webHidden/>
          </w:rPr>
          <w:instrText xml:space="preserve"> PAGEREF _Toc105624364 \h </w:instrText>
        </w:r>
        <w:r w:rsidR="00BE22C3">
          <w:rPr>
            <w:noProof/>
            <w:webHidden/>
          </w:rPr>
        </w:r>
        <w:r w:rsidR="00BE22C3">
          <w:rPr>
            <w:noProof/>
            <w:webHidden/>
          </w:rPr>
          <w:fldChar w:fldCharType="separate"/>
        </w:r>
        <w:r w:rsidR="00FF6199">
          <w:rPr>
            <w:noProof/>
            <w:webHidden/>
          </w:rPr>
          <w:t>26</w:t>
        </w:r>
        <w:r w:rsidR="00BE22C3">
          <w:rPr>
            <w:noProof/>
            <w:webHidden/>
          </w:rPr>
          <w:fldChar w:fldCharType="end"/>
        </w:r>
      </w:hyperlink>
    </w:p>
    <w:p w14:paraId="1713BFEA" w14:textId="3130EA4C" w:rsidR="00BE22C3" w:rsidRDefault="0028340A">
      <w:pPr>
        <w:pStyle w:val="32"/>
        <w:tabs>
          <w:tab w:val="left" w:pos="1320"/>
        </w:tabs>
        <w:rPr>
          <w:rFonts w:asciiTheme="minorHAnsi" w:eastAsiaTheme="minorEastAsia" w:hAnsiTheme="minorHAnsi" w:cstheme="minorBidi"/>
          <w:noProof/>
          <w:sz w:val="22"/>
          <w:szCs w:val="22"/>
        </w:rPr>
      </w:pPr>
      <w:hyperlink w:anchor="_Toc105624365" w:history="1">
        <w:r w:rsidR="00BE22C3" w:rsidRPr="003F6FF2">
          <w:rPr>
            <w:rStyle w:val="af5"/>
          </w:rPr>
          <w:t>3.5.4</w:t>
        </w:r>
        <w:r w:rsidR="00BE22C3">
          <w:rPr>
            <w:rFonts w:asciiTheme="minorHAnsi" w:eastAsiaTheme="minorEastAsia" w:hAnsiTheme="minorHAnsi" w:cstheme="minorBidi"/>
            <w:noProof/>
            <w:sz w:val="22"/>
            <w:szCs w:val="22"/>
          </w:rPr>
          <w:tab/>
        </w:r>
        <w:r w:rsidR="00BE22C3" w:rsidRPr="003F6FF2">
          <w:rPr>
            <w:rStyle w:val="af5"/>
          </w:rPr>
          <w:t>Операції із запасами (MovementOfGoods)</w:t>
        </w:r>
        <w:r w:rsidR="00BE22C3">
          <w:rPr>
            <w:noProof/>
            <w:webHidden/>
          </w:rPr>
          <w:tab/>
        </w:r>
        <w:r w:rsidR="00BE22C3">
          <w:rPr>
            <w:noProof/>
            <w:webHidden/>
          </w:rPr>
          <w:fldChar w:fldCharType="begin"/>
        </w:r>
        <w:r w:rsidR="00BE22C3">
          <w:rPr>
            <w:noProof/>
            <w:webHidden/>
          </w:rPr>
          <w:instrText xml:space="preserve"> PAGEREF _Toc105624365 \h </w:instrText>
        </w:r>
        <w:r w:rsidR="00BE22C3">
          <w:rPr>
            <w:noProof/>
            <w:webHidden/>
          </w:rPr>
        </w:r>
        <w:r w:rsidR="00BE22C3">
          <w:rPr>
            <w:noProof/>
            <w:webHidden/>
          </w:rPr>
          <w:fldChar w:fldCharType="separate"/>
        </w:r>
        <w:r w:rsidR="00FF6199">
          <w:rPr>
            <w:noProof/>
            <w:webHidden/>
          </w:rPr>
          <w:t>27</w:t>
        </w:r>
        <w:r w:rsidR="00BE22C3">
          <w:rPr>
            <w:noProof/>
            <w:webHidden/>
          </w:rPr>
          <w:fldChar w:fldCharType="end"/>
        </w:r>
      </w:hyperlink>
    </w:p>
    <w:p w14:paraId="6BB6442E" w14:textId="2245020E" w:rsidR="00BE22C3" w:rsidRDefault="0028340A">
      <w:pPr>
        <w:pStyle w:val="32"/>
        <w:tabs>
          <w:tab w:val="left" w:pos="1320"/>
        </w:tabs>
        <w:rPr>
          <w:rFonts w:asciiTheme="minorHAnsi" w:eastAsiaTheme="minorEastAsia" w:hAnsiTheme="minorHAnsi" w:cstheme="minorBidi"/>
          <w:noProof/>
          <w:sz w:val="22"/>
          <w:szCs w:val="22"/>
        </w:rPr>
      </w:pPr>
      <w:hyperlink w:anchor="_Toc105624366" w:history="1">
        <w:r w:rsidR="00BE22C3" w:rsidRPr="003F6FF2">
          <w:rPr>
            <w:rStyle w:val="af5"/>
          </w:rPr>
          <w:t>3.5.5</w:t>
        </w:r>
        <w:r w:rsidR="00BE22C3">
          <w:rPr>
            <w:rFonts w:asciiTheme="minorHAnsi" w:eastAsiaTheme="minorEastAsia" w:hAnsiTheme="minorHAnsi" w:cstheme="minorBidi"/>
            <w:noProof/>
            <w:sz w:val="22"/>
            <w:szCs w:val="22"/>
          </w:rPr>
          <w:tab/>
        </w:r>
        <w:r w:rsidR="00BE22C3" w:rsidRPr="003F6FF2">
          <w:rPr>
            <w:rStyle w:val="af5"/>
          </w:rPr>
          <w:t>Операції з необоротними активами (AssetTransactions)</w:t>
        </w:r>
        <w:r w:rsidR="00BE22C3">
          <w:rPr>
            <w:noProof/>
            <w:webHidden/>
          </w:rPr>
          <w:tab/>
        </w:r>
        <w:r w:rsidR="00BE22C3">
          <w:rPr>
            <w:noProof/>
            <w:webHidden/>
          </w:rPr>
          <w:fldChar w:fldCharType="begin"/>
        </w:r>
        <w:r w:rsidR="00BE22C3">
          <w:rPr>
            <w:noProof/>
            <w:webHidden/>
          </w:rPr>
          <w:instrText xml:space="preserve"> PAGEREF _Toc105624366 \h </w:instrText>
        </w:r>
        <w:r w:rsidR="00BE22C3">
          <w:rPr>
            <w:noProof/>
            <w:webHidden/>
          </w:rPr>
        </w:r>
        <w:r w:rsidR="00BE22C3">
          <w:rPr>
            <w:noProof/>
            <w:webHidden/>
          </w:rPr>
          <w:fldChar w:fldCharType="separate"/>
        </w:r>
        <w:r w:rsidR="00FF6199">
          <w:rPr>
            <w:noProof/>
            <w:webHidden/>
          </w:rPr>
          <w:t>27</w:t>
        </w:r>
        <w:r w:rsidR="00BE22C3">
          <w:rPr>
            <w:noProof/>
            <w:webHidden/>
          </w:rPr>
          <w:fldChar w:fldCharType="end"/>
        </w:r>
      </w:hyperlink>
    </w:p>
    <w:p w14:paraId="4A628030" w14:textId="710B3A76" w:rsidR="00BE22C3" w:rsidRDefault="0028340A">
      <w:pPr>
        <w:pStyle w:val="32"/>
        <w:tabs>
          <w:tab w:val="left" w:pos="1320"/>
        </w:tabs>
        <w:rPr>
          <w:rFonts w:asciiTheme="minorHAnsi" w:eastAsiaTheme="minorEastAsia" w:hAnsiTheme="minorHAnsi" w:cstheme="minorBidi"/>
          <w:noProof/>
          <w:sz w:val="22"/>
          <w:szCs w:val="22"/>
        </w:rPr>
      </w:pPr>
      <w:hyperlink w:anchor="_Toc105624367" w:history="1">
        <w:r w:rsidR="00BE22C3" w:rsidRPr="003F6FF2">
          <w:rPr>
            <w:rStyle w:val="af5"/>
          </w:rPr>
          <w:t>3.5.6</w:t>
        </w:r>
        <w:r w:rsidR="00BE22C3">
          <w:rPr>
            <w:rFonts w:asciiTheme="minorHAnsi" w:eastAsiaTheme="minorEastAsia" w:hAnsiTheme="minorHAnsi" w:cstheme="minorBidi"/>
            <w:noProof/>
            <w:sz w:val="22"/>
            <w:szCs w:val="22"/>
          </w:rPr>
          <w:tab/>
        </w:r>
        <w:r w:rsidR="00BE22C3" w:rsidRPr="003F6FF2">
          <w:rPr>
            <w:rStyle w:val="af5"/>
          </w:rPr>
          <w:t>Інформація про бухгалтерські довідки та інші первинні документи (WorkingDocuments)</w:t>
        </w:r>
        <w:r w:rsidR="00BE22C3">
          <w:rPr>
            <w:noProof/>
            <w:webHidden/>
          </w:rPr>
          <w:tab/>
        </w:r>
        <w:r w:rsidR="00BE22C3">
          <w:rPr>
            <w:noProof/>
            <w:webHidden/>
          </w:rPr>
          <w:fldChar w:fldCharType="begin"/>
        </w:r>
        <w:r w:rsidR="00BE22C3">
          <w:rPr>
            <w:noProof/>
            <w:webHidden/>
          </w:rPr>
          <w:instrText xml:space="preserve"> PAGEREF _Toc105624367 \h </w:instrText>
        </w:r>
        <w:r w:rsidR="00BE22C3">
          <w:rPr>
            <w:noProof/>
            <w:webHidden/>
          </w:rPr>
        </w:r>
        <w:r w:rsidR="00BE22C3">
          <w:rPr>
            <w:noProof/>
            <w:webHidden/>
          </w:rPr>
          <w:fldChar w:fldCharType="separate"/>
        </w:r>
        <w:r w:rsidR="00FF6199">
          <w:rPr>
            <w:noProof/>
            <w:webHidden/>
          </w:rPr>
          <w:t>28</w:t>
        </w:r>
        <w:r w:rsidR="00BE22C3">
          <w:rPr>
            <w:noProof/>
            <w:webHidden/>
          </w:rPr>
          <w:fldChar w:fldCharType="end"/>
        </w:r>
      </w:hyperlink>
    </w:p>
    <w:p w14:paraId="3FDC856F" w14:textId="255D2109" w:rsidR="00BE22C3" w:rsidRDefault="0028340A">
      <w:pPr>
        <w:pStyle w:val="13"/>
        <w:rPr>
          <w:rFonts w:asciiTheme="minorHAnsi" w:eastAsiaTheme="minorEastAsia" w:hAnsiTheme="minorHAnsi" w:cstheme="minorBidi"/>
          <w:caps w:val="0"/>
          <w:noProof/>
          <w:sz w:val="22"/>
          <w:szCs w:val="22"/>
        </w:rPr>
      </w:pPr>
      <w:hyperlink w:anchor="_Toc105624368" w:history="1">
        <w:r w:rsidR="00BE22C3" w:rsidRPr="003F6FF2">
          <w:rPr>
            <w:rStyle w:val="af5"/>
          </w:rPr>
          <w:t>СПИСОК ТАБЛИЦЬ</w:t>
        </w:r>
        <w:r w:rsidR="00BE22C3">
          <w:rPr>
            <w:noProof/>
            <w:webHidden/>
          </w:rPr>
          <w:tab/>
        </w:r>
        <w:r w:rsidR="00BE22C3">
          <w:rPr>
            <w:noProof/>
            <w:webHidden/>
          </w:rPr>
          <w:fldChar w:fldCharType="begin"/>
        </w:r>
        <w:r w:rsidR="00BE22C3">
          <w:rPr>
            <w:noProof/>
            <w:webHidden/>
          </w:rPr>
          <w:instrText xml:space="preserve"> PAGEREF _Toc105624368 \h </w:instrText>
        </w:r>
        <w:r w:rsidR="00BE22C3">
          <w:rPr>
            <w:noProof/>
            <w:webHidden/>
          </w:rPr>
        </w:r>
        <w:r w:rsidR="00BE22C3">
          <w:rPr>
            <w:noProof/>
            <w:webHidden/>
          </w:rPr>
          <w:fldChar w:fldCharType="separate"/>
        </w:r>
        <w:r w:rsidR="00FF6199">
          <w:rPr>
            <w:noProof/>
            <w:webHidden/>
          </w:rPr>
          <w:t>29</w:t>
        </w:r>
        <w:r w:rsidR="00BE22C3">
          <w:rPr>
            <w:noProof/>
            <w:webHidden/>
          </w:rPr>
          <w:fldChar w:fldCharType="end"/>
        </w:r>
      </w:hyperlink>
    </w:p>
    <w:p w14:paraId="09F7BE8E" w14:textId="79D47A4F" w:rsidR="00BE22C3" w:rsidRDefault="0028340A">
      <w:pPr>
        <w:pStyle w:val="13"/>
        <w:rPr>
          <w:rFonts w:asciiTheme="minorHAnsi" w:eastAsiaTheme="minorEastAsia" w:hAnsiTheme="minorHAnsi" w:cstheme="minorBidi"/>
          <w:caps w:val="0"/>
          <w:noProof/>
          <w:sz w:val="22"/>
          <w:szCs w:val="22"/>
        </w:rPr>
      </w:pPr>
      <w:hyperlink w:anchor="_Toc105624369" w:history="1">
        <w:r w:rsidR="00BE22C3" w:rsidRPr="003F6FF2">
          <w:rPr>
            <w:rStyle w:val="af5"/>
          </w:rPr>
          <w:t>СПИСОК РИСУНКІВ</w:t>
        </w:r>
        <w:r w:rsidR="00BE22C3">
          <w:rPr>
            <w:noProof/>
            <w:webHidden/>
          </w:rPr>
          <w:tab/>
        </w:r>
        <w:r w:rsidR="00BE22C3">
          <w:rPr>
            <w:noProof/>
            <w:webHidden/>
          </w:rPr>
          <w:fldChar w:fldCharType="begin"/>
        </w:r>
        <w:r w:rsidR="00BE22C3">
          <w:rPr>
            <w:noProof/>
            <w:webHidden/>
          </w:rPr>
          <w:instrText xml:space="preserve"> PAGEREF _Toc105624369 \h </w:instrText>
        </w:r>
        <w:r w:rsidR="00BE22C3">
          <w:rPr>
            <w:noProof/>
            <w:webHidden/>
          </w:rPr>
        </w:r>
        <w:r w:rsidR="00BE22C3">
          <w:rPr>
            <w:noProof/>
            <w:webHidden/>
          </w:rPr>
          <w:fldChar w:fldCharType="separate"/>
        </w:r>
        <w:r w:rsidR="00FF6199">
          <w:rPr>
            <w:noProof/>
            <w:webHidden/>
          </w:rPr>
          <w:t>30</w:t>
        </w:r>
        <w:r w:rsidR="00BE22C3">
          <w:rPr>
            <w:noProof/>
            <w:webHidden/>
          </w:rPr>
          <w:fldChar w:fldCharType="end"/>
        </w:r>
      </w:hyperlink>
    </w:p>
    <w:p w14:paraId="00560F27" w14:textId="50B4CAAC" w:rsidR="00BE22C3" w:rsidRDefault="0028340A">
      <w:pPr>
        <w:pStyle w:val="13"/>
        <w:rPr>
          <w:rFonts w:asciiTheme="minorHAnsi" w:eastAsiaTheme="minorEastAsia" w:hAnsiTheme="minorHAnsi" w:cstheme="minorBidi"/>
          <w:caps w:val="0"/>
          <w:noProof/>
          <w:sz w:val="22"/>
          <w:szCs w:val="22"/>
        </w:rPr>
      </w:pPr>
      <w:hyperlink w:anchor="_Toc105624370" w:history="1">
        <w:r w:rsidR="00BE22C3" w:rsidRPr="003F6FF2">
          <w:rPr>
            <w:rStyle w:val="af5"/>
            <w:lang w:eastAsia="ru-RU"/>
          </w:rPr>
          <w:t>Додаток 1</w:t>
        </w:r>
        <w:r w:rsidR="00BE22C3">
          <w:rPr>
            <w:noProof/>
            <w:webHidden/>
          </w:rPr>
          <w:tab/>
        </w:r>
        <w:r w:rsidR="00BE22C3">
          <w:rPr>
            <w:noProof/>
            <w:webHidden/>
          </w:rPr>
          <w:fldChar w:fldCharType="begin"/>
        </w:r>
        <w:r w:rsidR="00BE22C3">
          <w:rPr>
            <w:noProof/>
            <w:webHidden/>
          </w:rPr>
          <w:instrText xml:space="preserve"> PAGEREF _Toc105624370 \h </w:instrText>
        </w:r>
        <w:r w:rsidR="00BE22C3">
          <w:rPr>
            <w:noProof/>
            <w:webHidden/>
          </w:rPr>
        </w:r>
        <w:r w:rsidR="00BE22C3">
          <w:rPr>
            <w:noProof/>
            <w:webHidden/>
          </w:rPr>
          <w:fldChar w:fldCharType="separate"/>
        </w:r>
        <w:r w:rsidR="00FF6199">
          <w:rPr>
            <w:noProof/>
            <w:webHidden/>
          </w:rPr>
          <w:t>31</w:t>
        </w:r>
        <w:r w:rsidR="00BE22C3">
          <w:rPr>
            <w:noProof/>
            <w:webHidden/>
          </w:rPr>
          <w:fldChar w:fldCharType="end"/>
        </w:r>
      </w:hyperlink>
    </w:p>
    <w:p w14:paraId="008FFC2D" w14:textId="4926E5D5" w:rsidR="00BE22C3" w:rsidRDefault="0028340A">
      <w:pPr>
        <w:pStyle w:val="13"/>
        <w:rPr>
          <w:rFonts w:asciiTheme="minorHAnsi" w:eastAsiaTheme="minorEastAsia" w:hAnsiTheme="minorHAnsi" w:cstheme="minorBidi"/>
          <w:caps w:val="0"/>
          <w:noProof/>
          <w:sz w:val="22"/>
          <w:szCs w:val="22"/>
        </w:rPr>
      </w:pPr>
      <w:hyperlink w:anchor="_Toc105624371" w:history="1">
        <w:r w:rsidR="00BE22C3" w:rsidRPr="003F6FF2">
          <w:rPr>
            <w:rStyle w:val="af5"/>
            <w:lang w:eastAsia="ru-RU"/>
          </w:rPr>
          <w:t>Додаток 2</w:t>
        </w:r>
        <w:r w:rsidR="00BE22C3">
          <w:rPr>
            <w:noProof/>
            <w:webHidden/>
          </w:rPr>
          <w:tab/>
        </w:r>
        <w:r w:rsidR="00BE22C3">
          <w:rPr>
            <w:noProof/>
            <w:webHidden/>
          </w:rPr>
          <w:fldChar w:fldCharType="begin"/>
        </w:r>
        <w:r w:rsidR="00BE22C3">
          <w:rPr>
            <w:noProof/>
            <w:webHidden/>
          </w:rPr>
          <w:instrText xml:space="preserve"> PAGEREF _Toc105624371 \h </w:instrText>
        </w:r>
        <w:r w:rsidR="00BE22C3">
          <w:rPr>
            <w:noProof/>
            <w:webHidden/>
          </w:rPr>
        </w:r>
        <w:r w:rsidR="00BE22C3">
          <w:rPr>
            <w:noProof/>
            <w:webHidden/>
          </w:rPr>
          <w:fldChar w:fldCharType="separate"/>
        </w:r>
        <w:r w:rsidR="00FF6199">
          <w:rPr>
            <w:noProof/>
            <w:webHidden/>
          </w:rPr>
          <w:t>34</w:t>
        </w:r>
        <w:r w:rsidR="00BE22C3">
          <w:rPr>
            <w:noProof/>
            <w:webHidden/>
          </w:rPr>
          <w:fldChar w:fldCharType="end"/>
        </w:r>
      </w:hyperlink>
    </w:p>
    <w:p w14:paraId="2EC9F5E2" w14:textId="7E8BC3C4" w:rsidR="00BE22C3" w:rsidRDefault="0028340A">
      <w:pPr>
        <w:pStyle w:val="13"/>
        <w:rPr>
          <w:rFonts w:asciiTheme="minorHAnsi" w:eastAsiaTheme="minorEastAsia" w:hAnsiTheme="minorHAnsi" w:cstheme="minorBidi"/>
          <w:caps w:val="0"/>
          <w:noProof/>
          <w:sz w:val="22"/>
          <w:szCs w:val="22"/>
        </w:rPr>
      </w:pPr>
      <w:hyperlink w:anchor="_Toc105624372" w:history="1">
        <w:r w:rsidR="00BE22C3" w:rsidRPr="003F6FF2">
          <w:rPr>
            <w:rStyle w:val="af5"/>
          </w:rPr>
          <w:t>ЛИСТ РЕЄСТРАЦІЇ ЗМІН</w:t>
        </w:r>
        <w:r w:rsidR="00BE22C3">
          <w:rPr>
            <w:noProof/>
            <w:webHidden/>
          </w:rPr>
          <w:tab/>
        </w:r>
        <w:r w:rsidR="00BE22C3">
          <w:rPr>
            <w:noProof/>
            <w:webHidden/>
          </w:rPr>
          <w:fldChar w:fldCharType="begin"/>
        </w:r>
        <w:r w:rsidR="00BE22C3">
          <w:rPr>
            <w:noProof/>
            <w:webHidden/>
          </w:rPr>
          <w:instrText xml:space="preserve"> PAGEREF _Toc105624372 \h </w:instrText>
        </w:r>
        <w:r w:rsidR="00BE22C3">
          <w:rPr>
            <w:noProof/>
            <w:webHidden/>
          </w:rPr>
        </w:r>
        <w:r w:rsidR="00BE22C3">
          <w:rPr>
            <w:noProof/>
            <w:webHidden/>
          </w:rPr>
          <w:fldChar w:fldCharType="separate"/>
        </w:r>
        <w:r w:rsidR="00FF6199">
          <w:rPr>
            <w:noProof/>
            <w:webHidden/>
          </w:rPr>
          <w:t>35</w:t>
        </w:r>
        <w:r w:rsidR="00BE22C3">
          <w:rPr>
            <w:noProof/>
            <w:webHidden/>
          </w:rPr>
          <w:fldChar w:fldCharType="end"/>
        </w:r>
      </w:hyperlink>
    </w:p>
    <w:p w14:paraId="7F973753" w14:textId="66A36A12" w:rsidR="00F03AFE" w:rsidRPr="00BE2F39" w:rsidRDefault="007B38F1" w:rsidP="00CD6C7B">
      <w:pPr>
        <w:jc w:val="both"/>
      </w:pPr>
      <w:r w:rsidRPr="00BE2F39">
        <w:fldChar w:fldCharType="end"/>
      </w:r>
    </w:p>
    <w:p w14:paraId="1F59DB76" w14:textId="4C390B0F" w:rsidR="00E83127" w:rsidRPr="00BE2F39" w:rsidRDefault="00C67C24" w:rsidP="006B04BA">
      <w:pPr>
        <w:pStyle w:val="15"/>
        <w:spacing w:before="120" w:after="120"/>
      </w:pPr>
      <w:bookmarkStart w:id="3" w:name="_Toc86841671"/>
      <w:bookmarkStart w:id="4" w:name="_Toc105624309"/>
      <w:bookmarkEnd w:id="2"/>
      <w:r w:rsidRPr="00BE2F39">
        <w:lastRenderedPageBreak/>
        <w:t>Загальні відомості</w:t>
      </w:r>
      <w:bookmarkEnd w:id="3"/>
      <w:bookmarkEnd w:id="4"/>
    </w:p>
    <w:p w14:paraId="786460A8" w14:textId="7A0D4CAC" w:rsidR="002E395D" w:rsidRPr="00BE2F39" w:rsidRDefault="00A335B3" w:rsidP="006B04BA">
      <w:pPr>
        <w:pStyle w:val="28"/>
        <w:spacing w:before="120"/>
      </w:pPr>
      <w:bookmarkStart w:id="5" w:name="_Toc105624310"/>
      <w:bookmarkStart w:id="6" w:name="_Hlk87373473"/>
      <w:bookmarkStart w:id="7" w:name="_Toc26796189"/>
      <w:bookmarkStart w:id="8" w:name="_Toc55670601"/>
      <w:bookmarkStart w:id="9" w:name="_Hlk55932471"/>
      <w:r w:rsidRPr="00BE2F39">
        <w:t>Призначення документу</w:t>
      </w:r>
      <w:bookmarkEnd w:id="5"/>
    </w:p>
    <w:p w14:paraId="215F3C6D" w14:textId="3FE82DB5" w:rsidR="00A335B3" w:rsidRPr="00BE2F39" w:rsidRDefault="00B65C4B" w:rsidP="006B04BA">
      <w:pPr>
        <w:spacing w:before="120" w:after="120"/>
        <w:ind w:firstLine="567"/>
        <w:jc w:val="both"/>
      </w:pPr>
      <w:bookmarkStart w:id="10" w:name="_Hlk87874729"/>
      <w:r w:rsidRPr="00BE2F39">
        <w:t xml:space="preserve">Даний </w:t>
      </w:r>
      <w:r w:rsidR="00A335B3" w:rsidRPr="00BE2F39">
        <w:t>технічний опис</w:t>
      </w:r>
      <w:r w:rsidR="00A67F25" w:rsidRPr="00BE2F39">
        <w:t xml:space="preserve"> елементів </w:t>
      </w:r>
      <w:r w:rsidR="00BE2F39" w:rsidRPr="00F65604">
        <w:t>стандартного аудиторського файлу</w:t>
      </w:r>
      <w:r w:rsidR="00BE2F39" w:rsidRPr="006B04BA">
        <w:t xml:space="preserve"> (</w:t>
      </w:r>
      <w:r w:rsidR="00DB58B5" w:rsidRPr="006B04BA">
        <w:t>SAF</w:t>
      </w:r>
      <w:r w:rsidR="00DB58B5" w:rsidRPr="00BE2F39">
        <w:t>-</w:t>
      </w:r>
      <w:r w:rsidR="00DB58B5" w:rsidRPr="006B04BA">
        <w:t>T</w:t>
      </w:r>
      <w:r w:rsidR="00DB58B5" w:rsidRPr="00BE2F39">
        <w:t xml:space="preserve"> </w:t>
      </w:r>
      <w:r w:rsidR="00DB58B5" w:rsidRPr="006B04BA">
        <w:t>UA</w:t>
      </w:r>
      <w:r w:rsidR="00BE2F39" w:rsidRPr="006B04BA">
        <w:t>)</w:t>
      </w:r>
      <w:r w:rsidR="00A335B3" w:rsidRPr="00BE2F39">
        <w:t xml:space="preserve"> призначен</w:t>
      </w:r>
      <w:r w:rsidR="00A84703" w:rsidRPr="00BE2F39">
        <w:t>ий</w:t>
      </w:r>
      <w:r w:rsidR="00A335B3" w:rsidRPr="00BE2F39">
        <w:t xml:space="preserve"> для </w:t>
      </w:r>
      <w:r w:rsidR="008C2245">
        <w:t xml:space="preserve">платників податків, </w:t>
      </w:r>
      <w:r w:rsidR="00A335B3" w:rsidRPr="00BE2F39">
        <w:t xml:space="preserve">розробників і постачальників програмного забезпечення, які </w:t>
      </w:r>
      <w:r w:rsidRPr="00BE2F39">
        <w:t>мають на меті</w:t>
      </w:r>
      <w:r w:rsidR="00A335B3" w:rsidRPr="00BE2F39">
        <w:t xml:space="preserve"> включити функцію експорту даних</w:t>
      </w:r>
      <w:r w:rsidR="00BE2F39">
        <w:t xml:space="preserve"> </w:t>
      </w:r>
      <w:r w:rsidR="00BE2F39" w:rsidRPr="006B04BA">
        <w:t>з вих</w:t>
      </w:r>
      <w:r w:rsidR="00BE2F39" w:rsidRPr="00BE2F39">
        <w:t>і</w:t>
      </w:r>
      <w:r w:rsidR="00BE2F39" w:rsidRPr="006B04BA">
        <w:t>дної системи обліку</w:t>
      </w:r>
      <w:r w:rsidR="00A335B3" w:rsidRPr="00BE2F39">
        <w:t xml:space="preserve"> </w:t>
      </w:r>
      <w:r w:rsidRPr="00BE2F39">
        <w:t xml:space="preserve">згідно </w:t>
      </w:r>
      <w:r w:rsidR="008C2245">
        <w:t xml:space="preserve">з </w:t>
      </w:r>
      <w:r w:rsidRPr="00BE2F39">
        <w:t>вимог</w:t>
      </w:r>
      <w:r w:rsidR="008C2245">
        <w:t>ами</w:t>
      </w:r>
      <w:r w:rsidRPr="00BE2F39">
        <w:t xml:space="preserve"> </w:t>
      </w:r>
      <w:r w:rsidR="00725CB5">
        <w:t xml:space="preserve">до стандартного </w:t>
      </w:r>
      <w:r w:rsidRPr="00BE2F39">
        <w:t>аудиторського файлу (</w:t>
      </w:r>
      <w:r w:rsidRPr="00BE2F39">
        <w:rPr>
          <w:rFonts w:eastAsia="Calibri"/>
          <w:sz w:val="28"/>
          <w:szCs w:val="28"/>
        </w:rPr>
        <w:t>XSD (визначення схеми XML</w:t>
      </w:r>
      <w:r w:rsidR="00D54275">
        <w:rPr>
          <w:rFonts w:eastAsia="Calibri"/>
          <w:sz w:val="28"/>
          <w:szCs w:val="28"/>
        </w:rPr>
        <w:t>)</w:t>
      </w:r>
      <w:r w:rsidRPr="00BE2F39">
        <w:rPr>
          <w:rFonts w:eastAsia="Calibri"/>
          <w:sz w:val="28"/>
          <w:szCs w:val="28"/>
        </w:rPr>
        <w:t>)</w:t>
      </w:r>
      <w:r w:rsidRPr="00BE2F39">
        <w:t>.</w:t>
      </w:r>
    </w:p>
    <w:p w14:paraId="5D9DF178" w14:textId="0B1094B8" w:rsidR="00A335B3" w:rsidRPr="006B04BA" w:rsidRDefault="00A84703" w:rsidP="006B04BA">
      <w:pPr>
        <w:pStyle w:val="aff6"/>
        <w:shd w:val="clear" w:color="auto" w:fill="FFFFFF"/>
        <w:spacing w:beforeAutospacing="0" w:after="120" w:afterAutospacing="0"/>
        <w:ind w:firstLine="567"/>
        <w:jc w:val="both"/>
        <w:rPr>
          <w:color w:val="172B4D"/>
          <w:sz w:val="21"/>
          <w:szCs w:val="21"/>
          <w:lang w:val="uk-UA"/>
        </w:rPr>
      </w:pPr>
      <w:r w:rsidRPr="00BE2F39">
        <w:rPr>
          <w:sz w:val="26"/>
          <w:szCs w:val="26"/>
          <w:lang w:val="uk-UA" w:eastAsia="uk-UA"/>
        </w:rPr>
        <w:t>Детальний технічний опис</w:t>
      </w:r>
      <w:r w:rsidR="00A335B3" w:rsidRPr="00BE2F39">
        <w:rPr>
          <w:sz w:val="26"/>
          <w:szCs w:val="26"/>
          <w:lang w:val="uk-UA" w:eastAsia="uk-UA"/>
        </w:rPr>
        <w:t xml:space="preserve"> </w:t>
      </w:r>
      <w:r w:rsidR="00515E7E" w:rsidRPr="00BE2F39">
        <w:rPr>
          <w:sz w:val="28"/>
          <w:szCs w:val="28"/>
          <w:lang w:val="uk-UA"/>
        </w:rPr>
        <w:t xml:space="preserve">елементів </w:t>
      </w:r>
      <w:r w:rsidR="00515E7E" w:rsidRPr="006B04BA">
        <w:rPr>
          <w:sz w:val="28"/>
          <w:szCs w:val="28"/>
          <w:lang w:val="uk-UA"/>
        </w:rPr>
        <w:t>SAF</w:t>
      </w:r>
      <w:r w:rsidR="00515E7E" w:rsidRPr="00BE2F39">
        <w:rPr>
          <w:sz w:val="28"/>
          <w:szCs w:val="28"/>
          <w:lang w:val="uk-UA"/>
        </w:rPr>
        <w:t>-</w:t>
      </w:r>
      <w:r w:rsidR="00515E7E" w:rsidRPr="006B04BA">
        <w:rPr>
          <w:sz w:val="28"/>
          <w:szCs w:val="28"/>
          <w:lang w:val="uk-UA"/>
        </w:rPr>
        <w:t>T</w:t>
      </w:r>
      <w:r w:rsidR="00515E7E" w:rsidRPr="00BE2F39">
        <w:rPr>
          <w:sz w:val="28"/>
          <w:szCs w:val="28"/>
          <w:lang w:val="uk-UA"/>
        </w:rPr>
        <w:t xml:space="preserve"> </w:t>
      </w:r>
      <w:r w:rsidR="00515E7E" w:rsidRPr="006B04BA">
        <w:rPr>
          <w:sz w:val="28"/>
          <w:szCs w:val="28"/>
          <w:lang w:val="uk-UA"/>
        </w:rPr>
        <w:t>UA</w:t>
      </w:r>
      <w:r w:rsidR="00515E7E" w:rsidRPr="00BE2F39">
        <w:rPr>
          <w:sz w:val="26"/>
          <w:szCs w:val="26"/>
          <w:lang w:val="uk-UA"/>
        </w:rPr>
        <w:t xml:space="preserve"> </w:t>
      </w:r>
      <w:r w:rsidR="00A335B3" w:rsidRPr="00BE2F39">
        <w:rPr>
          <w:sz w:val="26"/>
          <w:szCs w:val="26"/>
          <w:lang w:val="uk-UA" w:eastAsia="uk-UA"/>
        </w:rPr>
        <w:t>підготовлено відповідно до положень</w:t>
      </w:r>
      <w:r w:rsidRPr="00BE2F39">
        <w:rPr>
          <w:color w:val="172B4D"/>
          <w:sz w:val="28"/>
          <w:szCs w:val="28"/>
          <w:lang w:val="uk-UA"/>
        </w:rPr>
        <w:t xml:space="preserve"> </w:t>
      </w:r>
      <w:hyperlink r:id="rId9" w:anchor="Text" w:history="1">
        <w:r w:rsidR="00A335B3" w:rsidRPr="006B04BA">
          <w:rPr>
            <w:rStyle w:val="af5"/>
            <w:color w:val="000000" w:themeColor="text1"/>
            <w:sz w:val="26"/>
            <w:szCs w:val="26"/>
            <w:lang w:val="uk-UA"/>
          </w:rPr>
          <w:t>Порядку надання документів великого платника податків в електронній формі, затверджен</w:t>
        </w:r>
        <w:r w:rsidR="00CB078A" w:rsidRPr="006B04BA">
          <w:rPr>
            <w:rStyle w:val="af5"/>
            <w:color w:val="000000" w:themeColor="text1"/>
            <w:sz w:val="26"/>
            <w:szCs w:val="26"/>
            <w:lang w:val="uk-UA"/>
          </w:rPr>
          <w:t>ого</w:t>
        </w:r>
        <w:r w:rsidR="00A335B3" w:rsidRPr="006B04BA">
          <w:rPr>
            <w:rStyle w:val="af5"/>
            <w:color w:val="000000" w:themeColor="text1"/>
            <w:sz w:val="26"/>
            <w:szCs w:val="26"/>
            <w:lang w:val="uk-UA"/>
          </w:rPr>
          <w:t xml:space="preserve"> наказом Міністерства фінансів України від 07.11.2011 № 1393</w:t>
        </w:r>
      </w:hyperlink>
      <w:r w:rsidRPr="00BE2F39">
        <w:rPr>
          <w:color w:val="172B4D"/>
          <w:sz w:val="28"/>
          <w:szCs w:val="28"/>
          <w:lang w:val="uk-UA"/>
        </w:rPr>
        <w:t xml:space="preserve"> </w:t>
      </w:r>
      <w:r w:rsidR="00A335B3" w:rsidRPr="00BE2F39">
        <w:rPr>
          <w:sz w:val="26"/>
          <w:szCs w:val="26"/>
          <w:lang w:val="uk-UA" w:eastAsia="uk-UA"/>
        </w:rPr>
        <w:t>(</w:t>
      </w:r>
      <w:r w:rsidR="00CB078A" w:rsidRPr="00BE2F39">
        <w:rPr>
          <w:sz w:val="26"/>
          <w:szCs w:val="26"/>
          <w:lang w:val="uk-UA" w:eastAsia="uk-UA"/>
        </w:rPr>
        <w:t>зі змінами</w:t>
      </w:r>
      <w:r w:rsidR="00A335B3" w:rsidRPr="00BE2F39">
        <w:rPr>
          <w:sz w:val="26"/>
          <w:szCs w:val="26"/>
          <w:lang w:val="uk-UA" w:eastAsia="uk-UA"/>
        </w:rPr>
        <w:t>)</w:t>
      </w:r>
      <w:r w:rsidRPr="00BE2F39">
        <w:rPr>
          <w:sz w:val="26"/>
          <w:szCs w:val="26"/>
          <w:lang w:val="uk-UA" w:eastAsia="uk-UA"/>
        </w:rPr>
        <w:t>.</w:t>
      </w:r>
    </w:p>
    <w:p w14:paraId="4406090B" w14:textId="2485345D" w:rsidR="002E395D" w:rsidRPr="00BE2F39" w:rsidRDefault="00CF6916" w:rsidP="006B04BA">
      <w:pPr>
        <w:pStyle w:val="28"/>
        <w:spacing w:before="120"/>
      </w:pPr>
      <w:bookmarkStart w:id="11" w:name="_Toc86841674"/>
      <w:bookmarkStart w:id="12" w:name="_Toc105624311"/>
      <w:bookmarkEnd w:id="6"/>
      <w:bookmarkEnd w:id="10"/>
      <w:r w:rsidRPr="00BE2F39">
        <w:t xml:space="preserve">Документи, на основі яких створено </w:t>
      </w:r>
      <w:bookmarkEnd w:id="11"/>
      <w:r w:rsidR="00515E7E" w:rsidRPr="00BE2F39">
        <w:rPr>
          <w:rFonts w:eastAsia="Calibri"/>
          <w:sz w:val="28"/>
          <w:szCs w:val="28"/>
        </w:rPr>
        <w:t>XSD</w:t>
      </w:r>
      <w:r w:rsidR="00515E7E" w:rsidRPr="006B04BA">
        <w:rPr>
          <w:rFonts w:eastAsia="Calibri"/>
          <w:sz w:val="28"/>
          <w:szCs w:val="28"/>
        </w:rPr>
        <w:t xml:space="preserve"> </w:t>
      </w:r>
      <w:r w:rsidR="00515E7E" w:rsidRPr="00BE2F39">
        <w:rPr>
          <w:rFonts w:eastAsia="Calibri"/>
          <w:sz w:val="28"/>
          <w:szCs w:val="28"/>
        </w:rPr>
        <w:t>для SAF-T UA</w:t>
      </w:r>
      <w:bookmarkEnd w:id="12"/>
    </w:p>
    <w:p w14:paraId="53D37C2B" w14:textId="77777777" w:rsidR="00F77D02" w:rsidRPr="00BE2F39" w:rsidRDefault="00F77D02" w:rsidP="006B04BA">
      <w:pPr>
        <w:spacing w:before="120" w:after="120"/>
        <w:ind w:firstLine="567"/>
        <w:jc w:val="both"/>
      </w:pPr>
      <w:bookmarkStart w:id="13" w:name="_Hlk57192637"/>
      <w:r w:rsidRPr="00BE2F39">
        <w:t>Відповідно до вимог пункту 85.2 статті 85 Податкового кодексу України (далі – Кодекс) платник податків зобов'язаний надати посадовим (службовим) особам контролюючих органів у повному обсязі всі документи, що належать або пов'язані з предметом перевірки. Такий обов'язок виникає у платника податків після початку перевірки.</w:t>
      </w:r>
    </w:p>
    <w:p w14:paraId="734F5848" w14:textId="0551927B" w:rsidR="00F77D02" w:rsidRPr="00BE2F39" w:rsidRDefault="00F77D02" w:rsidP="006B04BA">
      <w:pPr>
        <w:spacing w:before="120" w:after="120"/>
        <w:ind w:firstLine="567"/>
        <w:jc w:val="both"/>
      </w:pPr>
      <w:r w:rsidRPr="00BE2F39">
        <w:t>При цьому великий платник податків на запит контролюючого органу зобов'язаний також надати посадовим (службовим) особам контролюючих органів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 копії таких документів, що створюються ним в електронній формі з обліку доходів, витрат та інших показників, пов'язаних із визначенням об'єктів оподаткування (податкових зобов'язань), первинних документів, регістрів бухгалтерського обліку, фінансової звітності, інших документів, пов'язаних з обчисленням та сплатою податків і зборів, не пізніше двох робочих днів, наступних за днем отримання запиту.</w:t>
      </w:r>
    </w:p>
    <w:p w14:paraId="45FABA1E" w14:textId="77777777" w:rsidR="00F77D02" w:rsidRPr="00BE2F39" w:rsidRDefault="00F77D02" w:rsidP="006B04BA">
      <w:pPr>
        <w:spacing w:before="120" w:after="120"/>
        <w:ind w:firstLine="567"/>
        <w:jc w:val="both"/>
      </w:pPr>
      <w:r w:rsidRPr="00BE2F39">
        <w:t>Для платників податків, які відповідно до цього пункту зобов'язані надавати інформацію в електронному вигляді, загальний формат та порядок подачі такої інформації визначаються центральним органом виконавчої влади, що забезпечує формування та реалізує державну фінансову політику.</w:t>
      </w:r>
    </w:p>
    <w:p w14:paraId="4534A5EE" w14:textId="71A888ED" w:rsidR="000679B1" w:rsidRPr="00BE2F39" w:rsidRDefault="00F77D02" w:rsidP="006B04BA">
      <w:pPr>
        <w:spacing w:before="120" w:after="120"/>
        <w:ind w:firstLine="567"/>
        <w:jc w:val="both"/>
      </w:pPr>
      <w:r w:rsidRPr="00BE2F39">
        <w:t>На виконання вимог пункту 85.2 статті 85 Кодексу загальний формат та порядок подачі такої інформації визначено наказом Міністерства фінансів України від 07.11.2011 № 1393</w:t>
      </w:r>
      <w:r w:rsidR="00725CB5">
        <w:rPr>
          <w:rStyle w:val="afff0"/>
        </w:rPr>
        <w:footnoteReference w:id="2"/>
      </w:r>
      <w:r w:rsidR="000679B1" w:rsidRPr="00BE2F39">
        <w:t xml:space="preserve"> </w:t>
      </w:r>
      <w:r w:rsidR="000679B1" w:rsidRPr="00BE2F39">
        <w:rPr>
          <w:rFonts w:eastAsia="Calibri"/>
          <w:sz w:val="24"/>
          <w:szCs w:val="24"/>
        </w:rPr>
        <w:t>«</w:t>
      </w:r>
      <w:r w:rsidR="000679B1" w:rsidRPr="00BE2F39">
        <w:t xml:space="preserve">Про затвердження Порядку надання документів великого платника податків в електронній формі», який зареєстровано </w:t>
      </w:r>
      <w:r w:rsidR="00C15D07" w:rsidRPr="00BE2F39">
        <w:t>в</w:t>
      </w:r>
      <w:r w:rsidR="000679B1" w:rsidRPr="00BE2F39">
        <w:t xml:space="preserve"> Міністерстві юстиції України 16.01.2012 за № 44/20357, зі змінами, внесеними наказом від 15.09.2020 № 561 «Про внесення змін до Порядку надання документів великого платника податків в електронній формі при проведенні документальної перевірки», який зареєстровано в </w:t>
      </w:r>
      <w:r w:rsidR="000679B1" w:rsidRPr="00BE2F39">
        <w:lastRenderedPageBreak/>
        <w:t>Міністерстві юстиції України 12.11.2020 за № 1123/35406 (далі – Порядок), що набрали чинності з 27 серпня 2021 року.</w:t>
      </w:r>
    </w:p>
    <w:p w14:paraId="0FCE7BE6" w14:textId="77777777" w:rsidR="000679B1" w:rsidRPr="00BE2F39" w:rsidRDefault="000679B1" w:rsidP="006B04BA">
      <w:pPr>
        <w:spacing w:before="120" w:after="120"/>
        <w:ind w:firstLine="567"/>
        <w:jc w:val="both"/>
      </w:pPr>
      <w:r w:rsidRPr="00BE2F39">
        <w:t>Цим Порядком визначено порядок, формат і структуру надання документів великими платниками податків на запит контролюючого органу в електронній формі, що належать або пов’язані з предметом перевірки.</w:t>
      </w:r>
    </w:p>
    <w:p w14:paraId="7F73D143" w14:textId="7F11213D" w:rsidR="000679B1" w:rsidRPr="00BE2F39" w:rsidRDefault="000679B1" w:rsidP="006B04BA">
      <w:pPr>
        <w:spacing w:before="120" w:after="120"/>
        <w:ind w:firstLine="567"/>
        <w:jc w:val="both"/>
      </w:pPr>
      <w:r w:rsidRPr="00BE2F39">
        <w:t>Пунктом 3.2 розділу III Порядку передбачено, що електронні документи (інформація) велик</w:t>
      </w:r>
      <w:r w:rsidR="00CB4799">
        <w:t>ого</w:t>
      </w:r>
      <w:r w:rsidRPr="00BE2F39">
        <w:t xml:space="preserve"> платника податків (далі – ВПП) надаються у форматі XML у вигляді стандартного аудиторського файлу (SAF-T UA), який представляє собою електронний файл стандартизованої структури, що містить експортовані з вихідної системи обліку дані про наявність та стан активів, власного капіталу та зобов’язань, а також інформацію щодо змін у фінансово-господарському стані суб’єкта господарювання за певний період.</w:t>
      </w:r>
    </w:p>
    <w:p w14:paraId="192FE5B6" w14:textId="3403ECB1" w:rsidR="000679B1" w:rsidRPr="00BE2F39" w:rsidRDefault="000679B1" w:rsidP="006B04BA">
      <w:pPr>
        <w:spacing w:before="120" w:after="120"/>
        <w:ind w:firstLine="567"/>
        <w:jc w:val="both"/>
      </w:pPr>
      <w:r w:rsidRPr="00BE2F39">
        <w:t>Структура надання електронних документів (інформації) ВПП (стандартний аудиторський файл (SAF-T UA)) наведена у додатку до Порядку.</w:t>
      </w:r>
    </w:p>
    <w:p w14:paraId="49A0CCC5" w14:textId="163BEEE0" w:rsidR="00E83127" w:rsidRPr="00BE2F39" w:rsidRDefault="00673ADB" w:rsidP="006B04BA">
      <w:pPr>
        <w:pStyle w:val="28"/>
        <w:spacing w:before="120"/>
      </w:pPr>
      <w:bookmarkStart w:id="14" w:name="_Toc86841678"/>
      <w:bookmarkStart w:id="15" w:name="_Toc105624312"/>
      <w:bookmarkEnd w:id="7"/>
      <w:bookmarkEnd w:id="8"/>
      <w:bookmarkEnd w:id="9"/>
      <w:bookmarkEnd w:id="13"/>
      <w:r w:rsidRPr="00BE2F39">
        <w:t>Визначення, позначення і скорочення</w:t>
      </w:r>
      <w:bookmarkEnd w:id="14"/>
      <w:bookmarkEnd w:id="15"/>
    </w:p>
    <w:p w14:paraId="56908771" w14:textId="397D10DC" w:rsidR="00673ADB" w:rsidRPr="00BE2F39" w:rsidRDefault="00673ADB" w:rsidP="006B04BA">
      <w:pPr>
        <w:spacing w:before="120" w:after="120"/>
        <w:ind w:firstLine="567"/>
        <w:jc w:val="both"/>
      </w:pPr>
      <w:r w:rsidRPr="00BE2F39">
        <w:t>Визначення, позначення і скорочення, що вживаються в цьому документі, мають так</w:t>
      </w:r>
      <w:r w:rsidR="00F92B25" w:rsidRPr="00BE2F39">
        <w:t>і</w:t>
      </w:r>
      <w:r w:rsidRPr="00BE2F39">
        <w:t xml:space="preserve"> значення (див. </w:t>
      </w:r>
      <w:r w:rsidRPr="00BE2F39">
        <w:rPr>
          <w:b/>
          <w:sz w:val="24"/>
          <w:szCs w:val="24"/>
        </w:rPr>
        <w:fldChar w:fldCharType="begin"/>
      </w:r>
      <w:r w:rsidRPr="00BE2F39">
        <w:rPr>
          <w:b/>
          <w:sz w:val="24"/>
          <w:szCs w:val="24"/>
        </w:rPr>
        <w:instrText xml:space="preserve"> REF _Ref56771562 \h  \* MERGEFORMAT </w:instrText>
      </w:r>
      <w:r w:rsidRPr="00BE2F39">
        <w:rPr>
          <w:b/>
          <w:sz w:val="24"/>
          <w:szCs w:val="24"/>
        </w:rPr>
      </w:r>
      <w:r w:rsidRPr="00BE2F39">
        <w:rPr>
          <w:b/>
          <w:sz w:val="24"/>
          <w:szCs w:val="24"/>
        </w:rPr>
        <w:fldChar w:fldCharType="separate"/>
      </w:r>
      <w:r w:rsidR="00C4605A" w:rsidRPr="00BE2F39">
        <w:rPr>
          <w:b/>
          <w:sz w:val="24"/>
          <w:szCs w:val="24"/>
        </w:rPr>
        <w:t xml:space="preserve">Таблиця </w:t>
      </w:r>
      <w:r w:rsidR="00C4605A" w:rsidRPr="00BE2F39">
        <w:rPr>
          <w:b/>
          <w:noProof/>
          <w:sz w:val="24"/>
          <w:szCs w:val="24"/>
        </w:rPr>
        <w:t>1</w:t>
      </w:r>
      <w:r w:rsidRPr="00BE2F39">
        <w:rPr>
          <w:b/>
          <w:sz w:val="24"/>
          <w:szCs w:val="24"/>
        </w:rPr>
        <w:fldChar w:fldCharType="end"/>
      </w:r>
      <w:r w:rsidRPr="00BE2F39">
        <w:t>):</w:t>
      </w:r>
    </w:p>
    <w:p w14:paraId="01A8D505" w14:textId="4AE6B5E1" w:rsidR="00673ADB" w:rsidRPr="00BE2F39" w:rsidRDefault="00673ADB" w:rsidP="006B04BA">
      <w:pPr>
        <w:pStyle w:val="afa"/>
        <w:rPr>
          <w:b/>
          <w:sz w:val="24"/>
          <w:szCs w:val="24"/>
        </w:rPr>
      </w:pPr>
      <w:bookmarkStart w:id="16" w:name="_Ref56771562"/>
      <w:bookmarkStart w:id="17" w:name="_Toc86231075"/>
      <w:bookmarkStart w:id="18" w:name="_Toc103768488"/>
      <w:r w:rsidRPr="00BE2F39">
        <w:rPr>
          <w:b/>
          <w:sz w:val="24"/>
          <w:szCs w:val="24"/>
        </w:rPr>
        <w:t xml:space="preserve">Таблиця </w:t>
      </w:r>
      <w:r w:rsidR="00650F70">
        <w:rPr>
          <w:b/>
          <w:sz w:val="24"/>
          <w:szCs w:val="24"/>
        </w:rPr>
        <w:fldChar w:fldCharType="begin"/>
      </w:r>
      <w:r w:rsidR="00650F70">
        <w:rPr>
          <w:b/>
          <w:sz w:val="24"/>
          <w:szCs w:val="24"/>
        </w:rPr>
        <w:instrText xml:space="preserve"> SEQ Таблиця \* ARABIC </w:instrText>
      </w:r>
      <w:r w:rsidR="00650F70">
        <w:rPr>
          <w:b/>
          <w:sz w:val="24"/>
          <w:szCs w:val="24"/>
        </w:rPr>
        <w:fldChar w:fldCharType="separate"/>
      </w:r>
      <w:r w:rsidR="00650F70">
        <w:rPr>
          <w:b/>
          <w:noProof/>
          <w:sz w:val="24"/>
          <w:szCs w:val="24"/>
        </w:rPr>
        <w:t>1</w:t>
      </w:r>
      <w:r w:rsidR="00650F70">
        <w:rPr>
          <w:b/>
          <w:sz w:val="24"/>
          <w:szCs w:val="24"/>
        </w:rPr>
        <w:fldChar w:fldCharType="end"/>
      </w:r>
      <w:bookmarkEnd w:id="16"/>
      <w:r w:rsidRPr="00BE2F39">
        <w:rPr>
          <w:b/>
          <w:sz w:val="24"/>
          <w:szCs w:val="24"/>
        </w:rPr>
        <w:t>. Перелік умовних скорочень</w:t>
      </w:r>
      <w:bookmarkEnd w:id="17"/>
      <w:bookmarkEnd w:id="18"/>
    </w:p>
    <w:tbl>
      <w:tblPr>
        <w:tblW w:w="1020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692"/>
        <w:gridCol w:w="6662"/>
      </w:tblGrid>
      <w:tr w:rsidR="00673ADB" w:rsidRPr="00BE2F39" w14:paraId="1C0E7297" w14:textId="77777777" w:rsidTr="00C4605A">
        <w:trPr>
          <w:trHeight w:val="305"/>
          <w:tblHeader/>
        </w:trPr>
        <w:tc>
          <w:tcPr>
            <w:tcW w:w="417" w:type="pct"/>
            <w:tcBorders>
              <w:top w:val="single" w:sz="12" w:space="0" w:color="auto"/>
              <w:left w:val="single" w:sz="12" w:space="0" w:color="auto"/>
              <w:bottom w:val="single" w:sz="4" w:space="0" w:color="auto"/>
              <w:right w:val="single" w:sz="4" w:space="0" w:color="auto"/>
            </w:tcBorders>
            <w:shd w:val="clear" w:color="auto" w:fill="2E74B5" w:themeFill="accent1" w:themeFillShade="BF"/>
            <w:hideMark/>
          </w:tcPr>
          <w:p w14:paraId="4500C18F" w14:textId="77777777" w:rsidR="00673ADB" w:rsidRPr="00BE2F39" w:rsidRDefault="00673ADB" w:rsidP="006B04BA">
            <w:pPr>
              <w:pStyle w:val="PRTableHeader"/>
              <w:spacing w:before="120" w:after="120"/>
              <w:rPr>
                <w:rFonts w:ascii="Times New Roman" w:hAnsi="Times New Roman"/>
                <w:color w:val="FFFFFF" w:themeColor="background1"/>
                <w:sz w:val="24"/>
                <w:szCs w:val="24"/>
              </w:rPr>
            </w:pPr>
            <w:bookmarkStart w:id="19" w:name="_Hlk87874695"/>
            <w:r w:rsidRPr="00BE2F39">
              <w:rPr>
                <w:rFonts w:ascii="Times New Roman" w:hAnsi="Times New Roman"/>
                <w:color w:val="FFFFFF" w:themeColor="background1"/>
                <w:sz w:val="24"/>
                <w:szCs w:val="24"/>
              </w:rPr>
              <w:t>№ з/п</w:t>
            </w:r>
          </w:p>
        </w:tc>
        <w:tc>
          <w:tcPr>
            <w:tcW w:w="1319" w:type="pct"/>
            <w:tcBorders>
              <w:top w:val="single" w:sz="12" w:space="0" w:color="auto"/>
              <w:left w:val="single" w:sz="4" w:space="0" w:color="auto"/>
              <w:bottom w:val="single" w:sz="4" w:space="0" w:color="auto"/>
              <w:right w:val="single" w:sz="4" w:space="0" w:color="auto"/>
            </w:tcBorders>
            <w:shd w:val="clear" w:color="auto" w:fill="2E74B5" w:themeFill="accent1" w:themeFillShade="BF"/>
            <w:vAlign w:val="center"/>
            <w:hideMark/>
          </w:tcPr>
          <w:p w14:paraId="490E7340" w14:textId="77777777" w:rsidR="00673ADB" w:rsidRPr="00BE2F39" w:rsidRDefault="00673ADB" w:rsidP="006B04BA">
            <w:pPr>
              <w:pStyle w:val="PRTableHeader"/>
              <w:spacing w:before="120" w:after="120"/>
              <w:rPr>
                <w:rFonts w:ascii="Times New Roman" w:hAnsi="Times New Roman"/>
                <w:color w:val="FFFFFF" w:themeColor="background1"/>
                <w:sz w:val="24"/>
                <w:szCs w:val="24"/>
              </w:rPr>
            </w:pPr>
            <w:r w:rsidRPr="00BE2F39">
              <w:rPr>
                <w:rFonts w:ascii="Times New Roman" w:hAnsi="Times New Roman"/>
                <w:color w:val="FFFFFF" w:themeColor="background1"/>
                <w:sz w:val="24"/>
                <w:szCs w:val="24"/>
              </w:rPr>
              <w:t>Термін</w:t>
            </w:r>
          </w:p>
        </w:tc>
        <w:tc>
          <w:tcPr>
            <w:tcW w:w="3264" w:type="pct"/>
            <w:tcBorders>
              <w:top w:val="single" w:sz="12" w:space="0" w:color="auto"/>
              <w:left w:val="single" w:sz="4" w:space="0" w:color="auto"/>
              <w:bottom w:val="single" w:sz="4" w:space="0" w:color="auto"/>
              <w:right w:val="single" w:sz="12" w:space="0" w:color="auto"/>
            </w:tcBorders>
            <w:shd w:val="clear" w:color="auto" w:fill="2E74B5" w:themeFill="accent1" w:themeFillShade="BF"/>
            <w:vAlign w:val="center"/>
            <w:hideMark/>
          </w:tcPr>
          <w:p w14:paraId="4A683D8F" w14:textId="77777777" w:rsidR="00673ADB" w:rsidRPr="00BE2F39" w:rsidRDefault="00673ADB" w:rsidP="006B04BA">
            <w:pPr>
              <w:pStyle w:val="PRTableHeader"/>
              <w:spacing w:before="120" w:after="120"/>
              <w:rPr>
                <w:rFonts w:ascii="Times New Roman" w:hAnsi="Times New Roman"/>
                <w:color w:val="FFFFFF" w:themeColor="background1"/>
                <w:sz w:val="24"/>
                <w:szCs w:val="24"/>
              </w:rPr>
            </w:pPr>
            <w:r w:rsidRPr="00BE2F39">
              <w:rPr>
                <w:rFonts w:ascii="Times New Roman" w:hAnsi="Times New Roman"/>
                <w:color w:val="FFFFFF" w:themeColor="background1"/>
                <w:sz w:val="24"/>
                <w:szCs w:val="24"/>
              </w:rPr>
              <w:t>Значення</w:t>
            </w:r>
          </w:p>
        </w:tc>
      </w:tr>
      <w:tr w:rsidR="007A23BD" w:rsidRPr="00BE2F39" w14:paraId="64D6BA69" w14:textId="77777777" w:rsidTr="001C3EB9">
        <w:trPr>
          <w:trHeight w:val="1470"/>
        </w:trPr>
        <w:tc>
          <w:tcPr>
            <w:tcW w:w="417" w:type="pct"/>
            <w:tcBorders>
              <w:top w:val="single" w:sz="4" w:space="0" w:color="auto"/>
              <w:left w:val="single" w:sz="12" w:space="0" w:color="auto"/>
              <w:bottom w:val="single" w:sz="4" w:space="0" w:color="auto"/>
              <w:right w:val="single" w:sz="4" w:space="0" w:color="auto"/>
            </w:tcBorders>
            <w:vAlign w:val="center"/>
          </w:tcPr>
          <w:p w14:paraId="714EC3F3" w14:textId="60EC410B" w:rsidR="007A23BD" w:rsidRPr="00BE2F39" w:rsidRDefault="007A23BD" w:rsidP="006B04BA">
            <w:pPr>
              <w:spacing w:before="120" w:after="120"/>
              <w:rPr>
                <w:sz w:val="24"/>
                <w:szCs w:val="24"/>
              </w:rPr>
            </w:pPr>
            <w:r w:rsidRPr="00BE2F39">
              <w:rPr>
                <w:sz w:val="24"/>
              </w:rPr>
              <w:t>1</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75C02AD9" w14:textId="57CE1D19" w:rsidR="007A23BD" w:rsidRPr="006B04BA" w:rsidRDefault="007A23BD" w:rsidP="006B04BA">
            <w:pPr>
              <w:spacing w:before="120" w:after="120"/>
              <w:rPr>
                <w:sz w:val="24"/>
                <w:szCs w:val="24"/>
              </w:rPr>
            </w:pPr>
            <w:r w:rsidRPr="006B04BA">
              <w:rPr>
                <w:sz w:val="24"/>
                <w:szCs w:val="24"/>
              </w:rPr>
              <w:t>IBAN</w:t>
            </w:r>
          </w:p>
        </w:tc>
        <w:tc>
          <w:tcPr>
            <w:tcW w:w="3264" w:type="pct"/>
            <w:tcBorders>
              <w:top w:val="single" w:sz="4" w:space="0" w:color="auto"/>
              <w:left w:val="single" w:sz="4" w:space="0" w:color="auto"/>
              <w:bottom w:val="single" w:sz="4" w:space="0" w:color="auto"/>
              <w:right w:val="single" w:sz="12" w:space="0" w:color="auto"/>
            </w:tcBorders>
            <w:shd w:val="clear" w:color="auto" w:fill="auto"/>
          </w:tcPr>
          <w:p w14:paraId="6838C47C" w14:textId="214C4C0D" w:rsidR="007A23BD" w:rsidRPr="006B04BA" w:rsidRDefault="00D93472" w:rsidP="006B04BA">
            <w:pPr>
              <w:spacing w:before="120" w:after="120"/>
              <w:jc w:val="both"/>
              <w:rPr>
                <w:sz w:val="24"/>
                <w:szCs w:val="24"/>
              </w:rPr>
            </w:pPr>
            <w:r w:rsidRPr="0003429D">
              <w:rPr>
                <w:sz w:val="24"/>
                <w:szCs w:val="24"/>
                <w:lang w:val="en-US"/>
              </w:rPr>
              <w:t>International</w:t>
            </w:r>
            <w:r w:rsidRPr="0054399F">
              <w:rPr>
                <w:sz w:val="24"/>
                <w:szCs w:val="24"/>
              </w:rPr>
              <w:t xml:space="preserve"> </w:t>
            </w:r>
            <w:r w:rsidRPr="0003429D">
              <w:rPr>
                <w:sz w:val="24"/>
                <w:szCs w:val="24"/>
                <w:lang w:val="en-US"/>
              </w:rPr>
              <w:t>Bank</w:t>
            </w:r>
            <w:r w:rsidRPr="0054399F">
              <w:rPr>
                <w:sz w:val="24"/>
                <w:szCs w:val="24"/>
              </w:rPr>
              <w:t xml:space="preserve"> </w:t>
            </w:r>
            <w:r w:rsidRPr="0003429D">
              <w:rPr>
                <w:sz w:val="24"/>
                <w:szCs w:val="24"/>
                <w:lang w:val="en-US"/>
              </w:rPr>
              <w:t>Account</w:t>
            </w:r>
            <w:r w:rsidRPr="0054399F">
              <w:rPr>
                <w:sz w:val="24"/>
                <w:szCs w:val="24"/>
              </w:rPr>
              <w:t xml:space="preserve"> </w:t>
            </w:r>
            <w:r w:rsidRPr="0003429D">
              <w:rPr>
                <w:sz w:val="24"/>
                <w:szCs w:val="24"/>
                <w:lang w:val="en-US"/>
              </w:rPr>
              <w:t>Number</w:t>
            </w:r>
            <w:r w:rsidRPr="006B04BA">
              <w:rPr>
                <w:sz w:val="24"/>
                <w:szCs w:val="24"/>
              </w:rPr>
              <w:t xml:space="preserve"> – </w:t>
            </w:r>
            <w:r w:rsidRPr="00BE2F39">
              <w:rPr>
                <w:sz w:val="24"/>
                <w:szCs w:val="24"/>
              </w:rPr>
              <w:t>міжнародний номер банківського рахунку відповідно до стандарту № 13616 Міжнародної організації зі стандартизації ISO і Європейського комітету з банківських стандартів ECBS. Його призначення – спрощення операцій між банками різних країн</w:t>
            </w:r>
          </w:p>
        </w:tc>
      </w:tr>
      <w:tr w:rsidR="00CB08E8" w:rsidRPr="00BE2F39" w14:paraId="0393AAC4" w14:textId="77777777" w:rsidTr="001C3EB9">
        <w:trPr>
          <w:trHeight w:val="1265"/>
        </w:trPr>
        <w:tc>
          <w:tcPr>
            <w:tcW w:w="417" w:type="pct"/>
            <w:tcBorders>
              <w:top w:val="single" w:sz="4" w:space="0" w:color="auto"/>
              <w:left w:val="single" w:sz="12" w:space="0" w:color="auto"/>
              <w:bottom w:val="single" w:sz="4" w:space="0" w:color="auto"/>
              <w:right w:val="single" w:sz="4" w:space="0" w:color="auto"/>
            </w:tcBorders>
            <w:vAlign w:val="center"/>
          </w:tcPr>
          <w:p w14:paraId="3BCD91E3" w14:textId="62882706" w:rsidR="00CB08E8" w:rsidRPr="00BE2F39" w:rsidRDefault="00CB08E8" w:rsidP="006B04BA">
            <w:pPr>
              <w:spacing w:before="120" w:after="120"/>
              <w:rPr>
                <w:sz w:val="24"/>
              </w:rPr>
            </w:pPr>
            <w:r w:rsidRPr="00BE2F39">
              <w:rPr>
                <w:sz w:val="24"/>
              </w:rPr>
              <w:t>2</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586272E0" w14:textId="7E9B5244" w:rsidR="00CB08E8" w:rsidRPr="00BE2F39" w:rsidRDefault="00CB08E8" w:rsidP="006B04BA">
            <w:pPr>
              <w:spacing w:before="120" w:after="120"/>
              <w:rPr>
                <w:sz w:val="24"/>
                <w:szCs w:val="24"/>
              </w:rPr>
            </w:pPr>
            <w:r w:rsidRPr="006B04BA">
              <w:rPr>
                <w:sz w:val="24"/>
                <w:szCs w:val="24"/>
              </w:rPr>
              <w:t>PDF</w:t>
            </w:r>
          </w:p>
        </w:tc>
        <w:tc>
          <w:tcPr>
            <w:tcW w:w="3264" w:type="pct"/>
            <w:tcBorders>
              <w:top w:val="single" w:sz="4" w:space="0" w:color="auto"/>
              <w:left w:val="single" w:sz="4" w:space="0" w:color="auto"/>
              <w:bottom w:val="single" w:sz="4" w:space="0" w:color="auto"/>
              <w:right w:val="single" w:sz="12" w:space="0" w:color="auto"/>
            </w:tcBorders>
            <w:shd w:val="clear" w:color="auto" w:fill="auto"/>
          </w:tcPr>
          <w:p w14:paraId="53DDEB2B" w14:textId="702A414E" w:rsidR="00CB08E8" w:rsidRPr="006B04BA" w:rsidRDefault="00CB08E8" w:rsidP="006B04BA">
            <w:pPr>
              <w:spacing w:before="120" w:after="120"/>
              <w:jc w:val="both"/>
              <w:rPr>
                <w:sz w:val="24"/>
                <w:szCs w:val="24"/>
              </w:rPr>
            </w:pPr>
            <w:r w:rsidRPr="0003429D">
              <w:rPr>
                <w:sz w:val="24"/>
                <w:szCs w:val="24"/>
                <w:lang w:val="en-US"/>
              </w:rPr>
              <w:t>Portable</w:t>
            </w:r>
            <w:r w:rsidRPr="0054399F">
              <w:rPr>
                <w:sz w:val="24"/>
                <w:szCs w:val="24"/>
              </w:rPr>
              <w:t xml:space="preserve"> </w:t>
            </w:r>
            <w:r w:rsidRPr="0003429D">
              <w:rPr>
                <w:sz w:val="24"/>
                <w:szCs w:val="24"/>
                <w:lang w:val="en-US"/>
              </w:rPr>
              <w:t>Document</w:t>
            </w:r>
            <w:r w:rsidRPr="0054399F">
              <w:rPr>
                <w:sz w:val="24"/>
                <w:szCs w:val="24"/>
              </w:rPr>
              <w:t xml:space="preserve"> </w:t>
            </w:r>
            <w:r w:rsidRPr="0003429D">
              <w:rPr>
                <w:sz w:val="24"/>
                <w:szCs w:val="24"/>
                <w:lang w:val="en-US"/>
              </w:rPr>
              <w:t>Format</w:t>
            </w:r>
            <w:r w:rsidRPr="00BE2F39">
              <w:rPr>
                <w:sz w:val="24"/>
                <w:szCs w:val="24"/>
              </w:rPr>
              <w:t xml:space="preserve"> – формат файлу, створений і підтримуваний компанією </w:t>
            </w:r>
            <w:r w:rsidRPr="0003429D">
              <w:rPr>
                <w:sz w:val="24"/>
                <w:szCs w:val="24"/>
                <w:lang w:val="en-US"/>
              </w:rPr>
              <w:t>Adobe</w:t>
            </w:r>
            <w:r w:rsidRPr="0054399F">
              <w:rPr>
                <w:sz w:val="24"/>
                <w:szCs w:val="24"/>
                <w:lang w:val="ru-RU"/>
              </w:rPr>
              <w:t xml:space="preserve"> </w:t>
            </w:r>
            <w:r w:rsidRPr="0003429D">
              <w:rPr>
                <w:sz w:val="24"/>
                <w:szCs w:val="24"/>
                <w:lang w:val="en-US"/>
              </w:rPr>
              <w:t>Systems</w:t>
            </w:r>
            <w:r w:rsidRPr="006B04BA">
              <w:rPr>
                <w:sz w:val="24"/>
                <w:szCs w:val="24"/>
              </w:rPr>
              <w:t xml:space="preserve">, </w:t>
            </w:r>
            <w:r w:rsidRPr="00BE2F39">
              <w:rPr>
                <w:sz w:val="24"/>
                <w:szCs w:val="24"/>
              </w:rPr>
              <w:t>для представлення двовимірних документів у незалежному від пристрою виведення та роздільної здатності вигляді</w:t>
            </w:r>
          </w:p>
        </w:tc>
      </w:tr>
      <w:tr w:rsidR="00CB08E8" w:rsidRPr="00BE2F39" w14:paraId="0640C8E4" w14:textId="77777777" w:rsidTr="001C3EB9">
        <w:trPr>
          <w:trHeight w:val="2557"/>
        </w:trPr>
        <w:tc>
          <w:tcPr>
            <w:tcW w:w="417" w:type="pct"/>
            <w:tcBorders>
              <w:top w:val="single" w:sz="4" w:space="0" w:color="auto"/>
              <w:left w:val="single" w:sz="12" w:space="0" w:color="auto"/>
              <w:bottom w:val="single" w:sz="4" w:space="0" w:color="auto"/>
              <w:right w:val="single" w:sz="4" w:space="0" w:color="auto"/>
            </w:tcBorders>
            <w:vAlign w:val="center"/>
          </w:tcPr>
          <w:p w14:paraId="1CBA4788" w14:textId="1C4DFDD4" w:rsidR="00CB08E8" w:rsidRPr="00BE2F39" w:rsidRDefault="00CB08E8" w:rsidP="006B04BA">
            <w:pPr>
              <w:spacing w:before="120" w:after="120"/>
              <w:rPr>
                <w:sz w:val="24"/>
                <w:szCs w:val="24"/>
              </w:rPr>
            </w:pPr>
            <w:r w:rsidRPr="00BE2F39">
              <w:rPr>
                <w:sz w:val="24"/>
              </w:rPr>
              <w:t>3</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3156E9C6" w14:textId="51B60151" w:rsidR="00CB08E8" w:rsidRPr="006B04BA" w:rsidRDefault="00CB08E8" w:rsidP="006B04BA">
            <w:pPr>
              <w:spacing w:before="120" w:after="120"/>
              <w:rPr>
                <w:sz w:val="24"/>
                <w:szCs w:val="24"/>
              </w:rPr>
            </w:pPr>
            <w:r w:rsidRPr="006B04BA">
              <w:rPr>
                <w:sz w:val="24"/>
                <w:szCs w:val="24"/>
              </w:rPr>
              <w:t>SAF-T UA</w:t>
            </w:r>
          </w:p>
        </w:tc>
        <w:tc>
          <w:tcPr>
            <w:tcW w:w="3264" w:type="pct"/>
            <w:tcBorders>
              <w:top w:val="single" w:sz="4" w:space="0" w:color="auto"/>
              <w:left w:val="single" w:sz="4" w:space="0" w:color="auto"/>
              <w:bottom w:val="single" w:sz="4" w:space="0" w:color="auto"/>
              <w:right w:val="single" w:sz="12" w:space="0" w:color="auto"/>
            </w:tcBorders>
            <w:shd w:val="clear" w:color="auto" w:fill="auto"/>
          </w:tcPr>
          <w:p w14:paraId="6E5321B3" w14:textId="6F65892A" w:rsidR="006347AD" w:rsidRPr="006B04BA" w:rsidRDefault="00CB08E8" w:rsidP="00A87875">
            <w:pPr>
              <w:jc w:val="both"/>
              <w:rPr>
                <w:sz w:val="24"/>
                <w:szCs w:val="24"/>
              </w:rPr>
            </w:pPr>
            <w:r w:rsidRPr="006B04BA">
              <w:rPr>
                <w:sz w:val="24"/>
                <w:szCs w:val="24"/>
              </w:rPr>
              <w:t xml:space="preserve">Standard </w:t>
            </w:r>
            <w:r w:rsidRPr="0003429D">
              <w:rPr>
                <w:sz w:val="24"/>
                <w:szCs w:val="24"/>
                <w:lang w:val="en-US"/>
              </w:rPr>
              <w:t>Audit</w:t>
            </w:r>
            <w:r w:rsidRPr="0054399F">
              <w:rPr>
                <w:sz w:val="24"/>
                <w:szCs w:val="24"/>
              </w:rPr>
              <w:t xml:space="preserve"> </w:t>
            </w:r>
            <w:r w:rsidRPr="0003429D">
              <w:rPr>
                <w:sz w:val="24"/>
                <w:szCs w:val="24"/>
                <w:lang w:val="en-US"/>
              </w:rPr>
              <w:t>File</w:t>
            </w:r>
            <w:r w:rsidRPr="0054399F">
              <w:rPr>
                <w:sz w:val="24"/>
                <w:szCs w:val="24"/>
              </w:rPr>
              <w:t xml:space="preserve"> </w:t>
            </w:r>
            <w:r w:rsidRPr="0003429D">
              <w:rPr>
                <w:sz w:val="24"/>
                <w:szCs w:val="24"/>
                <w:lang w:val="en-US"/>
              </w:rPr>
              <w:t>for</w:t>
            </w:r>
            <w:r w:rsidRPr="0054399F">
              <w:rPr>
                <w:sz w:val="24"/>
                <w:szCs w:val="24"/>
              </w:rPr>
              <w:t xml:space="preserve"> </w:t>
            </w:r>
            <w:r w:rsidRPr="0003429D">
              <w:rPr>
                <w:sz w:val="24"/>
                <w:szCs w:val="24"/>
                <w:lang w:val="en-US"/>
              </w:rPr>
              <w:t>Tax</w:t>
            </w:r>
            <w:r w:rsidRPr="006B04BA">
              <w:rPr>
                <w:sz w:val="24"/>
                <w:szCs w:val="24"/>
              </w:rPr>
              <w:t xml:space="preserve"> </w:t>
            </w:r>
            <w:r w:rsidRPr="00BE2F39">
              <w:rPr>
                <w:sz w:val="24"/>
                <w:szCs w:val="24"/>
              </w:rPr>
              <w:t xml:space="preserve">– </w:t>
            </w:r>
            <w:r w:rsidRPr="00BE2F39">
              <w:rPr>
                <w:color w:val="000000" w:themeColor="text1"/>
                <w:sz w:val="24"/>
                <w:szCs w:val="24"/>
                <w:shd w:val="clear" w:color="auto" w:fill="FFFFFF"/>
              </w:rPr>
              <w:t>це міжнародний стандарт електронного обміну достовірними даними бухгалтерського обліку від організацій до національного податкового органу або зовнішніх аудиторів</w:t>
            </w:r>
            <w:r w:rsidRPr="00BE2F39">
              <w:rPr>
                <w:sz w:val="24"/>
                <w:szCs w:val="24"/>
              </w:rPr>
              <w:t xml:space="preserve">. SAF-T UA – це </w:t>
            </w:r>
            <w:r w:rsidR="00C83420" w:rsidRPr="00BE2F39">
              <w:rPr>
                <w:sz w:val="24"/>
                <w:szCs w:val="24"/>
              </w:rPr>
              <w:t>українська версія стандартного аудиторського файлу</w:t>
            </w:r>
            <w:r w:rsidR="00B06E5C" w:rsidRPr="006B04BA">
              <w:rPr>
                <w:sz w:val="24"/>
                <w:szCs w:val="24"/>
              </w:rPr>
              <w:t xml:space="preserve">, </w:t>
            </w:r>
            <w:r w:rsidR="00B06E5C" w:rsidRPr="00BE2F39">
              <w:rPr>
                <w:sz w:val="24"/>
                <w:szCs w:val="24"/>
              </w:rPr>
              <w:t>який представляє собою електронний файл стандартизованої структури, що містить експортовані з вихідної системи обліку дані про наявність та стан активів, власного капіталу та зобов’язань, а також інформацію щодо змін у фінансово-господарському стані суб'єкта господарювання за певний період</w:t>
            </w:r>
          </w:p>
        </w:tc>
      </w:tr>
      <w:tr w:rsidR="00CB08E8" w:rsidRPr="00BE2F39" w14:paraId="759FE9E7" w14:textId="77777777" w:rsidTr="00DB3C47">
        <w:trPr>
          <w:trHeight w:val="984"/>
        </w:trPr>
        <w:tc>
          <w:tcPr>
            <w:tcW w:w="417" w:type="pct"/>
            <w:tcBorders>
              <w:top w:val="single" w:sz="4" w:space="0" w:color="auto"/>
              <w:left w:val="single" w:sz="12" w:space="0" w:color="auto"/>
              <w:bottom w:val="single" w:sz="4" w:space="0" w:color="auto"/>
              <w:right w:val="single" w:sz="4" w:space="0" w:color="auto"/>
            </w:tcBorders>
            <w:vAlign w:val="center"/>
          </w:tcPr>
          <w:p w14:paraId="7E6785DA" w14:textId="770F7006" w:rsidR="00CB08E8" w:rsidRPr="00BE2F39" w:rsidRDefault="00CB08E8" w:rsidP="006B04BA">
            <w:pPr>
              <w:spacing w:before="120" w:after="120"/>
              <w:rPr>
                <w:sz w:val="24"/>
                <w:szCs w:val="24"/>
              </w:rPr>
            </w:pPr>
            <w:r w:rsidRPr="00BE2F39">
              <w:rPr>
                <w:sz w:val="24"/>
              </w:rPr>
              <w:t>4</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6486F0C8" w14:textId="6F960647" w:rsidR="00CB08E8" w:rsidRPr="00BE2F39" w:rsidRDefault="00CB08E8" w:rsidP="006B04BA">
            <w:pPr>
              <w:spacing w:before="120" w:after="120"/>
              <w:rPr>
                <w:color w:val="000000"/>
                <w:sz w:val="24"/>
                <w:szCs w:val="24"/>
              </w:rPr>
            </w:pPr>
            <w:r w:rsidRPr="006B04BA">
              <w:rPr>
                <w:sz w:val="24"/>
                <w:szCs w:val="24"/>
              </w:rPr>
              <w:t>UTF-8</w:t>
            </w:r>
          </w:p>
        </w:tc>
        <w:tc>
          <w:tcPr>
            <w:tcW w:w="3264" w:type="pct"/>
            <w:tcBorders>
              <w:top w:val="single" w:sz="4" w:space="0" w:color="auto"/>
              <w:left w:val="single" w:sz="4" w:space="0" w:color="auto"/>
              <w:bottom w:val="single" w:sz="4" w:space="0" w:color="auto"/>
              <w:right w:val="single" w:sz="12" w:space="0" w:color="auto"/>
            </w:tcBorders>
            <w:shd w:val="clear" w:color="auto" w:fill="auto"/>
            <w:vAlign w:val="center"/>
          </w:tcPr>
          <w:p w14:paraId="27D01AC6" w14:textId="697BB658" w:rsidR="00CB08E8" w:rsidRPr="00BE2F39" w:rsidRDefault="00CB08E8" w:rsidP="006B04BA">
            <w:pPr>
              <w:spacing w:before="120" w:after="120"/>
              <w:jc w:val="both"/>
              <w:rPr>
                <w:color w:val="000000"/>
                <w:sz w:val="24"/>
                <w:szCs w:val="24"/>
              </w:rPr>
            </w:pPr>
            <w:r w:rsidRPr="0003429D">
              <w:rPr>
                <w:sz w:val="24"/>
                <w:szCs w:val="24"/>
                <w:lang w:val="en-US"/>
              </w:rPr>
              <w:t>Unicode Transformation Format</w:t>
            </w:r>
            <w:r w:rsidRPr="00BE2F39">
              <w:rPr>
                <w:sz w:val="24"/>
                <w:szCs w:val="24"/>
              </w:rPr>
              <w:t xml:space="preserve"> – формат перетворення </w:t>
            </w:r>
            <w:proofErr w:type="spellStart"/>
            <w:r w:rsidRPr="00BE2F39">
              <w:rPr>
                <w:sz w:val="24"/>
                <w:szCs w:val="24"/>
              </w:rPr>
              <w:t>Юнікоду</w:t>
            </w:r>
            <w:proofErr w:type="spellEnd"/>
            <w:r w:rsidRPr="00BE2F39">
              <w:rPr>
                <w:sz w:val="24"/>
                <w:szCs w:val="24"/>
              </w:rPr>
              <w:t xml:space="preserve">. Кодування, що реалізовує представлення </w:t>
            </w:r>
            <w:proofErr w:type="spellStart"/>
            <w:r w:rsidRPr="00BE2F39">
              <w:rPr>
                <w:sz w:val="24"/>
                <w:szCs w:val="24"/>
              </w:rPr>
              <w:t>Юнікоду</w:t>
            </w:r>
            <w:proofErr w:type="spellEnd"/>
            <w:r w:rsidRPr="00BE2F39">
              <w:rPr>
                <w:sz w:val="24"/>
                <w:szCs w:val="24"/>
              </w:rPr>
              <w:t>, сумісне з 8-бітовим кодуванням тексту</w:t>
            </w:r>
          </w:p>
        </w:tc>
      </w:tr>
      <w:tr w:rsidR="00CB08E8" w:rsidRPr="00BE2F39" w14:paraId="7BC8A027" w14:textId="77777777" w:rsidTr="001C3EB9">
        <w:trPr>
          <w:trHeight w:val="1331"/>
        </w:trPr>
        <w:tc>
          <w:tcPr>
            <w:tcW w:w="417" w:type="pct"/>
            <w:tcBorders>
              <w:top w:val="single" w:sz="4" w:space="0" w:color="auto"/>
              <w:left w:val="single" w:sz="12" w:space="0" w:color="auto"/>
              <w:bottom w:val="single" w:sz="4" w:space="0" w:color="auto"/>
              <w:right w:val="single" w:sz="4" w:space="0" w:color="auto"/>
            </w:tcBorders>
            <w:vAlign w:val="center"/>
          </w:tcPr>
          <w:p w14:paraId="12DD4A2B" w14:textId="2649975C" w:rsidR="00CB08E8" w:rsidRPr="00BE2F39" w:rsidRDefault="00CB08E8" w:rsidP="006B04BA">
            <w:pPr>
              <w:spacing w:before="120" w:after="120"/>
              <w:rPr>
                <w:sz w:val="24"/>
                <w:szCs w:val="24"/>
              </w:rPr>
            </w:pPr>
            <w:r w:rsidRPr="00BE2F39">
              <w:rPr>
                <w:sz w:val="24"/>
              </w:rPr>
              <w:lastRenderedPageBreak/>
              <w:t>5</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4E7301DA" w14:textId="4A0F452E" w:rsidR="00CB08E8" w:rsidRPr="006B04BA" w:rsidRDefault="00CB08E8" w:rsidP="006B04BA">
            <w:pPr>
              <w:spacing w:before="120" w:after="120"/>
              <w:rPr>
                <w:sz w:val="24"/>
                <w:szCs w:val="24"/>
              </w:rPr>
            </w:pPr>
            <w:r w:rsidRPr="00BE2F39">
              <w:rPr>
                <w:sz w:val="24"/>
              </w:rPr>
              <w:t>XML файл</w:t>
            </w:r>
          </w:p>
        </w:tc>
        <w:tc>
          <w:tcPr>
            <w:tcW w:w="3264" w:type="pct"/>
            <w:tcBorders>
              <w:top w:val="single" w:sz="4" w:space="0" w:color="auto"/>
              <w:left w:val="single" w:sz="4" w:space="0" w:color="auto"/>
              <w:bottom w:val="single" w:sz="4" w:space="0" w:color="auto"/>
              <w:right w:val="single" w:sz="12" w:space="0" w:color="auto"/>
            </w:tcBorders>
            <w:shd w:val="clear" w:color="auto" w:fill="auto"/>
            <w:vAlign w:val="center"/>
          </w:tcPr>
          <w:p w14:paraId="2D1AE4CF" w14:textId="79E3F23A" w:rsidR="00CB08E8" w:rsidRPr="00BE2F39" w:rsidRDefault="00CB08E8" w:rsidP="006B04BA">
            <w:pPr>
              <w:spacing w:before="120" w:after="120"/>
              <w:jc w:val="both"/>
              <w:rPr>
                <w:sz w:val="24"/>
                <w:szCs w:val="24"/>
              </w:rPr>
            </w:pPr>
            <w:r w:rsidRPr="00BE2F39">
              <w:rPr>
                <w:sz w:val="24"/>
              </w:rPr>
              <w:t>Файл із розширенням *.</w:t>
            </w:r>
            <w:proofErr w:type="spellStart"/>
            <w:r w:rsidRPr="006B04BA">
              <w:rPr>
                <w:sz w:val="24"/>
              </w:rPr>
              <w:t>xml</w:t>
            </w:r>
            <w:proofErr w:type="spellEnd"/>
            <w:r w:rsidRPr="00BE2F39">
              <w:rPr>
                <w:sz w:val="24"/>
              </w:rPr>
              <w:t xml:space="preserve"> </w:t>
            </w:r>
            <w:r w:rsidR="00D54275">
              <w:rPr>
                <w:sz w:val="24"/>
              </w:rPr>
              <w:t>–</w:t>
            </w:r>
            <w:r w:rsidRPr="00BE2F39">
              <w:rPr>
                <w:sz w:val="24"/>
              </w:rPr>
              <w:t xml:space="preserve"> звичайний текстовий файл, у якому за допомогою спеціальних маркерів створюються елементи даних, послідовність і вкладеність яких визначає структуру документа та його зміст</w:t>
            </w:r>
          </w:p>
        </w:tc>
      </w:tr>
      <w:tr w:rsidR="00CB08E8" w:rsidRPr="00BE2F39" w14:paraId="1BB052CF" w14:textId="77777777" w:rsidTr="001C3EB9">
        <w:trPr>
          <w:trHeight w:val="1205"/>
        </w:trPr>
        <w:tc>
          <w:tcPr>
            <w:tcW w:w="417" w:type="pct"/>
            <w:tcBorders>
              <w:top w:val="single" w:sz="4" w:space="0" w:color="auto"/>
              <w:left w:val="single" w:sz="12" w:space="0" w:color="auto"/>
              <w:bottom w:val="single" w:sz="4" w:space="0" w:color="auto"/>
              <w:right w:val="single" w:sz="4" w:space="0" w:color="auto"/>
            </w:tcBorders>
            <w:vAlign w:val="center"/>
          </w:tcPr>
          <w:p w14:paraId="5AB4F8E5" w14:textId="70405D97" w:rsidR="00CB08E8" w:rsidRPr="00BE2F39" w:rsidRDefault="00CB08E8" w:rsidP="006B04BA">
            <w:pPr>
              <w:spacing w:before="120" w:after="120"/>
              <w:rPr>
                <w:sz w:val="24"/>
                <w:szCs w:val="24"/>
              </w:rPr>
            </w:pPr>
            <w:r w:rsidRPr="00BE2F39">
              <w:rPr>
                <w:sz w:val="24"/>
              </w:rPr>
              <w:t>6</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6BBD456D" w14:textId="4661C68B" w:rsidR="00CB08E8" w:rsidRPr="00BE2F39" w:rsidRDefault="00CB08E8" w:rsidP="006B04BA">
            <w:pPr>
              <w:spacing w:before="120" w:after="120"/>
              <w:rPr>
                <w:color w:val="000000"/>
                <w:sz w:val="24"/>
                <w:szCs w:val="24"/>
              </w:rPr>
            </w:pPr>
            <w:r w:rsidRPr="006B04BA">
              <w:rPr>
                <w:sz w:val="24"/>
                <w:szCs w:val="24"/>
              </w:rPr>
              <w:t>XSD</w:t>
            </w:r>
          </w:p>
        </w:tc>
        <w:tc>
          <w:tcPr>
            <w:tcW w:w="3264" w:type="pct"/>
            <w:tcBorders>
              <w:top w:val="single" w:sz="4" w:space="0" w:color="auto"/>
              <w:left w:val="single" w:sz="4" w:space="0" w:color="auto"/>
              <w:bottom w:val="single" w:sz="4" w:space="0" w:color="auto"/>
              <w:right w:val="single" w:sz="12" w:space="0" w:color="auto"/>
            </w:tcBorders>
            <w:shd w:val="clear" w:color="auto" w:fill="auto"/>
          </w:tcPr>
          <w:p w14:paraId="571D5770" w14:textId="73B46410" w:rsidR="00CB08E8" w:rsidRPr="00BE2F39" w:rsidRDefault="00CB08E8" w:rsidP="006B04BA">
            <w:pPr>
              <w:spacing w:before="120" w:after="120"/>
              <w:rPr>
                <w:color w:val="000000"/>
                <w:sz w:val="24"/>
                <w:szCs w:val="24"/>
              </w:rPr>
            </w:pPr>
            <w:r w:rsidRPr="001B6CAE">
              <w:rPr>
                <w:sz w:val="24"/>
                <w:szCs w:val="24"/>
              </w:rPr>
              <w:t xml:space="preserve">Скорочення </w:t>
            </w:r>
            <w:proofErr w:type="spellStart"/>
            <w:r w:rsidRPr="001B6CAE">
              <w:rPr>
                <w:sz w:val="24"/>
                <w:szCs w:val="24"/>
              </w:rPr>
              <w:t>англ</w:t>
            </w:r>
            <w:proofErr w:type="spellEnd"/>
            <w:r w:rsidRPr="001B6CAE">
              <w:rPr>
                <w:sz w:val="24"/>
                <w:szCs w:val="24"/>
              </w:rPr>
              <w:t xml:space="preserve">. XML </w:t>
            </w:r>
            <w:r w:rsidRPr="0003429D">
              <w:rPr>
                <w:sz w:val="24"/>
                <w:szCs w:val="24"/>
                <w:lang w:val="en-US"/>
              </w:rPr>
              <w:t>Schema</w:t>
            </w:r>
            <w:r w:rsidRPr="0054399F">
              <w:rPr>
                <w:sz w:val="24"/>
                <w:szCs w:val="24"/>
              </w:rPr>
              <w:t xml:space="preserve"> </w:t>
            </w:r>
            <w:r w:rsidRPr="0003429D">
              <w:rPr>
                <w:sz w:val="24"/>
                <w:szCs w:val="24"/>
                <w:lang w:val="en-US"/>
              </w:rPr>
              <w:t>Datatypes</w:t>
            </w:r>
            <w:r w:rsidR="00E23C3B" w:rsidRPr="001B6CAE">
              <w:rPr>
                <w:sz w:val="24"/>
                <w:szCs w:val="24"/>
              </w:rPr>
              <w:t>.</w:t>
            </w:r>
            <w:r w:rsidR="00E23C3B" w:rsidRPr="001B6CAE">
              <w:rPr>
                <w:rFonts w:ascii="Arial" w:hAnsi="Arial" w:cs="Arial"/>
                <w:color w:val="202122"/>
                <w:sz w:val="21"/>
                <w:szCs w:val="21"/>
                <w:shd w:val="clear" w:color="auto" w:fill="FFFFFF"/>
              </w:rPr>
              <w:t xml:space="preserve"> </w:t>
            </w:r>
            <w:r w:rsidR="00E23C3B" w:rsidRPr="001B6CAE">
              <w:rPr>
                <w:sz w:val="24"/>
                <w:szCs w:val="24"/>
              </w:rPr>
              <w:t>С</w:t>
            </w:r>
            <w:r w:rsidR="00E23C3B" w:rsidRPr="009A2CEF">
              <w:rPr>
                <w:sz w:val="24"/>
                <w:szCs w:val="24"/>
              </w:rPr>
              <w:t>посіб описання типу XML документу, як правило, визначається шляхом введення обмежень на структуру та зміст документів заданого типу на додаток до базових синтаксичних обмежень самого формату</w:t>
            </w:r>
            <w:r w:rsidR="00E23C3B">
              <w:rPr>
                <w:sz w:val="24"/>
                <w:szCs w:val="24"/>
              </w:rPr>
              <w:t xml:space="preserve"> </w:t>
            </w:r>
            <w:hyperlink r:id="rId10" w:history="1">
              <w:r w:rsidR="00E23C3B" w:rsidRPr="009A2CEF">
                <w:rPr>
                  <w:sz w:val="24"/>
                  <w:szCs w:val="24"/>
                </w:rPr>
                <w:t>XML</w:t>
              </w:r>
            </w:hyperlink>
          </w:p>
        </w:tc>
      </w:tr>
      <w:tr w:rsidR="00CB08E8" w:rsidRPr="00BE2F39" w14:paraId="1AC6C7B6" w14:textId="77777777" w:rsidTr="00C66328">
        <w:trPr>
          <w:trHeight w:val="463"/>
        </w:trPr>
        <w:tc>
          <w:tcPr>
            <w:tcW w:w="417" w:type="pct"/>
            <w:tcBorders>
              <w:top w:val="single" w:sz="4" w:space="0" w:color="auto"/>
              <w:left w:val="single" w:sz="12" w:space="0" w:color="auto"/>
              <w:bottom w:val="single" w:sz="4" w:space="0" w:color="auto"/>
              <w:right w:val="single" w:sz="4" w:space="0" w:color="auto"/>
            </w:tcBorders>
            <w:vAlign w:val="center"/>
          </w:tcPr>
          <w:p w14:paraId="566590FC" w14:textId="70535A65" w:rsidR="00CB08E8" w:rsidRPr="00BE2F39" w:rsidRDefault="00CB08E8" w:rsidP="00A9475E">
            <w:pPr>
              <w:spacing w:before="120" w:after="120"/>
              <w:rPr>
                <w:sz w:val="24"/>
                <w:szCs w:val="24"/>
              </w:rPr>
            </w:pPr>
            <w:r w:rsidRPr="00BE2F39">
              <w:rPr>
                <w:sz w:val="24"/>
              </w:rPr>
              <w:t>7</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1177FFD2" w14:textId="1F61E058" w:rsidR="00CB08E8" w:rsidRPr="00BE2F39" w:rsidRDefault="00CB08E8" w:rsidP="00A9475E">
            <w:pPr>
              <w:spacing w:before="120" w:after="120"/>
              <w:rPr>
                <w:color w:val="000000"/>
                <w:sz w:val="24"/>
                <w:szCs w:val="24"/>
              </w:rPr>
            </w:pPr>
            <w:r w:rsidRPr="00A9475E">
              <w:rPr>
                <w:sz w:val="24"/>
                <w:szCs w:val="24"/>
              </w:rPr>
              <w:t>ZIP</w:t>
            </w:r>
          </w:p>
        </w:tc>
        <w:tc>
          <w:tcPr>
            <w:tcW w:w="3264" w:type="pct"/>
            <w:tcBorders>
              <w:top w:val="single" w:sz="4" w:space="0" w:color="auto"/>
              <w:left w:val="single" w:sz="4" w:space="0" w:color="auto"/>
              <w:bottom w:val="single" w:sz="4" w:space="0" w:color="auto"/>
              <w:right w:val="single" w:sz="12" w:space="0" w:color="auto"/>
            </w:tcBorders>
            <w:shd w:val="clear" w:color="auto" w:fill="auto"/>
          </w:tcPr>
          <w:p w14:paraId="439DE0D3" w14:textId="08E846F8" w:rsidR="00CB08E8" w:rsidRPr="00BE2F39" w:rsidRDefault="00CB08E8" w:rsidP="00A9475E">
            <w:pPr>
              <w:spacing w:before="120" w:after="120"/>
              <w:jc w:val="both"/>
              <w:rPr>
                <w:color w:val="000000"/>
                <w:sz w:val="24"/>
                <w:szCs w:val="24"/>
              </w:rPr>
            </w:pPr>
            <w:r w:rsidRPr="0003429D">
              <w:rPr>
                <w:sz w:val="24"/>
                <w:szCs w:val="24"/>
                <w:lang w:val="en-US"/>
              </w:rPr>
              <w:t>Lempel</w:t>
            </w:r>
            <w:r w:rsidRPr="0054399F">
              <w:rPr>
                <w:sz w:val="24"/>
                <w:szCs w:val="24"/>
              </w:rPr>
              <w:t xml:space="preserve"> </w:t>
            </w:r>
            <w:proofErr w:type="spellStart"/>
            <w:r w:rsidRPr="0003429D">
              <w:rPr>
                <w:sz w:val="24"/>
                <w:szCs w:val="24"/>
                <w:lang w:val="en-US"/>
              </w:rPr>
              <w:t>Ziv</w:t>
            </w:r>
            <w:proofErr w:type="spellEnd"/>
            <w:r w:rsidRPr="0054399F">
              <w:rPr>
                <w:sz w:val="24"/>
                <w:szCs w:val="24"/>
              </w:rPr>
              <w:t xml:space="preserve"> </w:t>
            </w:r>
            <w:r w:rsidRPr="0003429D">
              <w:rPr>
                <w:sz w:val="24"/>
                <w:szCs w:val="24"/>
                <w:lang w:val="en-US"/>
              </w:rPr>
              <w:t>Welch</w:t>
            </w:r>
            <w:r w:rsidRPr="00BE2F39">
              <w:rPr>
                <w:sz w:val="24"/>
                <w:szCs w:val="24"/>
              </w:rPr>
              <w:t xml:space="preserve"> – формат стиснення та архівації даних. Файл цього формату зазвичай має розширення .</w:t>
            </w:r>
            <w:proofErr w:type="spellStart"/>
            <w:r w:rsidRPr="00BE2F39">
              <w:rPr>
                <w:sz w:val="24"/>
                <w:szCs w:val="24"/>
              </w:rPr>
              <w:t>zip</w:t>
            </w:r>
            <w:proofErr w:type="spellEnd"/>
            <w:r w:rsidRPr="00BE2F39">
              <w:rPr>
                <w:sz w:val="24"/>
                <w:szCs w:val="24"/>
              </w:rPr>
              <w:t xml:space="preserve"> і зберігає у стиснутому або не стиснутому вигляді один або декілька файлів</w:t>
            </w:r>
          </w:p>
        </w:tc>
      </w:tr>
      <w:tr w:rsidR="00CB08E8" w:rsidRPr="00BE2F39" w14:paraId="4FC94CE9" w14:textId="77777777" w:rsidTr="00C66328">
        <w:trPr>
          <w:trHeight w:val="844"/>
        </w:trPr>
        <w:tc>
          <w:tcPr>
            <w:tcW w:w="417" w:type="pct"/>
            <w:tcBorders>
              <w:top w:val="single" w:sz="4" w:space="0" w:color="auto"/>
              <w:left w:val="single" w:sz="12" w:space="0" w:color="auto"/>
              <w:bottom w:val="single" w:sz="4" w:space="0" w:color="auto"/>
              <w:right w:val="single" w:sz="4" w:space="0" w:color="auto"/>
            </w:tcBorders>
            <w:vAlign w:val="center"/>
          </w:tcPr>
          <w:p w14:paraId="56E8486A" w14:textId="48BFCE4D" w:rsidR="00CB08E8" w:rsidRPr="00BE2F39" w:rsidRDefault="00CB08E8" w:rsidP="00A9475E">
            <w:pPr>
              <w:spacing w:before="120" w:after="120"/>
              <w:rPr>
                <w:sz w:val="24"/>
                <w:szCs w:val="24"/>
              </w:rPr>
            </w:pPr>
            <w:r w:rsidRPr="00BE2F39">
              <w:rPr>
                <w:sz w:val="24"/>
              </w:rPr>
              <w:t>8</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282EE64C" w14:textId="554ABD55" w:rsidR="00CB08E8" w:rsidRPr="00BE2F39" w:rsidRDefault="00CB08E8" w:rsidP="00A9475E">
            <w:pPr>
              <w:spacing w:before="120" w:after="120"/>
              <w:rPr>
                <w:sz w:val="24"/>
                <w:szCs w:val="24"/>
              </w:rPr>
            </w:pPr>
            <w:r w:rsidRPr="00BE2F39">
              <w:rPr>
                <w:sz w:val="24"/>
              </w:rPr>
              <w:t>Суб'єкт господарювання</w:t>
            </w:r>
          </w:p>
        </w:tc>
        <w:tc>
          <w:tcPr>
            <w:tcW w:w="3264" w:type="pct"/>
            <w:tcBorders>
              <w:top w:val="single" w:sz="4" w:space="0" w:color="auto"/>
              <w:left w:val="single" w:sz="4" w:space="0" w:color="auto"/>
              <w:bottom w:val="single" w:sz="4" w:space="0" w:color="auto"/>
              <w:right w:val="single" w:sz="12" w:space="0" w:color="auto"/>
            </w:tcBorders>
            <w:shd w:val="clear" w:color="auto" w:fill="auto"/>
          </w:tcPr>
          <w:p w14:paraId="2A45B8A5" w14:textId="2F4E590C" w:rsidR="00CB08E8" w:rsidRPr="00BE2F39" w:rsidRDefault="00CB08E8" w:rsidP="00A9475E">
            <w:pPr>
              <w:spacing w:before="120" w:after="120"/>
              <w:jc w:val="both"/>
              <w:rPr>
                <w:sz w:val="24"/>
                <w:szCs w:val="24"/>
              </w:rPr>
            </w:pPr>
            <w:r w:rsidRPr="00BE2F39">
              <w:rPr>
                <w:sz w:val="24"/>
              </w:rPr>
              <w:t>Учасник господарських відносин, що здійснює господарську діяльність, реалізуючи господарську компетенцію (сукупність господарських прав та обов'язків), має відокремлене майно і несе відповідальність за своїми зобов'язаннями в межах цього майна, крім випадків, передбачених законодавством</w:t>
            </w:r>
          </w:p>
        </w:tc>
      </w:tr>
      <w:bookmarkEnd w:id="19"/>
    </w:tbl>
    <w:p w14:paraId="1447BD8D" w14:textId="77777777" w:rsidR="00673ADB" w:rsidRPr="00BE2F39" w:rsidRDefault="00673ADB" w:rsidP="00A9475E">
      <w:pPr>
        <w:pStyle w:val="aa"/>
        <w:spacing w:before="120" w:after="120"/>
        <w:rPr>
          <w:lang w:eastAsia="uk-UA"/>
        </w:rPr>
      </w:pPr>
    </w:p>
    <w:p w14:paraId="623CE1BA" w14:textId="04FDF28F" w:rsidR="00154B97" w:rsidRPr="00BE2F39" w:rsidRDefault="00673ADB" w:rsidP="00A9475E">
      <w:pPr>
        <w:pStyle w:val="15"/>
        <w:spacing w:before="120" w:after="120"/>
      </w:pPr>
      <w:bookmarkStart w:id="20" w:name="_Toc530197062"/>
      <w:bookmarkStart w:id="21" w:name="_Toc532974829"/>
      <w:bookmarkStart w:id="22" w:name="_Toc56955171"/>
      <w:bookmarkStart w:id="23" w:name="_Toc56956670"/>
      <w:bookmarkStart w:id="24" w:name="_Toc86841679"/>
      <w:bookmarkStart w:id="25" w:name="_Toc105624313"/>
      <w:r w:rsidRPr="00BE2F39">
        <w:lastRenderedPageBreak/>
        <w:t>ПРИЗНАЧЕННЯ ТА МЕТА СТВОРЕНН</w:t>
      </w:r>
      <w:bookmarkEnd w:id="20"/>
      <w:bookmarkEnd w:id="21"/>
      <w:bookmarkEnd w:id="22"/>
      <w:bookmarkEnd w:id="23"/>
      <w:bookmarkEnd w:id="24"/>
      <w:r w:rsidR="0079564F" w:rsidRPr="00BE2F39">
        <w:t>Я XSD ДЛЯ SAF-T UA</w:t>
      </w:r>
      <w:bookmarkEnd w:id="25"/>
    </w:p>
    <w:p w14:paraId="1E759E23" w14:textId="009DF326" w:rsidR="00C03CCF" w:rsidRPr="00BE2F39" w:rsidRDefault="0079564F" w:rsidP="00A9475E">
      <w:pPr>
        <w:pStyle w:val="28"/>
        <w:spacing w:before="120"/>
      </w:pPr>
      <w:bookmarkStart w:id="26" w:name="_Toc105624314"/>
      <w:r w:rsidRPr="00BE2F39">
        <w:rPr>
          <w:rStyle w:val="afff9"/>
          <w:b/>
          <w:bCs w:val="0"/>
        </w:rPr>
        <w:t>Загальні аспекти SAF-T</w:t>
      </w:r>
      <w:r w:rsidR="007C6623" w:rsidRPr="00BE2F39">
        <w:rPr>
          <w:rStyle w:val="afff9"/>
          <w:b/>
          <w:bCs w:val="0"/>
        </w:rPr>
        <w:t xml:space="preserve"> </w:t>
      </w:r>
      <w:r w:rsidR="007C6623" w:rsidRPr="00BE2F39">
        <w:t>UA</w:t>
      </w:r>
      <w:bookmarkEnd w:id="26"/>
    </w:p>
    <w:p w14:paraId="7AE4BACB" w14:textId="054A2C43" w:rsidR="0079564F" w:rsidRDefault="0079564F" w:rsidP="00BE2F39">
      <w:pPr>
        <w:pStyle w:val="af6"/>
        <w:spacing w:before="120" w:after="120"/>
        <w:ind w:right="119" w:firstLine="522"/>
        <w:rPr>
          <w:sz w:val="26"/>
          <w:szCs w:val="26"/>
          <w:lang w:eastAsia="zh-CN"/>
        </w:rPr>
      </w:pPr>
      <w:bookmarkStart w:id="27" w:name="_Hlk88133571"/>
      <w:bookmarkStart w:id="28" w:name="_Hlk87878300"/>
      <w:bookmarkStart w:id="29" w:name="_Toc57125703"/>
      <w:bookmarkStart w:id="30" w:name="_Toc57125883"/>
      <w:bookmarkStart w:id="31" w:name="_Toc57236368"/>
      <w:r w:rsidRPr="00BE2F39">
        <w:rPr>
          <w:bCs/>
          <w:sz w:val="26"/>
          <w:szCs w:val="26"/>
          <w:lang w:eastAsia="zh-CN"/>
        </w:rPr>
        <w:t xml:space="preserve">Стандартний аудиторський файл (SAF-T) (Standard </w:t>
      </w:r>
      <w:r w:rsidRPr="0003429D">
        <w:rPr>
          <w:bCs/>
          <w:sz w:val="26"/>
          <w:szCs w:val="26"/>
          <w:lang w:val="en-US" w:eastAsia="zh-CN"/>
        </w:rPr>
        <w:t>Audit</w:t>
      </w:r>
      <w:r w:rsidRPr="0054399F">
        <w:rPr>
          <w:bCs/>
          <w:sz w:val="26"/>
          <w:szCs w:val="26"/>
          <w:lang w:eastAsia="zh-CN"/>
        </w:rPr>
        <w:t xml:space="preserve"> </w:t>
      </w:r>
      <w:r w:rsidRPr="0003429D">
        <w:rPr>
          <w:bCs/>
          <w:sz w:val="26"/>
          <w:szCs w:val="26"/>
          <w:lang w:val="en-US" w:eastAsia="zh-CN"/>
        </w:rPr>
        <w:t>File</w:t>
      </w:r>
      <w:r w:rsidRPr="0054399F">
        <w:rPr>
          <w:bCs/>
          <w:sz w:val="26"/>
          <w:szCs w:val="26"/>
          <w:lang w:eastAsia="zh-CN"/>
        </w:rPr>
        <w:t xml:space="preserve"> </w:t>
      </w:r>
      <w:r w:rsidRPr="0003429D">
        <w:rPr>
          <w:bCs/>
          <w:sz w:val="26"/>
          <w:szCs w:val="26"/>
          <w:lang w:val="en-US" w:eastAsia="zh-CN"/>
        </w:rPr>
        <w:t>for</w:t>
      </w:r>
      <w:r w:rsidRPr="0054399F">
        <w:rPr>
          <w:bCs/>
          <w:sz w:val="26"/>
          <w:szCs w:val="26"/>
          <w:lang w:eastAsia="zh-CN"/>
        </w:rPr>
        <w:t xml:space="preserve"> </w:t>
      </w:r>
      <w:r w:rsidRPr="0003429D">
        <w:rPr>
          <w:bCs/>
          <w:sz w:val="26"/>
          <w:szCs w:val="26"/>
          <w:lang w:val="en-US" w:eastAsia="zh-CN"/>
        </w:rPr>
        <w:t>Tax</w:t>
      </w:r>
      <w:r w:rsidRPr="00BE2F39">
        <w:rPr>
          <w:bCs/>
          <w:sz w:val="26"/>
          <w:szCs w:val="26"/>
          <w:lang w:eastAsia="zh-CN"/>
        </w:rPr>
        <w:t>)</w:t>
      </w:r>
      <w:r w:rsidRPr="00BE2F39">
        <w:rPr>
          <w:b/>
          <w:bCs/>
          <w:sz w:val="26"/>
          <w:szCs w:val="26"/>
          <w:lang w:eastAsia="zh-CN"/>
        </w:rPr>
        <w:t xml:space="preserve"> –</w:t>
      </w:r>
      <w:r w:rsidRPr="00BE2F39">
        <w:rPr>
          <w:sz w:val="26"/>
          <w:szCs w:val="26"/>
          <w:lang w:eastAsia="zh-CN"/>
        </w:rPr>
        <w:t xml:space="preserve">міжнародний стандарт електронного обміну достовірними даними </w:t>
      </w:r>
      <w:r w:rsidR="00B27F74" w:rsidRPr="00BE2F39">
        <w:rPr>
          <w:sz w:val="26"/>
          <w:szCs w:val="26"/>
          <w:lang w:eastAsia="zh-CN"/>
        </w:rPr>
        <w:t>бухгалтерськ</w:t>
      </w:r>
      <w:r w:rsidR="00B27F74">
        <w:rPr>
          <w:sz w:val="26"/>
          <w:szCs w:val="26"/>
          <w:lang w:eastAsia="zh-CN"/>
        </w:rPr>
        <w:t xml:space="preserve">ого обліку </w:t>
      </w:r>
      <w:r w:rsidR="00A87875" w:rsidRPr="00A87875">
        <w:rPr>
          <w:sz w:val="26"/>
          <w:szCs w:val="26"/>
          <w:lang w:eastAsia="zh-CN"/>
        </w:rPr>
        <w:t xml:space="preserve">від організацій до національного податкового органу або зовнішніх аудиторів. </w:t>
      </w:r>
      <w:r w:rsidRPr="00BE2F39">
        <w:rPr>
          <w:sz w:val="26"/>
          <w:szCs w:val="26"/>
          <w:lang w:eastAsia="zh-CN"/>
        </w:rPr>
        <w:t>Стандарт визначено Організацією економічного співробітництва та розвитку (ОЕСР).</w:t>
      </w:r>
    </w:p>
    <w:p w14:paraId="66F4F256" w14:textId="2DE52C66" w:rsidR="00A87875" w:rsidRPr="00BE2F39" w:rsidRDefault="00A87875" w:rsidP="00A9475E">
      <w:pPr>
        <w:pStyle w:val="af6"/>
        <w:spacing w:before="120" w:after="120"/>
        <w:ind w:right="119" w:firstLine="522"/>
        <w:rPr>
          <w:sz w:val="26"/>
          <w:szCs w:val="26"/>
          <w:lang w:eastAsia="zh-CN"/>
        </w:rPr>
      </w:pPr>
      <w:r w:rsidRPr="00A87875">
        <w:rPr>
          <w:sz w:val="26"/>
          <w:szCs w:val="26"/>
          <w:lang w:eastAsia="zh-CN"/>
        </w:rPr>
        <w:t>SAF-T UA – це українська версія стандартного аудиторського файлу, який представляє собою електронний файл стандартизованої структури, що містить експортовані з вихідної системи обліку дані про наявність та стан активів, власного капіталу та зобов’язань, а також інформацію щодо змін у фінансово-господарському стані суб'єкта господарювання за певний період</w:t>
      </w:r>
    </w:p>
    <w:p w14:paraId="0A6F7839" w14:textId="009D5276" w:rsidR="00BF40B7" w:rsidRPr="00BE2F39" w:rsidRDefault="0079564F" w:rsidP="00A9475E">
      <w:pPr>
        <w:pStyle w:val="af6"/>
        <w:rPr>
          <w:sz w:val="26"/>
          <w:szCs w:val="26"/>
        </w:rPr>
      </w:pPr>
      <w:r w:rsidRPr="00BE2F39">
        <w:rPr>
          <w:sz w:val="26"/>
          <w:szCs w:val="26"/>
          <w:lang w:eastAsia="zh-CN"/>
        </w:rPr>
        <w:t xml:space="preserve">SAF-T UA </w:t>
      </w:r>
      <w:r w:rsidR="007E7E9E">
        <w:rPr>
          <w:sz w:val="26"/>
          <w:szCs w:val="26"/>
          <w:lang w:eastAsia="zh-CN"/>
        </w:rPr>
        <w:t>розроблений на основі</w:t>
      </w:r>
      <w:r w:rsidRPr="00BE2F39">
        <w:rPr>
          <w:sz w:val="26"/>
          <w:szCs w:val="26"/>
          <w:lang w:eastAsia="zh-CN"/>
        </w:rPr>
        <w:t xml:space="preserve"> </w:t>
      </w:r>
      <w:r w:rsidR="00191DF3">
        <w:rPr>
          <w:sz w:val="26"/>
          <w:szCs w:val="26"/>
          <w:lang w:eastAsia="zh-CN"/>
        </w:rPr>
        <w:t>Р</w:t>
      </w:r>
      <w:r w:rsidRPr="00BE2F39">
        <w:rPr>
          <w:sz w:val="26"/>
          <w:szCs w:val="26"/>
          <w:lang w:eastAsia="zh-CN"/>
        </w:rPr>
        <w:t>екомендаці</w:t>
      </w:r>
      <w:r w:rsidR="00C05A6E">
        <w:rPr>
          <w:sz w:val="26"/>
          <w:szCs w:val="26"/>
          <w:lang w:eastAsia="zh-CN"/>
        </w:rPr>
        <w:t>й</w:t>
      </w:r>
      <w:r w:rsidRPr="00BE2F39">
        <w:rPr>
          <w:sz w:val="26"/>
          <w:szCs w:val="26"/>
          <w:lang w:eastAsia="zh-CN"/>
        </w:rPr>
        <w:t xml:space="preserve"> ОЕСР </w:t>
      </w:r>
      <w:r w:rsidR="00191DF3">
        <w:rPr>
          <w:sz w:val="26"/>
          <w:szCs w:val="26"/>
          <w:lang w:eastAsia="zh-CN"/>
        </w:rPr>
        <w:t>що</w:t>
      </w:r>
      <w:r w:rsidRPr="00BE2F39">
        <w:rPr>
          <w:sz w:val="26"/>
          <w:szCs w:val="26"/>
          <w:lang w:eastAsia="zh-CN"/>
        </w:rPr>
        <w:t>до</w:t>
      </w:r>
      <w:r w:rsidR="00191DF3" w:rsidRPr="00BE2F39">
        <w:rPr>
          <w:sz w:val="26"/>
          <w:szCs w:val="26"/>
          <w:lang w:eastAsia="zh-CN"/>
        </w:rPr>
        <w:t xml:space="preserve"> стандартного </w:t>
      </w:r>
      <w:r w:rsidR="00232E47">
        <w:rPr>
          <w:sz w:val="26"/>
          <w:szCs w:val="26"/>
          <w:lang w:eastAsia="zh-CN"/>
        </w:rPr>
        <w:t xml:space="preserve">аудиторського </w:t>
      </w:r>
      <w:r w:rsidR="00191DF3" w:rsidRPr="00BE2F39">
        <w:rPr>
          <w:sz w:val="26"/>
          <w:szCs w:val="26"/>
          <w:lang w:eastAsia="zh-CN"/>
        </w:rPr>
        <w:t>файлу (податкова версія 2.0)</w:t>
      </w:r>
      <w:r w:rsidR="00232E47">
        <w:rPr>
          <w:rStyle w:val="afff0"/>
          <w:sz w:val="26"/>
          <w:szCs w:val="26"/>
          <w:lang w:eastAsia="zh-CN"/>
        </w:rPr>
        <w:footnoteReference w:id="3"/>
      </w:r>
      <w:r w:rsidR="00232E47">
        <w:rPr>
          <w:sz w:val="26"/>
          <w:szCs w:val="26"/>
          <w:lang w:eastAsia="zh-CN"/>
        </w:rPr>
        <w:t xml:space="preserve">, додаток В </w:t>
      </w:r>
      <w:r w:rsidR="001923DD">
        <w:rPr>
          <w:sz w:val="26"/>
          <w:szCs w:val="26"/>
          <w:lang w:eastAsia="zh-CN"/>
        </w:rPr>
        <w:t>до яких</w:t>
      </w:r>
      <w:r w:rsidR="00232E47">
        <w:rPr>
          <w:sz w:val="26"/>
          <w:szCs w:val="26"/>
          <w:lang w:eastAsia="zh-CN"/>
        </w:rPr>
        <w:t xml:space="preserve"> містить </w:t>
      </w:r>
      <w:r w:rsidR="00232E47" w:rsidRPr="00232E47">
        <w:rPr>
          <w:sz w:val="26"/>
          <w:szCs w:val="26"/>
          <w:lang w:eastAsia="zh-CN"/>
        </w:rPr>
        <w:t>XML-схем</w:t>
      </w:r>
      <w:r w:rsidR="00232E47">
        <w:rPr>
          <w:sz w:val="26"/>
          <w:szCs w:val="26"/>
          <w:lang w:eastAsia="zh-CN"/>
        </w:rPr>
        <w:t>у</w:t>
      </w:r>
      <w:r w:rsidR="00232E47" w:rsidRPr="00232E47">
        <w:rPr>
          <w:sz w:val="26"/>
          <w:szCs w:val="26"/>
          <w:lang w:eastAsia="zh-CN"/>
        </w:rPr>
        <w:t xml:space="preserve"> SAF-T версії 2.0</w:t>
      </w:r>
      <w:r w:rsidR="00232E47">
        <w:rPr>
          <w:rStyle w:val="afff0"/>
          <w:sz w:val="26"/>
          <w:szCs w:val="26"/>
          <w:lang w:eastAsia="zh-CN"/>
        </w:rPr>
        <w:footnoteReference w:id="4"/>
      </w:r>
      <w:r w:rsidR="00232E47">
        <w:rPr>
          <w:sz w:val="26"/>
          <w:szCs w:val="26"/>
          <w:lang w:eastAsia="zh-CN"/>
        </w:rPr>
        <w:t>.</w:t>
      </w:r>
    </w:p>
    <w:p w14:paraId="0EAF9191" w14:textId="28D2635D" w:rsidR="0079564F" w:rsidRPr="00BE2F39" w:rsidRDefault="0079564F" w:rsidP="00A9475E">
      <w:pPr>
        <w:pStyle w:val="aff6"/>
        <w:spacing w:beforeAutospacing="0" w:after="120" w:afterAutospacing="0"/>
        <w:ind w:firstLine="709"/>
        <w:jc w:val="both"/>
        <w:rPr>
          <w:sz w:val="26"/>
          <w:szCs w:val="26"/>
          <w:lang w:val="uk-UA" w:eastAsia="zh-CN"/>
        </w:rPr>
      </w:pPr>
      <w:r w:rsidRPr="00BE2F39">
        <w:rPr>
          <w:sz w:val="26"/>
          <w:szCs w:val="26"/>
          <w:lang w:val="uk-UA" w:eastAsia="zh-CN"/>
        </w:rPr>
        <w:t>SAF-T</w:t>
      </w:r>
      <w:r w:rsidR="003C25FA" w:rsidRPr="00A9475E">
        <w:rPr>
          <w:lang w:val="uk-UA"/>
        </w:rPr>
        <w:t xml:space="preserve"> </w:t>
      </w:r>
      <w:r w:rsidR="00C65510" w:rsidRPr="00A9475E">
        <w:rPr>
          <w:sz w:val="26"/>
          <w:szCs w:val="26"/>
          <w:lang w:val="uk-UA" w:eastAsia="zh-CN"/>
        </w:rPr>
        <w:t>UA</w:t>
      </w:r>
      <w:r w:rsidRPr="00BE2F39">
        <w:rPr>
          <w:sz w:val="26"/>
          <w:szCs w:val="26"/>
          <w:lang w:val="uk-UA" w:eastAsia="zh-CN"/>
        </w:rPr>
        <w:t xml:space="preserve"> був розроблений для збору </w:t>
      </w:r>
      <w:r w:rsidRPr="00BE2F39">
        <w:rPr>
          <w:bCs/>
          <w:sz w:val="26"/>
          <w:szCs w:val="26"/>
          <w:lang w:val="uk-UA" w:eastAsia="zh-CN"/>
        </w:rPr>
        <w:t>даних</w:t>
      </w:r>
      <w:r w:rsidRPr="00BE2F39">
        <w:rPr>
          <w:sz w:val="26"/>
          <w:szCs w:val="26"/>
          <w:lang w:val="uk-UA" w:eastAsia="zh-CN"/>
        </w:rPr>
        <w:t xml:space="preserve"> </w:t>
      </w:r>
      <w:r w:rsidR="001923DD">
        <w:rPr>
          <w:sz w:val="26"/>
          <w:szCs w:val="26"/>
          <w:lang w:val="uk-UA" w:eastAsia="zh-CN"/>
        </w:rPr>
        <w:t>і</w:t>
      </w:r>
      <w:r w:rsidRPr="00BE2F39">
        <w:rPr>
          <w:sz w:val="26"/>
          <w:szCs w:val="26"/>
          <w:lang w:val="uk-UA" w:eastAsia="zh-CN"/>
        </w:rPr>
        <w:t>з</w:t>
      </w:r>
      <w:r w:rsidR="001923DD">
        <w:rPr>
          <w:sz w:val="26"/>
          <w:szCs w:val="26"/>
          <w:lang w:val="uk-UA" w:eastAsia="zh-CN"/>
        </w:rPr>
        <w:t xml:space="preserve"> ряду</w:t>
      </w:r>
      <w:r w:rsidRPr="00BE2F39">
        <w:rPr>
          <w:sz w:val="26"/>
          <w:szCs w:val="26"/>
          <w:lang w:val="uk-UA" w:eastAsia="zh-CN"/>
        </w:rPr>
        <w:t xml:space="preserve"> </w:t>
      </w:r>
      <w:r w:rsidR="0097022D">
        <w:rPr>
          <w:sz w:val="26"/>
          <w:szCs w:val="26"/>
          <w:lang w:val="uk-UA" w:eastAsia="zh-CN"/>
        </w:rPr>
        <w:t xml:space="preserve">складових типових </w:t>
      </w:r>
      <w:r w:rsidRPr="00BE2F39">
        <w:rPr>
          <w:sz w:val="26"/>
          <w:szCs w:val="26"/>
          <w:lang w:val="uk-UA" w:eastAsia="zh-CN"/>
        </w:rPr>
        <w:t>облікових систем суб'єктів господарювання:</w:t>
      </w:r>
    </w:p>
    <w:p w14:paraId="0070134A" w14:textId="77777777" w:rsidR="0079564F" w:rsidRPr="00BE2F39" w:rsidRDefault="0079564F" w:rsidP="00BE2F39">
      <w:pPr>
        <w:pStyle w:val="aff6"/>
        <w:spacing w:beforeAutospacing="0" w:after="120" w:afterAutospacing="0"/>
        <w:ind w:firstLine="357"/>
        <w:rPr>
          <w:sz w:val="26"/>
          <w:szCs w:val="26"/>
          <w:lang w:val="uk-UA"/>
        </w:rPr>
      </w:pPr>
      <w:r w:rsidRPr="00BE2F39">
        <w:rPr>
          <w:rStyle w:val="affd"/>
          <w:sz w:val="26"/>
          <w:szCs w:val="26"/>
          <w:lang w:val="uk-UA"/>
        </w:rPr>
        <w:t>Головна книга:</w:t>
      </w:r>
    </w:p>
    <w:p w14:paraId="66A0A66B" w14:textId="01F0B296" w:rsidR="0079564F" w:rsidRPr="00BE2F39" w:rsidRDefault="001923DD" w:rsidP="00A9475E">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rPr>
      </w:pPr>
      <w:r>
        <w:rPr>
          <w:bCs/>
        </w:rPr>
        <w:t>о</w:t>
      </w:r>
      <w:r w:rsidR="00F92801" w:rsidRPr="00BE2F39">
        <w:rPr>
          <w:bCs/>
        </w:rPr>
        <w:t>блікові регістри</w:t>
      </w:r>
      <w:r w:rsidR="0079564F" w:rsidRPr="00BE2F39">
        <w:rPr>
          <w:bCs/>
        </w:rPr>
        <w:t>.</w:t>
      </w:r>
    </w:p>
    <w:p w14:paraId="3C1D3AFA" w14:textId="6789B1A0" w:rsidR="0079564F" w:rsidRPr="00BE2F39" w:rsidRDefault="0079564F" w:rsidP="00BE2F39">
      <w:pPr>
        <w:pStyle w:val="aff6"/>
        <w:spacing w:beforeAutospacing="0" w:after="120" w:afterAutospacing="0"/>
        <w:ind w:firstLine="357"/>
        <w:rPr>
          <w:rStyle w:val="affd"/>
          <w:lang w:val="uk-UA"/>
        </w:rPr>
      </w:pPr>
      <w:r w:rsidRPr="00BE2F39">
        <w:rPr>
          <w:rStyle w:val="affd"/>
          <w:sz w:val="26"/>
          <w:szCs w:val="26"/>
          <w:lang w:val="uk-UA"/>
        </w:rPr>
        <w:t xml:space="preserve">Розрахунки з </w:t>
      </w:r>
      <w:r w:rsidR="00166AED" w:rsidRPr="00BE2F39">
        <w:rPr>
          <w:rStyle w:val="affd"/>
          <w:sz w:val="26"/>
          <w:szCs w:val="26"/>
          <w:lang w:val="uk-UA"/>
        </w:rPr>
        <w:t>покупцями</w:t>
      </w:r>
      <w:r w:rsidRPr="00BE2F39">
        <w:rPr>
          <w:rStyle w:val="affd"/>
          <w:sz w:val="26"/>
          <w:szCs w:val="26"/>
          <w:lang w:val="uk-UA"/>
        </w:rPr>
        <w:t>:</w:t>
      </w:r>
    </w:p>
    <w:p w14:paraId="486C6189" w14:textId="51C3BCAB" w:rsidR="0079564F" w:rsidRPr="00BE2F39" w:rsidRDefault="001923DD" w:rsidP="00A9475E">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rPr>
      </w:pPr>
      <w:r>
        <w:rPr>
          <w:bCs/>
        </w:rPr>
        <w:t>д</w:t>
      </w:r>
      <w:r w:rsidR="0079564F" w:rsidRPr="00BE2F39">
        <w:rPr>
          <w:bCs/>
        </w:rPr>
        <w:t>овідник контрагентів-покупців;</w:t>
      </w:r>
    </w:p>
    <w:p w14:paraId="00E6A103" w14:textId="68CEC12C" w:rsidR="0079564F" w:rsidRPr="00BE2F39" w:rsidRDefault="001923DD" w:rsidP="00A9475E">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rPr>
      </w:pPr>
      <w:r>
        <w:rPr>
          <w:bCs/>
        </w:rPr>
        <w:t>в</w:t>
      </w:r>
      <w:r w:rsidR="00166AED" w:rsidRPr="00BE2F39">
        <w:rPr>
          <w:bCs/>
        </w:rPr>
        <w:t>ідомості про продаж</w:t>
      </w:r>
      <w:r w:rsidR="0079564F" w:rsidRPr="00BE2F39">
        <w:rPr>
          <w:bCs/>
        </w:rPr>
        <w:t>;</w:t>
      </w:r>
    </w:p>
    <w:p w14:paraId="2ABB9435" w14:textId="15BE3B8A" w:rsidR="0079564F" w:rsidRPr="00BE2F39" w:rsidRDefault="001923DD" w:rsidP="00A9475E">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rPr>
      </w:pPr>
      <w:r>
        <w:rPr>
          <w:bCs/>
        </w:rPr>
        <w:t>п</w:t>
      </w:r>
      <w:r w:rsidR="0079564F" w:rsidRPr="00BE2F39">
        <w:rPr>
          <w:bCs/>
        </w:rPr>
        <w:t>латежі.</w:t>
      </w:r>
    </w:p>
    <w:p w14:paraId="79317DDC" w14:textId="77777777" w:rsidR="0079564F" w:rsidRPr="00BE2F39" w:rsidRDefault="0079564F" w:rsidP="00BE2F39">
      <w:pPr>
        <w:pStyle w:val="aff6"/>
        <w:spacing w:beforeAutospacing="0" w:after="120" w:afterAutospacing="0"/>
        <w:ind w:firstLine="357"/>
        <w:rPr>
          <w:rStyle w:val="affd"/>
          <w:lang w:val="uk-UA"/>
        </w:rPr>
      </w:pPr>
      <w:r w:rsidRPr="00BE2F39">
        <w:rPr>
          <w:rStyle w:val="affd"/>
          <w:sz w:val="26"/>
          <w:szCs w:val="26"/>
          <w:lang w:val="uk-UA"/>
        </w:rPr>
        <w:t>Розрахунки з постачальниками:</w:t>
      </w:r>
    </w:p>
    <w:p w14:paraId="7AB646A2" w14:textId="031C009C" w:rsidR="0079564F" w:rsidRPr="00BE2F39" w:rsidRDefault="001923DD" w:rsidP="00A9475E">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rPr>
      </w:pPr>
      <w:r>
        <w:rPr>
          <w:bCs/>
        </w:rPr>
        <w:t>д</w:t>
      </w:r>
      <w:r w:rsidR="0079564F" w:rsidRPr="00BE2F39">
        <w:rPr>
          <w:bCs/>
        </w:rPr>
        <w:t>овідник контрагентів-постачальників</w:t>
      </w:r>
      <w:r w:rsidR="00004C6E" w:rsidRPr="00BE2F39">
        <w:rPr>
          <w:bCs/>
        </w:rPr>
        <w:t>;</w:t>
      </w:r>
    </w:p>
    <w:p w14:paraId="3DC0B80D" w14:textId="2C3AD36D" w:rsidR="0079564F" w:rsidRPr="00BE2F39" w:rsidRDefault="001923DD" w:rsidP="00A9475E">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rPr>
      </w:pPr>
      <w:r>
        <w:rPr>
          <w:bCs/>
        </w:rPr>
        <w:t>в</w:t>
      </w:r>
      <w:r w:rsidR="00166AED" w:rsidRPr="00BE2F39">
        <w:rPr>
          <w:bCs/>
        </w:rPr>
        <w:t>ідомості про придбання</w:t>
      </w:r>
      <w:r w:rsidR="00004C6E" w:rsidRPr="00BE2F39">
        <w:rPr>
          <w:bCs/>
        </w:rPr>
        <w:t>.</w:t>
      </w:r>
    </w:p>
    <w:p w14:paraId="2561A6A9" w14:textId="6F796520" w:rsidR="0079564F" w:rsidRPr="00BE2F39" w:rsidRDefault="001923DD" w:rsidP="00A9475E">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rPr>
      </w:pPr>
      <w:r>
        <w:rPr>
          <w:bCs/>
        </w:rPr>
        <w:t>п</w:t>
      </w:r>
      <w:r w:rsidR="0079564F" w:rsidRPr="00BE2F39">
        <w:rPr>
          <w:bCs/>
        </w:rPr>
        <w:t>латежі</w:t>
      </w:r>
      <w:r w:rsidR="00004C6E" w:rsidRPr="00BE2F39">
        <w:rPr>
          <w:bCs/>
        </w:rPr>
        <w:t>.</w:t>
      </w:r>
    </w:p>
    <w:p w14:paraId="2E43765D" w14:textId="0F81B3CB" w:rsidR="0079564F" w:rsidRPr="00BE2F39" w:rsidRDefault="0079564F" w:rsidP="00BE2F39">
      <w:pPr>
        <w:pStyle w:val="aff6"/>
        <w:spacing w:beforeAutospacing="0" w:after="120" w:afterAutospacing="0"/>
        <w:ind w:firstLine="357"/>
        <w:rPr>
          <w:rStyle w:val="affd"/>
          <w:sz w:val="26"/>
          <w:szCs w:val="26"/>
          <w:lang w:val="uk-UA"/>
        </w:rPr>
      </w:pPr>
      <w:r w:rsidRPr="00BE2F39">
        <w:rPr>
          <w:rStyle w:val="affd"/>
          <w:sz w:val="26"/>
          <w:szCs w:val="26"/>
          <w:lang w:val="uk-UA"/>
        </w:rPr>
        <w:t>Необоротні активи</w:t>
      </w:r>
      <w:r w:rsidR="00004C6E" w:rsidRPr="00BE2F39">
        <w:rPr>
          <w:rStyle w:val="affd"/>
          <w:sz w:val="26"/>
          <w:szCs w:val="26"/>
          <w:lang w:val="uk-UA"/>
        </w:rPr>
        <w:t>:</w:t>
      </w:r>
    </w:p>
    <w:p w14:paraId="6D20A6DF" w14:textId="7CBA5E66" w:rsidR="0079564F" w:rsidRPr="00BE2F39" w:rsidRDefault="001923DD" w:rsidP="00A9475E">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rPr>
      </w:pPr>
      <w:r>
        <w:rPr>
          <w:bCs/>
        </w:rPr>
        <w:t>д</w:t>
      </w:r>
      <w:r w:rsidR="0079564F" w:rsidRPr="00BE2F39">
        <w:rPr>
          <w:bCs/>
        </w:rPr>
        <w:t>овідник основних засобів та нематеріальних активів</w:t>
      </w:r>
      <w:r w:rsidR="00004C6E" w:rsidRPr="00BE2F39">
        <w:rPr>
          <w:bCs/>
        </w:rPr>
        <w:t>;</w:t>
      </w:r>
    </w:p>
    <w:p w14:paraId="18AEB818" w14:textId="674976FB" w:rsidR="0079564F" w:rsidRPr="00BE2F39" w:rsidRDefault="001923DD" w:rsidP="00A9475E">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rPr>
      </w:pPr>
      <w:r>
        <w:rPr>
          <w:bCs/>
        </w:rPr>
        <w:t>а</w:t>
      </w:r>
      <w:r w:rsidR="0079564F" w:rsidRPr="00BE2F39">
        <w:rPr>
          <w:bCs/>
        </w:rPr>
        <w:t xml:space="preserve">мортизація </w:t>
      </w:r>
      <w:r w:rsidR="001A4AEB" w:rsidRPr="00BE2F39">
        <w:rPr>
          <w:bCs/>
        </w:rPr>
        <w:t>та</w:t>
      </w:r>
      <w:r w:rsidR="0079564F" w:rsidRPr="00BE2F39">
        <w:rPr>
          <w:bCs/>
        </w:rPr>
        <w:t xml:space="preserve"> переоцінка</w:t>
      </w:r>
      <w:r w:rsidR="00004C6E" w:rsidRPr="00BE2F39">
        <w:rPr>
          <w:bCs/>
        </w:rPr>
        <w:t>.</w:t>
      </w:r>
    </w:p>
    <w:p w14:paraId="01D92699" w14:textId="67DDE5F4" w:rsidR="0079564F" w:rsidRPr="00BE2F39" w:rsidRDefault="0079564F" w:rsidP="00BE2F39">
      <w:pPr>
        <w:pStyle w:val="aff6"/>
        <w:spacing w:beforeAutospacing="0" w:after="120" w:afterAutospacing="0"/>
        <w:ind w:firstLine="357"/>
        <w:rPr>
          <w:rStyle w:val="affd"/>
          <w:lang w:val="uk-UA"/>
        </w:rPr>
      </w:pPr>
      <w:r w:rsidRPr="00BE2F39">
        <w:rPr>
          <w:rStyle w:val="affd"/>
          <w:sz w:val="26"/>
          <w:szCs w:val="26"/>
          <w:lang w:val="uk-UA"/>
        </w:rPr>
        <w:t>Запаси</w:t>
      </w:r>
      <w:r w:rsidR="00004C6E" w:rsidRPr="00BE2F39">
        <w:rPr>
          <w:rStyle w:val="affd"/>
          <w:sz w:val="26"/>
          <w:szCs w:val="26"/>
          <w:lang w:val="uk-UA"/>
        </w:rPr>
        <w:t>:</w:t>
      </w:r>
    </w:p>
    <w:p w14:paraId="02AA5FB4" w14:textId="576078A8" w:rsidR="0079564F" w:rsidRPr="00BE2F39" w:rsidRDefault="001923DD" w:rsidP="00A9475E">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rPr>
      </w:pPr>
      <w:r>
        <w:rPr>
          <w:bCs/>
        </w:rPr>
        <w:t>д</w:t>
      </w:r>
      <w:r w:rsidR="0079564F" w:rsidRPr="00BE2F39">
        <w:rPr>
          <w:bCs/>
        </w:rPr>
        <w:t xml:space="preserve">овідник </w:t>
      </w:r>
      <w:r w:rsidR="001A4AEB" w:rsidRPr="00BE2F39">
        <w:rPr>
          <w:bCs/>
        </w:rPr>
        <w:t>запасів/продукції</w:t>
      </w:r>
      <w:r w:rsidR="0079564F" w:rsidRPr="00BE2F39">
        <w:rPr>
          <w:bCs/>
        </w:rPr>
        <w:t xml:space="preserve"> </w:t>
      </w:r>
      <w:r w:rsidR="001A4AEB" w:rsidRPr="00BE2F39">
        <w:rPr>
          <w:bCs/>
        </w:rPr>
        <w:t>(</w:t>
      </w:r>
      <w:r w:rsidR="0079564F" w:rsidRPr="00BE2F39">
        <w:rPr>
          <w:bCs/>
        </w:rPr>
        <w:t>товарів/робіт</w:t>
      </w:r>
      <w:r w:rsidR="001A4AEB" w:rsidRPr="00BE2F39">
        <w:rPr>
          <w:bCs/>
        </w:rPr>
        <w:t xml:space="preserve">, </w:t>
      </w:r>
      <w:r w:rsidR="0079564F" w:rsidRPr="00BE2F39">
        <w:rPr>
          <w:bCs/>
        </w:rPr>
        <w:t>послуг</w:t>
      </w:r>
      <w:r w:rsidR="00A9475E">
        <w:rPr>
          <w:bCs/>
        </w:rPr>
        <w:t>)</w:t>
      </w:r>
      <w:r w:rsidR="00004C6E" w:rsidRPr="00BE2F39">
        <w:rPr>
          <w:bCs/>
        </w:rPr>
        <w:t>;</w:t>
      </w:r>
    </w:p>
    <w:p w14:paraId="04A69082" w14:textId="353EC666" w:rsidR="001B7068" w:rsidRPr="00BE2F39" w:rsidRDefault="001923DD" w:rsidP="00A9475E">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rPr>
      </w:pPr>
      <w:r>
        <w:rPr>
          <w:bCs/>
        </w:rPr>
        <w:t>р</w:t>
      </w:r>
      <w:r w:rsidR="0079564F" w:rsidRPr="00BE2F39">
        <w:rPr>
          <w:bCs/>
        </w:rPr>
        <w:t xml:space="preserve">ух </w:t>
      </w:r>
      <w:r w:rsidR="00166AED" w:rsidRPr="00BE2F39">
        <w:rPr>
          <w:bCs/>
        </w:rPr>
        <w:t>запасів/продукції (товарів/робіт, послуг)</w:t>
      </w:r>
      <w:r w:rsidR="00004C6E" w:rsidRPr="00BE2F39">
        <w:rPr>
          <w:bCs/>
        </w:rPr>
        <w:t>.</w:t>
      </w:r>
    </w:p>
    <w:p w14:paraId="1A721E11" w14:textId="33948A10" w:rsidR="0079564F" w:rsidRPr="00BE2F39" w:rsidRDefault="00166AED" w:rsidP="00A9475E">
      <w:pPr>
        <w:pStyle w:val="af6"/>
        <w:spacing w:before="120" w:after="120"/>
        <w:ind w:right="119" w:firstLine="522"/>
        <w:rPr>
          <w:sz w:val="26"/>
          <w:szCs w:val="26"/>
          <w:lang w:eastAsia="zh-CN"/>
        </w:rPr>
      </w:pPr>
      <w:r w:rsidRPr="00BE2F39">
        <w:rPr>
          <w:sz w:val="26"/>
          <w:szCs w:val="26"/>
          <w:lang w:eastAsia="zh-CN"/>
        </w:rPr>
        <w:lastRenderedPageBreak/>
        <w:t>Структура</w:t>
      </w:r>
      <w:r w:rsidR="0079564F" w:rsidRPr="00BE2F39">
        <w:rPr>
          <w:sz w:val="26"/>
          <w:szCs w:val="26"/>
          <w:lang w:eastAsia="zh-CN"/>
        </w:rPr>
        <w:t xml:space="preserve"> SAF-T </w:t>
      </w:r>
      <w:r w:rsidR="00C65510" w:rsidRPr="00BE2F39">
        <w:rPr>
          <w:rStyle w:val="affd"/>
          <w:bCs/>
          <w:i w:val="0"/>
          <w:sz w:val="26"/>
          <w:szCs w:val="26"/>
        </w:rPr>
        <w:t>UA</w:t>
      </w:r>
      <w:r w:rsidR="00347D52" w:rsidRPr="00BE2F39">
        <w:rPr>
          <w:sz w:val="26"/>
          <w:szCs w:val="26"/>
          <w:lang w:eastAsia="zh-CN"/>
        </w:rPr>
        <w:t xml:space="preserve"> </w:t>
      </w:r>
      <w:r w:rsidR="0079564F" w:rsidRPr="00BE2F39">
        <w:rPr>
          <w:sz w:val="26"/>
          <w:szCs w:val="26"/>
          <w:lang w:eastAsia="zh-CN"/>
        </w:rPr>
        <w:t>не охоплює податки, пов'язані з нарахуванням заробітної плати, крім узагальнених даних, які можуть бути представлен</w:t>
      </w:r>
      <w:r w:rsidRPr="00BE2F39">
        <w:rPr>
          <w:sz w:val="26"/>
          <w:szCs w:val="26"/>
          <w:lang w:eastAsia="zh-CN"/>
        </w:rPr>
        <w:t>і</w:t>
      </w:r>
      <w:r w:rsidR="0079564F" w:rsidRPr="00BE2F39">
        <w:rPr>
          <w:sz w:val="26"/>
          <w:szCs w:val="26"/>
          <w:lang w:eastAsia="zh-CN"/>
        </w:rPr>
        <w:t xml:space="preserve"> в SAF-T</w:t>
      </w:r>
      <w:r w:rsidR="00347D52" w:rsidRPr="00BE2F39">
        <w:t xml:space="preserve"> </w:t>
      </w:r>
      <w:r w:rsidR="00C65510" w:rsidRPr="00BE2F39">
        <w:rPr>
          <w:rStyle w:val="affd"/>
          <w:bCs/>
          <w:i w:val="0"/>
          <w:sz w:val="26"/>
          <w:szCs w:val="26"/>
        </w:rPr>
        <w:t>UA</w:t>
      </w:r>
      <w:r w:rsidR="0079564F" w:rsidRPr="00BE2F39">
        <w:rPr>
          <w:sz w:val="26"/>
          <w:szCs w:val="26"/>
          <w:lang w:eastAsia="zh-CN"/>
        </w:rPr>
        <w:t xml:space="preserve">. </w:t>
      </w:r>
    </w:p>
    <w:p w14:paraId="1A479824" w14:textId="4E487702" w:rsidR="0079564F" w:rsidRPr="00BE2F39" w:rsidRDefault="0079564F" w:rsidP="00A9475E">
      <w:pPr>
        <w:pStyle w:val="aff6"/>
        <w:spacing w:beforeAutospacing="0" w:after="120" w:afterAutospacing="0"/>
        <w:ind w:firstLine="522"/>
        <w:jc w:val="both"/>
        <w:rPr>
          <w:sz w:val="26"/>
          <w:szCs w:val="26"/>
          <w:lang w:val="uk-UA"/>
        </w:rPr>
      </w:pPr>
      <w:r w:rsidRPr="00BE2F39">
        <w:rPr>
          <w:rStyle w:val="affd"/>
          <w:bCs/>
          <w:i w:val="0"/>
          <w:sz w:val="26"/>
          <w:szCs w:val="26"/>
          <w:lang w:val="uk-UA"/>
        </w:rPr>
        <w:t>SAF-T UA</w:t>
      </w:r>
      <w:r w:rsidRPr="00BE2F39">
        <w:rPr>
          <w:sz w:val="26"/>
          <w:szCs w:val="26"/>
          <w:lang w:val="uk-UA"/>
        </w:rPr>
        <w:t xml:space="preserve"> створюється в форматі XML на основі затвердженої податковим</w:t>
      </w:r>
      <w:r w:rsidR="00347D52" w:rsidRPr="00BE2F39">
        <w:rPr>
          <w:sz w:val="26"/>
          <w:szCs w:val="26"/>
          <w:lang w:val="uk-UA"/>
        </w:rPr>
        <w:t xml:space="preserve"> контролюючим органом схеми XSD, як</w:t>
      </w:r>
      <w:r w:rsidR="00C610C1">
        <w:rPr>
          <w:sz w:val="26"/>
          <w:szCs w:val="26"/>
          <w:lang w:val="uk-UA"/>
        </w:rPr>
        <w:t>а</w:t>
      </w:r>
      <w:r w:rsidR="00347D52" w:rsidRPr="00BE2F39">
        <w:rPr>
          <w:sz w:val="26"/>
          <w:szCs w:val="26"/>
          <w:lang w:val="uk-UA"/>
        </w:rPr>
        <w:t xml:space="preserve"> є предметом опису </w:t>
      </w:r>
      <w:r w:rsidR="00C610C1">
        <w:rPr>
          <w:sz w:val="26"/>
          <w:szCs w:val="26"/>
          <w:lang w:val="uk-UA"/>
        </w:rPr>
        <w:t>цього</w:t>
      </w:r>
      <w:r w:rsidR="00347D52" w:rsidRPr="00BE2F39">
        <w:rPr>
          <w:sz w:val="26"/>
          <w:szCs w:val="26"/>
          <w:lang w:val="uk-UA"/>
        </w:rPr>
        <w:t xml:space="preserve"> документ</w:t>
      </w:r>
      <w:r w:rsidR="00C610C1">
        <w:rPr>
          <w:sz w:val="26"/>
          <w:szCs w:val="26"/>
          <w:lang w:val="uk-UA"/>
        </w:rPr>
        <w:t>а</w:t>
      </w:r>
      <w:r w:rsidR="00347D52" w:rsidRPr="00BE2F39">
        <w:rPr>
          <w:sz w:val="26"/>
          <w:szCs w:val="26"/>
          <w:lang w:val="uk-UA"/>
        </w:rPr>
        <w:t>.</w:t>
      </w:r>
    </w:p>
    <w:p w14:paraId="2B72F474" w14:textId="6C786FE0" w:rsidR="00004C6E" w:rsidRPr="00BE2F39" w:rsidRDefault="00004C6E" w:rsidP="00F07B66">
      <w:pPr>
        <w:pStyle w:val="28"/>
        <w:spacing w:before="120"/>
        <w:rPr>
          <w:rStyle w:val="afff9"/>
          <w:b/>
          <w:bCs w:val="0"/>
          <w:sz w:val="24"/>
          <w:szCs w:val="24"/>
          <w:lang w:val="ru-RU" w:eastAsia="ru-RU"/>
        </w:rPr>
      </w:pPr>
      <w:bookmarkStart w:id="32" w:name="_Toc105624315"/>
      <w:r w:rsidRPr="00BE2F39">
        <w:rPr>
          <w:rStyle w:val="afff9"/>
          <w:b/>
          <w:bCs w:val="0"/>
        </w:rPr>
        <w:t>Структура SAF-T UA</w:t>
      </w:r>
      <w:bookmarkEnd w:id="32"/>
    </w:p>
    <w:p w14:paraId="73FC11EC" w14:textId="3FB1EF83" w:rsidR="00004C6E" w:rsidRPr="00BE2F39" w:rsidRDefault="0079564F" w:rsidP="00BE2F39">
      <w:pPr>
        <w:pStyle w:val="aff6"/>
        <w:spacing w:beforeAutospacing="0" w:after="120" w:afterAutospacing="0"/>
        <w:ind w:firstLine="522"/>
        <w:jc w:val="both"/>
        <w:rPr>
          <w:rStyle w:val="affd"/>
          <w:bCs/>
          <w:i w:val="0"/>
          <w:sz w:val="26"/>
          <w:szCs w:val="26"/>
          <w:lang w:val="uk-UA"/>
        </w:rPr>
      </w:pPr>
      <w:r w:rsidRPr="00BE2F39">
        <w:rPr>
          <w:rStyle w:val="affd"/>
          <w:i w:val="0"/>
          <w:sz w:val="26"/>
          <w:szCs w:val="26"/>
          <w:lang w:val="uk-UA"/>
        </w:rPr>
        <w:t>Структура SAF-T UA</w:t>
      </w:r>
      <w:r w:rsidRPr="00BE2F39">
        <w:rPr>
          <w:rStyle w:val="affd"/>
          <w:bCs/>
          <w:i w:val="0"/>
          <w:sz w:val="26"/>
          <w:szCs w:val="26"/>
          <w:lang w:val="uk-UA"/>
        </w:rPr>
        <w:t xml:space="preserve"> складається з </w:t>
      </w:r>
      <w:r w:rsidR="00C610C1">
        <w:rPr>
          <w:rStyle w:val="affd"/>
          <w:bCs/>
          <w:i w:val="0"/>
          <w:sz w:val="26"/>
          <w:szCs w:val="26"/>
          <w:lang w:val="uk-UA"/>
        </w:rPr>
        <w:t>таких</w:t>
      </w:r>
      <w:r w:rsidRPr="00BE2F39">
        <w:rPr>
          <w:rStyle w:val="affd"/>
          <w:bCs/>
          <w:i w:val="0"/>
          <w:sz w:val="26"/>
          <w:szCs w:val="26"/>
          <w:lang w:val="uk-UA"/>
        </w:rPr>
        <w:t xml:space="preserve"> розділів:</w:t>
      </w:r>
    </w:p>
    <w:p w14:paraId="09BB1AD5" w14:textId="6EDECA19" w:rsidR="0079564F" w:rsidRPr="00BE2F39" w:rsidRDefault="0079564F" w:rsidP="00F07B66">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rPr>
      </w:pPr>
      <w:r w:rsidRPr="00BE2F39">
        <w:rPr>
          <w:bCs/>
        </w:rPr>
        <w:t>заголовок (</w:t>
      </w:r>
      <w:r w:rsidRPr="0003429D">
        <w:rPr>
          <w:bCs/>
          <w:lang w:val="en-US"/>
        </w:rPr>
        <w:t>Header</w:t>
      </w:r>
      <w:r w:rsidRPr="00BE2F39">
        <w:rPr>
          <w:bCs/>
        </w:rPr>
        <w:t>);</w:t>
      </w:r>
    </w:p>
    <w:p w14:paraId="6A01211D" w14:textId="5EA09445" w:rsidR="0079564F" w:rsidRPr="00BE2F39" w:rsidRDefault="0079564F" w:rsidP="00F07B66">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rPr>
      </w:pPr>
      <w:r w:rsidRPr="00BE2F39">
        <w:rPr>
          <w:bCs/>
        </w:rPr>
        <w:t>довідники (</w:t>
      </w:r>
      <w:proofErr w:type="spellStart"/>
      <w:r w:rsidRPr="00BE2F39">
        <w:rPr>
          <w:bCs/>
        </w:rPr>
        <w:t>MasterFiles</w:t>
      </w:r>
      <w:proofErr w:type="spellEnd"/>
      <w:r w:rsidRPr="00BE2F39">
        <w:rPr>
          <w:bCs/>
        </w:rPr>
        <w:t>)</w:t>
      </w:r>
      <w:r w:rsidR="00096AE3" w:rsidRPr="00BE2F39">
        <w:rPr>
          <w:bCs/>
        </w:rPr>
        <w:t xml:space="preserve">, </w:t>
      </w:r>
      <w:r w:rsidR="008E73E3" w:rsidRPr="00BE2F39">
        <w:rPr>
          <w:bCs/>
        </w:rPr>
        <w:t>податкові різниці (</w:t>
      </w:r>
      <w:proofErr w:type="spellStart"/>
      <w:r w:rsidR="008E73E3" w:rsidRPr="0003429D">
        <w:rPr>
          <w:bCs/>
          <w:lang w:val="en-US"/>
        </w:rPr>
        <w:t>TaxDifferences</w:t>
      </w:r>
      <w:proofErr w:type="spellEnd"/>
      <w:r w:rsidR="008E73E3" w:rsidRPr="00BE2F39">
        <w:rPr>
          <w:bCs/>
        </w:rPr>
        <w:t>)</w:t>
      </w:r>
      <w:r w:rsidRPr="00BE2F39">
        <w:rPr>
          <w:bCs/>
        </w:rPr>
        <w:t>;</w:t>
      </w:r>
    </w:p>
    <w:p w14:paraId="4860372B" w14:textId="12C215C6" w:rsidR="0079564F" w:rsidRPr="00BE2F39" w:rsidRDefault="00FE1C74" w:rsidP="00F07B66">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rPr>
      </w:pPr>
      <w:r>
        <w:rPr>
          <w:bCs/>
        </w:rPr>
        <w:t>бухгалтерські операції</w:t>
      </w:r>
      <w:r w:rsidR="0079564F" w:rsidRPr="00BE2F39">
        <w:rPr>
          <w:bCs/>
        </w:rPr>
        <w:t xml:space="preserve"> (</w:t>
      </w:r>
      <w:proofErr w:type="spellStart"/>
      <w:r w:rsidR="0079564F" w:rsidRPr="00BE2F39">
        <w:rPr>
          <w:bCs/>
        </w:rPr>
        <w:t>GeneralLedgerEntries</w:t>
      </w:r>
      <w:proofErr w:type="spellEnd"/>
      <w:r w:rsidR="0079564F" w:rsidRPr="00BE2F39">
        <w:rPr>
          <w:bCs/>
        </w:rPr>
        <w:t>);</w:t>
      </w:r>
    </w:p>
    <w:p w14:paraId="2E313A19" w14:textId="61635CCC" w:rsidR="0079564F" w:rsidRPr="00BE2F39" w:rsidRDefault="008E73E3" w:rsidP="00F07B66">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rPr>
      </w:pPr>
      <w:r w:rsidRPr="00BE2F39">
        <w:rPr>
          <w:bCs/>
        </w:rPr>
        <w:t xml:space="preserve">інформація про документальне забезпечення записів бухгалтерського обліку </w:t>
      </w:r>
      <w:r w:rsidR="0079564F" w:rsidRPr="00BE2F39">
        <w:rPr>
          <w:bCs/>
        </w:rPr>
        <w:t>(</w:t>
      </w:r>
      <w:proofErr w:type="spellStart"/>
      <w:r w:rsidR="0079564F" w:rsidRPr="00BE2F39">
        <w:rPr>
          <w:bCs/>
        </w:rPr>
        <w:t>SourceDocuments</w:t>
      </w:r>
      <w:proofErr w:type="spellEnd"/>
      <w:r w:rsidR="0079564F" w:rsidRPr="00BE2F39">
        <w:rPr>
          <w:bCs/>
        </w:rPr>
        <w:t>).</w:t>
      </w:r>
    </w:p>
    <w:p w14:paraId="5384B7D3" w14:textId="5E00E26C" w:rsidR="001B7068" w:rsidRPr="00BE2F39" w:rsidRDefault="00150375" w:rsidP="00F64159">
      <w:pPr>
        <w:pStyle w:val="af6"/>
        <w:keepNext/>
        <w:spacing w:before="120" w:after="120"/>
        <w:ind w:right="119" w:firstLine="0"/>
      </w:pPr>
      <w:r>
        <w:rPr>
          <w:noProof/>
          <w:lang w:eastAsia="uk-UA"/>
        </w:rPr>
        <w:drawing>
          <wp:inline distT="0" distB="0" distL="0" distR="0" wp14:anchorId="053DDD11" wp14:editId="32F7DF58">
            <wp:extent cx="6119495" cy="1615440"/>
            <wp:effectExtent l="19050" t="19050" r="14605" b="2286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9495" cy="1615440"/>
                    </a:xfrm>
                    <a:prstGeom prst="rect">
                      <a:avLst/>
                    </a:prstGeom>
                    <a:ln>
                      <a:solidFill>
                        <a:schemeClr val="accent1"/>
                      </a:solidFill>
                    </a:ln>
                  </pic:spPr>
                </pic:pic>
              </a:graphicData>
            </a:graphic>
          </wp:inline>
        </w:drawing>
      </w:r>
    </w:p>
    <w:p w14:paraId="1A5D12F3" w14:textId="57D45EEE" w:rsidR="0079564F" w:rsidRPr="00BE2F39" w:rsidRDefault="001B7068" w:rsidP="00F07B66">
      <w:pPr>
        <w:pStyle w:val="afa"/>
        <w:jc w:val="center"/>
        <w:rPr>
          <w:b/>
          <w:sz w:val="24"/>
          <w:szCs w:val="24"/>
          <w:lang w:eastAsia="zh-CN"/>
        </w:rPr>
      </w:pPr>
      <w:bookmarkStart w:id="33" w:name="_Toc106183708"/>
      <w:bookmarkStart w:id="34" w:name="_Toc106183783"/>
      <w:r w:rsidRPr="00BE2F39">
        <w:rPr>
          <w:b/>
          <w:sz w:val="24"/>
          <w:szCs w:val="24"/>
        </w:rPr>
        <w:t xml:space="preserve">Рисунок </w:t>
      </w:r>
      <w:r w:rsidRPr="00BE2F39">
        <w:rPr>
          <w:b/>
          <w:sz w:val="24"/>
          <w:szCs w:val="24"/>
        </w:rPr>
        <w:fldChar w:fldCharType="begin"/>
      </w:r>
      <w:r w:rsidRPr="00BE2F39">
        <w:rPr>
          <w:b/>
          <w:sz w:val="24"/>
          <w:szCs w:val="24"/>
        </w:rPr>
        <w:instrText xml:space="preserve"> SEQ Рисунок \* ARABIC </w:instrText>
      </w:r>
      <w:r w:rsidRPr="00BE2F39">
        <w:rPr>
          <w:b/>
          <w:sz w:val="24"/>
          <w:szCs w:val="24"/>
        </w:rPr>
        <w:fldChar w:fldCharType="separate"/>
      </w:r>
      <w:r w:rsidR="00473713" w:rsidRPr="00BE2F39">
        <w:rPr>
          <w:b/>
          <w:noProof/>
          <w:sz w:val="24"/>
          <w:szCs w:val="24"/>
        </w:rPr>
        <w:t>1</w:t>
      </w:r>
      <w:r w:rsidRPr="00BE2F39">
        <w:rPr>
          <w:b/>
          <w:sz w:val="24"/>
          <w:szCs w:val="24"/>
        </w:rPr>
        <w:fldChar w:fldCharType="end"/>
      </w:r>
      <w:r w:rsidRPr="00BE2F39">
        <w:rPr>
          <w:b/>
          <w:sz w:val="24"/>
          <w:szCs w:val="24"/>
        </w:rPr>
        <w:t xml:space="preserve">. Структура </w:t>
      </w:r>
      <w:r w:rsidRPr="00BE2F39">
        <w:rPr>
          <w:rStyle w:val="affd"/>
          <w:b/>
          <w:i w:val="0"/>
          <w:sz w:val="24"/>
          <w:szCs w:val="24"/>
        </w:rPr>
        <w:t>SAF-T UA</w:t>
      </w:r>
      <w:bookmarkEnd w:id="33"/>
      <w:bookmarkEnd w:id="34"/>
    </w:p>
    <w:p w14:paraId="06E82022" w14:textId="4AE390E4" w:rsidR="00026701" w:rsidRPr="00BE2F39" w:rsidRDefault="004A5E2B" w:rsidP="00F07B66">
      <w:pPr>
        <w:pStyle w:val="af6"/>
        <w:spacing w:before="120" w:after="120"/>
        <w:ind w:right="119" w:firstLine="522"/>
        <w:rPr>
          <w:sz w:val="26"/>
          <w:szCs w:val="26"/>
          <w:lang w:eastAsia="zh-CN"/>
        </w:rPr>
      </w:pPr>
      <w:r w:rsidRPr="00BE2F39">
        <w:rPr>
          <w:i/>
          <w:sz w:val="26"/>
          <w:szCs w:val="26"/>
          <w:u w:val="single"/>
          <w:lang w:eastAsia="zh-CN"/>
        </w:rPr>
        <w:t>Заголовок</w:t>
      </w:r>
      <w:r w:rsidRPr="00BE2F39">
        <w:rPr>
          <w:sz w:val="26"/>
          <w:szCs w:val="26"/>
          <w:lang w:eastAsia="zh-CN"/>
        </w:rPr>
        <w:t xml:space="preserve"> </w:t>
      </w:r>
      <w:r w:rsidR="00D30D2E" w:rsidRPr="00BE2F39">
        <w:rPr>
          <w:sz w:val="26"/>
          <w:szCs w:val="26"/>
          <w:lang w:eastAsia="zh-CN"/>
        </w:rPr>
        <w:t>містить</w:t>
      </w:r>
      <w:r w:rsidRPr="00BE2F39">
        <w:rPr>
          <w:sz w:val="26"/>
          <w:szCs w:val="26"/>
          <w:lang w:eastAsia="zh-CN"/>
        </w:rPr>
        <w:t xml:space="preserve"> загальн</w:t>
      </w:r>
      <w:r w:rsidR="00D30D2E" w:rsidRPr="00BE2F39">
        <w:rPr>
          <w:sz w:val="26"/>
          <w:szCs w:val="26"/>
          <w:lang w:eastAsia="zh-CN"/>
        </w:rPr>
        <w:t>у</w:t>
      </w:r>
      <w:r w:rsidRPr="00BE2F39">
        <w:rPr>
          <w:sz w:val="26"/>
          <w:szCs w:val="26"/>
          <w:lang w:eastAsia="zh-CN"/>
        </w:rPr>
        <w:t xml:space="preserve"> інформаці</w:t>
      </w:r>
      <w:r w:rsidR="00C610C1">
        <w:rPr>
          <w:sz w:val="26"/>
          <w:szCs w:val="26"/>
          <w:lang w:eastAsia="zh-CN"/>
        </w:rPr>
        <w:t>ю</w:t>
      </w:r>
      <w:r w:rsidRPr="00BE2F39">
        <w:rPr>
          <w:sz w:val="26"/>
          <w:szCs w:val="26"/>
          <w:lang w:eastAsia="zh-CN"/>
        </w:rPr>
        <w:t xml:space="preserve"> про </w:t>
      </w:r>
      <w:r w:rsidR="00EA62CD" w:rsidRPr="00BE2F39">
        <w:rPr>
          <w:sz w:val="26"/>
          <w:szCs w:val="26"/>
          <w:lang w:eastAsia="zh-CN"/>
        </w:rPr>
        <w:t xml:space="preserve">файл, включаючи </w:t>
      </w:r>
      <w:r w:rsidR="00D30D2E" w:rsidRPr="00BE2F39">
        <w:rPr>
          <w:sz w:val="26"/>
          <w:szCs w:val="26"/>
          <w:lang w:eastAsia="zh-CN"/>
        </w:rPr>
        <w:t>назву програмного забезпечення, що генерує файл</w:t>
      </w:r>
      <w:r w:rsidR="0024708F" w:rsidRPr="00BE2F39">
        <w:rPr>
          <w:sz w:val="26"/>
          <w:szCs w:val="26"/>
          <w:lang w:eastAsia="zh-CN"/>
        </w:rPr>
        <w:t>;</w:t>
      </w:r>
      <w:r w:rsidR="00D30D2E" w:rsidRPr="00BE2F39">
        <w:rPr>
          <w:sz w:val="26"/>
          <w:szCs w:val="26"/>
          <w:lang w:eastAsia="zh-CN"/>
        </w:rPr>
        <w:t xml:space="preserve"> загальні дані про суб’єкта господарювання, який подає SAF-T UA</w:t>
      </w:r>
      <w:r w:rsidR="00210935" w:rsidRPr="00BE2F39">
        <w:rPr>
          <w:sz w:val="26"/>
          <w:szCs w:val="26"/>
          <w:lang w:eastAsia="zh-CN"/>
        </w:rPr>
        <w:t>,</w:t>
      </w:r>
      <w:r w:rsidR="00D30D2E" w:rsidRPr="00BE2F39">
        <w:rPr>
          <w:sz w:val="26"/>
          <w:szCs w:val="26"/>
          <w:lang w:eastAsia="zh-CN"/>
        </w:rPr>
        <w:t xml:space="preserve"> критерії відбору</w:t>
      </w:r>
      <w:r w:rsidRPr="00BE2F39">
        <w:rPr>
          <w:sz w:val="26"/>
          <w:szCs w:val="26"/>
          <w:lang w:eastAsia="zh-CN"/>
        </w:rPr>
        <w:t>, за якими формується файл</w:t>
      </w:r>
      <w:r w:rsidR="0024708F" w:rsidRPr="00BE2F39">
        <w:rPr>
          <w:sz w:val="26"/>
          <w:szCs w:val="26"/>
          <w:lang w:eastAsia="zh-CN"/>
        </w:rPr>
        <w:t xml:space="preserve"> тощо</w:t>
      </w:r>
      <w:r w:rsidR="00D30D2E" w:rsidRPr="00BE2F39">
        <w:rPr>
          <w:sz w:val="26"/>
          <w:szCs w:val="26"/>
          <w:lang w:eastAsia="zh-CN"/>
        </w:rPr>
        <w:t>.</w:t>
      </w:r>
    </w:p>
    <w:p w14:paraId="720B30E3" w14:textId="4C99752D" w:rsidR="00BB3C21" w:rsidRPr="00BE2F39" w:rsidRDefault="004A5E2B" w:rsidP="00F07B66">
      <w:pPr>
        <w:pStyle w:val="af6"/>
        <w:spacing w:before="120" w:after="120"/>
        <w:ind w:right="119" w:firstLine="522"/>
        <w:rPr>
          <w:sz w:val="26"/>
          <w:szCs w:val="26"/>
          <w:lang w:eastAsia="zh-CN"/>
        </w:rPr>
      </w:pPr>
      <w:r w:rsidRPr="00BE2F39">
        <w:rPr>
          <w:i/>
          <w:sz w:val="26"/>
          <w:szCs w:val="26"/>
          <w:u w:val="single"/>
          <w:lang w:eastAsia="zh-CN"/>
        </w:rPr>
        <w:t>Довідники</w:t>
      </w:r>
      <w:r w:rsidRPr="00BE2F39">
        <w:rPr>
          <w:sz w:val="26"/>
          <w:szCs w:val="26"/>
          <w:lang w:eastAsia="zh-CN"/>
        </w:rPr>
        <w:t xml:space="preserve"> </w:t>
      </w:r>
      <w:r w:rsidR="000F1EBC" w:rsidRPr="00BE2F39">
        <w:rPr>
          <w:sz w:val="26"/>
          <w:szCs w:val="26"/>
          <w:lang w:eastAsia="zh-CN"/>
        </w:rPr>
        <w:t>форму</w:t>
      </w:r>
      <w:r w:rsidR="000954BA" w:rsidRPr="00BE2F39">
        <w:rPr>
          <w:sz w:val="26"/>
          <w:szCs w:val="26"/>
          <w:lang w:eastAsia="zh-CN"/>
        </w:rPr>
        <w:t>ю</w:t>
      </w:r>
      <w:r w:rsidR="000F1EBC" w:rsidRPr="00BE2F39">
        <w:rPr>
          <w:sz w:val="26"/>
          <w:szCs w:val="26"/>
          <w:lang w:eastAsia="zh-CN"/>
        </w:rPr>
        <w:t>ться з</w:t>
      </w:r>
      <w:r w:rsidR="004C77DA" w:rsidRPr="00BE2F39">
        <w:rPr>
          <w:sz w:val="26"/>
          <w:szCs w:val="26"/>
          <w:lang w:eastAsia="zh-CN"/>
        </w:rPr>
        <w:t xml:space="preserve"> </w:t>
      </w:r>
      <w:r w:rsidR="000954BA" w:rsidRPr="00BE2F39">
        <w:rPr>
          <w:sz w:val="26"/>
          <w:szCs w:val="26"/>
          <w:lang w:eastAsia="zh-CN"/>
        </w:rPr>
        <w:t xml:space="preserve">інформації щодо облікової політики суб’єкта господарювання, </w:t>
      </w:r>
      <w:r w:rsidR="00BB3C21" w:rsidRPr="00BE2F39">
        <w:rPr>
          <w:sz w:val="26"/>
          <w:szCs w:val="26"/>
          <w:lang w:eastAsia="zh-CN"/>
        </w:rPr>
        <w:t xml:space="preserve">власників (засновників), </w:t>
      </w:r>
      <w:r w:rsidR="000954BA" w:rsidRPr="00BE2F39">
        <w:rPr>
          <w:sz w:val="26"/>
          <w:szCs w:val="26"/>
          <w:lang w:eastAsia="zh-CN"/>
        </w:rPr>
        <w:t>типів господарських операцій</w:t>
      </w:r>
      <w:r w:rsidR="00BB3C21" w:rsidRPr="00BE2F39">
        <w:rPr>
          <w:sz w:val="26"/>
          <w:szCs w:val="26"/>
          <w:lang w:eastAsia="zh-CN"/>
        </w:rPr>
        <w:t>,</w:t>
      </w:r>
      <w:r w:rsidR="00BB3C21" w:rsidRPr="00BE2F39">
        <w:t xml:space="preserve"> </w:t>
      </w:r>
      <w:r w:rsidR="00BB3C21" w:rsidRPr="00BE2F39">
        <w:rPr>
          <w:sz w:val="26"/>
          <w:szCs w:val="26"/>
          <w:lang w:eastAsia="zh-CN"/>
        </w:rPr>
        <w:t>рахунків/субрахунків/аналітичних рахунків бухгалтерського обліку, контрагентів, запасів/продукції (товарів/робіт, послуг), необоротних активів.</w:t>
      </w:r>
      <w:r w:rsidR="004C77DA" w:rsidRPr="00BE2F39">
        <w:rPr>
          <w:sz w:val="26"/>
          <w:szCs w:val="26"/>
          <w:lang w:eastAsia="zh-CN"/>
        </w:rPr>
        <w:t xml:space="preserve"> У цьому розділі також відображається інформація про податкові різниці, що виникли у суб’єкта господарювання.</w:t>
      </w:r>
    </w:p>
    <w:p w14:paraId="19E4A026" w14:textId="2A5C77F9" w:rsidR="001D6ED4" w:rsidRPr="00BE2F39" w:rsidRDefault="009C4C7F" w:rsidP="00F07B66">
      <w:pPr>
        <w:pStyle w:val="af6"/>
        <w:spacing w:before="120" w:after="120"/>
        <w:ind w:right="119" w:firstLine="522"/>
        <w:rPr>
          <w:sz w:val="26"/>
          <w:szCs w:val="26"/>
          <w:lang w:eastAsia="zh-CN"/>
        </w:rPr>
      </w:pPr>
      <w:r>
        <w:rPr>
          <w:i/>
          <w:sz w:val="26"/>
          <w:szCs w:val="26"/>
          <w:u w:val="single"/>
          <w:lang w:eastAsia="zh-CN"/>
        </w:rPr>
        <w:t>Бухгалтерські операції</w:t>
      </w:r>
      <w:r w:rsidRPr="009A2CEF">
        <w:rPr>
          <w:i/>
          <w:sz w:val="26"/>
          <w:szCs w:val="26"/>
          <w:lang w:eastAsia="zh-CN"/>
        </w:rPr>
        <w:t xml:space="preserve"> </w:t>
      </w:r>
      <w:r w:rsidRPr="0037311A">
        <w:rPr>
          <w:sz w:val="26"/>
          <w:szCs w:val="26"/>
          <w:lang w:eastAsia="zh-CN"/>
        </w:rPr>
        <w:t xml:space="preserve">складаються </w:t>
      </w:r>
      <w:r w:rsidR="004A5E2B" w:rsidRPr="0037311A">
        <w:rPr>
          <w:sz w:val="26"/>
          <w:szCs w:val="26"/>
          <w:lang w:eastAsia="zh-CN"/>
        </w:rPr>
        <w:t xml:space="preserve">з </w:t>
      </w:r>
      <w:r w:rsidR="001D6ED4" w:rsidRPr="00BE2F39">
        <w:rPr>
          <w:sz w:val="26"/>
          <w:szCs w:val="26"/>
          <w:lang w:eastAsia="zh-CN"/>
        </w:rPr>
        <w:t>інформації щодо бухгалтерських проведень суб’єкта господарювання в розрізі кожної окремої господарської операції з деталізацією здійсненої операції із зазначенням її типу, суми, інформації щодо унікального ідентифікаційного номер</w:t>
      </w:r>
      <w:r w:rsidR="002B41F7" w:rsidRPr="00BE2F39">
        <w:rPr>
          <w:sz w:val="26"/>
          <w:szCs w:val="26"/>
          <w:lang w:eastAsia="zh-CN"/>
        </w:rPr>
        <w:t>а</w:t>
      </w:r>
      <w:r w:rsidR="001D6ED4" w:rsidRPr="00BE2F39">
        <w:rPr>
          <w:sz w:val="26"/>
          <w:szCs w:val="26"/>
          <w:lang w:eastAsia="zh-CN"/>
        </w:rPr>
        <w:t xml:space="preserve"> контрагента </w:t>
      </w:r>
      <w:r w:rsidR="002B41F7" w:rsidRPr="00BE2F39">
        <w:rPr>
          <w:sz w:val="26"/>
          <w:szCs w:val="26"/>
          <w:lang w:eastAsia="zh-CN"/>
        </w:rPr>
        <w:t xml:space="preserve">- </w:t>
      </w:r>
      <w:r w:rsidR="001D6ED4" w:rsidRPr="00BE2F39">
        <w:rPr>
          <w:sz w:val="26"/>
          <w:szCs w:val="26"/>
          <w:lang w:eastAsia="zh-CN"/>
        </w:rPr>
        <w:t>юридичної (фізичної) особи, дан</w:t>
      </w:r>
      <w:r w:rsidR="002B41F7" w:rsidRPr="00BE2F39">
        <w:rPr>
          <w:sz w:val="26"/>
          <w:szCs w:val="26"/>
          <w:lang w:eastAsia="zh-CN"/>
        </w:rPr>
        <w:t>их</w:t>
      </w:r>
      <w:r w:rsidR="001D6ED4" w:rsidRPr="00BE2F39">
        <w:rPr>
          <w:sz w:val="26"/>
          <w:szCs w:val="26"/>
          <w:lang w:eastAsia="zh-CN"/>
        </w:rPr>
        <w:t xml:space="preserve"> про бухгалтерські проведення по цій операції, а також інш</w:t>
      </w:r>
      <w:r w:rsidR="002B41F7" w:rsidRPr="00BE2F39">
        <w:rPr>
          <w:sz w:val="26"/>
          <w:szCs w:val="26"/>
          <w:lang w:eastAsia="zh-CN"/>
        </w:rPr>
        <w:t>ої</w:t>
      </w:r>
      <w:r w:rsidR="001D6ED4" w:rsidRPr="00BE2F39">
        <w:rPr>
          <w:sz w:val="26"/>
          <w:szCs w:val="26"/>
          <w:lang w:eastAsia="zh-CN"/>
        </w:rPr>
        <w:t xml:space="preserve"> інформаці</w:t>
      </w:r>
      <w:r w:rsidR="002B41F7" w:rsidRPr="00BE2F39">
        <w:rPr>
          <w:sz w:val="26"/>
          <w:szCs w:val="26"/>
          <w:lang w:eastAsia="zh-CN"/>
        </w:rPr>
        <w:t>ї</w:t>
      </w:r>
      <w:r w:rsidR="001D6ED4" w:rsidRPr="00BE2F39">
        <w:rPr>
          <w:sz w:val="26"/>
          <w:szCs w:val="26"/>
          <w:lang w:eastAsia="zh-CN"/>
        </w:rPr>
        <w:t xml:space="preserve"> в розрізі кожного бухгалтерського проведення.</w:t>
      </w:r>
    </w:p>
    <w:p w14:paraId="3C7A6307" w14:textId="3B94A7FA" w:rsidR="0062753B" w:rsidRPr="00BE2F39" w:rsidRDefault="00DB3D96" w:rsidP="00F07B66">
      <w:pPr>
        <w:pStyle w:val="af6"/>
        <w:spacing w:before="120" w:after="120"/>
        <w:ind w:right="119" w:firstLine="522"/>
        <w:rPr>
          <w:sz w:val="26"/>
          <w:szCs w:val="26"/>
          <w:lang w:eastAsia="zh-CN"/>
        </w:rPr>
      </w:pPr>
      <w:r>
        <w:rPr>
          <w:bCs/>
          <w:i/>
          <w:sz w:val="26"/>
          <w:szCs w:val="26"/>
          <w:u w:val="single"/>
        </w:rPr>
        <w:t>І</w:t>
      </w:r>
      <w:r w:rsidRPr="00991F86">
        <w:rPr>
          <w:bCs/>
          <w:i/>
          <w:sz w:val="26"/>
          <w:szCs w:val="26"/>
          <w:u w:val="single"/>
        </w:rPr>
        <w:t>нформація про документальне забезпечення записів бухгалтерського обліку</w:t>
      </w:r>
      <w:r>
        <w:rPr>
          <w:sz w:val="26"/>
          <w:szCs w:val="26"/>
          <w:lang w:eastAsia="zh-CN"/>
        </w:rPr>
        <w:t xml:space="preserve"> </w:t>
      </w:r>
      <w:r w:rsidR="007A54D7" w:rsidRPr="00BE2F39">
        <w:rPr>
          <w:sz w:val="26"/>
          <w:szCs w:val="26"/>
          <w:lang w:eastAsia="zh-CN"/>
        </w:rPr>
        <w:t xml:space="preserve">містять </w:t>
      </w:r>
      <w:r w:rsidR="007504B0" w:rsidRPr="00BE2F39">
        <w:rPr>
          <w:sz w:val="26"/>
          <w:szCs w:val="26"/>
          <w:lang w:eastAsia="zh-CN"/>
        </w:rPr>
        <w:t>інформаці</w:t>
      </w:r>
      <w:r w:rsidR="00A54992" w:rsidRPr="00BE2F39">
        <w:rPr>
          <w:sz w:val="26"/>
          <w:szCs w:val="26"/>
          <w:lang w:eastAsia="zh-CN"/>
        </w:rPr>
        <w:t>ю</w:t>
      </w:r>
      <w:r w:rsidR="007504B0" w:rsidRPr="00BE2F39">
        <w:rPr>
          <w:sz w:val="26"/>
          <w:szCs w:val="26"/>
          <w:lang w:eastAsia="zh-CN"/>
        </w:rPr>
        <w:t xml:space="preserve"> про документальне забезпечення записів бухгалтерського обліку </w:t>
      </w:r>
      <w:r w:rsidR="007A54D7" w:rsidRPr="00BE2F39">
        <w:rPr>
          <w:sz w:val="26"/>
          <w:szCs w:val="26"/>
          <w:lang w:eastAsia="zh-CN"/>
        </w:rPr>
        <w:t xml:space="preserve">щодо </w:t>
      </w:r>
      <w:r w:rsidR="00A54992" w:rsidRPr="00BE2F39">
        <w:rPr>
          <w:sz w:val="26"/>
          <w:szCs w:val="26"/>
          <w:lang w:eastAsia="zh-CN"/>
        </w:rPr>
        <w:t xml:space="preserve">операцій </w:t>
      </w:r>
      <w:r w:rsidR="007A54D7" w:rsidRPr="00BE2F39">
        <w:rPr>
          <w:sz w:val="26"/>
          <w:szCs w:val="26"/>
          <w:lang w:eastAsia="zh-CN"/>
        </w:rPr>
        <w:t>продажу</w:t>
      </w:r>
      <w:r w:rsidR="007504B0" w:rsidRPr="00BE2F39">
        <w:rPr>
          <w:sz w:val="26"/>
          <w:szCs w:val="26"/>
          <w:lang w:eastAsia="zh-CN"/>
        </w:rPr>
        <w:t xml:space="preserve">, </w:t>
      </w:r>
      <w:r w:rsidR="007A54D7" w:rsidRPr="00BE2F39">
        <w:rPr>
          <w:sz w:val="26"/>
          <w:szCs w:val="26"/>
          <w:lang w:eastAsia="zh-CN"/>
        </w:rPr>
        <w:t>придбання/</w:t>
      </w:r>
      <w:r w:rsidR="00A54992" w:rsidRPr="00BE2F39">
        <w:rPr>
          <w:sz w:val="26"/>
          <w:szCs w:val="26"/>
          <w:lang w:eastAsia="zh-CN"/>
        </w:rPr>
        <w:t>закупівлі</w:t>
      </w:r>
      <w:r w:rsidR="007504B0" w:rsidRPr="00BE2F39">
        <w:rPr>
          <w:sz w:val="26"/>
          <w:szCs w:val="26"/>
          <w:lang w:eastAsia="zh-CN"/>
        </w:rPr>
        <w:t xml:space="preserve">, </w:t>
      </w:r>
      <w:r w:rsidR="00907EE7" w:rsidRPr="00BE2F39">
        <w:rPr>
          <w:sz w:val="26"/>
          <w:szCs w:val="26"/>
          <w:lang w:eastAsia="zh-CN"/>
        </w:rPr>
        <w:t>платежів</w:t>
      </w:r>
      <w:r w:rsidR="00A54992" w:rsidRPr="00BE2F39">
        <w:rPr>
          <w:sz w:val="26"/>
          <w:szCs w:val="26"/>
          <w:lang w:eastAsia="zh-CN"/>
        </w:rPr>
        <w:t>,</w:t>
      </w:r>
      <w:r w:rsidR="007504B0" w:rsidRPr="00BE2F39">
        <w:rPr>
          <w:sz w:val="26"/>
          <w:szCs w:val="26"/>
          <w:lang w:eastAsia="zh-CN"/>
        </w:rPr>
        <w:t xml:space="preserve"> операцій із запасами, </w:t>
      </w:r>
      <w:r w:rsidR="00A54992" w:rsidRPr="00BE2F39">
        <w:rPr>
          <w:sz w:val="26"/>
          <w:szCs w:val="26"/>
          <w:lang w:eastAsia="zh-CN"/>
        </w:rPr>
        <w:t xml:space="preserve">операцій з </w:t>
      </w:r>
      <w:r w:rsidR="007504B0" w:rsidRPr="00BE2F39">
        <w:rPr>
          <w:sz w:val="26"/>
          <w:szCs w:val="26"/>
          <w:lang w:eastAsia="zh-CN"/>
        </w:rPr>
        <w:t>необ</w:t>
      </w:r>
      <w:r w:rsidR="00A54992" w:rsidRPr="00BE2F39">
        <w:rPr>
          <w:sz w:val="26"/>
          <w:szCs w:val="26"/>
          <w:lang w:eastAsia="zh-CN"/>
        </w:rPr>
        <w:t>о</w:t>
      </w:r>
      <w:r w:rsidR="007504B0" w:rsidRPr="00BE2F39">
        <w:rPr>
          <w:sz w:val="26"/>
          <w:szCs w:val="26"/>
          <w:lang w:eastAsia="zh-CN"/>
        </w:rPr>
        <w:t>ротними активами</w:t>
      </w:r>
      <w:r w:rsidR="00A54992" w:rsidRPr="00BE2F39">
        <w:rPr>
          <w:sz w:val="26"/>
          <w:szCs w:val="26"/>
          <w:lang w:eastAsia="zh-CN"/>
        </w:rPr>
        <w:t xml:space="preserve"> та інших операцій суб’єкта господарювання.</w:t>
      </w:r>
    </w:p>
    <w:p w14:paraId="6D032499" w14:textId="7C36045D" w:rsidR="004A5E2B" w:rsidRPr="00BE2F39" w:rsidRDefault="004A5E2B" w:rsidP="00F07B66">
      <w:pPr>
        <w:pStyle w:val="af6"/>
        <w:spacing w:before="120" w:after="120"/>
        <w:ind w:right="119" w:firstLine="522"/>
        <w:rPr>
          <w:sz w:val="26"/>
          <w:szCs w:val="26"/>
          <w:lang w:eastAsia="zh-CN"/>
        </w:rPr>
      </w:pPr>
      <w:r w:rsidRPr="00BE2F39">
        <w:rPr>
          <w:sz w:val="26"/>
          <w:szCs w:val="26"/>
          <w:lang w:eastAsia="zh-CN"/>
        </w:rPr>
        <w:t xml:space="preserve">SAF-T UA формується у форматі </w:t>
      </w:r>
      <w:r w:rsidR="004C77DA" w:rsidRPr="00BE2F39">
        <w:rPr>
          <w:sz w:val="26"/>
          <w:szCs w:val="26"/>
          <w:lang w:eastAsia="zh-CN"/>
        </w:rPr>
        <w:t>XML</w:t>
      </w:r>
      <w:r w:rsidRPr="00BE2F39">
        <w:rPr>
          <w:sz w:val="26"/>
          <w:szCs w:val="26"/>
          <w:lang w:eastAsia="zh-CN"/>
        </w:rPr>
        <w:t xml:space="preserve"> за відповідний період і </w:t>
      </w:r>
      <w:r w:rsidR="008D2C61" w:rsidRPr="00822A17">
        <w:rPr>
          <w:sz w:val="26"/>
          <w:szCs w:val="26"/>
          <w:lang w:eastAsia="zh-CN"/>
        </w:rPr>
        <w:t>заповню</w:t>
      </w:r>
      <w:r w:rsidR="008D2C61" w:rsidRPr="00BE2F39">
        <w:rPr>
          <w:sz w:val="26"/>
          <w:szCs w:val="26"/>
          <w:lang w:eastAsia="zh-CN"/>
        </w:rPr>
        <w:t>є</w:t>
      </w:r>
      <w:r w:rsidR="008D2C61" w:rsidRPr="00822A17">
        <w:rPr>
          <w:sz w:val="26"/>
          <w:szCs w:val="26"/>
          <w:lang w:eastAsia="zh-CN"/>
        </w:rPr>
        <w:t>ться</w:t>
      </w:r>
      <w:r w:rsidRPr="00BE2F39">
        <w:rPr>
          <w:sz w:val="26"/>
          <w:szCs w:val="26"/>
          <w:lang w:eastAsia="zh-CN"/>
        </w:rPr>
        <w:t xml:space="preserve"> українською мовою.</w:t>
      </w:r>
    </w:p>
    <w:p w14:paraId="1AFBB03C" w14:textId="3C43E3FE" w:rsidR="008F2546" w:rsidRPr="00156099" w:rsidRDefault="008F2546" w:rsidP="00822A17">
      <w:pPr>
        <w:pStyle w:val="28"/>
        <w:spacing w:before="120"/>
        <w:ind w:left="0" w:firstLine="567"/>
      </w:pPr>
      <w:bookmarkStart w:id="35" w:name="_Toc105624316"/>
      <w:r w:rsidRPr="00156099">
        <w:lastRenderedPageBreak/>
        <w:t>Обмін файлами даних SAF-T</w:t>
      </w:r>
      <w:r w:rsidR="0061507E" w:rsidRPr="00156099">
        <w:t xml:space="preserve"> </w:t>
      </w:r>
      <w:r w:rsidR="0061507E" w:rsidRPr="00156099">
        <w:rPr>
          <w:lang w:eastAsia="zh-CN"/>
        </w:rPr>
        <w:t>UA</w:t>
      </w:r>
      <w:bookmarkEnd w:id="35"/>
    </w:p>
    <w:p w14:paraId="20CE64B5" w14:textId="75F7E454" w:rsidR="0079564F" w:rsidRPr="00156099" w:rsidRDefault="0061507E" w:rsidP="00822A17">
      <w:pPr>
        <w:pStyle w:val="34"/>
        <w:spacing w:before="120" w:after="120"/>
        <w:ind w:left="1560" w:hanging="794"/>
        <w:rPr>
          <w:lang w:eastAsia="zh-CN"/>
        </w:rPr>
      </w:pPr>
      <w:bookmarkStart w:id="36" w:name="_Toc105624317"/>
      <w:r w:rsidRPr="00156099">
        <w:rPr>
          <w:rStyle w:val="afff9"/>
          <w:b/>
          <w:bCs w:val="0"/>
        </w:rPr>
        <w:t>Правила формування н</w:t>
      </w:r>
      <w:r w:rsidR="00EE53E0" w:rsidRPr="00156099">
        <w:rPr>
          <w:rStyle w:val="afff9"/>
          <w:b/>
          <w:bCs w:val="0"/>
        </w:rPr>
        <w:t>азви файлу</w:t>
      </w:r>
      <w:bookmarkEnd w:id="36"/>
    </w:p>
    <w:p w14:paraId="7F46A2FF" w14:textId="22CF9363" w:rsidR="00EE3010" w:rsidRPr="00156099" w:rsidRDefault="00CE4062" w:rsidP="003734FA">
      <w:pPr>
        <w:pStyle w:val="af6"/>
        <w:spacing w:before="120" w:after="120"/>
        <w:ind w:right="119" w:firstLine="522"/>
        <w:rPr>
          <w:sz w:val="26"/>
          <w:szCs w:val="26"/>
          <w:lang w:eastAsia="zh-CN"/>
        </w:rPr>
      </w:pPr>
      <w:r w:rsidRPr="00156099">
        <w:rPr>
          <w:sz w:val="26"/>
          <w:szCs w:val="26"/>
          <w:lang w:eastAsia="zh-CN"/>
        </w:rPr>
        <w:t>Розробникам н</w:t>
      </w:r>
      <w:r w:rsidR="00EE53E0" w:rsidRPr="00156099">
        <w:rPr>
          <w:sz w:val="26"/>
          <w:szCs w:val="26"/>
          <w:lang w:eastAsia="zh-CN"/>
        </w:rPr>
        <w:t xml:space="preserve">еобхідно використовувати </w:t>
      </w:r>
      <w:r w:rsidR="0006518C" w:rsidRPr="00156099">
        <w:rPr>
          <w:sz w:val="26"/>
          <w:szCs w:val="26"/>
          <w:lang w:eastAsia="zh-CN"/>
        </w:rPr>
        <w:t>описаний в даному документі підхід</w:t>
      </w:r>
      <w:r w:rsidR="00EE53E0" w:rsidRPr="00156099">
        <w:rPr>
          <w:sz w:val="26"/>
          <w:szCs w:val="26"/>
          <w:lang w:eastAsia="zh-CN"/>
        </w:rPr>
        <w:t xml:space="preserve">, </w:t>
      </w:r>
      <w:r w:rsidR="0006518C" w:rsidRPr="00156099">
        <w:rPr>
          <w:sz w:val="26"/>
          <w:szCs w:val="26"/>
          <w:lang w:eastAsia="zh-CN"/>
        </w:rPr>
        <w:t>щодо формування імені файлів даних SAF-T UA.</w:t>
      </w:r>
      <w:r w:rsidR="00EE53E0" w:rsidRPr="00156099">
        <w:rPr>
          <w:sz w:val="26"/>
          <w:szCs w:val="26"/>
          <w:lang w:eastAsia="zh-CN"/>
        </w:rPr>
        <w:t xml:space="preserve"> Мета </w:t>
      </w:r>
      <w:r w:rsidR="00EE3010" w:rsidRPr="00156099">
        <w:rPr>
          <w:sz w:val="26"/>
          <w:szCs w:val="26"/>
          <w:lang w:eastAsia="zh-CN"/>
        </w:rPr>
        <w:t xml:space="preserve">такого формування </w:t>
      </w:r>
      <w:r w:rsidR="00EE53E0" w:rsidRPr="00156099">
        <w:rPr>
          <w:sz w:val="26"/>
          <w:szCs w:val="26"/>
          <w:lang w:eastAsia="zh-CN"/>
        </w:rPr>
        <w:t xml:space="preserve">полягає в </w:t>
      </w:r>
      <w:r w:rsidR="00EE3010" w:rsidRPr="00156099">
        <w:rPr>
          <w:sz w:val="26"/>
          <w:szCs w:val="26"/>
          <w:lang w:eastAsia="zh-CN"/>
        </w:rPr>
        <w:t>необхідності</w:t>
      </w:r>
      <w:r w:rsidR="00EE53E0" w:rsidRPr="00156099">
        <w:rPr>
          <w:sz w:val="26"/>
          <w:szCs w:val="26"/>
          <w:lang w:eastAsia="zh-CN"/>
        </w:rPr>
        <w:t xml:space="preserve"> визнач</w:t>
      </w:r>
      <w:r w:rsidRPr="00156099">
        <w:rPr>
          <w:sz w:val="26"/>
          <w:szCs w:val="26"/>
          <w:lang w:eastAsia="zh-CN"/>
        </w:rPr>
        <w:t>ення</w:t>
      </w:r>
      <w:r w:rsidR="00EE3010" w:rsidRPr="00156099">
        <w:rPr>
          <w:sz w:val="26"/>
          <w:szCs w:val="26"/>
          <w:lang w:eastAsia="zh-CN"/>
        </w:rPr>
        <w:t xml:space="preserve"> </w:t>
      </w:r>
      <w:r w:rsidR="00EE53E0" w:rsidRPr="00156099">
        <w:rPr>
          <w:sz w:val="26"/>
          <w:szCs w:val="26"/>
          <w:lang w:eastAsia="zh-CN"/>
        </w:rPr>
        <w:t>власника даних, а також створити унікальну назву файлу для кожного експорту.</w:t>
      </w:r>
    </w:p>
    <w:p w14:paraId="30F209BC" w14:textId="5509A722" w:rsidR="00EE53E0" w:rsidRPr="00156099" w:rsidRDefault="00EE53E0" w:rsidP="003734FA">
      <w:pPr>
        <w:pStyle w:val="af6"/>
        <w:spacing w:before="120" w:after="120"/>
        <w:ind w:right="119" w:firstLine="522"/>
      </w:pPr>
      <w:r w:rsidRPr="00156099">
        <w:rPr>
          <w:rStyle w:val="afff9"/>
          <w:i/>
          <w:iCs/>
        </w:rPr>
        <w:t>&lt;ідентифікаційний код організації&gt;_&lt;дата і час(yyyymmddhh24hmise&gt;_&lt;номер файл</w:t>
      </w:r>
      <w:r w:rsidR="001774F8" w:rsidRPr="00156099">
        <w:rPr>
          <w:rStyle w:val="afff9"/>
          <w:i/>
          <w:iCs/>
        </w:rPr>
        <w:t>у</w:t>
      </w:r>
      <w:r w:rsidRPr="00156099">
        <w:rPr>
          <w:rStyle w:val="afff9"/>
          <w:i/>
          <w:iCs/>
        </w:rPr>
        <w:t xml:space="preserve"> із загальної кількості файлів&gt;.</w:t>
      </w:r>
      <w:proofErr w:type="spellStart"/>
      <w:r w:rsidRPr="00156099">
        <w:rPr>
          <w:rStyle w:val="afff9"/>
          <w:i/>
          <w:iCs/>
        </w:rPr>
        <w:t>xml</w:t>
      </w:r>
      <w:proofErr w:type="spellEnd"/>
    </w:p>
    <w:p w14:paraId="506C39E7" w14:textId="05310F24" w:rsidR="00EE53E0" w:rsidRPr="00156099" w:rsidRDefault="00EE53E0" w:rsidP="003734FA">
      <w:pPr>
        <w:pStyle w:val="af6"/>
        <w:spacing w:before="120" w:after="120"/>
        <w:ind w:right="119" w:firstLine="522"/>
        <w:rPr>
          <w:sz w:val="26"/>
          <w:szCs w:val="26"/>
          <w:lang w:eastAsia="zh-CN"/>
        </w:rPr>
      </w:pPr>
      <w:r w:rsidRPr="00156099">
        <w:rPr>
          <w:sz w:val="26"/>
          <w:szCs w:val="26"/>
          <w:lang w:eastAsia="zh-CN"/>
        </w:rPr>
        <w:t xml:space="preserve">Наприклад: </w:t>
      </w:r>
      <w:r w:rsidR="006D5843" w:rsidRPr="00156099">
        <w:rPr>
          <w:i/>
          <w:sz w:val="26"/>
          <w:szCs w:val="26"/>
          <w:lang w:eastAsia="zh-CN"/>
        </w:rPr>
        <w:t>0</w:t>
      </w:r>
      <w:r w:rsidRPr="00156099">
        <w:rPr>
          <w:i/>
          <w:iCs/>
          <w:sz w:val="26"/>
          <w:szCs w:val="26"/>
          <w:lang w:eastAsia="zh-CN"/>
        </w:rPr>
        <w:t>12345678</w:t>
      </w:r>
      <w:r w:rsidR="006D5843" w:rsidRPr="00156099">
        <w:rPr>
          <w:i/>
          <w:iCs/>
          <w:sz w:val="26"/>
          <w:szCs w:val="26"/>
          <w:lang w:eastAsia="zh-CN"/>
        </w:rPr>
        <w:t>9</w:t>
      </w:r>
      <w:r w:rsidR="00CE4062" w:rsidRPr="00156099">
        <w:rPr>
          <w:i/>
          <w:iCs/>
          <w:sz w:val="26"/>
          <w:szCs w:val="26"/>
          <w:lang w:eastAsia="zh-CN"/>
        </w:rPr>
        <w:t>_20220102</w:t>
      </w:r>
      <w:r w:rsidRPr="00156099">
        <w:rPr>
          <w:i/>
          <w:iCs/>
          <w:sz w:val="26"/>
          <w:szCs w:val="26"/>
          <w:lang w:eastAsia="zh-CN"/>
        </w:rPr>
        <w:t>235911_1_12.xml</w:t>
      </w:r>
      <w:r w:rsidRPr="00156099">
        <w:rPr>
          <w:sz w:val="26"/>
          <w:szCs w:val="26"/>
          <w:lang w:eastAsia="zh-CN"/>
        </w:rPr>
        <w:t>,</w:t>
      </w:r>
    </w:p>
    <w:p w14:paraId="62F62D21" w14:textId="77777777" w:rsidR="00EE53E0" w:rsidRPr="00156099" w:rsidRDefault="00EE53E0" w:rsidP="00BE2F39">
      <w:pPr>
        <w:pStyle w:val="aff6"/>
        <w:spacing w:beforeAutospacing="0" w:after="120" w:afterAutospacing="0"/>
        <w:rPr>
          <w:sz w:val="26"/>
          <w:szCs w:val="26"/>
          <w:lang w:val="uk-UA"/>
        </w:rPr>
      </w:pPr>
      <w:r w:rsidRPr="00156099">
        <w:rPr>
          <w:sz w:val="26"/>
          <w:szCs w:val="26"/>
          <w:lang w:val="uk-UA"/>
        </w:rPr>
        <w:t>де:</w:t>
      </w:r>
    </w:p>
    <w:p w14:paraId="4AA356EA" w14:textId="536FD421" w:rsidR="000D5691" w:rsidRPr="00156099" w:rsidRDefault="00EE53E0" w:rsidP="00822A17">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rPr>
      </w:pPr>
      <w:r w:rsidRPr="00156099">
        <w:rPr>
          <w:bCs/>
        </w:rPr>
        <w:t>«</w:t>
      </w:r>
      <w:r w:rsidR="006D5843" w:rsidRPr="00156099">
        <w:rPr>
          <w:bCs/>
        </w:rPr>
        <w:t>0</w:t>
      </w:r>
      <w:r w:rsidRPr="00156099">
        <w:rPr>
          <w:bCs/>
        </w:rPr>
        <w:t>12345678</w:t>
      </w:r>
      <w:r w:rsidR="006D5843" w:rsidRPr="00156099">
        <w:rPr>
          <w:bCs/>
        </w:rPr>
        <w:t>9</w:t>
      </w:r>
      <w:r w:rsidRPr="00156099">
        <w:rPr>
          <w:bCs/>
        </w:rPr>
        <w:t xml:space="preserve">» представляє код </w:t>
      </w:r>
      <w:r w:rsidR="007D592F" w:rsidRPr="00156099">
        <w:rPr>
          <w:bCs/>
        </w:rPr>
        <w:t xml:space="preserve">юридичної особи </w:t>
      </w:r>
      <w:r w:rsidR="007D592F" w:rsidRPr="00156099">
        <w:rPr>
          <w:color w:val="333333"/>
        </w:rPr>
        <w:t>з</w:t>
      </w:r>
      <w:r w:rsidR="00636DDA" w:rsidRPr="00156099">
        <w:rPr>
          <w:color w:val="333333"/>
        </w:rPr>
        <w:t xml:space="preserve">гідно з </w:t>
      </w:r>
      <w:r w:rsidR="007D592F" w:rsidRPr="00156099">
        <w:rPr>
          <w:color w:val="333333"/>
        </w:rPr>
        <w:t>Єдиним державним реєстром підприємств та організацій України</w:t>
      </w:r>
      <w:r w:rsidRPr="00156099">
        <w:rPr>
          <w:bCs/>
        </w:rPr>
        <w:t>;</w:t>
      </w:r>
      <w:bookmarkStart w:id="37" w:name="n54"/>
      <w:bookmarkEnd w:id="37"/>
    </w:p>
    <w:p w14:paraId="1E46FCA6" w14:textId="4BE1D48F" w:rsidR="00EE53E0" w:rsidRPr="00156099" w:rsidRDefault="00EE53E0" w:rsidP="00214CBC">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rPr>
      </w:pPr>
      <w:r w:rsidRPr="00156099">
        <w:rPr>
          <w:bCs/>
        </w:rPr>
        <w:t>«20220102235911» позначає дату та час створення файлу за допомогою 24-годинного годинника</w:t>
      </w:r>
      <w:r w:rsidR="006D5843" w:rsidRPr="00156099">
        <w:rPr>
          <w:bCs/>
        </w:rPr>
        <w:t xml:space="preserve"> (2022 – рік, 01 – місяць, 02 – день, 23</w:t>
      </w:r>
      <w:r w:rsidR="00CE4062" w:rsidRPr="00156099">
        <w:rPr>
          <w:bCs/>
        </w:rPr>
        <w:t>:</w:t>
      </w:r>
      <w:r w:rsidR="006D5843" w:rsidRPr="00156099">
        <w:rPr>
          <w:bCs/>
        </w:rPr>
        <w:t>59</w:t>
      </w:r>
      <w:r w:rsidR="00CE4062" w:rsidRPr="00156099">
        <w:rPr>
          <w:bCs/>
        </w:rPr>
        <w:t>:</w:t>
      </w:r>
      <w:r w:rsidR="006D5843" w:rsidRPr="00156099">
        <w:rPr>
          <w:bCs/>
        </w:rPr>
        <w:t>11</w:t>
      </w:r>
      <w:r w:rsidR="001774F8" w:rsidRPr="00156099">
        <w:rPr>
          <w:bCs/>
        </w:rPr>
        <w:t xml:space="preserve"> </w:t>
      </w:r>
      <w:r w:rsidR="00636DDA" w:rsidRPr="00156099">
        <w:rPr>
          <w:bCs/>
        </w:rPr>
        <w:t>–</w:t>
      </w:r>
      <w:r w:rsidR="001774F8" w:rsidRPr="00156099">
        <w:rPr>
          <w:bCs/>
        </w:rPr>
        <w:t xml:space="preserve"> час</w:t>
      </w:r>
      <w:r w:rsidR="006D5843" w:rsidRPr="00156099">
        <w:rPr>
          <w:bCs/>
        </w:rPr>
        <w:t>)</w:t>
      </w:r>
      <w:r w:rsidRPr="00156099">
        <w:rPr>
          <w:bCs/>
        </w:rPr>
        <w:t>;</w:t>
      </w:r>
    </w:p>
    <w:p w14:paraId="24573C68" w14:textId="5C129737" w:rsidR="00EE53E0" w:rsidRPr="00156099" w:rsidRDefault="00EE53E0" w:rsidP="00214CBC">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rPr>
      </w:pPr>
      <w:r w:rsidRPr="00156099">
        <w:rPr>
          <w:bCs/>
        </w:rPr>
        <w:t xml:space="preserve">"1_12" </w:t>
      </w:r>
      <w:r w:rsidR="00376413" w:rsidRPr="00156099">
        <w:rPr>
          <w:bCs/>
        </w:rPr>
        <w:t>позначає номер поточного файлу та через нижнє підкреслення загальну кількість</w:t>
      </w:r>
      <w:r w:rsidR="001774F8" w:rsidRPr="00156099">
        <w:rPr>
          <w:bCs/>
        </w:rPr>
        <w:t xml:space="preserve"> файл</w:t>
      </w:r>
      <w:r w:rsidR="00376413" w:rsidRPr="00156099">
        <w:rPr>
          <w:bCs/>
        </w:rPr>
        <w:t xml:space="preserve">ів. Тобто це перший файл </w:t>
      </w:r>
      <w:r w:rsidR="001774F8" w:rsidRPr="00156099">
        <w:rPr>
          <w:bCs/>
        </w:rPr>
        <w:t>із 12 файлів у експорті;</w:t>
      </w:r>
    </w:p>
    <w:p w14:paraId="5EC765A3" w14:textId="4B608B8C" w:rsidR="001774F8" w:rsidRPr="00156099" w:rsidRDefault="001774F8" w:rsidP="00214CBC">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rPr>
      </w:pPr>
      <w:r w:rsidRPr="00156099">
        <w:rPr>
          <w:iCs/>
          <w:lang w:eastAsia="zh-CN"/>
        </w:rPr>
        <w:t>«</w:t>
      </w:r>
      <w:proofErr w:type="spellStart"/>
      <w:r w:rsidRPr="00156099">
        <w:rPr>
          <w:iCs/>
          <w:lang w:eastAsia="zh-CN"/>
        </w:rPr>
        <w:t>xml</w:t>
      </w:r>
      <w:proofErr w:type="spellEnd"/>
      <w:r w:rsidRPr="00156099">
        <w:rPr>
          <w:iCs/>
          <w:lang w:eastAsia="zh-CN"/>
        </w:rPr>
        <w:t xml:space="preserve">» </w:t>
      </w:r>
      <w:r w:rsidR="003F7638" w:rsidRPr="00156099">
        <w:rPr>
          <w:iCs/>
          <w:lang w:eastAsia="zh-CN"/>
        </w:rPr>
        <w:t xml:space="preserve">– </w:t>
      </w:r>
      <w:r w:rsidRPr="00156099">
        <w:rPr>
          <w:iCs/>
          <w:lang w:eastAsia="zh-CN"/>
        </w:rPr>
        <w:t>розширення файлу.</w:t>
      </w:r>
    </w:p>
    <w:p w14:paraId="1FDC92D1" w14:textId="720DA6BB" w:rsidR="0079564F" w:rsidRPr="00156099" w:rsidRDefault="00EE53E0" w:rsidP="00214CBC">
      <w:pPr>
        <w:pStyle w:val="34"/>
        <w:spacing w:before="120" w:after="120"/>
        <w:ind w:left="1559" w:hanging="794"/>
        <w:rPr>
          <w:lang w:eastAsia="zh-CN"/>
        </w:rPr>
      </w:pPr>
      <w:bookmarkStart w:id="38" w:name="_Toc105624318"/>
      <w:r w:rsidRPr="00156099">
        <w:rPr>
          <w:rStyle w:val="afff9"/>
          <w:b/>
          <w:bCs w:val="0"/>
        </w:rPr>
        <w:t>Обмеження розміру файлу</w:t>
      </w:r>
      <w:bookmarkEnd w:id="38"/>
    </w:p>
    <w:p w14:paraId="508642CA" w14:textId="13C1440F" w:rsidR="00AF1531" w:rsidRPr="00156099" w:rsidRDefault="00280DCF" w:rsidP="00214CBC">
      <w:pPr>
        <w:pStyle w:val="af6"/>
        <w:spacing w:before="120" w:after="120"/>
        <w:ind w:right="119" w:firstLine="522"/>
        <w:rPr>
          <w:sz w:val="26"/>
          <w:szCs w:val="26"/>
          <w:lang w:eastAsia="zh-CN"/>
        </w:rPr>
      </w:pPr>
      <w:r w:rsidRPr="00156099">
        <w:rPr>
          <w:sz w:val="26"/>
          <w:szCs w:val="26"/>
          <w:lang w:eastAsia="zh-CN"/>
        </w:rPr>
        <w:t>Розробникам потрібно враховувати, що д</w:t>
      </w:r>
      <w:r w:rsidR="007373EF" w:rsidRPr="00156099">
        <w:rPr>
          <w:sz w:val="26"/>
          <w:szCs w:val="26"/>
          <w:lang w:eastAsia="zh-CN"/>
        </w:rPr>
        <w:t xml:space="preserve">ля забезпечення технічної можливості проходження файлів даних SAF-T UA до систем обробки </w:t>
      </w:r>
      <w:r w:rsidR="0028516D" w:rsidRPr="00156099">
        <w:rPr>
          <w:sz w:val="26"/>
          <w:szCs w:val="26"/>
          <w:lang w:eastAsia="zh-CN"/>
        </w:rPr>
        <w:t xml:space="preserve">даних </w:t>
      </w:r>
      <w:r w:rsidR="007373EF" w:rsidRPr="00156099">
        <w:rPr>
          <w:sz w:val="26"/>
          <w:szCs w:val="26"/>
          <w:lang w:eastAsia="zh-CN"/>
        </w:rPr>
        <w:t xml:space="preserve">ДПС </w:t>
      </w:r>
      <w:r w:rsidRPr="00156099">
        <w:rPr>
          <w:sz w:val="26"/>
          <w:szCs w:val="26"/>
          <w:lang w:eastAsia="zh-CN"/>
        </w:rPr>
        <w:t>встановлено</w:t>
      </w:r>
      <w:r w:rsidR="007373EF" w:rsidRPr="00156099">
        <w:rPr>
          <w:sz w:val="26"/>
          <w:szCs w:val="26"/>
          <w:lang w:eastAsia="zh-CN"/>
        </w:rPr>
        <w:t xml:space="preserve"> </w:t>
      </w:r>
      <w:r w:rsidR="00E9457C" w:rsidRPr="00156099">
        <w:rPr>
          <w:sz w:val="26"/>
          <w:szCs w:val="26"/>
          <w:lang w:eastAsia="zh-CN"/>
        </w:rPr>
        <w:t>такі</w:t>
      </w:r>
      <w:r w:rsidR="00AF1531" w:rsidRPr="00156099">
        <w:rPr>
          <w:sz w:val="26"/>
          <w:szCs w:val="26"/>
          <w:lang w:eastAsia="zh-CN"/>
        </w:rPr>
        <w:t xml:space="preserve"> правила та</w:t>
      </w:r>
      <w:r w:rsidR="007373EF" w:rsidRPr="00156099">
        <w:rPr>
          <w:sz w:val="26"/>
          <w:szCs w:val="26"/>
          <w:lang w:eastAsia="zh-CN"/>
        </w:rPr>
        <w:t xml:space="preserve"> о</w:t>
      </w:r>
      <w:r w:rsidR="00EE53E0" w:rsidRPr="00156099">
        <w:rPr>
          <w:sz w:val="26"/>
          <w:szCs w:val="26"/>
          <w:lang w:eastAsia="zh-CN"/>
        </w:rPr>
        <w:t xml:space="preserve">бмеження </w:t>
      </w:r>
      <w:r w:rsidR="00AF1531" w:rsidRPr="00156099">
        <w:rPr>
          <w:sz w:val="26"/>
          <w:szCs w:val="26"/>
          <w:lang w:eastAsia="zh-CN"/>
        </w:rPr>
        <w:t>щодо розмірів</w:t>
      </w:r>
      <w:r w:rsidR="007373EF" w:rsidRPr="00156099">
        <w:rPr>
          <w:sz w:val="26"/>
          <w:szCs w:val="26"/>
          <w:lang w:eastAsia="zh-CN"/>
        </w:rPr>
        <w:t xml:space="preserve"> </w:t>
      </w:r>
      <w:r w:rsidR="00AF1531" w:rsidRPr="00156099">
        <w:rPr>
          <w:sz w:val="26"/>
          <w:szCs w:val="26"/>
          <w:lang w:eastAsia="zh-CN"/>
        </w:rPr>
        <w:t xml:space="preserve"> файлів:</w:t>
      </w:r>
    </w:p>
    <w:p w14:paraId="02DF1AA3" w14:textId="15B3C408" w:rsidR="00AF1531" w:rsidRPr="00156099" w:rsidRDefault="00991F86" w:rsidP="00636DDA">
      <w:pPr>
        <w:pStyle w:val="af6"/>
        <w:numPr>
          <w:ilvl w:val="0"/>
          <w:numId w:val="36"/>
        </w:numPr>
        <w:spacing w:after="120"/>
        <w:ind w:left="1276" w:right="119" w:hanging="425"/>
        <w:rPr>
          <w:sz w:val="26"/>
          <w:szCs w:val="26"/>
          <w:lang w:eastAsia="zh-CN"/>
        </w:rPr>
      </w:pPr>
      <w:r>
        <w:rPr>
          <w:sz w:val="26"/>
          <w:szCs w:val="26"/>
          <w:lang w:eastAsia="zh-CN"/>
        </w:rPr>
        <w:t>6</w:t>
      </w:r>
      <w:r w:rsidRPr="00156099">
        <w:rPr>
          <w:sz w:val="26"/>
          <w:szCs w:val="26"/>
          <w:lang w:eastAsia="zh-CN"/>
        </w:rPr>
        <w:t xml:space="preserve">00Мб </w:t>
      </w:r>
      <w:r w:rsidR="00E9457C" w:rsidRPr="00156099">
        <w:rPr>
          <w:sz w:val="26"/>
          <w:szCs w:val="26"/>
          <w:lang w:eastAsia="zh-CN"/>
        </w:rPr>
        <w:t xml:space="preserve">– </w:t>
      </w:r>
      <w:r w:rsidR="00AF1531" w:rsidRPr="00156099">
        <w:rPr>
          <w:sz w:val="26"/>
          <w:szCs w:val="26"/>
          <w:lang w:eastAsia="zh-CN"/>
        </w:rPr>
        <w:t>максимальний розмір сформованих файлів даних XML;</w:t>
      </w:r>
    </w:p>
    <w:p w14:paraId="2F9BFBC3" w14:textId="0206D596" w:rsidR="00AF1531" w:rsidRPr="00156099" w:rsidRDefault="00AF1531" w:rsidP="00214CBC">
      <w:pPr>
        <w:pStyle w:val="af6"/>
        <w:numPr>
          <w:ilvl w:val="0"/>
          <w:numId w:val="36"/>
        </w:numPr>
        <w:spacing w:before="120" w:after="120"/>
        <w:ind w:left="1276" w:right="119" w:hanging="425"/>
        <w:rPr>
          <w:sz w:val="26"/>
          <w:szCs w:val="26"/>
          <w:lang w:eastAsia="zh-CN"/>
        </w:rPr>
      </w:pPr>
      <w:r w:rsidRPr="00156099">
        <w:rPr>
          <w:sz w:val="26"/>
          <w:szCs w:val="26"/>
          <w:lang w:eastAsia="zh-CN"/>
        </w:rPr>
        <w:t xml:space="preserve">сформовані файли даних SAF-T UA підлягають архівуванню в </w:t>
      </w:r>
      <w:proofErr w:type="spellStart"/>
      <w:r w:rsidRPr="00156099">
        <w:rPr>
          <w:sz w:val="26"/>
          <w:szCs w:val="26"/>
          <w:lang w:eastAsia="zh-CN"/>
        </w:rPr>
        <w:t>zip</w:t>
      </w:r>
      <w:proofErr w:type="spellEnd"/>
      <w:r w:rsidRPr="00156099">
        <w:rPr>
          <w:sz w:val="26"/>
          <w:szCs w:val="26"/>
          <w:lang w:eastAsia="zh-CN"/>
        </w:rPr>
        <w:t xml:space="preserve"> архів;</w:t>
      </w:r>
    </w:p>
    <w:p w14:paraId="5B3C7BA3" w14:textId="66D06496" w:rsidR="00AF1531" w:rsidRPr="00156099" w:rsidRDefault="00AF1531" w:rsidP="00214CBC">
      <w:pPr>
        <w:pStyle w:val="af6"/>
        <w:numPr>
          <w:ilvl w:val="0"/>
          <w:numId w:val="36"/>
        </w:numPr>
        <w:spacing w:before="120" w:after="120"/>
        <w:ind w:left="1276" w:right="119" w:hanging="425"/>
        <w:rPr>
          <w:sz w:val="26"/>
          <w:szCs w:val="26"/>
          <w:lang w:eastAsia="zh-CN"/>
        </w:rPr>
      </w:pPr>
      <w:r w:rsidRPr="00156099">
        <w:rPr>
          <w:sz w:val="26"/>
          <w:szCs w:val="26"/>
          <w:lang w:eastAsia="zh-CN"/>
        </w:rPr>
        <w:t xml:space="preserve">розмір  </w:t>
      </w:r>
      <w:proofErr w:type="spellStart"/>
      <w:r w:rsidRPr="00156099">
        <w:rPr>
          <w:sz w:val="26"/>
          <w:szCs w:val="26"/>
          <w:lang w:eastAsia="zh-CN"/>
        </w:rPr>
        <w:t>zip</w:t>
      </w:r>
      <w:proofErr w:type="spellEnd"/>
      <w:r w:rsidRPr="00156099">
        <w:rPr>
          <w:sz w:val="26"/>
          <w:szCs w:val="26"/>
          <w:lang w:eastAsia="zh-CN"/>
        </w:rPr>
        <w:t>-архіву не може перевищувати  2Гб;</w:t>
      </w:r>
    </w:p>
    <w:p w14:paraId="63AFBF08" w14:textId="6D61544C" w:rsidR="00AB0E55" w:rsidRPr="00156099" w:rsidRDefault="00AB0E55" w:rsidP="00214CBC">
      <w:pPr>
        <w:pStyle w:val="af6"/>
        <w:numPr>
          <w:ilvl w:val="0"/>
          <w:numId w:val="36"/>
        </w:numPr>
        <w:spacing w:before="120" w:after="120"/>
        <w:ind w:left="1276" w:right="119" w:hanging="425"/>
        <w:rPr>
          <w:sz w:val="26"/>
          <w:szCs w:val="26"/>
          <w:lang w:eastAsia="zh-CN"/>
        </w:rPr>
      </w:pPr>
      <w:proofErr w:type="spellStart"/>
      <w:r w:rsidRPr="00156099">
        <w:rPr>
          <w:sz w:val="26"/>
          <w:szCs w:val="26"/>
          <w:lang w:eastAsia="zh-CN"/>
        </w:rPr>
        <w:t>zip</w:t>
      </w:r>
      <w:proofErr w:type="spellEnd"/>
      <w:r w:rsidRPr="00156099">
        <w:rPr>
          <w:sz w:val="26"/>
          <w:szCs w:val="26"/>
          <w:lang w:eastAsia="zh-CN"/>
        </w:rPr>
        <w:t>-архів може містити декілька файлів даних XML;</w:t>
      </w:r>
    </w:p>
    <w:p w14:paraId="4A1DC1C1" w14:textId="42DA1ACD" w:rsidR="00AF1531" w:rsidRPr="00156099" w:rsidRDefault="00AF1531" w:rsidP="00214CBC">
      <w:pPr>
        <w:pStyle w:val="af6"/>
        <w:numPr>
          <w:ilvl w:val="0"/>
          <w:numId w:val="36"/>
        </w:numPr>
        <w:spacing w:before="120" w:after="120"/>
        <w:ind w:left="1276" w:right="119" w:hanging="425"/>
        <w:rPr>
          <w:sz w:val="26"/>
          <w:szCs w:val="26"/>
          <w:lang w:eastAsia="zh-CN"/>
        </w:rPr>
      </w:pPr>
      <w:r w:rsidRPr="00156099">
        <w:rPr>
          <w:sz w:val="26"/>
          <w:szCs w:val="26"/>
          <w:lang w:eastAsia="zh-CN"/>
        </w:rPr>
        <w:t xml:space="preserve">за одну передачу </w:t>
      </w:r>
      <w:r w:rsidR="0067054F" w:rsidRPr="00156099">
        <w:rPr>
          <w:sz w:val="26"/>
          <w:szCs w:val="26"/>
          <w:lang w:eastAsia="zh-CN"/>
        </w:rPr>
        <w:t xml:space="preserve">до системи обробки даних ДПС можна направити  не більше 10 файлів </w:t>
      </w:r>
      <w:proofErr w:type="spellStart"/>
      <w:r w:rsidR="0067054F" w:rsidRPr="00156099">
        <w:rPr>
          <w:sz w:val="26"/>
          <w:szCs w:val="26"/>
          <w:lang w:eastAsia="zh-CN"/>
        </w:rPr>
        <w:t>zip</w:t>
      </w:r>
      <w:proofErr w:type="spellEnd"/>
      <w:r w:rsidR="0067054F" w:rsidRPr="00156099">
        <w:rPr>
          <w:sz w:val="26"/>
          <w:szCs w:val="26"/>
          <w:lang w:eastAsia="zh-CN"/>
        </w:rPr>
        <w:t>-архівів</w:t>
      </w:r>
      <w:r w:rsidR="00E9457C" w:rsidRPr="00156099">
        <w:rPr>
          <w:sz w:val="26"/>
          <w:szCs w:val="26"/>
          <w:lang w:eastAsia="zh-CN"/>
        </w:rPr>
        <w:t>.</w:t>
      </w:r>
    </w:p>
    <w:p w14:paraId="3380FD3C" w14:textId="42384A53" w:rsidR="00EE53E0" w:rsidRPr="00156099" w:rsidRDefault="00EE53E0" w:rsidP="00214CBC">
      <w:pPr>
        <w:pStyle w:val="af6"/>
        <w:spacing w:before="120" w:after="120"/>
        <w:ind w:right="119" w:firstLine="0"/>
      </w:pPr>
      <w:r w:rsidRPr="00156099">
        <w:rPr>
          <w:sz w:val="26"/>
          <w:szCs w:val="26"/>
          <w:lang w:eastAsia="zh-CN"/>
        </w:rPr>
        <w:t xml:space="preserve">Приклад сценарію з 2 файлами </w:t>
      </w:r>
      <w:proofErr w:type="spellStart"/>
      <w:r w:rsidRPr="00156099">
        <w:rPr>
          <w:sz w:val="26"/>
          <w:szCs w:val="26"/>
          <w:lang w:eastAsia="zh-CN"/>
        </w:rPr>
        <w:t>zip</w:t>
      </w:r>
      <w:proofErr w:type="spellEnd"/>
      <w:r w:rsidRPr="00156099">
        <w:rPr>
          <w:sz w:val="26"/>
          <w:szCs w:val="26"/>
          <w:lang w:eastAsia="zh-CN"/>
        </w:rPr>
        <w:t xml:space="preserve"> з 4 файлами XML</w:t>
      </w:r>
      <w:r w:rsidR="00371B87" w:rsidRPr="00156099">
        <w:rPr>
          <w:sz w:val="26"/>
          <w:szCs w:val="26"/>
          <w:lang w:eastAsia="zh-CN"/>
        </w:rPr>
        <w:t xml:space="preserve"> наведено в </w:t>
      </w:r>
      <w:r w:rsidR="00371B87" w:rsidRPr="00156099">
        <w:rPr>
          <w:sz w:val="26"/>
          <w:szCs w:val="26"/>
          <w:lang w:eastAsia="zh-CN"/>
        </w:rPr>
        <w:fldChar w:fldCharType="begin"/>
      </w:r>
      <w:r w:rsidR="00371B87" w:rsidRPr="00156099">
        <w:rPr>
          <w:sz w:val="26"/>
          <w:szCs w:val="26"/>
          <w:lang w:eastAsia="zh-CN"/>
        </w:rPr>
        <w:instrText xml:space="preserve"> REF _Ref103706267 \h </w:instrText>
      </w:r>
      <w:r w:rsidR="00BE2F39" w:rsidRPr="00156099">
        <w:rPr>
          <w:sz w:val="26"/>
          <w:szCs w:val="26"/>
          <w:lang w:eastAsia="zh-CN"/>
        </w:rPr>
        <w:instrText xml:space="preserve"> \* MERGEFORMAT </w:instrText>
      </w:r>
      <w:r w:rsidR="00371B87" w:rsidRPr="00156099">
        <w:rPr>
          <w:sz w:val="26"/>
          <w:szCs w:val="26"/>
          <w:lang w:eastAsia="zh-CN"/>
        </w:rPr>
      </w:r>
      <w:r w:rsidR="00371B87" w:rsidRPr="00156099">
        <w:rPr>
          <w:sz w:val="26"/>
          <w:szCs w:val="26"/>
          <w:lang w:eastAsia="zh-CN"/>
        </w:rPr>
        <w:fldChar w:fldCharType="separate"/>
      </w:r>
      <w:r w:rsidR="00371B87" w:rsidRPr="00156099">
        <w:rPr>
          <w:b/>
          <w:sz w:val="23"/>
          <w:szCs w:val="23"/>
        </w:rPr>
        <w:t xml:space="preserve">Таблиця </w:t>
      </w:r>
      <w:r w:rsidR="00371B87" w:rsidRPr="00156099">
        <w:rPr>
          <w:b/>
          <w:noProof/>
          <w:sz w:val="23"/>
          <w:szCs w:val="23"/>
        </w:rPr>
        <w:t>2</w:t>
      </w:r>
      <w:r w:rsidR="00371B87" w:rsidRPr="00156099">
        <w:rPr>
          <w:sz w:val="26"/>
          <w:szCs w:val="26"/>
          <w:lang w:eastAsia="zh-CN"/>
        </w:rPr>
        <w:fldChar w:fldCharType="end"/>
      </w:r>
      <w:r w:rsidRPr="00156099">
        <w:rPr>
          <w:sz w:val="26"/>
          <w:szCs w:val="26"/>
          <w:lang w:eastAsia="zh-CN"/>
        </w:rPr>
        <w:t>:</w:t>
      </w:r>
    </w:p>
    <w:p w14:paraId="24A7831A" w14:textId="06649ADA" w:rsidR="00371B87" w:rsidRPr="00156099" w:rsidRDefault="00371B87" w:rsidP="00BE2F39">
      <w:pPr>
        <w:pStyle w:val="aff6"/>
        <w:spacing w:beforeAutospacing="0" w:after="120" w:afterAutospacing="0"/>
        <w:jc w:val="both"/>
        <w:rPr>
          <w:b/>
          <w:sz w:val="23"/>
          <w:szCs w:val="23"/>
          <w:lang w:val="uk-UA"/>
        </w:rPr>
      </w:pPr>
      <w:bookmarkStart w:id="39" w:name="_Ref103706267"/>
      <w:bookmarkStart w:id="40" w:name="_Toc103768489"/>
      <w:r w:rsidRPr="00156099">
        <w:rPr>
          <w:b/>
          <w:sz w:val="23"/>
          <w:szCs w:val="23"/>
          <w:lang w:val="uk-UA"/>
        </w:rPr>
        <w:t xml:space="preserve">Таблиця </w:t>
      </w:r>
      <w:r w:rsidR="00650F70">
        <w:rPr>
          <w:b/>
          <w:sz w:val="23"/>
          <w:szCs w:val="23"/>
          <w:lang w:val="uk-UA"/>
        </w:rPr>
        <w:fldChar w:fldCharType="begin"/>
      </w:r>
      <w:r w:rsidR="00650F70">
        <w:rPr>
          <w:b/>
          <w:sz w:val="23"/>
          <w:szCs w:val="23"/>
          <w:lang w:val="uk-UA"/>
        </w:rPr>
        <w:instrText xml:space="preserve"> SEQ Таблиця \* ARABIC </w:instrText>
      </w:r>
      <w:r w:rsidR="00650F70">
        <w:rPr>
          <w:b/>
          <w:sz w:val="23"/>
          <w:szCs w:val="23"/>
          <w:lang w:val="uk-UA"/>
        </w:rPr>
        <w:fldChar w:fldCharType="separate"/>
      </w:r>
      <w:r w:rsidR="00650F70">
        <w:rPr>
          <w:b/>
          <w:noProof/>
          <w:sz w:val="23"/>
          <w:szCs w:val="23"/>
          <w:lang w:val="uk-UA"/>
        </w:rPr>
        <w:t>2</w:t>
      </w:r>
      <w:r w:rsidR="00650F70">
        <w:rPr>
          <w:b/>
          <w:sz w:val="23"/>
          <w:szCs w:val="23"/>
          <w:lang w:val="uk-UA"/>
        </w:rPr>
        <w:fldChar w:fldCharType="end"/>
      </w:r>
      <w:bookmarkEnd w:id="39"/>
      <w:r w:rsidRPr="00156099">
        <w:rPr>
          <w:b/>
          <w:sz w:val="23"/>
          <w:szCs w:val="23"/>
          <w:lang w:val="uk-UA"/>
        </w:rPr>
        <w:t xml:space="preserve">. Приклад сценарію передачі 4 файлів даних </w:t>
      </w:r>
      <w:proofErr w:type="spellStart"/>
      <w:r w:rsidRPr="00156099">
        <w:rPr>
          <w:b/>
          <w:sz w:val="23"/>
          <w:szCs w:val="23"/>
          <w:lang w:val="uk-UA"/>
        </w:rPr>
        <w:t>xml</w:t>
      </w:r>
      <w:proofErr w:type="spellEnd"/>
      <w:r w:rsidRPr="00156099">
        <w:rPr>
          <w:b/>
          <w:sz w:val="23"/>
          <w:szCs w:val="23"/>
          <w:lang w:val="uk-UA"/>
        </w:rPr>
        <w:t xml:space="preserve"> до ДПС, зібраних у 2 </w:t>
      </w:r>
      <w:proofErr w:type="spellStart"/>
      <w:r w:rsidRPr="00156099">
        <w:rPr>
          <w:b/>
          <w:sz w:val="23"/>
          <w:szCs w:val="23"/>
          <w:lang w:val="uk-UA"/>
        </w:rPr>
        <w:t>zip</w:t>
      </w:r>
      <w:proofErr w:type="spellEnd"/>
      <w:r w:rsidRPr="00156099">
        <w:rPr>
          <w:b/>
          <w:sz w:val="23"/>
          <w:szCs w:val="23"/>
          <w:lang w:val="uk-UA"/>
        </w:rPr>
        <w:t>-архіви</w:t>
      </w:r>
      <w:bookmarkEnd w:id="40"/>
    </w:p>
    <w:tbl>
      <w:tblPr>
        <w:tblW w:w="9493" w:type="dxa"/>
        <w:tblLook w:val="04A0" w:firstRow="1" w:lastRow="0" w:firstColumn="1" w:lastColumn="0" w:noHBand="0" w:noVBand="1"/>
      </w:tblPr>
      <w:tblGrid>
        <w:gridCol w:w="1413"/>
        <w:gridCol w:w="3402"/>
        <w:gridCol w:w="1239"/>
        <w:gridCol w:w="3439"/>
      </w:tblGrid>
      <w:tr w:rsidR="0068075D" w:rsidRPr="00156099" w14:paraId="29EA836D" w14:textId="77777777" w:rsidTr="00214CBC">
        <w:trPr>
          <w:trHeight w:val="288"/>
          <w:tblHeader/>
        </w:trPr>
        <w:tc>
          <w:tcPr>
            <w:tcW w:w="4815"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040BEA66" w14:textId="77777777" w:rsidR="0068075D" w:rsidRPr="00156099" w:rsidRDefault="0068075D" w:rsidP="00214CBC">
            <w:pPr>
              <w:spacing w:before="120" w:after="120"/>
              <w:jc w:val="center"/>
              <w:rPr>
                <w:b/>
                <w:bCs/>
                <w:color w:val="FFFFFF" w:themeColor="background1"/>
                <w:sz w:val="20"/>
                <w:szCs w:val="20"/>
              </w:rPr>
            </w:pPr>
            <w:proofErr w:type="spellStart"/>
            <w:r w:rsidRPr="00156099">
              <w:rPr>
                <w:b/>
                <w:bCs/>
                <w:color w:val="FFFFFF" w:themeColor="background1"/>
                <w:sz w:val="20"/>
                <w:szCs w:val="20"/>
              </w:rPr>
              <w:t>zip</w:t>
            </w:r>
            <w:proofErr w:type="spellEnd"/>
            <w:r w:rsidRPr="00156099">
              <w:rPr>
                <w:b/>
                <w:bCs/>
                <w:color w:val="FFFFFF" w:themeColor="background1"/>
                <w:sz w:val="20"/>
                <w:szCs w:val="20"/>
              </w:rPr>
              <w:t>-архів</w:t>
            </w:r>
          </w:p>
        </w:tc>
        <w:tc>
          <w:tcPr>
            <w:tcW w:w="4678" w:type="dxa"/>
            <w:gridSpan w:val="2"/>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14:paraId="582BF889" w14:textId="77777777" w:rsidR="0068075D" w:rsidRPr="00156099" w:rsidRDefault="0068075D" w:rsidP="00214CBC">
            <w:pPr>
              <w:spacing w:before="120" w:after="120"/>
              <w:jc w:val="center"/>
              <w:rPr>
                <w:b/>
                <w:bCs/>
                <w:color w:val="FFFFFF" w:themeColor="background1"/>
                <w:sz w:val="20"/>
                <w:szCs w:val="20"/>
              </w:rPr>
            </w:pPr>
            <w:r w:rsidRPr="00156099">
              <w:rPr>
                <w:b/>
                <w:bCs/>
                <w:color w:val="FFFFFF" w:themeColor="background1"/>
                <w:sz w:val="20"/>
                <w:szCs w:val="20"/>
              </w:rPr>
              <w:t xml:space="preserve">Файли даних </w:t>
            </w:r>
            <w:proofErr w:type="spellStart"/>
            <w:r w:rsidRPr="00156099">
              <w:rPr>
                <w:b/>
                <w:bCs/>
                <w:color w:val="FFFFFF" w:themeColor="background1"/>
                <w:sz w:val="20"/>
                <w:szCs w:val="20"/>
              </w:rPr>
              <w:t>xml</w:t>
            </w:r>
            <w:proofErr w:type="spellEnd"/>
          </w:p>
        </w:tc>
      </w:tr>
      <w:tr w:rsidR="0068075D" w:rsidRPr="00156099" w14:paraId="2D19572C" w14:textId="77777777" w:rsidTr="00214CBC">
        <w:trPr>
          <w:trHeight w:val="288"/>
          <w:tblHeader/>
        </w:trPr>
        <w:tc>
          <w:tcPr>
            <w:tcW w:w="1413" w:type="dxa"/>
            <w:tcBorders>
              <w:top w:val="nil"/>
              <w:left w:val="single" w:sz="4" w:space="0" w:color="auto"/>
              <w:bottom w:val="single" w:sz="4" w:space="0" w:color="auto"/>
              <w:right w:val="single" w:sz="4" w:space="0" w:color="auto"/>
            </w:tcBorders>
            <w:shd w:val="clear" w:color="auto" w:fill="2E74B5" w:themeFill="accent1" w:themeFillShade="BF"/>
            <w:noWrap/>
            <w:vAlign w:val="center"/>
            <w:hideMark/>
          </w:tcPr>
          <w:p w14:paraId="24C0B667" w14:textId="77777777" w:rsidR="0068075D" w:rsidRPr="00156099" w:rsidRDefault="0068075D" w:rsidP="00214CBC">
            <w:pPr>
              <w:spacing w:before="120" w:after="120"/>
              <w:jc w:val="center"/>
              <w:rPr>
                <w:b/>
                <w:bCs/>
                <w:color w:val="FFFFFF" w:themeColor="background1"/>
                <w:sz w:val="20"/>
                <w:szCs w:val="20"/>
              </w:rPr>
            </w:pPr>
            <w:r w:rsidRPr="00156099">
              <w:rPr>
                <w:b/>
                <w:bCs/>
                <w:color w:val="FFFFFF" w:themeColor="background1"/>
                <w:sz w:val="20"/>
                <w:szCs w:val="20"/>
              </w:rPr>
              <w:t xml:space="preserve">Розмір </w:t>
            </w:r>
            <w:proofErr w:type="spellStart"/>
            <w:r w:rsidRPr="00156099">
              <w:rPr>
                <w:b/>
                <w:bCs/>
                <w:color w:val="FFFFFF" w:themeColor="background1"/>
                <w:sz w:val="20"/>
                <w:szCs w:val="20"/>
              </w:rPr>
              <w:t>zip</w:t>
            </w:r>
            <w:proofErr w:type="spellEnd"/>
            <w:r w:rsidRPr="00156099">
              <w:rPr>
                <w:b/>
                <w:bCs/>
                <w:color w:val="FFFFFF" w:themeColor="background1"/>
                <w:sz w:val="20"/>
                <w:szCs w:val="20"/>
              </w:rPr>
              <w:t xml:space="preserve">-файлу, </w:t>
            </w:r>
            <w:proofErr w:type="spellStart"/>
            <w:r w:rsidRPr="00156099">
              <w:rPr>
                <w:b/>
                <w:bCs/>
                <w:color w:val="FFFFFF" w:themeColor="background1"/>
                <w:sz w:val="20"/>
                <w:szCs w:val="20"/>
              </w:rPr>
              <w:t>Мб</w:t>
            </w:r>
            <w:proofErr w:type="spellEnd"/>
          </w:p>
        </w:tc>
        <w:tc>
          <w:tcPr>
            <w:tcW w:w="3402" w:type="dxa"/>
            <w:tcBorders>
              <w:top w:val="nil"/>
              <w:left w:val="nil"/>
              <w:bottom w:val="single" w:sz="4" w:space="0" w:color="auto"/>
              <w:right w:val="single" w:sz="4" w:space="0" w:color="auto"/>
            </w:tcBorders>
            <w:shd w:val="clear" w:color="auto" w:fill="2E74B5" w:themeFill="accent1" w:themeFillShade="BF"/>
            <w:noWrap/>
            <w:vAlign w:val="center"/>
            <w:hideMark/>
          </w:tcPr>
          <w:p w14:paraId="1022640A" w14:textId="77777777" w:rsidR="0068075D" w:rsidRPr="00156099" w:rsidRDefault="0068075D" w:rsidP="00214CBC">
            <w:pPr>
              <w:spacing w:before="120" w:after="120"/>
              <w:jc w:val="center"/>
              <w:rPr>
                <w:b/>
                <w:bCs/>
                <w:color w:val="FFFFFF" w:themeColor="background1"/>
                <w:sz w:val="20"/>
                <w:szCs w:val="20"/>
              </w:rPr>
            </w:pPr>
            <w:r w:rsidRPr="00156099">
              <w:rPr>
                <w:b/>
                <w:bCs/>
                <w:color w:val="FFFFFF" w:themeColor="background1"/>
                <w:sz w:val="20"/>
                <w:szCs w:val="20"/>
              </w:rPr>
              <w:t xml:space="preserve">Назва </w:t>
            </w:r>
            <w:proofErr w:type="spellStart"/>
            <w:r w:rsidRPr="00156099">
              <w:rPr>
                <w:b/>
                <w:bCs/>
                <w:color w:val="FFFFFF" w:themeColor="background1"/>
                <w:sz w:val="20"/>
                <w:szCs w:val="20"/>
              </w:rPr>
              <w:t>zip</w:t>
            </w:r>
            <w:proofErr w:type="spellEnd"/>
            <w:r w:rsidRPr="00156099">
              <w:rPr>
                <w:b/>
                <w:bCs/>
                <w:color w:val="FFFFFF" w:themeColor="background1"/>
                <w:sz w:val="20"/>
                <w:szCs w:val="20"/>
              </w:rPr>
              <w:t>-файлу</w:t>
            </w:r>
          </w:p>
        </w:tc>
        <w:tc>
          <w:tcPr>
            <w:tcW w:w="1239" w:type="dxa"/>
            <w:tcBorders>
              <w:top w:val="nil"/>
              <w:left w:val="nil"/>
              <w:bottom w:val="single" w:sz="4" w:space="0" w:color="auto"/>
              <w:right w:val="single" w:sz="4" w:space="0" w:color="auto"/>
            </w:tcBorders>
            <w:shd w:val="clear" w:color="auto" w:fill="2E74B5" w:themeFill="accent1" w:themeFillShade="BF"/>
            <w:noWrap/>
            <w:vAlign w:val="center"/>
            <w:hideMark/>
          </w:tcPr>
          <w:p w14:paraId="12648636" w14:textId="77777777" w:rsidR="0068075D" w:rsidRPr="00156099" w:rsidRDefault="0068075D" w:rsidP="00214CBC">
            <w:pPr>
              <w:spacing w:before="120" w:after="120"/>
              <w:jc w:val="center"/>
              <w:rPr>
                <w:b/>
                <w:bCs/>
                <w:color w:val="FFFFFF" w:themeColor="background1"/>
                <w:sz w:val="20"/>
                <w:szCs w:val="20"/>
              </w:rPr>
            </w:pPr>
            <w:r w:rsidRPr="00156099">
              <w:rPr>
                <w:b/>
                <w:bCs/>
                <w:color w:val="FFFFFF" w:themeColor="background1"/>
                <w:sz w:val="20"/>
                <w:szCs w:val="20"/>
              </w:rPr>
              <w:t xml:space="preserve">Розмір </w:t>
            </w:r>
            <w:proofErr w:type="spellStart"/>
            <w:r w:rsidRPr="00156099">
              <w:rPr>
                <w:b/>
                <w:bCs/>
                <w:color w:val="FFFFFF" w:themeColor="background1"/>
                <w:sz w:val="20"/>
                <w:szCs w:val="20"/>
              </w:rPr>
              <w:t>xml</w:t>
            </w:r>
            <w:proofErr w:type="spellEnd"/>
            <w:r w:rsidRPr="00156099">
              <w:rPr>
                <w:b/>
                <w:bCs/>
                <w:color w:val="FFFFFF" w:themeColor="background1"/>
                <w:sz w:val="20"/>
                <w:szCs w:val="20"/>
              </w:rPr>
              <w:t xml:space="preserve"> файлу, </w:t>
            </w:r>
            <w:proofErr w:type="spellStart"/>
            <w:r w:rsidRPr="00156099">
              <w:rPr>
                <w:b/>
                <w:bCs/>
                <w:color w:val="FFFFFF" w:themeColor="background1"/>
                <w:sz w:val="20"/>
                <w:szCs w:val="20"/>
              </w:rPr>
              <w:t>Мб</w:t>
            </w:r>
            <w:proofErr w:type="spellEnd"/>
          </w:p>
        </w:tc>
        <w:tc>
          <w:tcPr>
            <w:tcW w:w="3439" w:type="dxa"/>
            <w:tcBorders>
              <w:top w:val="nil"/>
              <w:left w:val="nil"/>
              <w:bottom w:val="single" w:sz="4" w:space="0" w:color="auto"/>
              <w:right w:val="single" w:sz="4" w:space="0" w:color="auto"/>
            </w:tcBorders>
            <w:shd w:val="clear" w:color="auto" w:fill="2E74B5" w:themeFill="accent1" w:themeFillShade="BF"/>
            <w:noWrap/>
            <w:vAlign w:val="center"/>
            <w:hideMark/>
          </w:tcPr>
          <w:p w14:paraId="357D9066" w14:textId="77777777" w:rsidR="0068075D" w:rsidRPr="00156099" w:rsidRDefault="0068075D" w:rsidP="00214CBC">
            <w:pPr>
              <w:spacing w:before="120" w:after="120"/>
              <w:jc w:val="center"/>
              <w:rPr>
                <w:b/>
                <w:bCs/>
                <w:color w:val="FFFFFF" w:themeColor="background1"/>
                <w:sz w:val="20"/>
                <w:szCs w:val="20"/>
              </w:rPr>
            </w:pPr>
            <w:r w:rsidRPr="00156099">
              <w:rPr>
                <w:b/>
                <w:bCs/>
                <w:color w:val="FFFFFF" w:themeColor="background1"/>
                <w:sz w:val="20"/>
                <w:szCs w:val="20"/>
              </w:rPr>
              <w:t xml:space="preserve">Назва </w:t>
            </w:r>
            <w:proofErr w:type="spellStart"/>
            <w:r w:rsidRPr="00156099">
              <w:rPr>
                <w:b/>
                <w:bCs/>
                <w:color w:val="FFFFFF" w:themeColor="background1"/>
                <w:sz w:val="20"/>
                <w:szCs w:val="20"/>
              </w:rPr>
              <w:t>xml</w:t>
            </w:r>
            <w:proofErr w:type="spellEnd"/>
            <w:r w:rsidRPr="00156099">
              <w:rPr>
                <w:b/>
                <w:bCs/>
                <w:color w:val="FFFFFF" w:themeColor="background1"/>
                <w:sz w:val="20"/>
                <w:szCs w:val="20"/>
              </w:rPr>
              <w:t xml:space="preserve"> файлу</w:t>
            </w:r>
          </w:p>
        </w:tc>
      </w:tr>
      <w:tr w:rsidR="0068075D" w:rsidRPr="00156099" w14:paraId="6724CBA0" w14:textId="77777777" w:rsidTr="00371B87">
        <w:trPr>
          <w:trHeight w:val="288"/>
        </w:trPr>
        <w:tc>
          <w:tcPr>
            <w:tcW w:w="14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31FCB7" w14:textId="165F47C5" w:rsidR="0068075D" w:rsidRPr="00156099" w:rsidRDefault="00214CBC" w:rsidP="00214CBC">
            <w:pPr>
              <w:spacing w:before="120" w:after="120"/>
              <w:jc w:val="center"/>
              <w:rPr>
                <w:color w:val="000000"/>
                <w:sz w:val="18"/>
                <w:szCs w:val="18"/>
              </w:rPr>
            </w:pPr>
            <w:r w:rsidRPr="00156099">
              <w:rPr>
                <w:color w:val="000000"/>
                <w:sz w:val="18"/>
                <w:szCs w:val="18"/>
              </w:rPr>
              <w:t>6</w:t>
            </w:r>
            <w:r w:rsidR="0068075D" w:rsidRPr="00156099">
              <w:rPr>
                <w:color w:val="000000"/>
                <w:sz w:val="18"/>
                <w:szCs w:val="18"/>
              </w:rPr>
              <w:t>14</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B8C821" w14:textId="77777777" w:rsidR="0068075D" w:rsidRPr="00156099" w:rsidRDefault="0068075D" w:rsidP="00214CBC">
            <w:pPr>
              <w:spacing w:before="120" w:after="120"/>
              <w:jc w:val="center"/>
              <w:rPr>
                <w:color w:val="000000"/>
                <w:sz w:val="18"/>
                <w:szCs w:val="18"/>
              </w:rPr>
            </w:pPr>
            <w:r w:rsidRPr="00156099">
              <w:rPr>
                <w:color w:val="000000"/>
                <w:sz w:val="18"/>
                <w:szCs w:val="18"/>
              </w:rPr>
              <w:t>0123456789_20220102235911_1_2.zip</w:t>
            </w:r>
          </w:p>
        </w:tc>
        <w:tc>
          <w:tcPr>
            <w:tcW w:w="1239" w:type="dxa"/>
            <w:tcBorders>
              <w:top w:val="nil"/>
              <w:left w:val="nil"/>
              <w:bottom w:val="single" w:sz="4" w:space="0" w:color="auto"/>
              <w:right w:val="single" w:sz="4" w:space="0" w:color="auto"/>
            </w:tcBorders>
            <w:shd w:val="clear" w:color="auto" w:fill="auto"/>
            <w:noWrap/>
            <w:vAlign w:val="bottom"/>
            <w:hideMark/>
          </w:tcPr>
          <w:p w14:paraId="43E2770D" w14:textId="54204336" w:rsidR="0068075D" w:rsidRPr="00156099" w:rsidRDefault="00214CBC" w:rsidP="00214CBC">
            <w:pPr>
              <w:spacing w:before="120" w:after="120"/>
              <w:jc w:val="center"/>
              <w:rPr>
                <w:color w:val="000000"/>
                <w:sz w:val="18"/>
                <w:szCs w:val="18"/>
              </w:rPr>
            </w:pPr>
            <w:r w:rsidRPr="00156099">
              <w:rPr>
                <w:color w:val="000000"/>
                <w:sz w:val="18"/>
                <w:szCs w:val="18"/>
              </w:rPr>
              <w:t>4</w:t>
            </w:r>
            <w:r w:rsidR="0068075D" w:rsidRPr="00156099">
              <w:rPr>
                <w:color w:val="000000"/>
                <w:sz w:val="18"/>
                <w:szCs w:val="18"/>
              </w:rPr>
              <w:t>85</w:t>
            </w:r>
          </w:p>
        </w:tc>
        <w:tc>
          <w:tcPr>
            <w:tcW w:w="3439" w:type="dxa"/>
            <w:tcBorders>
              <w:top w:val="nil"/>
              <w:left w:val="nil"/>
              <w:bottom w:val="single" w:sz="4" w:space="0" w:color="auto"/>
              <w:right w:val="single" w:sz="4" w:space="0" w:color="auto"/>
            </w:tcBorders>
            <w:shd w:val="clear" w:color="auto" w:fill="auto"/>
            <w:noWrap/>
            <w:vAlign w:val="bottom"/>
            <w:hideMark/>
          </w:tcPr>
          <w:p w14:paraId="61FDF820" w14:textId="77777777" w:rsidR="0068075D" w:rsidRPr="00156099" w:rsidRDefault="0068075D" w:rsidP="00214CBC">
            <w:pPr>
              <w:spacing w:before="120" w:after="120"/>
              <w:rPr>
                <w:color w:val="000000"/>
                <w:sz w:val="18"/>
                <w:szCs w:val="18"/>
              </w:rPr>
            </w:pPr>
            <w:r w:rsidRPr="00156099">
              <w:rPr>
                <w:color w:val="000000"/>
                <w:sz w:val="18"/>
                <w:szCs w:val="18"/>
              </w:rPr>
              <w:t>0123456789_20220102235911_1_4.xml</w:t>
            </w:r>
          </w:p>
        </w:tc>
      </w:tr>
      <w:tr w:rsidR="0068075D" w:rsidRPr="00156099" w14:paraId="46E4257D" w14:textId="77777777" w:rsidTr="00371B87">
        <w:trPr>
          <w:trHeight w:val="288"/>
        </w:trPr>
        <w:tc>
          <w:tcPr>
            <w:tcW w:w="1413" w:type="dxa"/>
            <w:vMerge/>
            <w:tcBorders>
              <w:top w:val="nil"/>
              <w:left w:val="single" w:sz="4" w:space="0" w:color="auto"/>
              <w:bottom w:val="single" w:sz="4" w:space="0" w:color="000000"/>
              <w:right w:val="single" w:sz="4" w:space="0" w:color="auto"/>
            </w:tcBorders>
            <w:vAlign w:val="center"/>
            <w:hideMark/>
          </w:tcPr>
          <w:p w14:paraId="09A49777" w14:textId="77777777" w:rsidR="0068075D" w:rsidRPr="00156099" w:rsidRDefault="0068075D" w:rsidP="00214CBC">
            <w:pPr>
              <w:spacing w:before="120" w:after="120"/>
              <w:rPr>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14:paraId="0A5357A5" w14:textId="77777777" w:rsidR="0068075D" w:rsidRPr="00156099" w:rsidRDefault="0068075D" w:rsidP="00214CBC">
            <w:pPr>
              <w:spacing w:before="120" w:after="120"/>
              <w:rPr>
                <w:color w:val="000000"/>
                <w:sz w:val="18"/>
                <w:szCs w:val="18"/>
              </w:rPr>
            </w:pPr>
          </w:p>
        </w:tc>
        <w:tc>
          <w:tcPr>
            <w:tcW w:w="1239" w:type="dxa"/>
            <w:tcBorders>
              <w:top w:val="nil"/>
              <w:left w:val="nil"/>
              <w:bottom w:val="single" w:sz="4" w:space="0" w:color="auto"/>
              <w:right w:val="single" w:sz="4" w:space="0" w:color="auto"/>
            </w:tcBorders>
            <w:shd w:val="clear" w:color="auto" w:fill="auto"/>
            <w:noWrap/>
            <w:vAlign w:val="bottom"/>
            <w:hideMark/>
          </w:tcPr>
          <w:p w14:paraId="3A561D3F" w14:textId="3ACD6AA8" w:rsidR="0068075D" w:rsidRPr="00156099" w:rsidRDefault="00214CBC" w:rsidP="00214CBC">
            <w:pPr>
              <w:spacing w:before="120" w:after="120"/>
              <w:jc w:val="center"/>
              <w:rPr>
                <w:color w:val="000000"/>
                <w:sz w:val="18"/>
                <w:szCs w:val="18"/>
              </w:rPr>
            </w:pPr>
            <w:r w:rsidRPr="00156099">
              <w:rPr>
                <w:color w:val="000000"/>
                <w:sz w:val="18"/>
                <w:szCs w:val="18"/>
              </w:rPr>
              <w:t>4</w:t>
            </w:r>
            <w:r w:rsidR="0068075D" w:rsidRPr="00156099">
              <w:rPr>
                <w:color w:val="000000"/>
                <w:sz w:val="18"/>
                <w:szCs w:val="18"/>
              </w:rPr>
              <w:t>95</w:t>
            </w:r>
          </w:p>
        </w:tc>
        <w:tc>
          <w:tcPr>
            <w:tcW w:w="3439" w:type="dxa"/>
            <w:tcBorders>
              <w:top w:val="nil"/>
              <w:left w:val="nil"/>
              <w:bottom w:val="single" w:sz="4" w:space="0" w:color="auto"/>
              <w:right w:val="single" w:sz="4" w:space="0" w:color="auto"/>
            </w:tcBorders>
            <w:shd w:val="clear" w:color="auto" w:fill="auto"/>
            <w:noWrap/>
            <w:vAlign w:val="bottom"/>
            <w:hideMark/>
          </w:tcPr>
          <w:p w14:paraId="14ACDE98" w14:textId="77777777" w:rsidR="0068075D" w:rsidRPr="00156099" w:rsidRDefault="0068075D" w:rsidP="00214CBC">
            <w:pPr>
              <w:spacing w:before="120" w:after="120"/>
              <w:rPr>
                <w:color w:val="000000"/>
                <w:sz w:val="18"/>
                <w:szCs w:val="18"/>
              </w:rPr>
            </w:pPr>
            <w:r w:rsidRPr="00156099">
              <w:rPr>
                <w:color w:val="000000"/>
                <w:sz w:val="18"/>
                <w:szCs w:val="18"/>
              </w:rPr>
              <w:t>0123456789_20220102235915_2_4.xml</w:t>
            </w:r>
          </w:p>
        </w:tc>
      </w:tr>
      <w:tr w:rsidR="0068075D" w:rsidRPr="00156099" w14:paraId="0B1DABCF" w14:textId="77777777" w:rsidTr="00371B87">
        <w:trPr>
          <w:trHeight w:val="288"/>
        </w:trPr>
        <w:tc>
          <w:tcPr>
            <w:tcW w:w="14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7F160F" w14:textId="261A02BF" w:rsidR="0068075D" w:rsidRPr="00156099" w:rsidRDefault="00214CBC" w:rsidP="00214CBC">
            <w:pPr>
              <w:spacing w:before="120" w:after="120"/>
              <w:jc w:val="center"/>
              <w:rPr>
                <w:color w:val="000000"/>
                <w:sz w:val="18"/>
                <w:szCs w:val="18"/>
              </w:rPr>
            </w:pPr>
            <w:r w:rsidRPr="00156099">
              <w:rPr>
                <w:color w:val="000000"/>
                <w:sz w:val="18"/>
                <w:szCs w:val="18"/>
              </w:rPr>
              <w:t>5</w:t>
            </w:r>
            <w:r w:rsidR="0068075D" w:rsidRPr="00156099">
              <w:rPr>
                <w:color w:val="000000"/>
                <w:sz w:val="18"/>
                <w:szCs w:val="18"/>
              </w:rPr>
              <w:t>09,5</w:t>
            </w:r>
          </w:p>
        </w:tc>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7E1BA2" w14:textId="4EC02EAF" w:rsidR="0068075D" w:rsidRPr="00156099" w:rsidRDefault="00620778" w:rsidP="00214CBC">
            <w:pPr>
              <w:spacing w:before="120" w:after="120"/>
              <w:jc w:val="center"/>
              <w:rPr>
                <w:color w:val="000000"/>
                <w:sz w:val="18"/>
                <w:szCs w:val="18"/>
              </w:rPr>
            </w:pPr>
            <w:r w:rsidRPr="00156099">
              <w:rPr>
                <w:color w:val="000000"/>
                <w:sz w:val="18"/>
                <w:szCs w:val="18"/>
              </w:rPr>
              <w:t>0123456789_20220102</w:t>
            </w:r>
            <w:r w:rsidR="0068075D" w:rsidRPr="00156099">
              <w:rPr>
                <w:color w:val="000000"/>
                <w:sz w:val="18"/>
                <w:szCs w:val="18"/>
              </w:rPr>
              <w:t>235920_2_2.zip</w:t>
            </w:r>
          </w:p>
        </w:tc>
        <w:tc>
          <w:tcPr>
            <w:tcW w:w="1239" w:type="dxa"/>
            <w:tcBorders>
              <w:top w:val="nil"/>
              <w:left w:val="nil"/>
              <w:bottom w:val="single" w:sz="4" w:space="0" w:color="auto"/>
              <w:right w:val="single" w:sz="4" w:space="0" w:color="auto"/>
            </w:tcBorders>
            <w:shd w:val="clear" w:color="auto" w:fill="auto"/>
            <w:noWrap/>
            <w:vAlign w:val="bottom"/>
            <w:hideMark/>
          </w:tcPr>
          <w:p w14:paraId="0FF6FC0F" w14:textId="2B5DB864" w:rsidR="0068075D" w:rsidRPr="00156099" w:rsidRDefault="00214CBC" w:rsidP="00214CBC">
            <w:pPr>
              <w:spacing w:before="120" w:after="120"/>
              <w:jc w:val="center"/>
              <w:rPr>
                <w:color w:val="000000"/>
                <w:sz w:val="18"/>
                <w:szCs w:val="18"/>
              </w:rPr>
            </w:pPr>
            <w:r w:rsidRPr="00156099">
              <w:rPr>
                <w:color w:val="000000"/>
                <w:sz w:val="18"/>
                <w:szCs w:val="18"/>
              </w:rPr>
              <w:t>4</w:t>
            </w:r>
            <w:r w:rsidR="0068075D" w:rsidRPr="00156099">
              <w:rPr>
                <w:color w:val="000000"/>
                <w:sz w:val="18"/>
                <w:szCs w:val="18"/>
              </w:rPr>
              <w:t>75</w:t>
            </w:r>
          </w:p>
        </w:tc>
        <w:tc>
          <w:tcPr>
            <w:tcW w:w="3439" w:type="dxa"/>
            <w:tcBorders>
              <w:top w:val="nil"/>
              <w:left w:val="nil"/>
              <w:bottom w:val="single" w:sz="4" w:space="0" w:color="auto"/>
              <w:right w:val="single" w:sz="4" w:space="0" w:color="auto"/>
            </w:tcBorders>
            <w:shd w:val="clear" w:color="auto" w:fill="auto"/>
            <w:noWrap/>
            <w:vAlign w:val="bottom"/>
            <w:hideMark/>
          </w:tcPr>
          <w:p w14:paraId="113075A3" w14:textId="6EF002E6" w:rsidR="0068075D" w:rsidRPr="00156099" w:rsidRDefault="00620778" w:rsidP="00214CBC">
            <w:pPr>
              <w:spacing w:before="120" w:after="120"/>
              <w:rPr>
                <w:color w:val="000000"/>
                <w:sz w:val="18"/>
                <w:szCs w:val="18"/>
              </w:rPr>
            </w:pPr>
            <w:r w:rsidRPr="00156099">
              <w:rPr>
                <w:color w:val="000000"/>
                <w:sz w:val="18"/>
                <w:szCs w:val="18"/>
              </w:rPr>
              <w:t>0123456789_20220102</w:t>
            </w:r>
            <w:r w:rsidR="0068075D" w:rsidRPr="00156099">
              <w:rPr>
                <w:color w:val="000000"/>
                <w:sz w:val="18"/>
                <w:szCs w:val="18"/>
              </w:rPr>
              <w:t>235920_3_4.xml</w:t>
            </w:r>
          </w:p>
        </w:tc>
      </w:tr>
      <w:tr w:rsidR="0068075D" w:rsidRPr="00156099" w14:paraId="6FC3EA3D" w14:textId="77777777" w:rsidTr="00371B87">
        <w:trPr>
          <w:trHeight w:val="288"/>
        </w:trPr>
        <w:tc>
          <w:tcPr>
            <w:tcW w:w="1413" w:type="dxa"/>
            <w:vMerge/>
            <w:tcBorders>
              <w:top w:val="nil"/>
              <w:left w:val="single" w:sz="4" w:space="0" w:color="auto"/>
              <w:bottom w:val="single" w:sz="4" w:space="0" w:color="000000"/>
              <w:right w:val="single" w:sz="4" w:space="0" w:color="auto"/>
            </w:tcBorders>
            <w:vAlign w:val="center"/>
            <w:hideMark/>
          </w:tcPr>
          <w:p w14:paraId="0C54E384" w14:textId="77777777" w:rsidR="0068075D" w:rsidRPr="00156099" w:rsidRDefault="0068075D" w:rsidP="00214CBC">
            <w:pPr>
              <w:spacing w:before="120" w:after="120"/>
              <w:rPr>
                <w:color w:val="000000"/>
                <w:sz w:val="22"/>
                <w:szCs w:val="22"/>
              </w:rPr>
            </w:pPr>
          </w:p>
        </w:tc>
        <w:tc>
          <w:tcPr>
            <w:tcW w:w="3402" w:type="dxa"/>
            <w:vMerge/>
            <w:tcBorders>
              <w:top w:val="nil"/>
              <w:left w:val="single" w:sz="4" w:space="0" w:color="auto"/>
              <w:bottom w:val="single" w:sz="4" w:space="0" w:color="000000"/>
              <w:right w:val="single" w:sz="4" w:space="0" w:color="auto"/>
            </w:tcBorders>
            <w:vAlign w:val="center"/>
            <w:hideMark/>
          </w:tcPr>
          <w:p w14:paraId="2FA90516" w14:textId="77777777" w:rsidR="0068075D" w:rsidRPr="00156099" w:rsidRDefault="0068075D" w:rsidP="00214CBC">
            <w:pPr>
              <w:spacing w:before="120" w:after="120"/>
              <w:rPr>
                <w:color w:val="000000"/>
                <w:sz w:val="22"/>
                <w:szCs w:val="22"/>
              </w:rPr>
            </w:pPr>
          </w:p>
        </w:tc>
        <w:tc>
          <w:tcPr>
            <w:tcW w:w="1239" w:type="dxa"/>
            <w:tcBorders>
              <w:top w:val="nil"/>
              <w:left w:val="nil"/>
              <w:bottom w:val="single" w:sz="4" w:space="0" w:color="auto"/>
              <w:right w:val="single" w:sz="4" w:space="0" w:color="auto"/>
            </w:tcBorders>
            <w:shd w:val="clear" w:color="auto" w:fill="auto"/>
            <w:noWrap/>
            <w:vAlign w:val="bottom"/>
            <w:hideMark/>
          </w:tcPr>
          <w:p w14:paraId="0234F76F" w14:textId="0DE7D31A" w:rsidR="0068075D" w:rsidRPr="00156099" w:rsidRDefault="00214CBC" w:rsidP="00214CBC">
            <w:pPr>
              <w:spacing w:before="120" w:after="120"/>
              <w:jc w:val="center"/>
              <w:rPr>
                <w:color w:val="000000"/>
                <w:sz w:val="18"/>
                <w:szCs w:val="18"/>
              </w:rPr>
            </w:pPr>
            <w:r w:rsidRPr="00156099">
              <w:rPr>
                <w:color w:val="000000"/>
                <w:sz w:val="18"/>
                <w:szCs w:val="18"/>
              </w:rPr>
              <w:t>3</w:t>
            </w:r>
            <w:r w:rsidR="0068075D" w:rsidRPr="00156099">
              <w:rPr>
                <w:color w:val="000000"/>
                <w:sz w:val="18"/>
                <w:szCs w:val="18"/>
              </w:rPr>
              <w:t>90</w:t>
            </w:r>
          </w:p>
        </w:tc>
        <w:tc>
          <w:tcPr>
            <w:tcW w:w="3439" w:type="dxa"/>
            <w:tcBorders>
              <w:top w:val="nil"/>
              <w:left w:val="nil"/>
              <w:bottom w:val="single" w:sz="4" w:space="0" w:color="auto"/>
              <w:right w:val="single" w:sz="4" w:space="0" w:color="auto"/>
            </w:tcBorders>
            <w:shd w:val="clear" w:color="auto" w:fill="auto"/>
            <w:noWrap/>
            <w:vAlign w:val="bottom"/>
            <w:hideMark/>
          </w:tcPr>
          <w:p w14:paraId="45051A04" w14:textId="24D79C5E" w:rsidR="0068075D" w:rsidRPr="00156099" w:rsidRDefault="00620778" w:rsidP="00214CBC">
            <w:pPr>
              <w:spacing w:before="120" w:after="120"/>
              <w:rPr>
                <w:color w:val="000000"/>
                <w:sz w:val="18"/>
                <w:szCs w:val="18"/>
              </w:rPr>
            </w:pPr>
            <w:r w:rsidRPr="00156099">
              <w:rPr>
                <w:color w:val="000000"/>
                <w:sz w:val="18"/>
                <w:szCs w:val="18"/>
              </w:rPr>
              <w:t>0123456789_20220102</w:t>
            </w:r>
            <w:r w:rsidR="0068075D" w:rsidRPr="00156099">
              <w:rPr>
                <w:color w:val="000000"/>
                <w:sz w:val="18"/>
                <w:szCs w:val="18"/>
              </w:rPr>
              <w:t>235925_4_4.xml</w:t>
            </w:r>
          </w:p>
        </w:tc>
      </w:tr>
    </w:tbl>
    <w:p w14:paraId="4C5239C8" w14:textId="76A3D484" w:rsidR="0079564F" w:rsidRPr="00156099" w:rsidRDefault="00877318" w:rsidP="003734FA">
      <w:pPr>
        <w:pStyle w:val="34"/>
        <w:spacing w:before="120" w:after="120"/>
        <w:ind w:left="1559" w:hanging="794"/>
        <w:rPr>
          <w:rStyle w:val="afff9"/>
          <w:b/>
          <w:bCs w:val="0"/>
        </w:rPr>
      </w:pPr>
      <w:bookmarkStart w:id="41" w:name="_Toc105624319"/>
      <w:r w:rsidRPr="00156099">
        <w:rPr>
          <w:rStyle w:val="afff9"/>
          <w:b/>
          <w:bCs w:val="0"/>
        </w:rPr>
        <w:lastRenderedPageBreak/>
        <w:t>Перевірка файлу</w:t>
      </w:r>
      <w:bookmarkEnd w:id="41"/>
    </w:p>
    <w:p w14:paraId="2BC44F79" w14:textId="2012918D" w:rsidR="00176A96" w:rsidRPr="00156099" w:rsidRDefault="00176A96" w:rsidP="003734FA">
      <w:pPr>
        <w:pStyle w:val="af6"/>
        <w:spacing w:before="120" w:after="120"/>
        <w:ind w:right="119" w:firstLine="522"/>
        <w:rPr>
          <w:sz w:val="26"/>
          <w:szCs w:val="26"/>
          <w:lang w:eastAsia="zh-CN"/>
        </w:rPr>
      </w:pPr>
      <w:r w:rsidRPr="00156099">
        <w:rPr>
          <w:sz w:val="26"/>
          <w:szCs w:val="26"/>
          <w:lang w:eastAsia="zh-CN"/>
        </w:rPr>
        <w:t>При прийманні SAF-T UA від платника податків контролюючим органом здійснюється їх розшифрування, перевіряється кваліфікований електронний підпис, визначається відповідність електронного документа (інформації) ВПП, надісланого засобами телекомунікаційного зв’язку, затвердженому формату.</w:t>
      </w:r>
    </w:p>
    <w:p w14:paraId="3195E43E" w14:textId="74974288" w:rsidR="00877318" w:rsidRPr="00156099" w:rsidRDefault="00AA19DF" w:rsidP="003734FA">
      <w:pPr>
        <w:pStyle w:val="af6"/>
        <w:spacing w:before="120" w:after="120"/>
        <w:ind w:right="119" w:firstLine="522"/>
        <w:rPr>
          <w:sz w:val="26"/>
          <w:szCs w:val="26"/>
          <w:lang w:eastAsia="zh-CN"/>
        </w:rPr>
      </w:pPr>
      <w:r w:rsidRPr="00156099">
        <w:rPr>
          <w:sz w:val="26"/>
          <w:szCs w:val="26"/>
          <w:lang w:eastAsia="zh-CN"/>
        </w:rPr>
        <w:t>Файли д</w:t>
      </w:r>
      <w:r w:rsidR="00877318" w:rsidRPr="00156099">
        <w:rPr>
          <w:sz w:val="26"/>
          <w:szCs w:val="26"/>
          <w:lang w:eastAsia="zh-CN"/>
        </w:rPr>
        <w:t>ан</w:t>
      </w:r>
      <w:r w:rsidRPr="00156099">
        <w:rPr>
          <w:sz w:val="26"/>
          <w:szCs w:val="26"/>
          <w:lang w:eastAsia="zh-CN"/>
        </w:rPr>
        <w:t>их</w:t>
      </w:r>
      <w:r w:rsidR="00877318" w:rsidRPr="00156099">
        <w:rPr>
          <w:sz w:val="26"/>
          <w:szCs w:val="26"/>
          <w:lang w:eastAsia="zh-CN"/>
        </w:rPr>
        <w:t xml:space="preserve"> SAF-T</w:t>
      </w:r>
      <w:r w:rsidRPr="00156099">
        <w:rPr>
          <w:sz w:val="26"/>
          <w:szCs w:val="26"/>
          <w:lang w:eastAsia="zh-CN"/>
        </w:rPr>
        <w:t xml:space="preserve"> UA</w:t>
      </w:r>
      <w:r w:rsidR="00877318" w:rsidRPr="00156099">
        <w:rPr>
          <w:sz w:val="26"/>
          <w:szCs w:val="26"/>
          <w:lang w:eastAsia="zh-CN"/>
        </w:rPr>
        <w:t>, надіслані до ДПС</w:t>
      </w:r>
      <w:r w:rsidRPr="00156099">
        <w:rPr>
          <w:sz w:val="26"/>
          <w:szCs w:val="26"/>
          <w:lang w:eastAsia="zh-CN"/>
        </w:rPr>
        <w:t xml:space="preserve"> суб’єктами господарювання</w:t>
      </w:r>
      <w:r w:rsidR="00D8508B" w:rsidRPr="00156099">
        <w:rPr>
          <w:sz w:val="26"/>
          <w:szCs w:val="26"/>
          <w:lang w:eastAsia="zh-CN"/>
        </w:rPr>
        <w:t xml:space="preserve"> у XML-форматі</w:t>
      </w:r>
      <w:r w:rsidR="00877318" w:rsidRPr="00156099">
        <w:rPr>
          <w:sz w:val="26"/>
          <w:szCs w:val="26"/>
          <w:lang w:eastAsia="zh-CN"/>
        </w:rPr>
        <w:t xml:space="preserve">, </w:t>
      </w:r>
      <w:r w:rsidRPr="00156099">
        <w:rPr>
          <w:sz w:val="26"/>
          <w:szCs w:val="26"/>
          <w:lang w:eastAsia="zh-CN"/>
        </w:rPr>
        <w:t xml:space="preserve">проходять </w:t>
      </w:r>
      <w:r w:rsidR="00D8508B" w:rsidRPr="00156099">
        <w:rPr>
          <w:sz w:val="26"/>
          <w:szCs w:val="26"/>
          <w:lang w:eastAsia="zh-CN"/>
        </w:rPr>
        <w:t>контроль із застосуванням схеми контролю XML-документів (файл</w:t>
      </w:r>
      <w:r w:rsidR="00877318" w:rsidRPr="00156099">
        <w:rPr>
          <w:sz w:val="26"/>
          <w:szCs w:val="26"/>
          <w:lang w:eastAsia="zh-CN"/>
        </w:rPr>
        <w:t xml:space="preserve"> XSD</w:t>
      </w:r>
      <w:r w:rsidR="00D8508B" w:rsidRPr="00156099">
        <w:rPr>
          <w:sz w:val="26"/>
          <w:szCs w:val="26"/>
          <w:lang w:eastAsia="zh-CN"/>
        </w:rPr>
        <w:t>)</w:t>
      </w:r>
      <w:r w:rsidR="00877318" w:rsidRPr="00156099">
        <w:rPr>
          <w:sz w:val="26"/>
          <w:szCs w:val="26"/>
          <w:lang w:eastAsia="zh-CN"/>
        </w:rPr>
        <w:t>.</w:t>
      </w:r>
    </w:p>
    <w:p w14:paraId="480E10AD" w14:textId="4ED4FC27" w:rsidR="00EE53E0" w:rsidRPr="00156099" w:rsidRDefault="00877318" w:rsidP="003734FA">
      <w:pPr>
        <w:pStyle w:val="28"/>
        <w:spacing w:before="120"/>
        <w:ind w:left="0" w:firstLine="567"/>
      </w:pPr>
      <w:bookmarkStart w:id="42" w:name="_Toc105624320"/>
      <w:r w:rsidRPr="00156099">
        <w:t>Модель даних та уточнення</w:t>
      </w:r>
      <w:r w:rsidR="009A169A" w:rsidRPr="00156099">
        <w:t xml:space="preserve"> до них</w:t>
      </w:r>
      <w:bookmarkEnd w:id="42"/>
    </w:p>
    <w:p w14:paraId="1C6507AB" w14:textId="2AAC6809" w:rsidR="00EE53E0" w:rsidRPr="00156099" w:rsidRDefault="00877318" w:rsidP="003734FA">
      <w:pPr>
        <w:pStyle w:val="34"/>
        <w:spacing w:before="120" w:after="120"/>
        <w:ind w:left="1559" w:hanging="794"/>
        <w:rPr>
          <w:lang w:eastAsia="zh-CN"/>
        </w:rPr>
      </w:pPr>
      <w:bookmarkStart w:id="43" w:name="_Toc105624321"/>
      <w:r w:rsidRPr="00156099">
        <w:rPr>
          <w:rStyle w:val="afff9"/>
          <w:b/>
          <w:bCs w:val="0"/>
        </w:rPr>
        <w:t>Принципи подання кількох файлів даних SAF-T</w:t>
      </w:r>
      <w:r w:rsidR="009A169A" w:rsidRPr="00156099">
        <w:rPr>
          <w:rStyle w:val="afff9"/>
          <w:b/>
          <w:bCs w:val="0"/>
        </w:rPr>
        <w:t xml:space="preserve"> </w:t>
      </w:r>
      <w:r w:rsidR="009A169A" w:rsidRPr="00156099">
        <w:rPr>
          <w:lang w:eastAsia="zh-CN"/>
        </w:rPr>
        <w:t>UA</w:t>
      </w:r>
      <w:bookmarkEnd w:id="43"/>
    </w:p>
    <w:p w14:paraId="69131E08" w14:textId="39EB38FD" w:rsidR="0076389B" w:rsidRPr="00156099" w:rsidRDefault="009A169A" w:rsidP="003734FA">
      <w:pPr>
        <w:pStyle w:val="af6"/>
        <w:spacing w:before="120" w:after="120"/>
        <w:ind w:right="119" w:firstLine="522"/>
        <w:rPr>
          <w:sz w:val="26"/>
          <w:szCs w:val="26"/>
          <w:lang w:eastAsia="zh-CN"/>
        </w:rPr>
      </w:pPr>
      <w:r w:rsidRPr="00156099">
        <w:rPr>
          <w:sz w:val="26"/>
          <w:szCs w:val="26"/>
          <w:lang w:eastAsia="zh-CN"/>
        </w:rPr>
        <w:t xml:space="preserve">Розробникам, які </w:t>
      </w:r>
      <w:proofErr w:type="spellStart"/>
      <w:r w:rsidRPr="00156099">
        <w:rPr>
          <w:sz w:val="26"/>
          <w:szCs w:val="26"/>
          <w:lang w:eastAsia="zh-CN"/>
        </w:rPr>
        <w:t>імплементують</w:t>
      </w:r>
      <w:proofErr w:type="spellEnd"/>
      <w:r w:rsidRPr="00156099">
        <w:rPr>
          <w:sz w:val="26"/>
          <w:szCs w:val="26"/>
          <w:lang w:eastAsia="zh-CN"/>
        </w:rPr>
        <w:t xml:space="preserve"> експорт даних за форматом SAF-T UA </w:t>
      </w:r>
      <w:r w:rsidR="00237484" w:rsidRPr="00156099">
        <w:rPr>
          <w:sz w:val="26"/>
          <w:szCs w:val="26"/>
          <w:lang w:eastAsia="zh-CN"/>
        </w:rPr>
        <w:t>з</w:t>
      </w:r>
      <w:r w:rsidRPr="00156099">
        <w:rPr>
          <w:sz w:val="26"/>
          <w:szCs w:val="26"/>
          <w:lang w:eastAsia="zh-CN"/>
        </w:rPr>
        <w:t xml:space="preserve"> обліков</w:t>
      </w:r>
      <w:r w:rsidR="00D8508B" w:rsidRPr="00156099">
        <w:rPr>
          <w:sz w:val="26"/>
          <w:szCs w:val="26"/>
          <w:lang w:eastAsia="zh-CN"/>
        </w:rPr>
        <w:t>их</w:t>
      </w:r>
      <w:r w:rsidRPr="00156099">
        <w:rPr>
          <w:sz w:val="26"/>
          <w:szCs w:val="26"/>
          <w:lang w:eastAsia="zh-CN"/>
        </w:rPr>
        <w:t xml:space="preserve"> систем, </w:t>
      </w:r>
      <w:r w:rsidR="00877318" w:rsidRPr="00156099">
        <w:rPr>
          <w:sz w:val="26"/>
          <w:szCs w:val="26"/>
          <w:lang w:eastAsia="zh-CN"/>
        </w:rPr>
        <w:t xml:space="preserve">слід враховувати </w:t>
      </w:r>
      <w:r w:rsidR="00237484" w:rsidRPr="00156099">
        <w:rPr>
          <w:sz w:val="26"/>
          <w:szCs w:val="26"/>
          <w:lang w:eastAsia="zh-CN"/>
        </w:rPr>
        <w:t xml:space="preserve">що є два основних </w:t>
      </w:r>
      <w:r w:rsidR="00273910" w:rsidRPr="00156099">
        <w:rPr>
          <w:sz w:val="26"/>
          <w:szCs w:val="26"/>
          <w:lang w:eastAsia="zh-CN"/>
        </w:rPr>
        <w:t>підходи щодо</w:t>
      </w:r>
      <w:r w:rsidR="0076389B" w:rsidRPr="00156099">
        <w:rPr>
          <w:sz w:val="26"/>
          <w:szCs w:val="26"/>
          <w:lang w:eastAsia="zh-CN"/>
        </w:rPr>
        <w:t xml:space="preserve"> формування файлів даних SAF-T UA</w:t>
      </w:r>
      <w:r w:rsidR="00237484" w:rsidRPr="00156099">
        <w:rPr>
          <w:sz w:val="26"/>
          <w:szCs w:val="26"/>
          <w:lang w:eastAsia="zh-CN"/>
        </w:rPr>
        <w:t>:</w:t>
      </w:r>
    </w:p>
    <w:p w14:paraId="5B6608D7" w14:textId="7304421E" w:rsidR="00237484" w:rsidRPr="00156099" w:rsidRDefault="00237484" w:rsidP="003734FA">
      <w:pPr>
        <w:pStyle w:val="af6"/>
        <w:spacing w:before="120" w:after="120"/>
        <w:ind w:right="119" w:firstLine="882"/>
        <w:rPr>
          <w:sz w:val="26"/>
          <w:szCs w:val="26"/>
          <w:lang w:eastAsia="zh-CN"/>
        </w:rPr>
      </w:pPr>
      <w:r w:rsidRPr="00156099">
        <w:rPr>
          <w:bCs/>
          <w:sz w:val="26"/>
          <w:szCs w:val="26"/>
          <w:lang w:eastAsia="zh-CN"/>
        </w:rPr>
        <w:t>Принцип 1.</w:t>
      </w:r>
      <w:r w:rsidR="00D8508B" w:rsidRPr="00156099">
        <w:rPr>
          <w:bCs/>
          <w:sz w:val="26"/>
          <w:szCs w:val="26"/>
          <w:lang w:eastAsia="zh-CN"/>
        </w:rPr>
        <w:t xml:space="preserve"> </w:t>
      </w:r>
      <w:r w:rsidRPr="00156099">
        <w:rPr>
          <w:bCs/>
          <w:sz w:val="26"/>
          <w:szCs w:val="26"/>
          <w:lang w:eastAsia="zh-CN"/>
        </w:rPr>
        <w:t xml:space="preserve">Один файл. Полягає в тому, що один відбір даних призводить до формування одного файлу даних SAF-T </w:t>
      </w:r>
      <w:r w:rsidRPr="00156099">
        <w:rPr>
          <w:sz w:val="26"/>
          <w:szCs w:val="26"/>
          <w:lang w:eastAsia="zh-CN"/>
        </w:rPr>
        <w:t>UA</w:t>
      </w:r>
      <w:r w:rsidR="00C13D4D" w:rsidRPr="00156099">
        <w:rPr>
          <w:sz w:val="26"/>
          <w:szCs w:val="26"/>
          <w:lang w:eastAsia="zh-CN"/>
        </w:rPr>
        <w:t>.</w:t>
      </w:r>
    </w:p>
    <w:p w14:paraId="60215B10" w14:textId="0EDABC4A" w:rsidR="00237484" w:rsidRPr="00156099" w:rsidRDefault="00237484" w:rsidP="003734FA">
      <w:pPr>
        <w:pStyle w:val="af6"/>
        <w:spacing w:before="120" w:after="120"/>
        <w:ind w:right="119" w:firstLine="882"/>
        <w:rPr>
          <w:sz w:val="26"/>
          <w:szCs w:val="26"/>
          <w:lang w:eastAsia="zh-CN"/>
        </w:rPr>
      </w:pPr>
      <w:r w:rsidRPr="00156099">
        <w:rPr>
          <w:rStyle w:val="afff9"/>
          <w:b w:val="0"/>
          <w:iCs/>
          <w:sz w:val="26"/>
          <w:szCs w:val="26"/>
        </w:rPr>
        <w:t>Принцип 2. Множина файлів. Полягає в тому, що один в</w:t>
      </w:r>
      <w:r w:rsidR="00C13D4D" w:rsidRPr="00156099">
        <w:rPr>
          <w:rStyle w:val="afff9"/>
          <w:b w:val="0"/>
          <w:iCs/>
          <w:sz w:val="26"/>
          <w:szCs w:val="26"/>
        </w:rPr>
        <w:t>ід</w:t>
      </w:r>
      <w:r w:rsidRPr="00156099">
        <w:rPr>
          <w:rStyle w:val="afff9"/>
          <w:b w:val="0"/>
          <w:iCs/>
          <w:sz w:val="26"/>
          <w:szCs w:val="26"/>
        </w:rPr>
        <w:t>бір даних</w:t>
      </w:r>
      <w:r w:rsidR="00604AD5" w:rsidRPr="00156099">
        <w:rPr>
          <w:rStyle w:val="afff9"/>
          <w:b w:val="0"/>
          <w:iCs/>
          <w:sz w:val="26"/>
          <w:szCs w:val="26"/>
        </w:rPr>
        <w:t xml:space="preserve"> </w:t>
      </w:r>
      <w:r w:rsidRPr="00156099">
        <w:rPr>
          <w:rStyle w:val="afff9"/>
          <w:b w:val="0"/>
          <w:iCs/>
          <w:sz w:val="26"/>
          <w:szCs w:val="26"/>
        </w:rPr>
        <w:t xml:space="preserve"> призводить до </w:t>
      </w:r>
      <w:r w:rsidR="00604AD5" w:rsidRPr="00156099">
        <w:rPr>
          <w:rStyle w:val="afff9"/>
          <w:b w:val="0"/>
          <w:iCs/>
          <w:sz w:val="26"/>
          <w:szCs w:val="26"/>
        </w:rPr>
        <w:t>формування множини</w:t>
      </w:r>
      <w:r w:rsidRPr="00156099">
        <w:rPr>
          <w:rStyle w:val="afff9"/>
          <w:b w:val="0"/>
          <w:iCs/>
          <w:sz w:val="26"/>
          <w:szCs w:val="26"/>
        </w:rPr>
        <w:t xml:space="preserve"> файлів даних</w:t>
      </w:r>
      <w:r w:rsidR="00604AD5" w:rsidRPr="00156099">
        <w:rPr>
          <w:sz w:val="26"/>
          <w:szCs w:val="26"/>
          <w:lang w:eastAsia="zh-CN"/>
        </w:rPr>
        <w:t>.</w:t>
      </w:r>
    </w:p>
    <w:p w14:paraId="487F056A" w14:textId="56278126" w:rsidR="00237484" w:rsidRPr="00156099" w:rsidRDefault="00604AD5" w:rsidP="003734FA">
      <w:pPr>
        <w:pStyle w:val="af6"/>
        <w:spacing w:before="120" w:after="120"/>
        <w:ind w:right="119" w:firstLine="522"/>
        <w:rPr>
          <w:sz w:val="26"/>
          <w:szCs w:val="26"/>
          <w:lang w:eastAsia="zh-CN"/>
        </w:rPr>
      </w:pPr>
      <w:r w:rsidRPr="00156099">
        <w:rPr>
          <w:sz w:val="26"/>
          <w:szCs w:val="26"/>
          <w:lang w:eastAsia="zh-CN"/>
        </w:rPr>
        <w:t>Далі в документі буде описано кожен принцип та умови для його застосування окремо.</w:t>
      </w:r>
    </w:p>
    <w:p w14:paraId="0F826C95" w14:textId="3B8A476C" w:rsidR="00604AD5" w:rsidRPr="00156099" w:rsidRDefault="00237484" w:rsidP="003734FA">
      <w:pPr>
        <w:pStyle w:val="40"/>
        <w:spacing w:before="120"/>
        <w:ind w:left="1560" w:hanging="284"/>
        <w:rPr>
          <w:lang w:eastAsia="zh-CN"/>
        </w:rPr>
      </w:pPr>
      <w:bookmarkStart w:id="44" w:name="_Toc105624322"/>
      <w:r w:rsidRPr="00156099">
        <w:rPr>
          <w:lang w:eastAsia="zh-CN"/>
        </w:rPr>
        <w:t xml:space="preserve">Принцип 1. Один </w:t>
      </w:r>
      <w:r w:rsidR="00604AD5" w:rsidRPr="00156099">
        <w:rPr>
          <w:lang w:eastAsia="zh-CN"/>
        </w:rPr>
        <w:t>файл</w:t>
      </w:r>
      <w:bookmarkEnd w:id="44"/>
    </w:p>
    <w:p w14:paraId="1ADC9747" w14:textId="27C4F640" w:rsidR="00237484" w:rsidRPr="00156099" w:rsidRDefault="00273910" w:rsidP="003734FA">
      <w:pPr>
        <w:pStyle w:val="af6"/>
        <w:spacing w:before="120" w:after="120"/>
        <w:ind w:right="119" w:firstLine="522"/>
        <w:rPr>
          <w:sz w:val="26"/>
          <w:szCs w:val="26"/>
          <w:lang w:eastAsia="zh-CN"/>
        </w:rPr>
      </w:pPr>
      <w:r w:rsidRPr="00156099">
        <w:rPr>
          <w:bCs/>
          <w:sz w:val="26"/>
          <w:szCs w:val="26"/>
          <w:lang w:eastAsia="zh-CN"/>
        </w:rPr>
        <w:t>Як зазначалось вище</w:t>
      </w:r>
      <w:r w:rsidR="00C13D4D" w:rsidRPr="00156099">
        <w:rPr>
          <w:bCs/>
          <w:sz w:val="26"/>
          <w:szCs w:val="26"/>
          <w:lang w:eastAsia="zh-CN"/>
        </w:rPr>
        <w:t>,</w:t>
      </w:r>
      <w:r w:rsidRPr="00156099">
        <w:rPr>
          <w:bCs/>
          <w:sz w:val="26"/>
          <w:szCs w:val="26"/>
          <w:lang w:eastAsia="zh-CN"/>
        </w:rPr>
        <w:t xml:space="preserve"> суть такого підходу полягає в тому, що результатом </w:t>
      </w:r>
      <w:r w:rsidR="00237484" w:rsidRPr="00156099">
        <w:rPr>
          <w:bCs/>
          <w:sz w:val="26"/>
          <w:szCs w:val="26"/>
          <w:lang w:eastAsia="zh-CN"/>
        </w:rPr>
        <w:t>відб</w:t>
      </w:r>
      <w:r w:rsidRPr="00156099">
        <w:rPr>
          <w:bCs/>
          <w:sz w:val="26"/>
          <w:szCs w:val="26"/>
          <w:lang w:eastAsia="zh-CN"/>
        </w:rPr>
        <w:t xml:space="preserve">ору даних </w:t>
      </w:r>
      <w:r w:rsidRPr="00156099">
        <w:rPr>
          <w:rStyle w:val="afff9"/>
          <w:b w:val="0"/>
          <w:iCs/>
          <w:sz w:val="26"/>
          <w:szCs w:val="26"/>
        </w:rPr>
        <w:t>SAF-T</w:t>
      </w:r>
      <w:r w:rsidRPr="00156099">
        <w:rPr>
          <w:sz w:val="26"/>
          <w:szCs w:val="26"/>
          <w:lang w:eastAsia="zh-CN"/>
        </w:rPr>
        <w:t xml:space="preserve"> UA </w:t>
      </w:r>
      <w:r w:rsidR="000669E5" w:rsidRPr="00156099">
        <w:rPr>
          <w:bCs/>
          <w:sz w:val="26"/>
          <w:szCs w:val="26"/>
          <w:lang w:eastAsia="zh-CN"/>
        </w:rPr>
        <w:t xml:space="preserve">буде формування одного </w:t>
      </w:r>
      <w:r w:rsidR="00237484" w:rsidRPr="00156099">
        <w:rPr>
          <w:bCs/>
          <w:sz w:val="26"/>
          <w:szCs w:val="26"/>
          <w:lang w:eastAsia="zh-CN"/>
        </w:rPr>
        <w:t>файлу даних SAF-T</w:t>
      </w:r>
      <w:r w:rsidR="00C13D4D" w:rsidRPr="00156099">
        <w:rPr>
          <w:bCs/>
          <w:sz w:val="26"/>
          <w:szCs w:val="26"/>
          <w:lang w:eastAsia="zh-CN"/>
        </w:rPr>
        <w:t xml:space="preserve"> UA</w:t>
      </w:r>
      <w:r w:rsidR="00237484" w:rsidRPr="00156099">
        <w:rPr>
          <w:sz w:val="26"/>
          <w:szCs w:val="26"/>
          <w:lang w:eastAsia="zh-CN"/>
        </w:rPr>
        <w:t>, який містить повний набір даних.</w:t>
      </w:r>
      <w:r w:rsidR="000669E5" w:rsidRPr="00156099">
        <w:rPr>
          <w:sz w:val="26"/>
          <w:szCs w:val="26"/>
          <w:lang w:eastAsia="zh-CN"/>
        </w:rPr>
        <w:t xml:space="preserve"> Тобто сформований файл XML буде містити </w:t>
      </w:r>
      <w:r w:rsidR="00196187" w:rsidRPr="00156099">
        <w:rPr>
          <w:sz w:val="26"/>
          <w:szCs w:val="26"/>
          <w:lang w:eastAsia="zh-CN"/>
        </w:rPr>
        <w:t xml:space="preserve">дані по усім розділам, що передбачені структурою </w:t>
      </w:r>
      <w:r w:rsidR="00196187" w:rsidRPr="00156099">
        <w:rPr>
          <w:rStyle w:val="afff9"/>
          <w:b w:val="0"/>
          <w:iCs/>
          <w:sz w:val="26"/>
          <w:szCs w:val="26"/>
        </w:rPr>
        <w:t>SAF-T</w:t>
      </w:r>
      <w:r w:rsidR="00196187" w:rsidRPr="00156099">
        <w:rPr>
          <w:sz w:val="26"/>
          <w:szCs w:val="26"/>
          <w:lang w:eastAsia="zh-CN"/>
        </w:rPr>
        <w:t xml:space="preserve"> UA </w:t>
      </w:r>
      <w:r w:rsidR="00196187" w:rsidRPr="00156099">
        <w:rPr>
          <w:bCs/>
          <w:sz w:val="26"/>
          <w:szCs w:val="26"/>
          <w:lang w:eastAsia="zh-CN"/>
        </w:rPr>
        <w:t>.</w:t>
      </w:r>
    </w:p>
    <w:p w14:paraId="6997AAD8" w14:textId="08A7334C" w:rsidR="00237484" w:rsidRPr="00156099" w:rsidRDefault="00237484" w:rsidP="003734FA">
      <w:pPr>
        <w:pStyle w:val="af6"/>
        <w:spacing w:before="120" w:after="120"/>
        <w:ind w:right="119" w:firstLine="522"/>
        <w:rPr>
          <w:sz w:val="26"/>
          <w:szCs w:val="26"/>
          <w:lang w:eastAsia="zh-CN"/>
        </w:rPr>
      </w:pPr>
      <w:r w:rsidRPr="00156099">
        <w:rPr>
          <w:sz w:val="26"/>
          <w:szCs w:val="26"/>
          <w:lang w:eastAsia="zh-CN"/>
        </w:rPr>
        <w:t xml:space="preserve">Приклад відбору </w:t>
      </w:r>
      <w:r w:rsidR="00196187" w:rsidRPr="00156099">
        <w:rPr>
          <w:sz w:val="26"/>
          <w:szCs w:val="26"/>
          <w:lang w:eastAsia="zh-CN"/>
        </w:rPr>
        <w:t>визначеного</w:t>
      </w:r>
      <w:r w:rsidRPr="00156099">
        <w:rPr>
          <w:sz w:val="26"/>
          <w:szCs w:val="26"/>
          <w:lang w:eastAsia="zh-CN"/>
        </w:rPr>
        <w:t xml:space="preserve"> звітного </w:t>
      </w:r>
      <w:r w:rsidR="00196187" w:rsidRPr="00156099">
        <w:rPr>
          <w:sz w:val="26"/>
          <w:szCs w:val="26"/>
          <w:lang w:eastAsia="zh-CN"/>
        </w:rPr>
        <w:t>періоду</w:t>
      </w:r>
      <w:r w:rsidRPr="00156099">
        <w:rPr>
          <w:sz w:val="26"/>
          <w:szCs w:val="26"/>
          <w:lang w:eastAsia="zh-CN"/>
        </w:rPr>
        <w:t>. Вс</w:t>
      </w:r>
      <w:r w:rsidR="00196187" w:rsidRPr="00156099">
        <w:rPr>
          <w:sz w:val="26"/>
          <w:szCs w:val="26"/>
          <w:lang w:eastAsia="zh-CN"/>
        </w:rPr>
        <w:t xml:space="preserve">і дані зібрано </w:t>
      </w:r>
      <w:r w:rsidRPr="00156099">
        <w:rPr>
          <w:sz w:val="26"/>
          <w:szCs w:val="26"/>
          <w:lang w:eastAsia="zh-CN"/>
        </w:rPr>
        <w:t>в одному файлі:</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63"/>
        <w:gridCol w:w="7927"/>
      </w:tblGrid>
      <w:tr w:rsidR="00237484" w:rsidRPr="00156099" w14:paraId="38D9CE52" w14:textId="77777777" w:rsidTr="00C65510">
        <w:trPr>
          <w:tblHeader/>
        </w:trPr>
        <w:tc>
          <w:tcPr>
            <w:tcW w:w="0" w:type="auto"/>
            <w:tcBorders>
              <w:top w:val="single" w:sz="6" w:space="0" w:color="auto"/>
              <w:left w:val="single" w:sz="6" w:space="0" w:color="auto"/>
              <w:bottom w:val="single" w:sz="6" w:space="0" w:color="auto"/>
              <w:right w:val="single" w:sz="6" w:space="0" w:color="auto"/>
            </w:tcBorders>
            <w:shd w:val="clear" w:color="auto" w:fill="2E74B5" w:themeFill="accent1" w:themeFillShade="BF"/>
            <w:tcMar>
              <w:top w:w="75" w:type="dxa"/>
              <w:left w:w="75" w:type="dxa"/>
              <w:bottom w:w="75" w:type="dxa"/>
              <w:right w:w="75" w:type="dxa"/>
            </w:tcMar>
            <w:vAlign w:val="center"/>
            <w:hideMark/>
          </w:tcPr>
          <w:p w14:paraId="7A8221DE" w14:textId="77777777" w:rsidR="00237484" w:rsidRPr="00156099" w:rsidRDefault="00237484" w:rsidP="00032E2D">
            <w:pPr>
              <w:pStyle w:val="aff6"/>
              <w:spacing w:before="0" w:beforeAutospacing="0" w:after="0" w:afterAutospacing="0"/>
              <w:rPr>
                <w:b/>
                <w:bCs/>
                <w:color w:val="FFFFFF" w:themeColor="background1"/>
                <w:lang w:val="uk-UA"/>
              </w:rPr>
            </w:pPr>
            <w:r w:rsidRPr="00156099">
              <w:rPr>
                <w:rStyle w:val="affd"/>
                <w:b/>
                <w:bCs/>
                <w:color w:val="FFFFFF" w:themeColor="background1"/>
                <w:lang w:val="uk-UA"/>
              </w:rPr>
              <w:t>Номер файлу</w:t>
            </w:r>
          </w:p>
        </w:tc>
        <w:tc>
          <w:tcPr>
            <w:tcW w:w="7927" w:type="dxa"/>
            <w:tcBorders>
              <w:top w:val="single" w:sz="6" w:space="0" w:color="auto"/>
              <w:left w:val="single" w:sz="6" w:space="0" w:color="auto"/>
              <w:bottom w:val="single" w:sz="6" w:space="0" w:color="auto"/>
              <w:right w:val="single" w:sz="6" w:space="0" w:color="auto"/>
            </w:tcBorders>
            <w:shd w:val="clear" w:color="auto" w:fill="2E74B5" w:themeFill="accent1" w:themeFillShade="BF"/>
            <w:tcMar>
              <w:top w:w="75" w:type="dxa"/>
              <w:left w:w="75" w:type="dxa"/>
              <w:bottom w:w="75" w:type="dxa"/>
              <w:right w:w="75" w:type="dxa"/>
            </w:tcMar>
            <w:vAlign w:val="center"/>
            <w:hideMark/>
          </w:tcPr>
          <w:p w14:paraId="6D5A3616" w14:textId="77777777" w:rsidR="00237484" w:rsidRPr="00156099" w:rsidRDefault="00237484" w:rsidP="00032E2D">
            <w:pPr>
              <w:pStyle w:val="aff6"/>
              <w:spacing w:before="0" w:beforeAutospacing="0" w:after="0" w:afterAutospacing="0"/>
              <w:rPr>
                <w:b/>
                <w:bCs/>
                <w:color w:val="FFFFFF" w:themeColor="background1"/>
                <w:lang w:val="uk-UA"/>
              </w:rPr>
            </w:pPr>
            <w:r w:rsidRPr="00156099">
              <w:rPr>
                <w:rStyle w:val="affd"/>
                <w:b/>
                <w:bCs/>
                <w:color w:val="FFFFFF" w:themeColor="background1"/>
                <w:lang w:val="uk-UA"/>
              </w:rPr>
              <w:t xml:space="preserve">Вміст </w:t>
            </w:r>
            <w:proofErr w:type="spellStart"/>
            <w:r w:rsidRPr="00156099">
              <w:rPr>
                <w:rStyle w:val="affd"/>
                <w:b/>
                <w:bCs/>
                <w:color w:val="FFFFFF" w:themeColor="background1"/>
                <w:lang w:val="uk-UA"/>
              </w:rPr>
              <w:t>AuditFile</w:t>
            </w:r>
            <w:proofErr w:type="spellEnd"/>
          </w:p>
        </w:tc>
      </w:tr>
      <w:tr w:rsidR="00237484" w:rsidRPr="00156099" w14:paraId="33FDBD0A" w14:textId="77777777" w:rsidTr="00032E2D">
        <w:trPr>
          <w:cantSplit/>
          <w:trHeight w:val="83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CD0206" w14:textId="264F3A89" w:rsidR="00237484" w:rsidRPr="00156099" w:rsidRDefault="00237484" w:rsidP="00032E2D">
            <w:pPr>
              <w:rPr>
                <w:sz w:val="24"/>
                <w:szCs w:val="24"/>
              </w:rPr>
            </w:pPr>
            <w:r w:rsidRPr="00156099">
              <w:rPr>
                <w:sz w:val="24"/>
                <w:szCs w:val="24"/>
              </w:rPr>
              <w:t>1</w:t>
            </w:r>
            <w:r w:rsidR="00C94F7D" w:rsidRPr="00156099">
              <w:rPr>
                <w:sz w:val="24"/>
                <w:szCs w:val="24"/>
              </w:rPr>
              <w:t>_1</w:t>
            </w:r>
          </w:p>
        </w:tc>
        <w:tc>
          <w:tcPr>
            <w:tcW w:w="79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D358AD" w14:textId="2C743402" w:rsidR="00237484" w:rsidRPr="00156099" w:rsidRDefault="00237484" w:rsidP="00032E2D">
            <w:pPr>
              <w:jc w:val="both"/>
              <w:rPr>
                <w:sz w:val="24"/>
                <w:szCs w:val="24"/>
              </w:rPr>
            </w:pPr>
            <w:r w:rsidRPr="00156099">
              <w:rPr>
                <w:sz w:val="24"/>
                <w:szCs w:val="24"/>
              </w:rPr>
              <w:t>Заголовок (</w:t>
            </w:r>
            <w:proofErr w:type="spellStart"/>
            <w:r w:rsidRPr="00156099">
              <w:rPr>
                <w:sz w:val="24"/>
                <w:szCs w:val="24"/>
              </w:rPr>
              <w:t>Header</w:t>
            </w:r>
            <w:proofErr w:type="spellEnd"/>
            <w:r w:rsidRPr="00156099">
              <w:rPr>
                <w:sz w:val="24"/>
                <w:szCs w:val="24"/>
              </w:rPr>
              <w:t>), Довідники (</w:t>
            </w:r>
            <w:proofErr w:type="spellStart"/>
            <w:r w:rsidRPr="00156099">
              <w:rPr>
                <w:sz w:val="24"/>
                <w:szCs w:val="24"/>
              </w:rPr>
              <w:t>MasterFiles</w:t>
            </w:r>
            <w:proofErr w:type="spellEnd"/>
            <w:r w:rsidRPr="00156099">
              <w:rPr>
                <w:sz w:val="24"/>
                <w:szCs w:val="24"/>
              </w:rPr>
              <w:t>)</w:t>
            </w:r>
            <w:r w:rsidR="00C13D4D" w:rsidRPr="00156099">
              <w:rPr>
                <w:sz w:val="24"/>
                <w:szCs w:val="24"/>
              </w:rPr>
              <w:t xml:space="preserve">, </w:t>
            </w:r>
            <w:r w:rsidR="00132509">
              <w:rPr>
                <w:sz w:val="24"/>
                <w:szCs w:val="24"/>
              </w:rPr>
              <w:t>Бухгалтерські операції</w:t>
            </w:r>
            <w:r w:rsidR="00C94F7D" w:rsidRPr="00156099">
              <w:rPr>
                <w:sz w:val="24"/>
                <w:szCs w:val="24"/>
              </w:rPr>
              <w:t xml:space="preserve"> (</w:t>
            </w:r>
            <w:proofErr w:type="spellStart"/>
            <w:r w:rsidR="00C94F7D" w:rsidRPr="00156099">
              <w:rPr>
                <w:sz w:val="24"/>
                <w:szCs w:val="24"/>
              </w:rPr>
              <w:t>GeneralLedgerEntries</w:t>
            </w:r>
            <w:proofErr w:type="spellEnd"/>
            <w:r w:rsidR="00C94F7D" w:rsidRPr="00156099">
              <w:rPr>
                <w:sz w:val="24"/>
                <w:szCs w:val="24"/>
              </w:rPr>
              <w:t xml:space="preserve">), </w:t>
            </w:r>
            <w:r w:rsidR="004F2533" w:rsidRPr="00991F86">
              <w:rPr>
                <w:bCs/>
                <w:sz w:val="24"/>
                <w:szCs w:val="24"/>
              </w:rPr>
              <w:t>Інформація про документальне забезпечення записів бухгалтерського обліку</w:t>
            </w:r>
            <w:r w:rsidR="00C94F7D" w:rsidRPr="00156099">
              <w:rPr>
                <w:sz w:val="24"/>
                <w:szCs w:val="24"/>
              </w:rPr>
              <w:t xml:space="preserve"> (</w:t>
            </w:r>
            <w:proofErr w:type="spellStart"/>
            <w:r w:rsidR="00C94F7D" w:rsidRPr="00156099">
              <w:rPr>
                <w:sz w:val="24"/>
                <w:szCs w:val="24"/>
              </w:rPr>
              <w:t>SourceDocuments</w:t>
            </w:r>
            <w:proofErr w:type="spellEnd"/>
            <w:r w:rsidR="00C94F7D" w:rsidRPr="00156099">
              <w:rPr>
                <w:sz w:val="24"/>
                <w:szCs w:val="24"/>
              </w:rPr>
              <w:t>).</w:t>
            </w:r>
          </w:p>
        </w:tc>
      </w:tr>
    </w:tbl>
    <w:p w14:paraId="39325C19" w14:textId="70908668" w:rsidR="008250A0" w:rsidRPr="00156099" w:rsidRDefault="00C94F7D" w:rsidP="00CA1877">
      <w:pPr>
        <w:pStyle w:val="af6"/>
        <w:spacing w:before="240" w:after="120"/>
        <w:ind w:right="119" w:firstLine="522"/>
        <w:rPr>
          <w:sz w:val="26"/>
          <w:szCs w:val="26"/>
        </w:rPr>
      </w:pPr>
      <w:r w:rsidRPr="00156099">
        <w:rPr>
          <w:sz w:val="26"/>
          <w:szCs w:val="26"/>
        </w:rPr>
        <w:t xml:space="preserve">Формуючи </w:t>
      </w:r>
      <w:r w:rsidRPr="00156099">
        <w:rPr>
          <w:sz w:val="26"/>
          <w:szCs w:val="26"/>
          <w:lang w:eastAsia="zh-CN"/>
        </w:rPr>
        <w:t xml:space="preserve">XML </w:t>
      </w:r>
      <w:r w:rsidRPr="00156099">
        <w:rPr>
          <w:sz w:val="26"/>
          <w:szCs w:val="26"/>
        </w:rPr>
        <w:t xml:space="preserve">файл з даними потрібно враховувати, що максимальний розмір файлу обмежений </w:t>
      </w:r>
      <w:r w:rsidR="00EF1064">
        <w:rPr>
          <w:sz w:val="26"/>
          <w:szCs w:val="26"/>
        </w:rPr>
        <w:t>6</w:t>
      </w:r>
      <w:r w:rsidR="00EF1064" w:rsidRPr="00156099">
        <w:rPr>
          <w:sz w:val="26"/>
          <w:szCs w:val="26"/>
        </w:rPr>
        <w:t>00</w:t>
      </w:r>
      <w:r w:rsidRPr="00156099">
        <w:rPr>
          <w:sz w:val="26"/>
          <w:szCs w:val="26"/>
        </w:rPr>
        <w:t>Мб.</w:t>
      </w:r>
    </w:p>
    <w:p w14:paraId="6C8D8788" w14:textId="5F9AD513" w:rsidR="00EC275D" w:rsidRPr="00156099" w:rsidRDefault="008C25EB" w:rsidP="003734FA">
      <w:pPr>
        <w:pStyle w:val="af6"/>
        <w:spacing w:before="120" w:after="120"/>
        <w:ind w:right="119" w:firstLine="522"/>
        <w:rPr>
          <w:sz w:val="26"/>
          <w:szCs w:val="26"/>
          <w:lang w:eastAsia="zh-CN"/>
        </w:rPr>
      </w:pPr>
      <w:r w:rsidRPr="00156099">
        <w:rPr>
          <w:sz w:val="26"/>
          <w:szCs w:val="26"/>
        </w:rPr>
        <w:t>Ф</w:t>
      </w:r>
      <w:r w:rsidR="00EC275D" w:rsidRPr="00156099">
        <w:rPr>
          <w:sz w:val="26"/>
          <w:szCs w:val="26"/>
        </w:rPr>
        <w:t>ормування файлу аудиту</w:t>
      </w:r>
      <w:r w:rsidRPr="00156099">
        <w:rPr>
          <w:sz w:val="26"/>
          <w:szCs w:val="26"/>
        </w:rPr>
        <w:t xml:space="preserve"> за принципом одного файлу</w:t>
      </w:r>
      <w:r w:rsidR="00EC275D" w:rsidRPr="00156099">
        <w:rPr>
          <w:sz w:val="26"/>
          <w:szCs w:val="26"/>
        </w:rPr>
        <w:t xml:space="preserve"> можна тільки у випадку формування </w:t>
      </w:r>
      <w:r w:rsidR="00EC275D" w:rsidRPr="00156099">
        <w:rPr>
          <w:sz w:val="26"/>
          <w:szCs w:val="26"/>
          <w:lang w:eastAsia="zh-CN"/>
        </w:rPr>
        <w:t xml:space="preserve">XML за </w:t>
      </w:r>
      <w:r w:rsidRPr="00156099">
        <w:rPr>
          <w:sz w:val="26"/>
          <w:szCs w:val="26"/>
          <w:lang w:eastAsia="zh-CN"/>
        </w:rPr>
        <w:t xml:space="preserve">відносно </w:t>
      </w:r>
      <w:r w:rsidR="00EC275D" w:rsidRPr="00156099">
        <w:rPr>
          <w:sz w:val="26"/>
          <w:szCs w:val="26"/>
          <w:lang w:eastAsia="zh-CN"/>
        </w:rPr>
        <w:t>невеликий період. Використання описаного підходу не прийнятне для таких періодів як квартал, півр</w:t>
      </w:r>
      <w:r w:rsidR="00C13D4D" w:rsidRPr="00156099">
        <w:rPr>
          <w:sz w:val="26"/>
          <w:szCs w:val="26"/>
          <w:lang w:eastAsia="zh-CN"/>
        </w:rPr>
        <w:t>іччя</w:t>
      </w:r>
      <w:r w:rsidR="00EC275D" w:rsidRPr="00156099">
        <w:rPr>
          <w:sz w:val="26"/>
          <w:szCs w:val="26"/>
          <w:lang w:eastAsia="zh-CN"/>
        </w:rPr>
        <w:t xml:space="preserve">, </w:t>
      </w:r>
      <w:r w:rsidR="0005350E" w:rsidRPr="00156099">
        <w:rPr>
          <w:sz w:val="26"/>
          <w:szCs w:val="26"/>
          <w:lang w:eastAsia="zh-CN"/>
        </w:rPr>
        <w:t xml:space="preserve">9 місяців, </w:t>
      </w:r>
      <w:r w:rsidR="00EC275D" w:rsidRPr="00156099">
        <w:rPr>
          <w:sz w:val="26"/>
          <w:szCs w:val="26"/>
          <w:lang w:eastAsia="zh-CN"/>
        </w:rPr>
        <w:t>рік.</w:t>
      </w:r>
    </w:p>
    <w:p w14:paraId="4ED871E8" w14:textId="159333AF" w:rsidR="00EC275D" w:rsidRPr="00156099" w:rsidRDefault="00EC275D" w:rsidP="003734FA">
      <w:pPr>
        <w:pStyle w:val="40"/>
        <w:spacing w:before="120"/>
        <w:ind w:left="2268"/>
        <w:rPr>
          <w:lang w:eastAsia="zh-CN"/>
        </w:rPr>
      </w:pPr>
      <w:bookmarkStart w:id="45" w:name="_Toc105624323"/>
      <w:r w:rsidRPr="00156099">
        <w:rPr>
          <w:lang w:eastAsia="zh-CN"/>
        </w:rPr>
        <w:t xml:space="preserve">Принцип </w:t>
      </w:r>
      <w:r w:rsidR="00046A0E" w:rsidRPr="00156099">
        <w:rPr>
          <w:lang w:eastAsia="zh-CN"/>
        </w:rPr>
        <w:t>2</w:t>
      </w:r>
      <w:r w:rsidRPr="00156099">
        <w:rPr>
          <w:lang w:eastAsia="zh-CN"/>
        </w:rPr>
        <w:t>. Множина файлів.</w:t>
      </w:r>
      <w:bookmarkEnd w:id="45"/>
    </w:p>
    <w:p w14:paraId="38E58331" w14:textId="7AEE7C20" w:rsidR="005C70D1" w:rsidRPr="00156099" w:rsidRDefault="0076274C" w:rsidP="0005350E">
      <w:pPr>
        <w:pStyle w:val="af6"/>
        <w:spacing w:before="120" w:after="120"/>
        <w:ind w:right="119" w:firstLine="522"/>
        <w:rPr>
          <w:sz w:val="26"/>
          <w:szCs w:val="26"/>
          <w:lang w:eastAsia="zh-CN"/>
        </w:rPr>
      </w:pPr>
      <w:r w:rsidRPr="00156099">
        <w:rPr>
          <w:sz w:val="26"/>
          <w:szCs w:val="26"/>
          <w:lang w:eastAsia="zh-CN"/>
        </w:rPr>
        <w:t xml:space="preserve">Такий підхід до формування </w:t>
      </w:r>
      <w:r w:rsidR="0076389B" w:rsidRPr="00156099">
        <w:rPr>
          <w:sz w:val="26"/>
          <w:szCs w:val="26"/>
          <w:lang w:eastAsia="zh-CN"/>
        </w:rPr>
        <w:t xml:space="preserve"> </w:t>
      </w:r>
      <w:r w:rsidR="008C25EB" w:rsidRPr="00156099">
        <w:rPr>
          <w:sz w:val="26"/>
          <w:szCs w:val="26"/>
          <w:lang w:eastAsia="zh-CN"/>
        </w:rPr>
        <w:t xml:space="preserve">файлу аудиту найбільш прийнятний та зручний </w:t>
      </w:r>
      <w:r w:rsidR="005C70D1" w:rsidRPr="00156099">
        <w:rPr>
          <w:sz w:val="26"/>
          <w:szCs w:val="26"/>
          <w:lang w:eastAsia="zh-CN"/>
        </w:rPr>
        <w:t>з огляду на</w:t>
      </w:r>
      <w:r w:rsidR="00C13D4D" w:rsidRPr="00156099">
        <w:rPr>
          <w:sz w:val="26"/>
          <w:szCs w:val="26"/>
          <w:lang w:eastAsia="zh-CN"/>
        </w:rPr>
        <w:t xml:space="preserve"> таке:</w:t>
      </w:r>
    </w:p>
    <w:p w14:paraId="5700D271" w14:textId="5CA1B8FA" w:rsidR="005C70D1" w:rsidRPr="00156099" w:rsidRDefault="005C70D1" w:rsidP="0005350E">
      <w:pPr>
        <w:pStyle w:val="af6"/>
        <w:numPr>
          <w:ilvl w:val="0"/>
          <w:numId w:val="37"/>
        </w:numPr>
        <w:spacing w:before="120" w:after="120"/>
        <w:ind w:right="119"/>
        <w:rPr>
          <w:sz w:val="26"/>
          <w:szCs w:val="26"/>
          <w:lang w:eastAsia="zh-CN"/>
        </w:rPr>
      </w:pPr>
      <w:r w:rsidRPr="00156099">
        <w:rPr>
          <w:sz w:val="26"/>
          <w:szCs w:val="26"/>
          <w:lang w:eastAsia="zh-CN"/>
        </w:rPr>
        <w:t xml:space="preserve">можливість формування </w:t>
      </w:r>
      <w:r w:rsidR="00A3040D" w:rsidRPr="00156099">
        <w:rPr>
          <w:rStyle w:val="afff9"/>
          <w:b w:val="0"/>
          <w:iCs/>
          <w:sz w:val="26"/>
          <w:szCs w:val="26"/>
        </w:rPr>
        <w:t>SAF-T</w:t>
      </w:r>
      <w:r w:rsidR="00A3040D" w:rsidRPr="00156099">
        <w:rPr>
          <w:sz w:val="26"/>
          <w:szCs w:val="26"/>
          <w:lang w:eastAsia="zh-CN"/>
        </w:rPr>
        <w:t xml:space="preserve"> UA за </w:t>
      </w:r>
      <w:r w:rsidR="00FB7796" w:rsidRPr="00156099">
        <w:rPr>
          <w:sz w:val="26"/>
          <w:szCs w:val="26"/>
          <w:lang w:eastAsia="zh-CN"/>
        </w:rPr>
        <w:t xml:space="preserve">такі </w:t>
      </w:r>
      <w:r w:rsidR="00A3040D" w:rsidRPr="00156099">
        <w:rPr>
          <w:sz w:val="26"/>
          <w:szCs w:val="26"/>
          <w:lang w:eastAsia="zh-CN"/>
        </w:rPr>
        <w:t>період</w:t>
      </w:r>
      <w:r w:rsidR="00FB7796" w:rsidRPr="00156099">
        <w:rPr>
          <w:sz w:val="26"/>
          <w:szCs w:val="26"/>
          <w:lang w:eastAsia="zh-CN"/>
        </w:rPr>
        <w:t>, як</w:t>
      </w:r>
      <w:r w:rsidR="00A3040D" w:rsidRPr="00156099">
        <w:rPr>
          <w:sz w:val="26"/>
          <w:szCs w:val="26"/>
          <w:lang w:eastAsia="zh-CN"/>
        </w:rPr>
        <w:t xml:space="preserve"> квартал, півр</w:t>
      </w:r>
      <w:r w:rsidR="00FB7796" w:rsidRPr="00156099">
        <w:rPr>
          <w:sz w:val="26"/>
          <w:szCs w:val="26"/>
          <w:lang w:eastAsia="zh-CN"/>
        </w:rPr>
        <w:t>іччя</w:t>
      </w:r>
      <w:r w:rsidR="00A3040D" w:rsidRPr="00156099">
        <w:rPr>
          <w:sz w:val="26"/>
          <w:szCs w:val="26"/>
          <w:lang w:eastAsia="zh-CN"/>
        </w:rPr>
        <w:t xml:space="preserve">, </w:t>
      </w:r>
      <w:r w:rsidR="00FB7796" w:rsidRPr="00156099">
        <w:rPr>
          <w:sz w:val="26"/>
          <w:szCs w:val="26"/>
          <w:lang w:eastAsia="zh-CN"/>
        </w:rPr>
        <w:t xml:space="preserve">9 місяців, </w:t>
      </w:r>
      <w:r w:rsidR="00A3040D" w:rsidRPr="00156099">
        <w:rPr>
          <w:sz w:val="26"/>
          <w:szCs w:val="26"/>
          <w:lang w:eastAsia="zh-CN"/>
        </w:rPr>
        <w:t>рік;</w:t>
      </w:r>
    </w:p>
    <w:p w14:paraId="148C60B7" w14:textId="455C9342" w:rsidR="005C70D1" w:rsidRPr="00156099" w:rsidRDefault="005C70D1" w:rsidP="0005350E">
      <w:pPr>
        <w:pStyle w:val="af6"/>
        <w:numPr>
          <w:ilvl w:val="0"/>
          <w:numId w:val="37"/>
        </w:numPr>
        <w:spacing w:before="120" w:after="120"/>
        <w:ind w:right="119"/>
        <w:rPr>
          <w:sz w:val="26"/>
          <w:szCs w:val="26"/>
          <w:lang w:eastAsia="zh-CN"/>
        </w:rPr>
      </w:pPr>
      <w:r w:rsidRPr="00156099">
        <w:rPr>
          <w:sz w:val="26"/>
          <w:szCs w:val="26"/>
          <w:lang w:eastAsia="zh-CN"/>
        </w:rPr>
        <w:t>необхідність дотримуватис</w:t>
      </w:r>
      <w:r w:rsidR="00FB7796" w:rsidRPr="00156099">
        <w:rPr>
          <w:sz w:val="26"/>
          <w:szCs w:val="26"/>
          <w:lang w:eastAsia="zh-CN"/>
        </w:rPr>
        <w:t>ь</w:t>
      </w:r>
      <w:r w:rsidRPr="00156099">
        <w:rPr>
          <w:sz w:val="26"/>
          <w:szCs w:val="26"/>
          <w:lang w:eastAsia="zh-CN"/>
        </w:rPr>
        <w:t xml:space="preserve"> обмежень щодо розміру файлів даних;</w:t>
      </w:r>
    </w:p>
    <w:p w14:paraId="14BF7398" w14:textId="1AB80E95" w:rsidR="005C70D1" w:rsidRPr="00156099" w:rsidRDefault="005C70D1" w:rsidP="0005350E">
      <w:pPr>
        <w:pStyle w:val="af6"/>
        <w:numPr>
          <w:ilvl w:val="0"/>
          <w:numId w:val="37"/>
        </w:numPr>
        <w:spacing w:before="120" w:after="120"/>
        <w:ind w:right="119"/>
        <w:rPr>
          <w:sz w:val="26"/>
          <w:szCs w:val="26"/>
          <w:lang w:eastAsia="zh-CN"/>
        </w:rPr>
      </w:pPr>
      <w:r w:rsidRPr="00156099">
        <w:rPr>
          <w:sz w:val="26"/>
          <w:szCs w:val="26"/>
          <w:lang w:eastAsia="zh-CN"/>
        </w:rPr>
        <w:lastRenderedPageBreak/>
        <w:t>врахування ситуації, коли вивантаження даних виконується з різних облікових систем</w:t>
      </w:r>
      <w:r w:rsidR="00FB7796" w:rsidRPr="00156099">
        <w:rPr>
          <w:sz w:val="26"/>
          <w:szCs w:val="26"/>
          <w:lang w:eastAsia="zh-CN"/>
        </w:rPr>
        <w:t>.</w:t>
      </w:r>
    </w:p>
    <w:p w14:paraId="58D8CDA7" w14:textId="27466320" w:rsidR="00F8374B" w:rsidRPr="00156099" w:rsidRDefault="00F8374B" w:rsidP="0005350E">
      <w:pPr>
        <w:pStyle w:val="af6"/>
        <w:spacing w:before="120" w:after="120"/>
        <w:ind w:right="119" w:firstLine="522"/>
        <w:rPr>
          <w:sz w:val="26"/>
          <w:szCs w:val="26"/>
          <w:lang w:eastAsia="zh-CN"/>
        </w:rPr>
      </w:pPr>
      <w:r w:rsidRPr="00156099">
        <w:rPr>
          <w:sz w:val="26"/>
          <w:szCs w:val="26"/>
          <w:lang w:eastAsia="zh-CN"/>
        </w:rPr>
        <w:t>Суть підходу формування множини файлів полягає у тому, що відбір даних виконується у різні файли XML</w:t>
      </w:r>
      <w:r w:rsidR="00046A0E" w:rsidRPr="00156099">
        <w:rPr>
          <w:sz w:val="26"/>
          <w:szCs w:val="26"/>
          <w:lang w:eastAsia="zh-CN"/>
        </w:rPr>
        <w:t>. Тобто передбачається гнучке число файлів</w:t>
      </w:r>
      <w:r w:rsidR="00FB7796" w:rsidRPr="00156099">
        <w:rPr>
          <w:sz w:val="26"/>
          <w:szCs w:val="26"/>
          <w:lang w:eastAsia="zh-CN"/>
        </w:rPr>
        <w:t>,</w:t>
      </w:r>
      <w:r w:rsidR="00046A0E" w:rsidRPr="00156099">
        <w:rPr>
          <w:sz w:val="26"/>
          <w:szCs w:val="26"/>
          <w:lang w:eastAsia="zh-CN"/>
        </w:rPr>
        <w:t xml:space="preserve"> які сформовані на основі завершеної порції даних </w:t>
      </w:r>
      <w:r w:rsidR="00046A0E" w:rsidRPr="00156099">
        <w:rPr>
          <w:sz w:val="26"/>
          <w:szCs w:val="26"/>
        </w:rPr>
        <w:t xml:space="preserve">і всі вони разом містять повний набір даних </w:t>
      </w:r>
      <w:r w:rsidR="00046A0E" w:rsidRPr="00156099">
        <w:rPr>
          <w:rStyle w:val="afff9"/>
          <w:b w:val="0"/>
          <w:iCs/>
          <w:sz w:val="26"/>
          <w:szCs w:val="26"/>
        </w:rPr>
        <w:t>SAF-T</w:t>
      </w:r>
      <w:r w:rsidR="00046A0E" w:rsidRPr="00156099">
        <w:rPr>
          <w:sz w:val="26"/>
          <w:szCs w:val="26"/>
          <w:lang w:eastAsia="zh-CN"/>
        </w:rPr>
        <w:t xml:space="preserve"> UA.</w:t>
      </w:r>
    </w:p>
    <w:p w14:paraId="71AA674B" w14:textId="60BF3EB9" w:rsidR="003E40D4" w:rsidRPr="00156099" w:rsidRDefault="00046A0E" w:rsidP="0005350E">
      <w:pPr>
        <w:pStyle w:val="af6"/>
        <w:spacing w:before="120" w:after="120"/>
        <w:ind w:right="119" w:firstLine="522"/>
        <w:rPr>
          <w:sz w:val="26"/>
          <w:szCs w:val="26"/>
          <w:lang w:eastAsia="zh-CN"/>
        </w:rPr>
      </w:pPr>
      <w:r w:rsidRPr="00156099">
        <w:rPr>
          <w:sz w:val="26"/>
          <w:szCs w:val="26"/>
          <w:lang w:eastAsia="zh-CN"/>
        </w:rPr>
        <w:t>Приклад відбору визначеного звітного періоду. Всі дані зібрано в двох  XML файлах.</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63"/>
        <w:gridCol w:w="6960"/>
      </w:tblGrid>
      <w:tr w:rsidR="003E40D4" w:rsidRPr="00156099" w14:paraId="2799DA3F" w14:textId="77777777" w:rsidTr="003E40D4">
        <w:trPr>
          <w:trHeight w:val="213"/>
          <w:tblHeader/>
        </w:trPr>
        <w:tc>
          <w:tcPr>
            <w:tcW w:w="0" w:type="auto"/>
            <w:tcBorders>
              <w:top w:val="single" w:sz="6" w:space="0" w:color="auto"/>
              <w:left w:val="single" w:sz="6" w:space="0" w:color="auto"/>
              <w:bottom w:val="single" w:sz="6" w:space="0" w:color="auto"/>
              <w:right w:val="single" w:sz="6" w:space="0" w:color="auto"/>
            </w:tcBorders>
            <w:shd w:val="clear" w:color="auto" w:fill="2E74B5" w:themeFill="accent1" w:themeFillShade="BF"/>
            <w:tcMar>
              <w:top w:w="75" w:type="dxa"/>
              <w:left w:w="75" w:type="dxa"/>
              <w:bottom w:w="75" w:type="dxa"/>
              <w:right w:w="75" w:type="dxa"/>
            </w:tcMar>
            <w:vAlign w:val="center"/>
            <w:hideMark/>
          </w:tcPr>
          <w:p w14:paraId="3149A707" w14:textId="77777777" w:rsidR="003E40D4" w:rsidRPr="00156099" w:rsidRDefault="003E40D4" w:rsidP="00032E2D">
            <w:pPr>
              <w:pStyle w:val="aff6"/>
              <w:spacing w:before="0" w:beforeAutospacing="0" w:after="0" w:afterAutospacing="0"/>
              <w:rPr>
                <w:b/>
                <w:bCs/>
                <w:color w:val="FFFFFF" w:themeColor="background1"/>
                <w:lang w:val="uk-UA"/>
              </w:rPr>
            </w:pPr>
            <w:r w:rsidRPr="00156099">
              <w:rPr>
                <w:rStyle w:val="affd"/>
                <w:b/>
                <w:bCs/>
                <w:color w:val="FFFFFF" w:themeColor="background1"/>
                <w:lang w:val="uk-UA"/>
              </w:rPr>
              <w:t>Номер файлу</w:t>
            </w:r>
          </w:p>
        </w:tc>
        <w:tc>
          <w:tcPr>
            <w:tcW w:w="0" w:type="auto"/>
            <w:tcBorders>
              <w:top w:val="single" w:sz="6" w:space="0" w:color="auto"/>
              <w:left w:val="single" w:sz="6" w:space="0" w:color="auto"/>
              <w:bottom w:val="single" w:sz="6" w:space="0" w:color="auto"/>
              <w:right w:val="single" w:sz="6" w:space="0" w:color="auto"/>
            </w:tcBorders>
            <w:shd w:val="clear" w:color="auto" w:fill="2E74B5" w:themeFill="accent1" w:themeFillShade="BF"/>
            <w:tcMar>
              <w:top w:w="75" w:type="dxa"/>
              <w:left w:w="75" w:type="dxa"/>
              <w:bottom w:w="75" w:type="dxa"/>
              <w:right w:w="75" w:type="dxa"/>
            </w:tcMar>
            <w:vAlign w:val="center"/>
            <w:hideMark/>
          </w:tcPr>
          <w:p w14:paraId="719977E7" w14:textId="77777777" w:rsidR="003E40D4" w:rsidRPr="00156099" w:rsidRDefault="003E40D4" w:rsidP="00032E2D">
            <w:pPr>
              <w:pStyle w:val="aff6"/>
              <w:spacing w:before="0" w:beforeAutospacing="0" w:after="0" w:afterAutospacing="0"/>
              <w:rPr>
                <w:b/>
                <w:bCs/>
                <w:color w:val="FFFFFF" w:themeColor="background1"/>
                <w:lang w:val="uk-UA"/>
              </w:rPr>
            </w:pPr>
            <w:r w:rsidRPr="00156099">
              <w:rPr>
                <w:rStyle w:val="affd"/>
                <w:b/>
                <w:bCs/>
                <w:color w:val="FFFFFF" w:themeColor="background1"/>
                <w:lang w:val="uk-UA"/>
              </w:rPr>
              <w:t xml:space="preserve">Вміст </w:t>
            </w:r>
            <w:proofErr w:type="spellStart"/>
            <w:r w:rsidRPr="00156099">
              <w:rPr>
                <w:rStyle w:val="affd"/>
                <w:b/>
                <w:bCs/>
                <w:color w:val="FFFFFF" w:themeColor="background1"/>
                <w:lang w:val="uk-UA"/>
              </w:rPr>
              <w:t>AuditFile</w:t>
            </w:r>
            <w:proofErr w:type="spellEnd"/>
          </w:p>
        </w:tc>
      </w:tr>
      <w:tr w:rsidR="003E40D4" w:rsidRPr="00156099" w14:paraId="44613807" w14:textId="77777777" w:rsidTr="003E40D4">
        <w:trPr>
          <w:cantSplit/>
          <w:trHeight w:val="63"/>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566A25" w14:textId="777D7B63" w:rsidR="003E40D4" w:rsidRPr="00156099" w:rsidRDefault="003E40D4" w:rsidP="00032E2D">
            <w:pPr>
              <w:rPr>
                <w:sz w:val="24"/>
                <w:szCs w:val="24"/>
              </w:rPr>
            </w:pPr>
            <w:r w:rsidRPr="00156099">
              <w:rPr>
                <w:sz w:val="24"/>
                <w:szCs w:val="24"/>
              </w:rPr>
              <w:t>1</w:t>
            </w:r>
            <w:r w:rsidR="00046A0E" w:rsidRPr="00156099">
              <w:rPr>
                <w:sz w:val="24"/>
                <w:szCs w:val="24"/>
              </w:rPr>
              <w:t>_2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32DD51" w14:textId="77777777" w:rsidR="003E40D4" w:rsidRPr="00156099" w:rsidRDefault="003E40D4" w:rsidP="00032E2D">
            <w:pPr>
              <w:rPr>
                <w:sz w:val="24"/>
                <w:szCs w:val="24"/>
              </w:rPr>
            </w:pPr>
            <w:r w:rsidRPr="00156099">
              <w:rPr>
                <w:sz w:val="24"/>
                <w:szCs w:val="24"/>
              </w:rPr>
              <w:t>Заголовок (</w:t>
            </w:r>
            <w:proofErr w:type="spellStart"/>
            <w:r w:rsidRPr="00156099">
              <w:rPr>
                <w:sz w:val="24"/>
                <w:szCs w:val="24"/>
              </w:rPr>
              <w:t>Header</w:t>
            </w:r>
            <w:proofErr w:type="spellEnd"/>
            <w:r w:rsidRPr="00156099">
              <w:rPr>
                <w:sz w:val="24"/>
                <w:szCs w:val="24"/>
              </w:rPr>
              <w:t>) і Довідники (</w:t>
            </w:r>
            <w:proofErr w:type="spellStart"/>
            <w:r w:rsidRPr="00156099">
              <w:rPr>
                <w:sz w:val="24"/>
                <w:szCs w:val="24"/>
              </w:rPr>
              <w:t>MasterFiles</w:t>
            </w:r>
            <w:proofErr w:type="spellEnd"/>
            <w:r w:rsidRPr="00156099">
              <w:rPr>
                <w:sz w:val="24"/>
                <w:szCs w:val="24"/>
              </w:rPr>
              <w:t>)</w:t>
            </w:r>
          </w:p>
        </w:tc>
      </w:tr>
      <w:tr w:rsidR="003E40D4" w:rsidRPr="00156099" w14:paraId="52613467" w14:textId="77777777" w:rsidTr="00D11B8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AF48F2" w14:textId="6E6C75AE" w:rsidR="003E40D4" w:rsidRPr="00156099" w:rsidRDefault="003E40D4" w:rsidP="00032E2D">
            <w:pPr>
              <w:rPr>
                <w:sz w:val="24"/>
                <w:szCs w:val="24"/>
              </w:rPr>
            </w:pPr>
            <w:r w:rsidRPr="00156099">
              <w:rPr>
                <w:sz w:val="24"/>
                <w:szCs w:val="24"/>
              </w:rPr>
              <w:t>2</w:t>
            </w:r>
            <w:r w:rsidR="00046A0E" w:rsidRPr="00156099">
              <w:rPr>
                <w:sz w:val="24"/>
                <w:szCs w:val="24"/>
              </w:rPr>
              <w:t>_2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8E550A" w14:textId="560E1138" w:rsidR="003E40D4" w:rsidRPr="00156099" w:rsidRDefault="003E40D4" w:rsidP="00032E2D">
            <w:pPr>
              <w:rPr>
                <w:sz w:val="24"/>
                <w:szCs w:val="24"/>
              </w:rPr>
            </w:pPr>
            <w:r w:rsidRPr="00156099">
              <w:rPr>
                <w:sz w:val="24"/>
                <w:szCs w:val="24"/>
              </w:rPr>
              <w:t>Заголовок (</w:t>
            </w:r>
            <w:proofErr w:type="spellStart"/>
            <w:r w:rsidRPr="00156099">
              <w:rPr>
                <w:sz w:val="24"/>
                <w:szCs w:val="24"/>
              </w:rPr>
              <w:t>Header</w:t>
            </w:r>
            <w:proofErr w:type="spellEnd"/>
            <w:r w:rsidRPr="00156099">
              <w:rPr>
                <w:sz w:val="24"/>
                <w:szCs w:val="24"/>
              </w:rPr>
              <w:t xml:space="preserve">) і </w:t>
            </w:r>
            <w:r w:rsidR="00132509">
              <w:rPr>
                <w:sz w:val="24"/>
                <w:szCs w:val="24"/>
              </w:rPr>
              <w:t>Бухгалтерські операції</w:t>
            </w:r>
            <w:r w:rsidRPr="00156099">
              <w:rPr>
                <w:sz w:val="24"/>
                <w:szCs w:val="24"/>
              </w:rPr>
              <w:t xml:space="preserve"> (</w:t>
            </w:r>
            <w:proofErr w:type="spellStart"/>
            <w:r w:rsidRPr="00156099">
              <w:rPr>
                <w:sz w:val="24"/>
                <w:szCs w:val="24"/>
              </w:rPr>
              <w:t>GeneralLedgerEntries</w:t>
            </w:r>
            <w:proofErr w:type="spellEnd"/>
            <w:r w:rsidRPr="00156099">
              <w:rPr>
                <w:sz w:val="24"/>
                <w:szCs w:val="24"/>
              </w:rPr>
              <w:t>)</w:t>
            </w:r>
          </w:p>
        </w:tc>
      </w:tr>
    </w:tbl>
    <w:p w14:paraId="6354254A" w14:textId="3A2778FC" w:rsidR="007D430F" w:rsidRPr="00991F86" w:rsidRDefault="007C16AF" w:rsidP="0005350E">
      <w:pPr>
        <w:pStyle w:val="aff6"/>
        <w:spacing w:beforeAutospacing="0" w:after="120" w:afterAutospacing="0"/>
        <w:ind w:firstLine="709"/>
        <w:jc w:val="both"/>
        <w:rPr>
          <w:sz w:val="26"/>
          <w:szCs w:val="26"/>
          <w:lang w:val="uk-UA" w:eastAsia="zh-CN"/>
        </w:rPr>
      </w:pPr>
      <w:r w:rsidRPr="00991F86">
        <w:rPr>
          <w:sz w:val="26"/>
          <w:szCs w:val="26"/>
          <w:lang w:val="uk-UA"/>
        </w:rPr>
        <w:t xml:space="preserve">Під час поділу однієї вибірки на кілька файлів необхідно подбати про іменування файлів у порядку, щоб вони могли належним чином оброблятися ДПС. </w:t>
      </w:r>
      <w:r w:rsidRPr="00AE6B84">
        <w:rPr>
          <w:sz w:val="26"/>
          <w:szCs w:val="26"/>
          <w:lang w:val="uk-UA"/>
        </w:rPr>
        <w:t>Номера файлів формуються як описано в цьому документі в п 2.3.1</w:t>
      </w:r>
      <w:r w:rsidRPr="00991F86">
        <w:rPr>
          <w:sz w:val="26"/>
          <w:szCs w:val="26"/>
          <w:lang w:val="uk-UA"/>
        </w:rPr>
        <w:t>.</w:t>
      </w:r>
    </w:p>
    <w:p w14:paraId="11206F3D" w14:textId="27911E17" w:rsidR="00C02ECB" w:rsidRPr="0005350E" w:rsidRDefault="00D21F4A" w:rsidP="0005350E">
      <w:pPr>
        <w:pStyle w:val="15"/>
        <w:spacing w:before="120" w:after="120"/>
      </w:pPr>
      <w:bookmarkStart w:id="46" w:name="_Toc105624324"/>
      <w:bookmarkEnd w:id="27"/>
      <w:bookmarkEnd w:id="28"/>
      <w:bookmarkEnd w:id="29"/>
      <w:bookmarkEnd w:id="30"/>
      <w:bookmarkEnd w:id="31"/>
      <w:r w:rsidRPr="00BE2F39">
        <w:lastRenderedPageBreak/>
        <w:t xml:space="preserve">ДЕТАЛЬНИЙ ОПИС ЕЛЕМЕНТІВ </w:t>
      </w:r>
      <w:r w:rsidR="00F25CDC" w:rsidRPr="00BE2F39">
        <w:t xml:space="preserve">структури </w:t>
      </w:r>
      <w:r w:rsidRPr="00BE2F39">
        <w:t xml:space="preserve">З ПОСИЛАННЯМ НА СХЕМУ </w:t>
      </w:r>
      <w:r w:rsidRPr="0005350E">
        <w:t>XSD</w:t>
      </w:r>
      <w:bookmarkEnd w:id="46"/>
    </w:p>
    <w:p w14:paraId="70F72706" w14:textId="77777777" w:rsidR="007C5A17" w:rsidRPr="00BE2F39" w:rsidRDefault="007C5A17" w:rsidP="0005350E">
      <w:pPr>
        <w:pStyle w:val="aa"/>
        <w:spacing w:before="120" w:after="120"/>
        <w:ind w:firstLine="0"/>
        <w:rPr>
          <w:i/>
          <w:lang w:eastAsia="uk-UA"/>
        </w:rPr>
      </w:pPr>
      <w:r w:rsidRPr="00BE2F39">
        <w:rPr>
          <w:i/>
          <w:lang w:eastAsia="uk-UA"/>
        </w:rPr>
        <w:t>Зміст</w:t>
      </w:r>
    </w:p>
    <w:p w14:paraId="54A1107B" w14:textId="5B29DD3E" w:rsidR="007C5A17" w:rsidRPr="00BE2F39" w:rsidRDefault="0043672B" w:rsidP="0005350E">
      <w:pPr>
        <w:pStyle w:val="aff6"/>
        <w:spacing w:beforeAutospacing="0" w:after="120" w:afterAutospacing="0"/>
        <w:jc w:val="both"/>
        <w:rPr>
          <w:rFonts w:eastAsiaTheme="minorEastAsia"/>
          <w:i/>
          <w:sz w:val="26"/>
          <w:szCs w:val="26"/>
          <w:lang w:val="uk-UA"/>
        </w:rPr>
      </w:pPr>
      <w:r w:rsidRPr="00BE2F39">
        <w:rPr>
          <w:rStyle w:val="affd"/>
          <w:lang w:val="uk-UA"/>
        </w:rPr>
        <w:t>3.</w:t>
      </w:r>
      <w:r w:rsidR="007C5A17" w:rsidRPr="00BE2F39">
        <w:rPr>
          <w:rStyle w:val="affd"/>
          <w:iCs w:val="0"/>
          <w:lang w:val="uk-UA"/>
        </w:rPr>
        <w:t>1</w:t>
      </w:r>
      <w:r w:rsidR="007C5A17" w:rsidRPr="00BE2F39">
        <w:rPr>
          <w:rStyle w:val="affd"/>
          <w:iCs w:val="0"/>
          <w:sz w:val="26"/>
          <w:szCs w:val="26"/>
          <w:lang w:val="uk-UA"/>
        </w:rPr>
        <w:t xml:space="preserve">. </w:t>
      </w:r>
      <w:hyperlink w:anchor="Інформація" w:history="1">
        <w:r w:rsidR="007C5A17" w:rsidRPr="00BE2F39">
          <w:rPr>
            <w:rStyle w:val="af5"/>
            <w:i/>
            <w:noProof w:val="0"/>
            <w:sz w:val="26"/>
            <w:szCs w:val="26"/>
            <w:lang w:val="uk-UA"/>
          </w:rPr>
          <w:t>Інформація</w:t>
        </w:r>
      </w:hyperlink>
    </w:p>
    <w:p w14:paraId="42022FE7" w14:textId="454BF854" w:rsidR="007C5A17" w:rsidRPr="00BE2F39" w:rsidRDefault="007C5A17" w:rsidP="0005350E">
      <w:pPr>
        <w:pStyle w:val="aff6"/>
        <w:spacing w:beforeAutospacing="0" w:after="120" w:afterAutospacing="0"/>
        <w:jc w:val="both"/>
        <w:rPr>
          <w:i/>
          <w:sz w:val="26"/>
          <w:szCs w:val="26"/>
          <w:lang w:val="uk-UA"/>
        </w:rPr>
      </w:pPr>
      <w:r w:rsidRPr="00BE2F39">
        <w:rPr>
          <w:rStyle w:val="affd"/>
          <w:iCs w:val="0"/>
          <w:sz w:val="26"/>
          <w:szCs w:val="26"/>
          <w:lang w:val="uk-UA"/>
        </w:rPr>
        <w:t xml:space="preserve">   </w:t>
      </w:r>
      <w:r w:rsidR="0043672B" w:rsidRPr="00BE2F39">
        <w:rPr>
          <w:rStyle w:val="affd"/>
          <w:iCs w:val="0"/>
          <w:sz w:val="26"/>
          <w:szCs w:val="26"/>
          <w:lang w:val="uk-UA"/>
        </w:rPr>
        <w:t>3.</w:t>
      </w:r>
      <w:r w:rsidRPr="00BE2F39">
        <w:rPr>
          <w:rStyle w:val="affd"/>
          <w:iCs w:val="0"/>
          <w:sz w:val="26"/>
          <w:szCs w:val="26"/>
          <w:lang w:val="uk-UA"/>
        </w:rPr>
        <w:t xml:space="preserve">1.1. </w:t>
      </w:r>
      <w:hyperlink w:anchor="Кодування_даних_SAF_T" w:history="1">
        <w:r w:rsidRPr="00BE2F39">
          <w:rPr>
            <w:rStyle w:val="af5"/>
            <w:i/>
            <w:noProof w:val="0"/>
            <w:sz w:val="26"/>
            <w:szCs w:val="26"/>
            <w:lang w:val="uk-UA"/>
          </w:rPr>
          <w:t>Кодування даних SAF-T</w:t>
        </w:r>
      </w:hyperlink>
      <w:r w:rsidR="008D2C61" w:rsidRPr="00BE2F39">
        <w:rPr>
          <w:rStyle w:val="af5"/>
          <w:i/>
          <w:noProof w:val="0"/>
          <w:sz w:val="26"/>
          <w:szCs w:val="26"/>
          <w:lang w:val="uk-UA"/>
        </w:rPr>
        <w:t xml:space="preserve"> </w:t>
      </w:r>
      <w:r w:rsidR="008D2C61" w:rsidRPr="0005350E">
        <w:rPr>
          <w:rStyle w:val="af5"/>
          <w:i/>
          <w:noProof w:val="0"/>
          <w:sz w:val="26"/>
          <w:szCs w:val="26"/>
          <w:lang w:val="uk-UA"/>
        </w:rPr>
        <w:t>UA</w:t>
      </w:r>
    </w:p>
    <w:p w14:paraId="68F47600" w14:textId="68DE98A1" w:rsidR="007C5A17" w:rsidRPr="00BE2F39" w:rsidRDefault="007C5A17" w:rsidP="0005350E">
      <w:pPr>
        <w:pStyle w:val="aff6"/>
        <w:spacing w:beforeAutospacing="0" w:after="120" w:afterAutospacing="0"/>
        <w:jc w:val="both"/>
        <w:rPr>
          <w:i/>
          <w:sz w:val="26"/>
          <w:szCs w:val="26"/>
          <w:lang w:val="uk-UA"/>
        </w:rPr>
      </w:pPr>
      <w:r w:rsidRPr="00BE2F39">
        <w:rPr>
          <w:rStyle w:val="affd"/>
          <w:iCs w:val="0"/>
          <w:sz w:val="26"/>
          <w:szCs w:val="26"/>
          <w:lang w:val="uk-UA"/>
        </w:rPr>
        <w:t xml:space="preserve">   </w:t>
      </w:r>
      <w:r w:rsidR="0043672B" w:rsidRPr="00BE2F39">
        <w:rPr>
          <w:rStyle w:val="affd"/>
          <w:iCs w:val="0"/>
          <w:sz w:val="26"/>
          <w:szCs w:val="26"/>
          <w:lang w:val="uk-UA"/>
        </w:rPr>
        <w:t>3.</w:t>
      </w:r>
      <w:r w:rsidRPr="00BE2F39">
        <w:rPr>
          <w:rStyle w:val="affd"/>
          <w:iCs w:val="0"/>
          <w:sz w:val="26"/>
          <w:szCs w:val="26"/>
          <w:lang w:val="uk-UA"/>
        </w:rPr>
        <w:t xml:space="preserve">1.2. </w:t>
      </w:r>
      <w:hyperlink w:anchor="Обмеження_ідентифікації_використа" w:history="1">
        <w:r w:rsidRPr="00BE2F39">
          <w:rPr>
            <w:rStyle w:val="af5"/>
            <w:i/>
            <w:noProof w:val="0"/>
            <w:sz w:val="26"/>
            <w:szCs w:val="26"/>
            <w:lang w:val="uk-UA"/>
          </w:rPr>
          <w:t>Обмеження іденти</w:t>
        </w:r>
        <w:r w:rsidR="00DF1C98" w:rsidRPr="00BE2F39">
          <w:rPr>
            <w:rStyle w:val="af5"/>
            <w:i/>
            <w:noProof w:val="0"/>
            <w:sz w:val="26"/>
            <w:szCs w:val="26"/>
            <w:lang w:val="uk-UA"/>
          </w:rPr>
          <w:t>фікації</w:t>
        </w:r>
        <w:r w:rsidRPr="00BE2F39">
          <w:rPr>
            <w:rStyle w:val="af5"/>
            <w:i/>
            <w:noProof w:val="0"/>
            <w:sz w:val="26"/>
            <w:szCs w:val="26"/>
            <w:lang w:val="uk-UA"/>
          </w:rPr>
          <w:t>, використання обмежень на ключ (</w:t>
        </w:r>
        <w:proofErr w:type="spellStart"/>
        <w:r w:rsidRPr="00BE2F39">
          <w:rPr>
            <w:rStyle w:val="af5"/>
            <w:i/>
            <w:noProof w:val="0"/>
            <w:sz w:val="26"/>
            <w:szCs w:val="26"/>
            <w:lang w:val="uk-UA"/>
          </w:rPr>
          <w:t>key</w:t>
        </w:r>
        <w:proofErr w:type="spellEnd"/>
        <w:r w:rsidRPr="00BE2F39">
          <w:rPr>
            <w:rStyle w:val="af5"/>
            <w:i/>
            <w:noProof w:val="0"/>
            <w:sz w:val="26"/>
            <w:szCs w:val="26"/>
            <w:lang w:val="uk-UA"/>
          </w:rPr>
          <w:t>) і посилання на ключ (</w:t>
        </w:r>
        <w:proofErr w:type="spellStart"/>
        <w:r w:rsidRPr="00BE2F39">
          <w:rPr>
            <w:rStyle w:val="af5"/>
            <w:i/>
            <w:noProof w:val="0"/>
            <w:sz w:val="26"/>
            <w:szCs w:val="26"/>
            <w:lang w:val="uk-UA"/>
          </w:rPr>
          <w:t>keyref</w:t>
        </w:r>
        <w:proofErr w:type="spellEnd"/>
        <w:r w:rsidRPr="00BE2F39">
          <w:rPr>
            <w:rStyle w:val="af5"/>
            <w:i/>
            <w:noProof w:val="0"/>
            <w:sz w:val="26"/>
            <w:szCs w:val="26"/>
            <w:lang w:val="uk-UA"/>
          </w:rPr>
          <w:t>)</w:t>
        </w:r>
      </w:hyperlink>
    </w:p>
    <w:p w14:paraId="055FC9FA" w14:textId="76415D03" w:rsidR="007C5A17" w:rsidRPr="00BE2F39" w:rsidRDefault="007C5A17" w:rsidP="0005350E">
      <w:pPr>
        <w:pStyle w:val="aff6"/>
        <w:spacing w:beforeAutospacing="0" w:after="120" w:afterAutospacing="0"/>
        <w:jc w:val="both"/>
        <w:rPr>
          <w:i/>
          <w:sz w:val="26"/>
          <w:szCs w:val="26"/>
          <w:lang w:val="uk-UA"/>
        </w:rPr>
      </w:pPr>
      <w:r w:rsidRPr="00BE2F39">
        <w:rPr>
          <w:rStyle w:val="affd"/>
          <w:sz w:val="26"/>
          <w:szCs w:val="26"/>
          <w:lang w:val="uk-UA"/>
        </w:rPr>
        <w:t xml:space="preserve">   </w:t>
      </w:r>
      <w:r w:rsidR="0043672B" w:rsidRPr="00BE2F39">
        <w:rPr>
          <w:rStyle w:val="affd"/>
          <w:sz w:val="26"/>
          <w:szCs w:val="26"/>
          <w:lang w:val="uk-UA"/>
        </w:rPr>
        <w:t>3.</w:t>
      </w:r>
      <w:r w:rsidRPr="00BE2F39">
        <w:rPr>
          <w:rStyle w:val="affd"/>
          <w:sz w:val="26"/>
          <w:szCs w:val="26"/>
          <w:lang w:val="uk-UA"/>
        </w:rPr>
        <w:t xml:space="preserve">1.3. </w:t>
      </w:r>
      <w:hyperlink w:anchor="Типи_числових_даних" w:history="1">
        <w:r w:rsidRPr="00BE2F39">
          <w:rPr>
            <w:rStyle w:val="af5"/>
            <w:i/>
            <w:noProof w:val="0"/>
            <w:sz w:val="26"/>
            <w:szCs w:val="26"/>
            <w:lang w:val="uk-UA"/>
          </w:rPr>
          <w:t>Типи числових даних, використання позитивного та від'ємного знаків</w:t>
        </w:r>
      </w:hyperlink>
    </w:p>
    <w:p w14:paraId="46D4257B" w14:textId="69EE531A" w:rsidR="007C5A17" w:rsidRPr="00BE2F39" w:rsidRDefault="007C5A17" w:rsidP="0005350E">
      <w:pPr>
        <w:pStyle w:val="aff6"/>
        <w:spacing w:beforeAutospacing="0" w:after="120" w:afterAutospacing="0"/>
        <w:jc w:val="both"/>
        <w:rPr>
          <w:i/>
          <w:sz w:val="26"/>
          <w:szCs w:val="26"/>
          <w:lang w:val="uk-UA"/>
        </w:rPr>
      </w:pPr>
      <w:r w:rsidRPr="00BE2F39">
        <w:rPr>
          <w:rStyle w:val="affd"/>
          <w:color w:val="000000"/>
          <w:sz w:val="26"/>
          <w:szCs w:val="26"/>
          <w:lang w:val="uk-UA"/>
        </w:rPr>
        <w:t xml:space="preserve">   </w:t>
      </w:r>
      <w:r w:rsidR="0043672B" w:rsidRPr="00BE2F39">
        <w:rPr>
          <w:rStyle w:val="affd"/>
          <w:color w:val="000000"/>
          <w:sz w:val="26"/>
          <w:szCs w:val="26"/>
          <w:lang w:val="uk-UA"/>
        </w:rPr>
        <w:t>3.</w:t>
      </w:r>
      <w:r w:rsidRPr="00BE2F39">
        <w:rPr>
          <w:rStyle w:val="affd"/>
          <w:color w:val="000000"/>
          <w:sz w:val="26"/>
          <w:szCs w:val="26"/>
          <w:lang w:val="uk-UA"/>
        </w:rPr>
        <w:t xml:space="preserve">1.4. </w:t>
      </w:r>
      <w:hyperlink w:anchor="Відображення_дат" w:history="1">
        <w:r w:rsidRPr="00BE2F39">
          <w:rPr>
            <w:rStyle w:val="af5"/>
            <w:i/>
            <w:noProof w:val="0"/>
            <w:sz w:val="26"/>
            <w:szCs w:val="26"/>
            <w:lang w:val="uk-UA"/>
          </w:rPr>
          <w:t>Відображення дат</w:t>
        </w:r>
      </w:hyperlink>
    </w:p>
    <w:p w14:paraId="53AEB939" w14:textId="795D6B25" w:rsidR="007C5A17" w:rsidRPr="00BE2F39" w:rsidRDefault="007C5A17" w:rsidP="0005350E">
      <w:pPr>
        <w:pStyle w:val="aff6"/>
        <w:spacing w:beforeAutospacing="0" w:after="120" w:afterAutospacing="0"/>
        <w:jc w:val="both"/>
        <w:rPr>
          <w:i/>
          <w:sz w:val="26"/>
          <w:szCs w:val="26"/>
          <w:lang w:val="uk-UA"/>
        </w:rPr>
      </w:pPr>
      <w:r w:rsidRPr="00BE2F39">
        <w:rPr>
          <w:rStyle w:val="affd"/>
          <w:sz w:val="26"/>
          <w:szCs w:val="26"/>
          <w:lang w:val="uk-UA"/>
        </w:rPr>
        <w:t xml:space="preserve">   </w:t>
      </w:r>
      <w:r w:rsidR="0043672B" w:rsidRPr="00BE2F39">
        <w:rPr>
          <w:rStyle w:val="affd"/>
          <w:sz w:val="26"/>
          <w:szCs w:val="26"/>
          <w:lang w:val="uk-UA"/>
        </w:rPr>
        <w:t>3.</w:t>
      </w:r>
      <w:r w:rsidRPr="00BE2F39">
        <w:rPr>
          <w:rStyle w:val="affd"/>
          <w:sz w:val="26"/>
          <w:szCs w:val="26"/>
          <w:lang w:val="uk-UA"/>
        </w:rPr>
        <w:t xml:space="preserve">1.5. </w:t>
      </w:r>
      <w:hyperlink w:anchor="Порожні_елементи" w:history="1">
        <w:r w:rsidRPr="00BE2F39">
          <w:rPr>
            <w:rStyle w:val="af5"/>
            <w:i/>
            <w:noProof w:val="0"/>
            <w:sz w:val="26"/>
            <w:szCs w:val="26"/>
            <w:lang w:val="uk-UA"/>
          </w:rPr>
          <w:t>Порожні елементи</w:t>
        </w:r>
      </w:hyperlink>
    </w:p>
    <w:p w14:paraId="71049BDE" w14:textId="17FBEBB3" w:rsidR="007C5A17" w:rsidRPr="00BE2F39" w:rsidRDefault="007C5A17" w:rsidP="0005350E">
      <w:pPr>
        <w:pStyle w:val="aff6"/>
        <w:spacing w:beforeAutospacing="0" w:after="120" w:afterAutospacing="0"/>
        <w:jc w:val="both"/>
        <w:rPr>
          <w:rStyle w:val="affd"/>
          <w:sz w:val="26"/>
          <w:szCs w:val="26"/>
          <w:lang w:val="uk-UA"/>
        </w:rPr>
      </w:pPr>
      <w:r w:rsidRPr="00BE2F39">
        <w:rPr>
          <w:rStyle w:val="afff9"/>
          <w:b w:val="0"/>
          <w:i/>
          <w:sz w:val="26"/>
          <w:szCs w:val="26"/>
          <w:lang w:val="uk-UA"/>
        </w:rPr>
        <w:t xml:space="preserve">   </w:t>
      </w:r>
      <w:r w:rsidR="0043672B" w:rsidRPr="00BE2F39">
        <w:rPr>
          <w:rStyle w:val="afff9"/>
          <w:b w:val="0"/>
          <w:i/>
          <w:sz w:val="26"/>
          <w:szCs w:val="26"/>
          <w:lang w:val="uk-UA"/>
        </w:rPr>
        <w:t>3.</w:t>
      </w:r>
      <w:r w:rsidRPr="00BE2F39">
        <w:rPr>
          <w:rStyle w:val="affd"/>
          <w:sz w:val="26"/>
          <w:szCs w:val="26"/>
          <w:lang w:val="uk-UA"/>
        </w:rPr>
        <w:t xml:space="preserve">1.6 </w:t>
      </w:r>
      <w:hyperlink w:anchor="Відображення_деяких_елементів_за_правил" w:history="1">
        <w:r w:rsidRPr="00BE2F39">
          <w:rPr>
            <w:rStyle w:val="af5"/>
            <w:i/>
            <w:noProof w:val="0"/>
            <w:sz w:val="26"/>
            <w:szCs w:val="26"/>
            <w:lang w:val="uk-UA"/>
          </w:rPr>
          <w:t>Відображення деяких елементів за встановленими правилами</w:t>
        </w:r>
      </w:hyperlink>
    </w:p>
    <w:p w14:paraId="368DF7F0" w14:textId="7A7F14B1" w:rsidR="004968D9" w:rsidRPr="0005350E" w:rsidRDefault="004968D9" w:rsidP="0005350E">
      <w:pPr>
        <w:pStyle w:val="aff6"/>
        <w:spacing w:beforeAutospacing="0" w:after="120" w:afterAutospacing="0"/>
        <w:jc w:val="both"/>
        <w:rPr>
          <w:rStyle w:val="afff9"/>
          <w:b w:val="0"/>
          <w:bCs w:val="0"/>
          <w:i/>
          <w:color w:val="000000"/>
          <w:sz w:val="26"/>
          <w:szCs w:val="26"/>
          <w:lang w:val="uk-UA"/>
        </w:rPr>
      </w:pPr>
      <w:r w:rsidRPr="00BE2F39">
        <w:rPr>
          <w:rStyle w:val="affd"/>
          <w:sz w:val="26"/>
          <w:szCs w:val="26"/>
          <w:lang w:val="uk-UA"/>
        </w:rPr>
        <w:t xml:space="preserve">     3.</w:t>
      </w:r>
      <w:r w:rsidR="00AB4121" w:rsidRPr="00BE2F39">
        <w:rPr>
          <w:rStyle w:val="affd"/>
          <w:sz w:val="26"/>
          <w:szCs w:val="26"/>
          <w:lang w:val="uk-UA"/>
        </w:rPr>
        <w:t>1.</w:t>
      </w:r>
      <w:r w:rsidRPr="00BE2F39">
        <w:rPr>
          <w:rStyle w:val="affd"/>
          <w:sz w:val="26"/>
          <w:szCs w:val="26"/>
          <w:lang w:val="uk-UA"/>
        </w:rPr>
        <w:t>6.1.</w:t>
      </w:r>
      <w:r w:rsidRPr="0005350E">
        <w:rPr>
          <w:rStyle w:val="afff9"/>
          <w:b w:val="0"/>
          <w:bCs w:val="0"/>
          <w:color w:val="000000"/>
          <w:sz w:val="26"/>
          <w:szCs w:val="26"/>
          <w:lang w:val="uk-UA"/>
        </w:rPr>
        <w:t xml:space="preserve"> </w:t>
      </w:r>
      <w:hyperlink w:anchor="IBAN" w:history="1">
        <w:r w:rsidRPr="0005350E">
          <w:rPr>
            <w:rStyle w:val="af5"/>
            <w:i/>
            <w:noProof w:val="0"/>
            <w:sz w:val="26"/>
            <w:szCs w:val="26"/>
            <w:lang w:val="uk-UA"/>
          </w:rPr>
          <w:t>IBAN</w:t>
        </w:r>
      </w:hyperlink>
    </w:p>
    <w:p w14:paraId="0BA9C1E3" w14:textId="0594116F" w:rsidR="004968D9" w:rsidRPr="0005350E" w:rsidRDefault="004968D9" w:rsidP="0005350E">
      <w:pPr>
        <w:pStyle w:val="aff6"/>
        <w:spacing w:beforeAutospacing="0" w:after="120" w:afterAutospacing="0"/>
        <w:jc w:val="both"/>
        <w:rPr>
          <w:rStyle w:val="afff9"/>
          <w:b w:val="0"/>
          <w:bCs w:val="0"/>
          <w:i/>
          <w:color w:val="000000"/>
          <w:sz w:val="26"/>
          <w:szCs w:val="26"/>
          <w:lang w:val="uk-UA"/>
        </w:rPr>
      </w:pPr>
      <w:r w:rsidRPr="00BE2F39">
        <w:rPr>
          <w:rStyle w:val="affd"/>
          <w:sz w:val="26"/>
          <w:szCs w:val="26"/>
          <w:lang w:val="uk-UA"/>
        </w:rPr>
        <w:t xml:space="preserve">     3.</w:t>
      </w:r>
      <w:r w:rsidR="00AB4121" w:rsidRPr="00BE2F39">
        <w:rPr>
          <w:rStyle w:val="affd"/>
          <w:sz w:val="26"/>
          <w:szCs w:val="26"/>
          <w:lang w:val="uk-UA"/>
        </w:rPr>
        <w:t>1.</w:t>
      </w:r>
      <w:r w:rsidRPr="00BE2F39">
        <w:rPr>
          <w:rStyle w:val="affd"/>
          <w:sz w:val="26"/>
          <w:szCs w:val="26"/>
          <w:lang w:val="uk-UA"/>
        </w:rPr>
        <w:t>6.2.</w:t>
      </w:r>
      <w:r w:rsidRPr="0005350E">
        <w:rPr>
          <w:rStyle w:val="afff9"/>
          <w:b w:val="0"/>
          <w:bCs w:val="0"/>
          <w:i/>
          <w:color w:val="000000"/>
          <w:sz w:val="26"/>
          <w:szCs w:val="26"/>
          <w:lang w:val="uk-UA"/>
        </w:rPr>
        <w:t xml:space="preserve"> </w:t>
      </w:r>
      <w:hyperlink w:anchor="Коди_областей_України" w:history="1">
        <w:r w:rsidRPr="00BE2F39">
          <w:rPr>
            <w:rStyle w:val="af5"/>
            <w:i/>
            <w:noProof w:val="0"/>
            <w:sz w:val="26"/>
            <w:szCs w:val="26"/>
            <w:lang w:val="uk-UA"/>
          </w:rPr>
          <w:t>Коди областей України</w:t>
        </w:r>
      </w:hyperlink>
    </w:p>
    <w:p w14:paraId="67E636CA" w14:textId="6339CFFD" w:rsidR="004968D9" w:rsidRPr="00BE2F39" w:rsidRDefault="00AB4121" w:rsidP="0005350E">
      <w:pPr>
        <w:pStyle w:val="aff6"/>
        <w:spacing w:beforeAutospacing="0" w:after="120" w:afterAutospacing="0"/>
        <w:jc w:val="both"/>
        <w:rPr>
          <w:rStyle w:val="afff9"/>
          <w:b w:val="0"/>
          <w:bCs w:val="0"/>
          <w:i/>
          <w:color w:val="000000"/>
          <w:sz w:val="26"/>
          <w:szCs w:val="26"/>
          <w:lang w:val="uk-UA"/>
        </w:rPr>
      </w:pPr>
      <w:r w:rsidRPr="00BE2F39">
        <w:rPr>
          <w:rStyle w:val="affd"/>
          <w:sz w:val="26"/>
          <w:szCs w:val="26"/>
          <w:lang w:val="uk-UA"/>
        </w:rPr>
        <w:t xml:space="preserve">     3.1.6.3.</w:t>
      </w:r>
      <w:r w:rsidRPr="0005350E">
        <w:rPr>
          <w:rStyle w:val="afff9"/>
          <w:b w:val="0"/>
          <w:bCs w:val="0"/>
          <w:i/>
          <w:color w:val="000000"/>
          <w:sz w:val="26"/>
          <w:szCs w:val="26"/>
          <w:lang w:val="uk-UA"/>
        </w:rPr>
        <w:t xml:space="preserve"> </w:t>
      </w:r>
      <w:hyperlink w:anchor="Коди_країни" w:history="1">
        <w:r w:rsidR="004968D9" w:rsidRPr="00BE2F39">
          <w:rPr>
            <w:rStyle w:val="af5"/>
            <w:i/>
            <w:noProof w:val="0"/>
            <w:sz w:val="26"/>
            <w:szCs w:val="26"/>
            <w:lang w:val="uk-UA"/>
          </w:rPr>
          <w:t>Коди країн</w:t>
        </w:r>
        <w:r w:rsidRPr="00BE2F39">
          <w:rPr>
            <w:rStyle w:val="af5"/>
            <w:i/>
            <w:noProof w:val="0"/>
            <w:sz w:val="26"/>
            <w:szCs w:val="26"/>
            <w:lang w:val="uk-UA"/>
          </w:rPr>
          <w:t>и</w:t>
        </w:r>
      </w:hyperlink>
    </w:p>
    <w:p w14:paraId="2AB8A63D" w14:textId="7E49F766" w:rsidR="004968D9" w:rsidRPr="00BE2F39" w:rsidRDefault="00AB4121" w:rsidP="0005350E">
      <w:pPr>
        <w:pStyle w:val="aff6"/>
        <w:spacing w:beforeAutospacing="0" w:after="120" w:afterAutospacing="0"/>
        <w:jc w:val="both"/>
        <w:rPr>
          <w:i/>
          <w:sz w:val="26"/>
          <w:szCs w:val="26"/>
          <w:lang w:val="uk-UA"/>
        </w:rPr>
      </w:pPr>
      <w:r w:rsidRPr="00BE2F39">
        <w:rPr>
          <w:rStyle w:val="affd"/>
          <w:sz w:val="26"/>
          <w:szCs w:val="26"/>
          <w:lang w:val="uk-UA"/>
        </w:rPr>
        <w:t xml:space="preserve">     3.1.6.4.</w:t>
      </w:r>
      <w:r w:rsidRPr="0005350E">
        <w:rPr>
          <w:rStyle w:val="afff9"/>
          <w:b w:val="0"/>
          <w:bCs w:val="0"/>
          <w:i/>
          <w:color w:val="000000"/>
          <w:sz w:val="26"/>
          <w:szCs w:val="26"/>
          <w:lang w:val="uk-UA"/>
        </w:rPr>
        <w:t xml:space="preserve"> </w:t>
      </w:r>
      <w:hyperlink w:anchor="Коди_валюти" w:history="1">
        <w:r w:rsidR="004968D9" w:rsidRPr="00BE2F39">
          <w:rPr>
            <w:rStyle w:val="af5"/>
            <w:i/>
            <w:noProof w:val="0"/>
            <w:sz w:val="26"/>
            <w:szCs w:val="26"/>
            <w:lang w:val="uk-UA"/>
          </w:rPr>
          <w:t>Коди валют</w:t>
        </w:r>
        <w:r w:rsidRPr="00BE2F39">
          <w:rPr>
            <w:rStyle w:val="af5"/>
            <w:i/>
            <w:noProof w:val="0"/>
            <w:sz w:val="26"/>
            <w:szCs w:val="26"/>
            <w:lang w:val="uk-UA"/>
          </w:rPr>
          <w:t>и</w:t>
        </w:r>
      </w:hyperlink>
    </w:p>
    <w:p w14:paraId="58DC7D85" w14:textId="5749D800" w:rsidR="007C5A17" w:rsidRPr="00BE2F39" w:rsidRDefault="007C5A17" w:rsidP="0005350E">
      <w:pPr>
        <w:pStyle w:val="aff6"/>
        <w:spacing w:beforeAutospacing="0" w:after="120" w:afterAutospacing="0"/>
        <w:jc w:val="both"/>
        <w:rPr>
          <w:i/>
          <w:sz w:val="26"/>
          <w:szCs w:val="26"/>
          <w:lang w:val="uk-UA"/>
        </w:rPr>
      </w:pPr>
      <w:r w:rsidRPr="00BE2F39">
        <w:rPr>
          <w:rStyle w:val="affd"/>
          <w:sz w:val="26"/>
          <w:szCs w:val="26"/>
          <w:lang w:val="uk-UA"/>
        </w:rPr>
        <w:t xml:space="preserve">   </w:t>
      </w:r>
      <w:r w:rsidR="0043672B" w:rsidRPr="00BE2F39">
        <w:rPr>
          <w:rStyle w:val="affd"/>
          <w:sz w:val="26"/>
          <w:szCs w:val="26"/>
          <w:lang w:val="uk-UA"/>
        </w:rPr>
        <w:t>3.</w:t>
      </w:r>
      <w:r w:rsidRPr="00BE2F39">
        <w:rPr>
          <w:rStyle w:val="affd"/>
          <w:sz w:val="26"/>
          <w:szCs w:val="26"/>
          <w:lang w:val="uk-UA"/>
        </w:rPr>
        <w:t xml:space="preserve">1.7. </w:t>
      </w:r>
      <w:hyperlink w:anchor="Дані_в_Довідниках_MasterFiles" w:history="1">
        <w:r w:rsidRPr="00BE2F39">
          <w:rPr>
            <w:rStyle w:val="af5"/>
            <w:i/>
            <w:noProof w:val="0"/>
            <w:sz w:val="26"/>
            <w:szCs w:val="26"/>
            <w:lang w:val="uk-UA"/>
          </w:rPr>
          <w:t>Дані в Довідниках (</w:t>
        </w:r>
        <w:proofErr w:type="spellStart"/>
        <w:r w:rsidRPr="00BE2F39">
          <w:rPr>
            <w:rStyle w:val="af5"/>
            <w:i/>
            <w:noProof w:val="0"/>
            <w:sz w:val="26"/>
            <w:szCs w:val="26"/>
            <w:lang w:val="uk-UA"/>
          </w:rPr>
          <w:t>MasterFiles</w:t>
        </w:r>
        <w:proofErr w:type="spellEnd"/>
        <w:r w:rsidRPr="00BE2F39">
          <w:rPr>
            <w:rStyle w:val="af5"/>
            <w:i/>
            <w:noProof w:val="0"/>
            <w:sz w:val="26"/>
            <w:szCs w:val="26"/>
            <w:lang w:val="uk-UA"/>
          </w:rPr>
          <w:t>)</w:t>
        </w:r>
      </w:hyperlink>
    </w:p>
    <w:p w14:paraId="1DC84A7C" w14:textId="510E64D3" w:rsidR="007C5A17" w:rsidRPr="00BE2F39" w:rsidRDefault="007C5A17" w:rsidP="0005350E">
      <w:pPr>
        <w:pStyle w:val="aff6"/>
        <w:spacing w:beforeAutospacing="0" w:after="120" w:afterAutospacing="0"/>
        <w:jc w:val="both"/>
        <w:rPr>
          <w:i/>
          <w:sz w:val="26"/>
          <w:szCs w:val="26"/>
          <w:lang w:val="uk-UA"/>
        </w:rPr>
      </w:pPr>
      <w:r w:rsidRPr="00BE2F39">
        <w:rPr>
          <w:rStyle w:val="affd"/>
          <w:sz w:val="26"/>
          <w:szCs w:val="26"/>
          <w:lang w:val="uk-UA"/>
        </w:rPr>
        <w:t xml:space="preserve">   </w:t>
      </w:r>
      <w:r w:rsidR="0043672B" w:rsidRPr="00BE2F39">
        <w:rPr>
          <w:rStyle w:val="affd"/>
          <w:sz w:val="26"/>
          <w:szCs w:val="26"/>
          <w:lang w:val="uk-UA"/>
        </w:rPr>
        <w:t>3.</w:t>
      </w:r>
      <w:r w:rsidRPr="00BE2F39">
        <w:rPr>
          <w:rStyle w:val="affd"/>
          <w:sz w:val="26"/>
          <w:szCs w:val="26"/>
          <w:lang w:val="uk-UA"/>
        </w:rPr>
        <w:t xml:space="preserve">1.8. </w:t>
      </w:r>
      <w:hyperlink w:anchor="Стовпці_таблиці" w:history="1">
        <w:r w:rsidRPr="00BE2F39">
          <w:rPr>
            <w:rStyle w:val="af5"/>
            <w:i/>
            <w:noProof w:val="0"/>
            <w:sz w:val="26"/>
            <w:szCs w:val="26"/>
            <w:lang w:val="uk-UA"/>
          </w:rPr>
          <w:t>Стовпці таблиці</w:t>
        </w:r>
      </w:hyperlink>
    </w:p>
    <w:p w14:paraId="27DE317E" w14:textId="69BB3ABD" w:rsidR="007C5A17" w:rsidRPr="00BE2F39" w:rsidRDefault="003A3349" w:rsidP="0005350E">
      <w:pPr>
        <w:pStyle w:val="aff6"/>
        <w:spacing w:beforeAutospacing="0" w:after="120" w:afterAutospacing="0"/>
        <w:jc w:val="both"/>
        <w:rPr>
          <w:i/>
          <w:sz w:val="26"/>
          <w:szCs w:val="26"/>
          <w:lang w:val="uk-UA"/>
        </w:rPr>
      </w:pPr>
      <w:r w:rsidRPr="00BE2F39">
        <w:rPr>
          <w:rStyle w:val="affd"/>
          <w:sz w:val="26"/>
          <w:szCs w:val="26"/>
          <w:lang w:val="uk-UA"/>
        </w:rPr>
        <w:t>3.</w:t>
      </w:r>
      <w:r w:rsidR="007C5A17" w:rsidRPr="00BE2F39">
        <w:rPr>
          <w:rStyle w:val="affd"/>
          <w:sz w:val="26"/>
          <w:szCs w:val="26"/>
          <w:lang w:val="uk-UA"/>
        </w:rPr>
        <w:t xml:space="preserve">2. </w:t>
      </w:r>
      <w:hyperlink w:anchor="Заголовок_Header" w:history="1">
        <w:r w:rsidR="007C5A17" w:rsidRPr="00BE2F39">
          <w:rPr>
            <w:rStyle w:val="af5"/>
            <w:i/>
            <w:noProof w:val="0"/>
            <w:sz w:val="26"/>
            <w:szCs w:val="26"/>
            <w:lang w:val="uk-UA"/>
          </w:rPr>
          <w:t>Заголовок (</w:t>
        </w:r>
        <w:proofErr w:type="spellStart"/>
        <w:r w:rsidR="007C5A17" w:rsidRPr="00BE2F39">
          <w:rPr>
            <w:rStyle w:val="af5"/>
            <w:i/>
            <w:noProof w:val="0"/>
            <w:sz w:val="26"/>
            <w:szCs w:val="26"/>
            <w:lang w:val="uk-UA"/>
          </w:rPr>
          <w:t>Header</w:t>
        </w:r>
        <w:proofErr w:type="spellEnd"/>
        <w:r w:rsidR="007C5A17" w:rsidRPr="00BE2F39">
          <w:rPr>
            <w:rStyle w:val="af5"/>
            <w:i/>
            <w:noProof w:val="0"/>
            <w:sz w:val="26"/>
            <w:szCs w:val="26"/>
            <w:lang w:val="uk-UA"/>
          </w:rPr>
          <w:t>)</w:t>
        </w:r>
      </w:hyperlink>
    </w:p>
    <w:p w14:paraId="121D7C54" w14:textId="1048723C" w:rsidR="007C5A17" w:rsidRPr="00BE2F39" w:rsidRDefault="008F3B4F" w:rsidP="0005350E">
      <w:pPr>
        <w:pStyle w:val="aff6"/>
        <w:spacing w:beforeAutospacing="0" w:after="120" w:afterAutospacing="0"/>
        <w:jc w:val="both"/>
        <w:rPr>
          <w:i/>
          <w:sz w:val="26"/>
          <w:szCs w:val="26"/>
          <w:lang w:val="uk-UA"/>
        </w:rPr>
      </w:pPr>
      <w:r w:rsidRPr="00BE2F39">
        <w:rPr>
          <w:rStyle w:val="affd"/>
          <w:sz w:val="26"/>
          <w:szCs w:val="26"/>
          <w:lang w:val="uk-UA"/>
        </w:rPr>
        <w:t>3.</w:t>
      </w:r>
      <w:r w:rsidR="007C5A17" w:rsidRPr="00BE2F39">
        <w:rPr>
          <w:rStyle w:val="affd"/>
          <w:sz w:val="26"/>
          <w:szCs w:val="26"/>
          <w:lang w:val="uk-UA"/>
        </w:rPr>
        <w:t xml:space="preserve">3. </w:t>
      </w:r>
      <w:hyperlink w:anchor="Довідники_MasterFiles_" w:history="1">
        <w:r w:rsidR="007C5A17" w:rsidRPr="00BE2F39">
          <w:rPr>
            <w:rStyle w:val="af5"/>
            <w:i/>
            <w:noProof w:val="0"/>
            <w:sz w:val="26"/>
            <w:szCs w:val="26"/>
            <w:lang w:val="uk-UA"/>
          </w:rPr>
          <w:t>Довідники (</w:t>
        </w:r>
        <w:proofErr w:type="spellStart"/>
        <w:r w:rsidR="007C5A17" w:rsidRPr="00BE2F39">
          <w:rPr>
            <w:rStyle w:val="af5"/>
            <w:i/>
            <w:noProof w:val="0"/>
            <w:sz w:val="26"/>
            <w:szCs w:val="26"/>
            <w:lang w:val="uk-UA"/>
          </w:rPr>
          <w:t>MasterFiles</w:t>
        </w:r>
        <w:proofErr w:type="spellEnd"/>
        <w:r w:rsidR="007C5A17" w:rsidRPr="00BE2F39">
          <w:rPr>
            <w:rStyle w:val="af5"/>
            <w:i/>
            <w:noProof w:val="0"/>
            <w:sz w:val="26"/>
            <w:szCs w:val="26"/>
            <w:lang w:val="uk-UA"/>
          </w:rPr>
          <w:t>)</w:t>
        </w:r>
      </w:hyperlink>
    </w:p>
    <w:p w14:paraId="103755EB" w14:textId="052ED3D9" w:rsidR="007C5A17" w:rsidRPr="00BE2F39" w:rsidRDefault="007C5A17" w:rsidP="0005350E">
      <w:pPr>
        <w:pStyle w:val="aff6"/>
        <w:spacing w:beforeAutospacing="0" w:after="120" w:afterAutospacing="0"/>
        <w:ind w:left="600"/>
        <w:jc w:val="both"/>
        <w:rPr>
          <w:i/>
          <w:sz w:val="26"/>
          <w:szCs w:val="26"/>
          <w:lang w:val="uk-UA"/>
        </w:rPr>
      </w:pPr>
      <w:r w:rsidRPr="00BE2F39">
        <w:rPr>
          <w:rStyle w:val="affd"/>
          <w:sz w:val="26"/>
          <w:szCs w:val="26"/>
          <w:lang w:val="uk-UA"/>
        </w:rPr>
        <w:t xml:space="preserve">   3.</w:t>
      </w:r>
      <w:r w:rsidR="008F3B4F" w:rsidRPr="00BE2F39">
        <w:rPr>
          <w:rStyle w:val="affd"/>
          <w:sz w:val="26"/>
          <w:szCs w:val="26"/>
          <w:lang w:val="uk-UA"/>
        </w:rPr>
        <w:t>3.</w:t>
      </w:r>
      <w:r w:rsidRPr="00BE2F39">
        <w:rPr>
          <w:rStyle w:val="affd"/>
          <w:sz w:val="26"/>
          <w:szCs w:val="26"/>
          <w:lang w:val="uk-UA"/>
        </w:rPr>
        <w:t xml:space="preserve">1. </w:t>
      </w:r>
      <w:r w:rsidR="00AE37B8" w:rsidRPr="009A2CEF">
        <w:rPr>
          <w:i/>
          <w:sz w:val="26"/>
          <w:szCs w:val="26"/>
          <w:lang w:val="uk-UA"/>
        </w:rPr>
        <w:t>Облікова політика (</w:t>
      </w:r>
      <w:proofErr w:type="spellStart"/>
      <w:r w:rsidR="00AE37B8" w:rsidRPr="00991F86">
        <w:rPr>
          <w:i/>
          <w:sz w:val="26"/>
          <w:szCs w:val="26"/>
          <w:lang w:val="en-US"/>
        </w:rPr>
        <w:t>AccountingPolicies</w:t>
      </w:r>
      <w:proofErr w:type="spellEnd"/>
      <w:r w:rsidR="00AE37B8" w:rsidRPr="009A2CEF">
        <w:rPr>
          <w:i/>
          <w:sz w:val="26"/>
          <w:szCs w:val="26"/>
          <w:lang w:val="uk-UA"/>
        </w:rPr>
        <w:t>)</w:t>
      </w:r>
    </w:p>
    <w:p w14:paraId="35E7E313" w14:textId="7081CE5F" w:rsidR="007C5A17" w:rsidRPr="00BE2F39" w:rsidRDefault="007C5A17" w:rsidP="0005350E">
      <w:pPr>
        <w:pStyle w:val="aff6"/>
        <w:spacing w:beforeAutospacing="0" w:after="120" w:afterAutospacing="0"/>
        <w:ind w:left="600"/>
        <w:jc w:val="both"/>
        <w:rPr>
          <w:i/>
          <w:sz w:val="26"/>
          <w:szCs w:val="26"/>
          <w:lang w:val="uk-UA"/>
        </w:rPr>
      </w:pPr>
      <w:r w:rsidRPr="00BE2F39">
        <w:rPr>
          <w:rStyle w:val="affd"/>
          <w:sz w:val="26"/>
          <w:szCs w:val="26"/>
          <w:lang w:val="uk-UA"/>
        </w:rPr>
        <w:t xml:space="preserve">   3.</w:t>
      </w:r>
      <w:r w:rsidR="008F3B4F" w:rsidRPr="00BE2F39">
        <w:rPr>
          <w:rStyle w:val="affd"/>
          <w:sz w:val="26"/>
          <w:szCs w:val="26"/>
          <w:lang w:val="uk-UA"/>
        </w:rPr>
        <w:t>3.</w:t>
      </w:r>
      <w:r w:rsidRPr="00BE2F39">
        <w:rPr>
          <w:rStyle w:val="affd"/>
          <w:sz w:val="26"/>
          <w:szCs w:val="26"/>
          <w:lang w:val="uk-UA"/>
        </w:rPr>
        <w:t xml:space="preserve">2. </w:t>
      </w:r>
      <w:hyperlink w:anchor="Довідники_операцій_TransactionTypes" w:history="1">
        <w:r w:rsidRPr="00BE2F39">
          <w:rPr>
            <w:rStyle w:val="af5"/>
            <w:i/>
            <w:noProof w:val="0"/>
            <w:sz w:val="26"/>
            <w:szCs w:val="26"/>
            <w:lang w:val="uk-UA"/>
          </w:rPr>
          <w:t>Довідники операцій (</w:t>
        </w:r>
        <w:proofErr w:type="spellStart"/>
        <w:r w:rsidR="006C1973" w:rsidRPr="006C1973">
          <w:rPr>
            <w:rStyle w:val="af5"/>
            <w:i/>
            <w:noProof w:val="0"/>
            <w:sz w:val="26"/>
            <w:szCs w:val="26"/>
            <w:lang w:val="uk-UA"/>
          </w:rPr>
          <w:t>TransactionFeatures</w:t>
        </w:r>
        <w:proofErr w:type="spellEnd"/>
        <w:r w:rsidRPr="00BE2F39">
          <w:rPr>
            <w:rStyle w:val="af5"/>
            <w:i/>
            <w:noProof w:val="0"/>
            <w:sz w:val="26"/>
            <w:szCs w:val="26"/>
            <w:lang w:val="uk-UA"/>
          </w:rPr>
          <w:t>)</w:t>
        </w:r>
      </w:hyperlink>
    </w:p>
    <w:p w14:paraId="277E095C" w14:textId="3ED70899" w:rsidR="007C5A17" w:rsidRPr="00BE2F39" w:rsidRDefault="007C5A17" w:rsidP="0005350E">
      <w:pPr>
        <w:pStyle w:val="aff6"/>
        <w:spacing w:beforeAutospacing="0" w:after="120" w:afterAutospacing="0"/>
        <w:ind w:left="600"/>
        <w:jc w:val="both"/>
        <w:rPr>
          <w:i/>
          <w:sz w:val="26"/>
          <w:szCs w:val="26"/>
          <w:lang w:val="uk-UA"/>
        </w:rPr>
      </w:pPr>
      <w:r w:rsidRPr="00BE2F39">
        <w:rPr>
          <w:rStyle w:val="affd"/>
          <w:sz w:val="26"/>
          <w:szCs w:val="26"/>
          <w:lang w:val="uk-UA"/>
        </w:rPr>
        <w:t xml:space="preserve">   3.</w:t>
      </w:r>
      <w:r w:rsidR="008F3B4F" w:rsidRPr="00BE2F39">
        <w:rPr>
          <w:rStyle w:val="affd"/>
          <w:sz w:val="26"/>
          <w:szCs w:val="26"/>
          <w:lang w:val="uk-UA"/>
        </w:rPr>
        <w:t>3.</w:t>
      </w:r>
      <w:r w:rsidR="00165A7D">
        <w:rPr>
          <w:rStyle w:val="affd"/>
          <w:sz w:val="26"/>
          <w:szCs w:val="26"/>
          <w:lang w:val="uk-UA"/>
        </w:rPr>
        <w:t>3</w:t>
      </w:r>
      <w:r w:rsidRPr="00BE2F39">
        <w:rPr>
          <w:rStyle w:val="affd"/>
          <w:sz w:val="26"/>
          <w:szCs w:val="26"/>
          <w:lang w:val="uk-UA"/>
        </w:rPr>
        <w:t xml:space="preserve">. </w:t>
      </w:r>
      <w:hyperlink w:anchor="Сальдові_оборотні_відомості_Gener" w:history="1">
        <w:r w:rsidRPr="00BE2F39">
          <w:rPr>
            <w:rStyle w:val="af5"/>
            <w:i/>
            <w:noProof w:val="0"/>
            <w:sz w:val="26"/>
            <w:szCs w:val="26"/>
            <w:lang w:val="uk-UA"/>
          </w:rPr>
          <w:t>Сальдові/оборотні відомості (</w:t>
        </w:r>
        <w:proofErr w:type="spellStart"/>
        <w:r w:rsidRPr="00BE2F39">
          <w:rPr>
            <w:rStyle w:val="af5"/>
            <w:i/>
            <w:noProof w:val="0"/>
            <w:sz w:val="26"/>
            <w:szCs w:val="26"/>
            <w:lang w:val="uk-UA"/>
          </w:rPr>
          <w:t>GeneralLedgerAccounts</w:t>
        </w:r>
        <w:proofErr w:type="spellEnd"/>
        <w:r w:rsidRPr="00BE2F39">
          <w:rPr>
            <w:rStyle w:val="af5"/>
            <w:i/>
            <w:noProof w:val="0"/>
            <w:sz w:val="26"/>
            <w:szCs w:val="26"/>
            <w:lang w:val="uk-UA"/>
          </w:rPr>
          <w:t>)</w:t>
        </w:r>
      </w:hyperlink>
    </w:p>
    <w:p w14:paraId="2939DDB3" w14:textId="5A71B99C" w:rsidR="007C5A17" w:rsidRPr="00BE2F39" w:rsidRDefault="007C5A17" w:rsidP="0005350E">
      <w:pPr>
        <w:pStyle w:val="aff6"/>
        <w:spacing w:beforeAutospacing="0" w:after="120" w:afterAutospacing="0"/>
        <w:ind w:left="600"/>
        <w:jc w:val="both"/>
        <w:rPr>
          <w:i/>
          <w:sz w:val="26"/>
          <w:szCs w:val="26"/>
          <w:lang w:val="uk-UA"/>
        </w:rPr>
      </w:pPr>
      <w:r w:rsidRPr="00BE2F39">
        <w:rPr>
          <w:rStyle w:val="affd"/>
          <w:sz w:val="26"/>
          <w:szCs w:val="26"/>
          <w:lang w:val="uk-UA"/>
        </w:rPr>
        <w:t xml:space="preserve">        3.</w:t>
      </w:r>
      <w:r w:rsidR="008F3B4F" w:rsidRPr="00BE2F39">
        <w:rPr>
          <w:rStyle w:val="affd"/>
          <w:sz w:val="26"/>
          <w:szCs w:val="26"/>
          <w:lang w:val="uk-UA"/>
        </w:rPr>
        <w:t>3.</w:t>
      </w:r>
      <w:r w:rsidR="00165A7D">
        <w:rPr>
          <w:rStyle w:val="affd"/>
          <w:sz w:val="26"/>
          <w:szCs w:val="26"/>
          <w:lang w:val="uk-UA"/>
        </w:rPr>
        <w:t>3</w:t>
      </w:r>
      <w:r w:rsidRPr="00BE2F39">
        <w:rPr>
          <w:rStyle w:val="affd"/>
          <w:sz w:val="26"/>
          <w:szCs w:val="26"/>
          <w:lang w:val="uk-UA"/>
        </w:rPr>
        <w:t xml:space="preserve">.1. </w:t>
      </w:r>
      <w:hyperlink w:anchor="Загальна_інформація" w:history="1">
        <w:r w:rsidRPr="00BE2F39">
          <w:rPr>
            <w:rStyle w:val="af5"/>
            <w:i/>
            <w:noProof w:val="0"/>
            <w:sz w:val="26"/>
            <w:szCs w:val="26"/>
            <w:lang w:val="uk-UA"/>
          </w:rPr>
          <w:t>Загальна інформація</w:t>
        </w:r>
      </w:hyperlink>
    </w:p>
    <w:p w14:paraId="2BFAD640" w14:textId="57EA8251" w:rsidR="007C5A17" w:rsidRPr="00BE2F39" w:rsidRDefault="007C5A17" w:rsidP="0005350E">
      <w:pPr>
        <w:pStyle w:val="aff6"/>
        <w:spacing w:beforeAutospacing="0" w:after="120" w:afterAutospacing="0"/>
        <w:ind w:left="600"/>
        <w:jc w:val="both"/>
        <w:rPr>
          <w:i/>
          <w:sz w:val="26"/>
          <w:szCs w:val="26"/>
          <w:lang w:val="uk-UA"/>
        </w:rPr>
      </w:pPr>
      <w:r w:rsidRPr="00BE2F39">
        <w:rPr>
          <w:rStyle w:val="affd"/>
          <w:sz w:val="26"/>
          <w:szCs w:val="26"/>
          <w:lang w:val="uk-UA"/>
        </w:rPr>
        <w:t xml:space="preserve">        3.</w:t>
      </w:r>
      <w:r w:rsidR="00A27115" w:rsidRPr="00BE2F39">
        <w:rPr>
          <w:rStyle w:val="affd"/>
          <w:sz w:val="26"/>
          <w:szCs w:val="26"/>
          <w:lang w:val="uk-UA"/>
        </w:rPr>
        <w:t>3.</w:t>
      </w:r>
      <w:r w:rsidR="00165A7D">
        <w:rPr>
          <w:rStyle w:val="affd"/>
          <w:sz w:val="26"/>
          <w:szCs w:val="26"/>
          <w:lang w:val="uk-UA"/>
        </w:rPr>
        <w:t>3</w:t>
      </w:r>
      <w:r w:rsidRPr="00BE2F39">
        <w:rPr>
          <w:rStyle w:val="affd"/>
          <w:sz w:val="26"/>
          <w:szCs w:val="26"/>
          <w:lang w:val="uk-UA"/>
        </w:rPr>
        <w:t xml:space="preserve">.2 </w:t>
      </w:r>
      <w:hyperlink w:anchor="Відображення_рахунків" w:history="1">
        <w:r w:rsidRPr="00BE2F39">
          <w:rPr>
            <w:rStyle w:val="af5"/>
            <w:i/>
            <w:noProof w:val="0"/>
            <w:sz w:val="26"/>
            <w:szCs w:val="26"/>
            <w:lang w:val="uk-UA"/>
          </w:rPr>
          <w:t>Відображення рахунків</w:t>
        </w:r>
      </w:hyperlink>
    </w:p>
    <w:p w14:paraId="50FA0DE5" w14:textId="5A9645CD" w:rsidR="007C5A17" w:rsidRPr="00BE2F39" w:rsidRDefault="007C5A17" w:rsidP="0005350E">
      <w:pPr>
        <w:pStyle w:val="aff6"/>
        <w:spacing w:beforeAutospacing="0" w:after="120" w:afterAutospacing="0"/>
        <w:ind w:left="600"/>
        <w:jc w:val="both"/>
        <w:rPr>
          <w:i/>
          <w:sz w:val="26"/>
          <w:szCs w:val="26"/>
          <w:lang w:val="uk-UA"/>
        </w:rPr>
      </w:pPr>
      <w:r w:rsidRPr="00BE2F39">
        <w:rPr>
          <w:rStyle w:val="affd"/>
          <w:sz w:val="26"/>
          <w:szCs w:val="26"/>
          <w:lang w:val="uk-UA"/>
        </w:rPr>
        <w:t xml:space="preserve">   3.</w:t>
      </w:r>
      <w:r w:rsidR="00F74BB9" w:rsidRPr="00BE2F39">
        <w:rPr>
          <w:rStyle w:val="affd"/>
          <w:sz w:val="26"/>
          <w:szCs w:val="26"/>
          <w:lang w:val="uk-UA"/>
        </w:rPr>
        <w:t>3.</w:t>
      </w:r>
      <w:r w:rsidR="00165A7D">
        <w:rPr>
          <w:rStyle w:val="affd"/>
          <w:sz w:val="26"/>
          <w:szCs w:val="26"/>
          <w:lang w:val="uk-UA"/>
        </w:rPr>
        <w:t>4</w:t>
      </w:r>
      <w:r w:rsidRPr="00BE2F39">
        <w:rPr>
          <w:rStyle w:val="affd"/>
          <w:sz w:val="26"/>
          <w:szCs w:val="26"/>
          <w:lang w:val="uk-UA"/>
        </w:rPr>
        <w:t xml:space="preserve">. </w:t>
      </w:r>
      <w:hyperlink w:anchor="Таксономії_Taxonomies" w:history="1">
        <w:r w:rsidRPr="00BE2F39">
          <w:rPr>
            <w:rStyle w:val="af5"/>
            <w:i/>
            <w:noProof w:val="0"/>
            <w:sz w:val="26"/>
            <w:szCs w:val="26"/>
            <w:lang w:val="uk-UA"/>
          </w:rPr>
          <w:t>Таксономії (</w:t>
        </w:r>
        <w:proofErr w:type="spellStart"/>
        <w:r w:rsidRPr="00BE2F39">
          <w:rPr>
            <w:rStyle w:val="af5"/>
            <w:i/>
            <w:noProof w:val="0"/>
            <w:sz w:val="26"/>
            <w:szCs w:val="26"/>
            <w:lang w:val="uk-UA"/>
          </w:rPr>
          <w:t>Taxonomies</w:t>
        </w:r>
        <w:proofErr w:type="spellEnd"/>
        <w:r w:rsidRPr="00BE2F39">
          <w:rPr>
            <w:rStyle w:val="af5"/>
            <w:i/>
            <w:noProof w:val="0"/>
            <w:sz w:val="26"/>
            <w:szCs w:val="26"/>
            <w:lang w:val="uk-UA"/>
          </w:rPr>
          <w:t>)</w:t>
        </w:r>
      </w:hyperlink>
    </w:p>
    <w:p w14:paraId="23F3F052" w14:textId="7DAB640D" w:rsidR="007C5A17" w:rsidRPr="00BE2F39" w:rsidRDefault="007C5A17" w:rsidP="0005350E">
      <w:pPr>
        <w:pStyle w:val="aff6"/>
        <w:spacing w:beforeAutospacing="0" w:after="120" w:afterAutospacing="0"/>
        <w:ind w:left="600"/>
        <w:jc w:val="both"/>
        <w:rPr>
          <w:i/>
          <w:sz w:val="26"/>
          <w:szCs w:val="26"/>
          <w:lang w:val="uk-UA"/>
        </w:rPr>
      </w:pPr>
      <w:r w:rsidRPr="00BE2F39">
        <w:rPr>
          <w:rStyle w:val="affd"/>
          <w:sz w:val="26"/>
          <w:szCs w:val="26"/>
          <w:lang w:val="uk-UA"/>
        </w:rPr>
        <w:t xml:space="preserve">   3.</w:t>
      </w:r>
      <w:r w:rsidR="00F74BB9" w:rsidRPr="00BE2F39">
        <w:rPr>
          <w:rStyle w:val="affd"/>
          <w:sz w:val="26"/>
          <w:szCs w:val="26"/>
          <w:lang w:val="uk-UA"/>
        </w:rPr>
        <w:t>3.</w:t>
      </w:r>
      <w:r w:rsidR="00165A7D">
        <w:rPr>
          <w:rStyle w:val="affd"/>
          <w:sz w:val="26"/>
          <w:szCs w:val="26"/>
          <w:lang w:val="uk-UA"/>
        </w:rPr>
        <w:t>5</w:t>
      </w:r>
      <w:r w:rsidRPr="00BE2F39">
        <w:rPr>
          <w:rStyle w:val="affd"/>
          <w:sz w:val="26"/>
          <w:szCs w:val="26"/>
          <w:lang w:val="uk-UA"/>
        </w:rPr>
        <w:t xml:space="preserve">. </w:t>
      </w:r>
      <w:hyperlink w:anchor="Покупці_Customers_" w:history="1">
        <w:r w:rsidR="00111AD1">
          <w:rPr>
            <w:rStyle w:val="af5"/>
            <w:i/>
            <w:noProof w:val="0"/>
            <w:sz w:val="26"/>
            <w:szCs w:val="26"/>
            <w:lang w:val="uk-UA"/>
          </w:rPr>
          <w:t>Клієнти</w:t>
        </w:r>
        <w:r w:rsidR="00111AD1" w:rsidRPr="00BE2F39">
          <w:rPr>
            <w:rStyle w:val="af5"/>
            <w:i/>
            <w:noProof w:val="0"/>
            <w:sz w:val="26"/>
            <w:szCs w:val="26"/>
            <w:lang w:val="uk-UA"/>
          </w:rPr>
          <w:t xml:space="preserve"> (</w:t>
        </w:r>
        <w:proofErr w:type="spellStart"/>
        <w:r w:rsidR="00111AD1" w:rsidRPr="0005350E">
          <w:rPr>
            <w:rStyle w:val="af5"/>
            <w:i/>
            <w:noProof w:val="0"/>
            <w:sz w:val="26"/>
            <w:szCs w:val="26"/>
            <w:lang w:val="uk-UA"/>
          </w:rPr>
          <w:t>Customers</w:t>
        </w:r>
        <w:proofErr w:type="spellEnd"/>
        <w:r w:rsidR="00111AD1" w:rsidRPr="00BE2F39">
          <w:rPr>
            <w:rStyle w:val="af5"/>
            <w:i/>
            <w:noProof w:val="0"/>
            <w:sz w:val="26"/>
            <w:szCs w:val="26"/>
            <w:lang w:val="uk-UA"/>
          </w:rPr>
          <w:t>)</w:t>
        </w:r>
      </w:hyperlink>
    </w:p>
    <w:p w14:paraId="6057435E" w14:textId="332A3744" w:rsidR="007C5A17" w:rsidRPr="00BE2F39" w:rsidRDefault="007C5A17" w:rsidP="0005350E">
      <w:pPr>
        <w:pStyle w:val="aff6"/>
        <w:spacing w:beforeAutospacing="0" w:after="120" w:afterAutospacing="0"/>
        <w:ind w:left="600"/>
        <w:jc w:val="both"/>
        <w:rPr>
          <w:i/>
          <w:sz w:val="26"/>
          <w:szCs w:val="26"/>
          <w:lang w:val="uk-UA"/>
        </w:rPr>
      </w:pPr>
      <w:r w:rsidRPr="00BE2F39">
        <w:rPr>
          <w:rStyle w:val="affd"/>
          <w:sz w:val="26"/>
          <w:szCs w:val="26"/>
          <w:lang w:val="uk-UA"/>
        </w:rPr>
        <w:t xml:space="preserve">   3.</w:t>
      </w:r>
      <w:r w:rsidR="00F74BB9" w:rsidRPr="00BE2F39">
        <w:rPr>
          <w:rStyle w:val="affd"/>
          <w:sz w:val="26"/>
          <w:szCs w:val="26"/>
          <w:lang w:val="uk-UA"/>
        </w:rPr>
        <w:t>3.</w:t>
      </w:r>
      <w:r w:rsidR="00165A7D">
        <w:rPr>
          <w:rStyle w:val="affd"/>
          <w:sz w:val="26"/>
          <w:szCs w:val="26"/>
          <w:lang w:val="uk-UA"/>
        </w:rPr>
        <w:t>6</w:t>
      </w:r>
      <w:r w:rsidRPr="00BE2F39">
        <w:rPr>
          <w:rStyle w:val="affd"/>
          <w:sz w:val="26"/>
          <w:szCs w:val="26"/>
          <w:lang w:val="uk-UA"/>
        </w:rPr>
        <w:t xml:space="preserve">. </w:t>
      </w:r>
      <w:hyperlink w:anchor="Постачальники_Suppliers" w:history="1">
        <w:r w:rsidRPr="00BE2F39">
          <w:rPr>
            <w:rStyle w:val="af5"/>
            <w:i/>
            <w:noProof w:val="0"/>
            <w:sz w:val="26"/>
            <w:szCs w:val="26"/>
            <w:lang w:val="uk-UA"/>
          </w:rPr>
          <w:t>Постачальники (</w:t>
        </w:r>
        <w:proofErr w:type="spellStart"/>
        <w:r w:rsidRPr="0005350E">
          <w:rPr>
            <w:rStyle w:val="af5"/>
            <w:i/>
            <w:noProof w:val="0"/>
            <w:sz w:val="26"/>
            <w:szCs w:val="26"/>
            <w:lang w:val="uk-UA"/>
          </w:rPr>
          <w:t>Suppliers</w:t>
        </w:r>
        <w:proofErr w:type="spellEnd"/>
        <w:r w:rsidRPr="00BE2F39">
          <w:rPr>
            <w:rStyle w:val="af5"/>
            <w:i/>
            <w:noProof w:val="0"/>
            <w:sz w:val="26"/>
            <w:szCs w:val="26"/>
            <w:lang w:val="uk-UA"/>
          </w:rPr>
          <w:t>)</w:t>
        </w:r>
      </w:hyperlink>
    </w:p>
    <w:p w14:paraId="0EC0553A" w14:textId="3CBF828D" w:rsidR="007C5A17" w:rsidRPr="00BE2F39" w:rsidRDefault="007C5A17" w:rsidP="0005350E">
      <w:pPr>
        <w:pStyle w:val="aff6"/>
        <w:spacing w:beforeAutospacing="0" w:after="120" w:afterAutospacing="0"/>
        <w:ind w:left="600"/>
        <w:jc w:val="both"/>
        <w:rPr>
          <w:i/>
          <w:sz w:val="26"/>
          <w:szCs w:val="26"/>
          <w:lang w:val="uk-UA"/>
        </w:rPr>
      </w:pPr>
      <w:r w:rsidRPr="00BE2F39">
        <w:rPr>
          <w:rStyle w:val="affd"/>
          <w:sz w:val="26"/>
          <w:szCs w:val="26"/>
          <w:lang w:val="uk-UA"/>
        </w:rPr>
        <w:t xml:space="preserve">   3.</w:t>
      </w:r>
      <w:r w:rsidR="00CD1EBA" w:rsidRPr="00BE2F39">
        <w:rPr>
          <w:rStyle w:val="affd"/>
          <w:sz w:val="26"/>
          <w:szCs w:val="26"/>
          <w:lang w:val="uk-UA"/>
        </w:rPr>
        <w:t>3.</w:t>
      </w:r>
      <w:r w:rsidR="00165A7D">
        <w:rPr>
          <w:rStyle w:val="affd"/>
          <w:sz w:val="26"/>
          <w:szCs w:val="26"/>
          <w:lang w:val="uk-UA"/>
        </w:rPr>
        <w:t>7</w:t>
      </w:r>
      <w:r w:rsidRPr="00BE2F39">
        <w:rPr>
          <w:rStyle w:val="affd"/>
          <w:sz w:val="26"/>
          <w:szCs w:val="26"/>
          <w:lang w:val="uk-UA"/>
        </w:rPr>
        <w:t xml:space="preserve">. </w:t>
      </w:r>
      <w:hyperlink w:anchor="Податки_TaxTable" w:history="1">
        <w:r w:rsidR="00111AD1" w:rsidRPr="00111AD1">
          <w:rPr>
            <w:rStyle w:val="af5"/>
            <w:i/>
            <w:noProof w:val="0"/>
            <w:sz w:val="26"/>
            <w:szCs w:val="26"/>
            <w:lang w:val="uk-UA"/>
          </w:rPr>
          <w:t>Таблиця податків</w:t>
        </w:r>
        <w:r w:rsidRPr="00BE2F39">
          <w:rPr>
            <w:rStyle w:val="af5"/>
            <w:i/>
            <w:noProof w:val="0"/>
            <w:sz w:val="26"/>
            <w:szCs w:val="26"/>
            <w:lang w:val="uk-UA"/>
          </w:rPr>
          <w:t xml:space="preserve"> (</w:t>
        </w:r>
        <w:proofErr w:type="spellStart"/>
        <w:r w:rsidRPr="0005350E">
          <w:rPr>
            <w:rStyle w:val="af5"/>
            <w:i/>
            <w:noProof w:val="0"/>
            <w:sz w:val="26"/>
            <w:szCs w:val="26"/>
            <w:lang w:val="uk-UA"/>
          </w:rPr>
          <w:t>TaxTable</w:t>
        </w:r>
        <w:proofErr w:type="spellEnd"/>
        <w:r w:rsidRPr="00BE2F39">
          <w:rPr>
            <w:rStyle w:val="af5"/>
            <w:i/>
            <w:noProof w:val="0"/>
            <w:sz w:val="26"/>
            <w:szCs w:val="26"/>
            <w:lang w:val="uk-UA"/>
          </w:rPr>
          <w:t>)</w:t>
        </w:r>
      </w:hyperlink>
    </w:p>
    <w:p w14:paraId="03925104" w14:textId="11D01D37" w:rsidR="007C5A17" w:rsidRPr="00BE2F39" w:rsidRDefault="007C5A17" w:rsidP="0005350E">
      <w:pPr>
        <w:pStyle w:val="aff6"/>
        <w:spacing w:beforeAutospacing="0" w:after="120" w:afterAutospacing="0"/>
        <w:ind w:left="600"/>
        <w:jc w:val="both"/>
        <w:rPr>
          <w:i/>
          <w:sz w:val="26"/>
          <w:szCs w:val="26"/>
          <w:lang w:val="uk-UA"/>
        </w:rPr>
      </w:pPr>
      <w:r w:rsidRPr="00BE2F39">
        <w:rPr>
          <w:rStyle w:val="affd"/>
          <w:sz w:val="26"/>
          <w:szCs w:val="26"/>
          <w:lang w:val="uk-UA"/>
        </w:rPr>
        <w:t xml:space="preserve">   3.</w:t>
      </w:r>
      <w:r w:rsidR="00CD1EBA" w:rsidRPr="00BE2F39">
        <w:rPr>
          <w:rStyle w:val="affd"/>
          <w:sz w:val="26"/>
          <w:szCs w:val="26"/>
          <w:lang w:val="uk-UA"/>
        </w:rPr>
        <w:t>3.</w:t>
      </w:r>
      <w:r w:rsidR="00165A7D">
        <w:rPr>
          <w:rStyle w:val="affd"/>
          <w:sz w:val="26"/>
          <w:szCs w:val="26"/>
          <w:lang w:val="uk-UA"/>
        </w:rPr>
        <w:t>8</w:t>
      </w:r>
      <w:r w:rsidRPr="00BE2F39">
        <w:rPr>
          <w:rStyle w:val="affd"/>
          <w:sz w:val="26"/>
          <w:szCs w:val="26"/>
          <w:lang w:val="uk-UA"/>
        </w:rPr>
        <w:t xml:space="preserve">. </w:t>
      </w:r>
      <w:hyperlink w:anchor="Одиниці_виміру_UOMTable" w:history="1">
        <w:r w:rsidR="00BB1129" w:rsidRPr="009A2CEF">
          <w:rPr>
            <w:lang w:val="uk-UA"/>
          </w:rPr>
          <w:t xml:space="preserve"> </w:t>
        </w:r>
        <w:r w:rsidR="00BB1129" w:rsidRPr="00BB1129">
          <w:rPr>
            <w:rStyle w:val="af5"/>
            <w:i/>
            <w:noProof w:val="0"/>
            <w:sz w:val="26"/>
            <w:szCs w:val="26"/>
            <w:lang w:val="uk-UA"/>
          </w:rPr>
          <w:t>Таблиця одиниць виміру</w:t>
        </w:r>
        <w:r w:rsidRPr="00BE2F39">
          <w:rPr>
            <w:rStyle w:val="af5"/>
            <w:i/>
            <w:noProof w:val="0"/>
            <w:sz w:val="26"/>
            <w:szCs w:val="26"/>
            <w:lang w:val="uk-UA"/>
          </w:rPr>
          <w:t xml:space="preserve"> (</w:t>
        </w:r>
        <w:proofErr w:type="spellStart"/>
        <w:r w:rsidRPr="0005350E">
          <w:rPr>
            <w:rStyle w:val="af5"/>
            <w:i/>
            <w:noProof w:val="0"/>
            <w:sz w:val="26"/>
            <w:szCs w:val="26"/>
            <w:lang w:val="uk-UA"/>
          </w:rPr>
          <w:t>UOMTable</w:t>
        </w:r>
        <w:proofErr w:type="spellEnd"/>
        <w:r w:rsidRPr="00BE2F39">
          <w:rPr>
            <w:rStyle w:val="af5"/>
            <w:i/>
            <w:noProof w:val="0"/>
            <w:sz w:val="26"/>
            <w:szCs w:val="26"/>
            <w:lang w:val="uk-UA"/>
          </w:rPr>
          <w:t>)</w:t>
        </w:r>
      </w:hyperlink>
    </w:p>
    <w:p w14:paraId="1F3AA9BF" w14:textId="3F6A23F7" w:rsidR="007C5A17" w:rsidRPr="00BE2F39" w:rsidRDefault="007C5A17" w:rsidP="0005350E">
      <w:pPr>
        <w:pStyle w:val="aff6"/>
        <w:spacing w:beforeAutospacing="0" w:after="120" w:afterAutospacing="0"/>
        <w:ind w:left="600"/>
        <w:jc w:val="both"/>
        <w:rPr>
          <w:i/>
          <w:sz w:val="26"/>
          <w:szCs w:val="26"/>
          <w:lang w:val="uk-UA"/>
        </w:rPr>
      </w:pPr>
      <w:r w:rsidRPr="00BE2F39">
        <w:rPr>
          <w:rStyle w:val="affd"/>
          <w:sz w:val="26"/>
          <w:szCs w:val="26"/>
          <w:lang w:val="uk-UA"/>
        </w:rPr>
        <w:t xml:space="preserve">   3.</w:t>
      </w:r>
      <w:r w:rsidR="00CD1EBA" w:rsidRPr="00BE2F39">
        <w:rPr>
          <w:rStyle w:val="affd"/>
          <w:sz w:val="26"/>
          <w:szCs w:val="26"/>
          <w:lang w:val="uk-UA"/>
        </w:rPr>
        <w:t>3.</w:t>
      </w:r>
      <w:r w:rsidR="00165A7D">
        <w:rPr>
          <w:rStyle w:val="affd"/>
          <w:sz w:val="26"/>
          <w:szCs w:val="26"/>
          <w:lang w:val="uk-UA"/>
        </w:rPr>
        <w:t>9</w:t>
      </w:r>
      <w:r w:rsidRPr="00BE2F39">
        <w:rPr>
          <w:rStyle w:val="affd"/>
          <w:sz w:val="26"/>
          <w:szCs w:val="26"/>
          <w:lang w:val="uk-UA"/>
        </w:rPr>
        <w:t>.</w:t>
      </w:r>
      <w:hyperlink w:anchor="Аналітика_AnalysisTypeTable" w:history="1">
        <w:r w:rsidR="00BB1129" w:rsidRPr="009A2CEF">
          <w:rPr>
            <w:lang w:val="uk-UA"/>
          </w:rPr>
          <w:t xml:space="preserve"> </w:t>
        </w:r>
        <w:r w:rsidR="00BB1129" w:rsidRPr="00BB1129">
          <w:rPr>
            <w:rStyle w:val="af5"/>
            <w:i/>
            <w:noProof w:val="0"/>
            <w:sz w:val="26"/>
            <w:szCs w:val="26"/>
            <w:lang w:val="uk-UA"/>
          </w:rPr>
          <w:t>Таблиця аналітичних рахунків</w:t>
        </w:r>
        <w:r w:rsidRPr="00BE2F39">
          <w:rPr>
            <w:rStyle w:val="af5"/>
            <w:i/>
            <w:noProof w:val="0"/>
            <w:sz w:val="26"/>
            <w:szCs w:val="26"/>
            <w:lang w:val="uk-UA"/>
          </w:rPr>
          <w:t xml:space="preserve"> (</w:t>
        </w:r>
        <w:proofErr w:type="spellStart"/>
        <w:r w:rsidRPr="00BE2F39">
          <w:rPr>
            <w:rStyle w:val="af5"/>
            <w:i/>
            <w:noProof w:val="0"/>
            <w:sz w:val="26"/>
            <w:szCs w:val="26"/>
            <w:lang w:val="uk-UA"/>
          </w:rPr>
          <w:t>AnalysisTypeTable</w:t>
        </w:r>
        <w:proofErr w:type="spellEnd"/>
        <w:r w:rsidRPr="00BE2F39">
          <w:rPr>
            <w:rStyle w:val="af5"/>
            <w:i/>
            <w:noProof w:val="0"/>
            <w:sz w:val="26"/>
            <w:szCs w:val="26"/>
            <w:lang w:val="uk-UA"/>
          </w:rPr>
          <w:t>)</w:t>
        </w:r>
      </w:hyperlink>
    </w:p>
    <w:p w14:paraId="288ECD12" w14:textId="27400AF2" w:rsidR="007C5A17" w:rsidRPr="00BE2F39" w:rsidRDefault="007C5A17" w:rsidP="0005350E">
      <w:pPr>
        <w:pStyle w:val="aff6"/>
        <w:spacing w:beforeAutospacing="0" w:after="120" w:afterAutospacing="0"/>
        <w:ind w:left="600"/>
        <w:jc w:val="both"/>
        <w:rPr>
          <w:i/>
          <w:sz w:val="26"/>
          <w:szCs w:val="26"/>
          <w:lang w:val="uk-UA"/>
        </w:rPr>
      </w:pPr>
      <w:r w:rsidRPr="00BE2F39">
        <w:rPr>
          <w:rStyle w:val="affd"/>
          <w:sz w:val="26"/>
          <w:szCs w:val="26"/>
          <w:lang w:val="uk-UA"/>
        </w:rPr>
        <w:t xml:space="preserve">   3.</w:t>
      </w:r>
      <w:r w:rsidR="00CD1EBA" w:rsidRPr="00BE2F39">
        <w:rPr>
          <w:rStyle w:val="affd"/>
          <w:sz w:val="26"/>
          <w:szCs w:val="26"/>
          <w:lang w:val="uk-UA"/>
        </w:rPr>
        <w:t>3.</w:t>
      </w:r>
      <w:r w:rsidR="00165A7D" w:rsidRPr="00BE2F39">
        <w:rPr>
          <w:rStyle w:val="affd"/>
          <w:sz w:val="26"/>
          <w:szCs w:val="26"/>
          <w:lang w:val="uk-UA"/>
        </w:rPr>
        <w:t>1</w:t>
      </w:r>
      <w:r w:rsidR="00165A7D">
        <w:rPr>
          <w:rStyle w:val="affd"/>
          <w:sz w:val="26"/>
          <w:szCs w:val="26"/>
          <w:lang w:val="uk-UA"/>
        </w:rPr>
        <w:t>0</w:t>
      </w:r>
      <w:r w:rsidRPr="00BE2F39">
        <w:rPr>
          <w:rStyle w:val="affd"/>
          <w:sz w:val="26"/>
          <w:szCs w:val="26"/>
          <w:lang w:val="uk-UA"/>
        </w:rPr>
        <w:t xml:space="preserve">. </w:t>
      </w:r>
      <w:hyperlink w:anchor="Типи_операцій_MovementTypeTable" w:history="1">
        <w:r w:rsidR="00BB1129" w:rsidRPr="009A2CEF">
          <w:rPr>
            <w:lang w:val="uk-UA"/>
          </w:rPr>
          <w:t xml:space="preserve"> </w:t>
        </w:r>
        <w:r w:rsidR="00BB1129" w:rsidRPr="00BB1129">
          <w:rPr>
            <w:rStyle w:val="af5"/>
            <w:i/>
            <w:noProof w:val="0"/>
            <w:sz w:val="26"/>
            <w:szCs w:val="26"/>
            <w:lang w:val="uk-UA"/>
          </w:rPr>
          <w:t xml:space="preserve">Таблиця типів руху </w:t>
        </w:r>
        <w:r w:rsidRPr="00BE2F39">
          <w:rPr>
            <w:rStyle w:val="af5"/>
            <w:i/>
            <w:noProof w:val="0"/>
            <w:sz w:val="26"/>
            <w:szCs w:val="26"/>
            <w:lang w:val="uk-UA"/>
          </w:rPr>
          <w:t>(</w:t>
        </w:r>
        <w:proofErr w:type="spellStart"/>
        <w:r w:rsidRPr="00BE2F39">
          <w:rPr>
            <w:rStyle w:val="af5"/>
            <w:i/>
            <w:noProof w:val="0"/>
            <w:sz w:val="26"/>
            <w:szCs w:val="26"/>
            <w:lang w:val="uk-UA"/>
          </w:rPr>
          <w:t>MovementTypeTable</w:t>
        </w:r>
        <w:proofErr w:type="spellEnd"/>
        <w:r w:rsidRPr="00BE2F39">
          <w:rPr>
            <w:rStyle w:val="af5"/>
            <w:i/>
            <w:noProof w:val="0"/>
            <w:sz w:val="26"/>
            <w:szCs w:val="26"/>
            <w:lang w:val="uk-UA"/>
          </w:rPr>
          <w:t>)</w:t>
        </w:r>
      </w:hyperlink>
    </w:p>
    <w:p w14:paraId="095DE65D" w14:textId="5072B4E7" w:rsidR="007C5A17" w:rsidRPr="00BE2F39" w:rsidRDefault="007C5A17" w:rsidP="0005350E">
      <w:pPr>
        <w:pStyle w:val="aff6"/>
        <w:spacing w:beforeAutospacing="0" w:after="120" w:afterAutospacing="0"/>
        <w:ind w:left="600"/>
        <w:jc w:val="both"/>
        <w:rPr>
          <w:i/>
          <w:sz w:val="26"/>
          <w:szCs w:val="26"/>
          <w:lang w:val="uk-UA"/>
        </w:rPr>
      </w:pPr>
      <w:r w:rsidRPr="00BE2F39">
        <w:rPr>
          <w:rStyle w:val="affd"/>
          <w:sz w:val="26"/>
          <w:szCs w:val="26"/>
          <w:lang w:val="uk-UA"/>
        </w:rPr>
        <w:t xml:space="preserve">   3.</w:t>
      </w:r>
      <w:r w:rsidR="00CD1EBA" w:rsidRPr="00BE2F39">
        <w:rPr>
          <w:rStyle w:val="affd"/>
          <w:sz w:val="26"/>
          <w:szCs w:val="26"/>
          <w:lang w:val="uk-UA"/>
        </w:rPr>
        <w:t>3.</w:t>
      </w:r>
      <w:r w:rsidR="00165A7D" w:rsidRPr="00BE2F39">
        <w:rPr>
          <w:rStyle w:val="affd"/>
          <w:sz w:val="26"/>
          <w:szCs w:val="26"/>
          <w:lang w:val="uk-UA"/>
        </w:rPr>
        <w:t>1</w:t>
      </w:r>
      <w:r w:rsidR="00165A7D">
        <w:rPr>
          <w:rStyle w:val="affd"/>
          <w:sz w:val="26"/>
          <w:szCs w:val="26"/>
          <w:lang w:val="uk-UA"/>
        </w:rPr>
        <w:t>1</w:t>
      </w:r>
      <w:r w:rsidRPr="00BE2F39">
        <w:rPr>
          <w:rStyle w:val="affd"/>
          <w:sz w:val="26"/>
          <w:szCs w:val="26"/>
          <w:lang w:val="uk-UA"/>
        </w:rPr>
        <w:t xml:space="preserve">. </w:t>
      </w:r>
      <w:hyperlink w:anchor="Продукція_товари_роботи_послуги" w:history="1">
        <w:r w:rsidR="00BB1129" w:rsidRPr="00BB1129">
          <w:rPr>
            <w:rStyle w:val="af5"/>
            <w:i/>
            <w:noProof w:val="0"/>
            <w:sz w:val="26"/>
            <w:szCs w:val="26"/>
            <w:lang w:val="uk-UA"/>
          </w:rPr>
          <w:t>Номенклатура запасів/продукції (товарів/робіт, послуг)</w:t>
        </w:r>
        <w:r w:rsidRPr="00BE2F39">
          <w:rPr>
            <w:rStyle w:val="af5"/>
            <w:i/>
            <w:noProof w:val="0"/>
            <w:sz w:val="26"/>
            <w:szCs w:val="26"/>
            <w:lang w:val="uk-UA"/>
          </w:rPr>
          <w:t xml:space="preserve"> (</w:t>
        </w:r>
        <w:proofErr w:type="spellStart"/>
        <w:r w:rsidRPr="0005350E">
          <w:rPr>
            <w:rStyle w:val="af5"/>
            <w:i/>
            <w:noProof w:val="0"/>
            <w:sz w:val="26"/>
            <w:szCs w:val="26"/>
            <w:lang w:val="uk-UA"/>
          </w:rPr>
          <w:t>Products</w:t>
        </w:r>
        <w:proofErr w:type="spellEnd"/>
        <w:r w:rsidRPr="00BE2F39">
          <w:rPr>
            <w:rStyle w:val="af5"/>
            <w:i/>
            <w:noProof w:val="0"/>
            <w:sz w:val="26"/>
            <w:szCs w:val="26"/>
            <w:lang w:val="uk-UA"/>
          </w:rPr>
          <w:t>)</w:t>
        </w:r>
      </w:hyperlink>
    </w:p>
    <w:p w14:paraId="725B2173" w14:textId="5B92E678" w:rsidR="007C5A17" w:rsidRDefault="007C5A17" w:rsidP="0005350E">
      <w:pPr>
        <w:pStyle w:val="aff6"/>
        <w:spacing w:beforeAutospacing="0" w:after="120" w:afterAutospacing="0"/>
        <w:ind w:left="600"/>
        <w:jc w:val="both"/>
        <w:rPr>
          <w:rStyle w:val="af5"/>
          <w:i/>
          <w:noProof w:val="0"/>
          <w:sz w:val="26"/>
          <w:szCs w:val="26"/>
          <w:lang w:val="uk-UA"/>
        </w:rPr>
      </w:pPr>
      <w:r w:rsidRPr="00BE2F39">
        <w:rPr>
          <w:rStyle w:val="affd"/>
          <w:sz w:val="26"/>
          <w:szCs w:val="26"/>
          <w:lang w:val="uk-UA"/>
        </w:rPr>
        <w:t xml:space="preserve">   3.</w:t>
      </w:r>
      <w:r w:rsidR="00CD1EBA" w:rsidRPr="00BE2F39">
        <w:rPr>
          <w:rStyle w:val="affd"/>
          <w:sz w:val="26"/>
          <w:szCs w:val="26"/>
          <w:lang w:val="uk-UA"/>
        </w:rPr>
        <w:t>3.</w:t>
      </w:r>
      <w:r w:rsidR="00165A7D" w:rsidRPr="00BE2F39">
        <w:rPr>
          <w:rStyle w:val="affd"/>
          <w:sz w:val="26"/>
          <w:szCs w:val="26"/>
          <w:lang w:val="uk-UA"/>
        </w:rPr>
        <w:t>1</w:t>
      </w:r>
      <w:r w:rsidR="00165A7D">
        <w:rPr>
          <w:rStyle w:val="affd"/>
          <w:sz w:val="26"/>
          <w:szCs w:val="26"/>
          <w:lang w:val="uk-UA"/>
        </w:rPr>
        <w:t>2</w:t>
      </w:r>
      <w:r w:rsidRPr="00BE2F39">
        <w:rPr>
          <w:rStyle w:val="affd"/>
          <w:sz w:val="26"/>
          <w:szCs w:val="26"/>
          <w:lang w:val="uk-UA"/>
        </w:rPr>
        <w:t xml:space="preserve">. </w:t>
      </w:r>
      <w:hyperlink w:anchor="Запаси_PhysicalStock" w:history="1">
        <w:r w:rsidRPr="00BE2F39">
          <w:rPr>
            <w:rStyle w:val="af5"/>
            <w:i/>
            <w:noProof w:val="0"/>
            <w:sz w:val="26"/>
            <w:szCs w:val="26"/>
            <w:lang w:val="uk-UA"/>
          </w:rPr>
          <w:t>Запаси (</w:t>
        </w:r>
        <w:proofErr w:type="spellStart"/>
        <w:r w:rsidRPr="00BE2F39">
          <w:rPr>
            <w:rStyle w:val="af5"/>
            <w:i/>
            <w:noProof w:val="0"/>
            <w:sz w:val="26"/>
            <w:szCs w:val="26"/>
            <w:lang w:val="uk-UA"/>
          </w:rPr>
          <w:t>PhysicalStock</w:t>
        </w:r>
        <w:proofErr w:type="spellEnd"/>
        <w:r w:rsidRPr="00BE2F39">
          <w:rPr>
            <w:rStyle w:val="af5"/>
            <w:i/>
            <w:noProof w:val="0"/>
            <w:sz w:val="26"/>
            <w:szCs w:val="26"/>
            <w:lang w:val="uk-UA"/>
          </w:rPr>
          <w:t>)</w:t>
        </w:r>
      </w:hyperlink>
    </w:p>
    <w:p w14:paraId="79F98541" w14:textId="2DA080A8" w:rsidR="00165A7D" w:rsidRPr="00BE2F39" w:rsidRDefault="00165A7D" w:rsidP="00165A7D">
      <w:pPr>
        <w:pStyle w:val="aff6"/>
        <w:spacing w:beforeAutospacing="0" w:after="120" w:afterAutospacing="0"/>
        <w:ind w:left="600"/>
        <w:jc w:val="both"/>
        <w:rPr>
          <w:i/>
          <w:sz w:val="26"/>
          <w:szCs w:val="26"/>
          <w:lang w:val="uk-UA"/>
        </w:rPr>
      </w:pPr>
      <w:r w:rsidRPr="00BE2F39">
        <w:rPr>
          <w:rStyle w:val="affd"/>
          <w:sz w:val="26"/>
          <w:szCs w:val="26"/>
          <w:lang w:val="uk-UA"/>
        </w:rPr>
        <w:t xml:space="preserve">   3.3.</w:t>
      </w:r>
      <w:r>
        <w:rPr>
          <w:rStyle w:val="affd"/>
          <w:sz w:val="26"/>
          <w:szCs w:val="26"/>
          <w:lang w:val="uk-UA"/>
        </w:rPr>
        <w:t>13</w:t>
      </w:r>
      <w:r w:rsidRPr="00BE2F39">
        <w:rPr>
          <w:rStyle w:val="affd"/>
          <w:sz w:val="26"/>
          <w:szCs w:val="26"/>
          <w:lang w:val="uk-UA"/>
        </w:rPr>
        <w:t xml:space="preserve">. </w:t>
      </w:r>
      <w:hyperlink w:anchor="Власники_засновники" w:history="1">
        <w:r w:rsidR="00012218" w:rsidRPr="00012218">
          <w:rPr>
            <w:rStyle w:val="af5"/>
            <w:i/>
            <w:noProof w:val="0"/>
            <w:sz w:val="26"/>
            <w:szCs w:val="26"/>
            <w:lang w:val="uk-UA"/>
          </w:rPr>
          <w:t>Власники (засновники) (</w:t>
        </w:r>
        <w:proofErr w:type="spellStart"/>
        <w:r w:rsidR="00012218" w:rsidRPr="00012218">
          <w:rPr>
            <w:rStyle w:val="af5"/>
            <w:i/>
            <w:noProof w:val="0"/>
            <w:sz w:val="26"/>
            <w:szCs w:val="26"/>
            <w:lang w:val="uk-UA"/>
          </w:rPr>
          <w:t>Owners</w:t>
        </w:r>
        <w:proofErr w:type="spellEnd"/>
        <w:r w:rsidR="00012218" w:rsidRPr="00012218">
          <w:rPr>
            <w:rStyle w:val="af5"/>
            <w:i/>
            <w:noProof w:val="0"/>
            <w:sz w:val="26"/>
            <w:szCs w:val="26"/>
            <w:lang w:val="uk-UA"/>
          </w:rPr>
          <w:t>)</w:t>
        </w:r>
      </w:hyperlink>
    </w:p>
    <w:p w14:paraId="2D1F244D" w14:textId="717D9680" w:rsidR="007C5A17" w:rsidRPr="00BE2F39" w:rsidRDefault="007C5A17" w:rsidP="0005350E">
      <w:pPr>
        <w:pStyle w:val="aff6"/>
        <w:spacing w:beforeAutospacing="0" w:after="120" w:afterAutospacing="0"/>
        <w:ind w:left="600"/>
        <w:jc w:val="both"/>
        <w:rPr>
          <w:i/>
          <w:sz w:val="26"/>
          <w:szCs w:val="26"/>
          <w:lang w:val="uk-UA"/>
        </w:rPr>
      </w:pPr>
      <w:r w:rsidRPr="00BE2F39">
        <w:rPr>
          <w:rStyle w:val="affd"/>
          <w:sz w:val="26"/>
          <w:szCs w:val="26"/>
          <w:lang w:val="uk-UA"/>
        </w:rPr>
        <w:t xml:space="preserve">   3.</w:t>
      </w:r>
      <w:r w:rsidR="00CD1EBA" w:rsidRPr="00BE2F39">
        <w:rPr>
          <w:rStyle w:val="affd"/>
          <w:sz w:val="26"/>
          <w:szCs w:val="26"/>
          <w:lang w:val="uk-UA"/>
        </w:rPr>
        <w:t>3.</w:t>
      </w:r>
      <w:r w:rsidRPr="00BE2F39">
        <w:rPr>
          <w:rStyle w:val="affd"/>
          <w:sz w:val="26"/>
          <w:szCs w:val="26"/>
          <w:lang w:val="uk-UA"/>
        </w:rPr>
        <w:t xml:space="preserve">14. </w:t>
      </w:r>
      <w:hyperlink w:anchor="Необоротні_активи_Assets" w:history="1">
        <w:r w:rsidRPr="00BE2F39">
          <w:rPr>
            <w:rStyle w:val="af5"/>
            <w:i/>
            <w:noProof w:val="0"/>
            <w:sz w:val="26"/>
            <w:szCs w:val="26"/>
            <w:lang w:val="uk-UA"/>
          </w:rPr>
          <w:t>Необоротні активи (</w:t>
        </w:r>
        <w:proofErr w:type="spellStart"/>
        <w:r w:rsidRPr="0005350E">
          <w:rPr>
            <w:rStyle w:val="af5"/>
            <w:i/>
            <w:noProof w:val="0"/>
            <w:sz w:val="26"/>
            <w:szCs w:val="26"/>
            <w:lang w:val="uk-UA"/>
          </w:rPr>
          <w:t>Assets</w:t>
        </w:r>
        <w:proofErr w:type="spellEnd"/>
        <w:r w:rsidRPr="00BE2F39">
          <w:rPr>
            <w:rStyle w:val="af5"/>
            <w:i/>
            <w:noProof w:val="0"/>
            <w:sz w:val="26"/>
            <w:szCs w:val="26"/>
            <w:lang w:val="uk-UA"/>
          </w:rPr>
          <w:t>)</w:t>
        </w:r>
      </w:hyperlink>
    </w:p>
    <w:p w14:paraId="1EC06AA0" w14:textId="2669FC85" w:rsidR="007C5A17" w:rsidRPr="00BE2F39" w:rsidRDefault="007C5A17" w:rsidP="0005350E">
      <w:pPr>
        <w:pStyle w:val="aff6"/>
        <w:spacing w:beforeAutospacing="0" w:after="120" w:afterAutospacing="0"/>
        <w:ind w:left="600"/>
        <w:jc w:val="both"/>
        <w:rPr>
          <w:i/>
          <w:sz w:val="26"/>
          <w:szCs w:val="26"/>
          <w:lang w:val="uk-UA"/>
        </w:rPr>
      </w:pPr>
      <w:r w:rsidRPr="00BE2F39">
        <w:rPr>
          <w:rStyle w:val="affd"/>
          <w:sz w:val="26"/>
          <w:szCs w:val="26"/>
          <w:lang w:val="uk-UA"/>
        </w:rPr>
        <w:lastRenderedPageBreak/>
        <w:t xml:space="preserve">   3.</w:t>
      </w:r>
      <w:r w:rsidR="00CD1EBA" w:rsidRPr="00BE2F39">
        <w:rPr>
          <w:rStyle w:val="affd"/>
          <w:sz w:val="26"/>
          <w:szCs w:val="26"/>
          <w:lang w:val="uk-UA"/>
        </w:rPr>
        <w:t>3.</w:t>
      </w:r>
      <w:r w:rsidRPr="00BE2F39">
        <w:rPr>
          <w:rStyle w:val="affd"/>
          <w:sz w:val="26"/>
          <w:szCs w:val="26"/>
          <w:lang w:val="uk-UA"/>
        </w:rPr>
        <w:t xml:space="preserve">15. </w:t>
      </w:r>
      <w:hyperlink w:anchor="Податкові_різниці_TaxDifferences" w:history="1">
        <w:r w:rsidRPr="00BE2F39">
          <w:rPr>
            <w:rStyle w:val="af5"/>
            <w:i/>
            <w:noProof w:val="0"/>
            <w:sz w:val="26"/>
            <w:szCs w:val="26"/>
            <w:lang w:val="uk-UA"/>
          </w:rPr>
          <w:t>Податкові різниці (</w:t>
        </w:r>
        <w:proofErr w:type="spellStart"/>
        <w:r w:rsidRPr="00BE2F39">
          <w:rPr>
            <w:rStyle w:val="af5"/>
            <w:i/>
            <w:noProof w:val="0"/>
            <w:sz w:val="26"/>
            <w:szCs w:val="26"/>
            <w:lang w:val="uk-UA"/>
          </w:rPr>
          <w:t>TaxDifferences</w:t>
        </w:r>
        <w:proofErr w:type="spellEnd"/>
        <w:r w:rsidRPr="00BE2F39">
          <w:rPr>
            <w:rStyle w:val="af5"/>
            <w:i/>
            <w:noProof w:val="0"/>
            <w:sz w:val="26"/>
            <w:szCs w:val="26"/>
            <w:lang w:val="uk-UA"/>
          </w:rPr>
          <w:t>)</w:t>
        </w:r>
      </w:hyperlink>
    </w:p>
    <w:p w14:paraId="56C74EFF" w14:textId="01747890" w:rsidR="007C5A17" w:rsidRPr="00BE2F39" w:rsidRDefault="0061119E" w:rsidP="0005350E">
      <w:pPr>
        <w:pStyle w:val="aff6"/>
        <w:spacing w:beforeAutospacing="0" w:after="120" w:afterAutospacing="0"/>
        <w:jc w:val="both"/>
        <w:rPr>
          <w:i/>
          <w:sz w:val="26"/>
          <w:szCs w:val="26"/>
          <w:lang w:val="uk-UA"/>
        </w:rPr>
      </w:pPr>
      <w:r w:rsidRPr="00BE2F39">
        <w:rPr>
          <w:rStyle w:val="affd"/>
          <w:sz w:val="26"/>
          <w:szCs w:val="26"/>
          <w:lang w:val="uk-UA"/>
        </w:rPr>
        <w:t>3.</w:t>
      </w:r>
      <w:r w:rsidR="007C5A17" w:rsidRPr="00BE2F39">
        <w:rPr>
          <w:rStyle w:val="affd"/>
          <w:sz w:val="26"/>
          <w:szCs w:val="26"/>
          <w:lang w:val="uk-UA"/>
        </w:rPr>
        <w:t xml:space="preserve">4. </w:t>
      </w:r>
      <w:hyperlink w:anchor="Журнал_бухгалтерських_записів_Gener" w:history="1">
        <w:r w:rsidR="00132509">
          <w:rPr>
            <w:rStyle w:val="af5"/>
            <w:i/>
            <w:noProof w:val="0"/>
            <w:sz w:val="26"/>
            <w:szCs w:val="26"/>
            <w:lang w:val="uk-UA"/>
          </w:rPr>
          <w:t>Бухгалтерські операції</w:t>
        </w:r>
        <w:r w:rsidR="00132509" w:rsidRPr="00BE2F39">
          <w:rPr>
            <w:rStyle w:val="af5"/>
            <w:i/>
            <w:noProof w:val="0"/>
            <w:sz w:val="26"/>
            <w:szCs w:val="26"/>
            <w:lang w:val="uk-UA"/>
          </w:rPr>
          <w:t xml:space="preserve"> (</w:t>
        </w:r>
        <w:proofErr w:type="spellStart"/>
        <w:r w:rsidR="00132509" w:rsidRPr="00BE2F39">
          <w:rPr>
            <w:rStyle w:val="af5"/>
            <w:i/>
            <w:noProof w:val="0"/>
            <w:sz w:val="26"/>
            <w:szCs w:val="26"/>
            <w:lang w:val="uk-UA"/>
          </w:rPr>
          <w:t>GeneralLedgerEntries</w:t>
        </w:r>
        <w:proofErr w:type="spellEnd"/>
        <w:r w:rsidR="00132509" w:rsidRPr="00BE2F39">
          <w:rPr>
            <w:rStyle w:val="af5"/>
            <w:i/>
            <w:noProof w:val="0"/>
            <w:sz w:val="26"/>
            <w:szCs w:val="26"/>
            <w:lang w:val="uk-UA"/>
          </w:rPr>
          <w:t>)</w:t>
        </w:r>
      </w:hyperlink>
    </w:p>
    <w:p w14:paraId="372E626E" w14:textId="6C41E362" w:rsidR="007C5A17" w:rsidRPr="00BE2F39" w:rsidRDefault="007C5A17" w:rsidP="0005350E">
      <w:pPr>
        <w:pStyle w:val="aff6"/>
        <w:spacing w:beforeAutospacing="0" w:after="120" w:afterAutospacing="0"/>
        <w:jc w:val="both"/>
        <w:rPr>
          <w:i/>
          <w:sz w:val="26"/>
          <w:szCs w:val="26"/>
          <w:lang w:val="uk-UA"/>
        </w:rPr>
      </w:pPr>
      <w:r w:rsidRPr="00BE2F39">
        <w:rPr>
          <w:rStyle w:val="affd"/>
          <w:sz w:val="26"/>
          <w:szCs w:val="26"/>
          <w:lang w:val="uk-UA"/>
        </w:rPr>
        <w:t xml:space="preserve">   </w:t>
      </w:r>
      <w:r w:rsidR="0061119E" w:rsidRPr="00BE2F39">
        <w:rPr>
          <w:rStyle w:val="affd"/>
          <w:sz w:val="26"/>
          <w:szCs w:val="26"/>
          <w:lang w:val="uk-UA"/>
        </w:rPr>
        <w:t>3.</w:t>
      </w:r>
      <w:r w:rsidRPr="00BE2F39">
        <w:rPr>
          <w:rStyle w:val="affd"/>
          <w:sz w:val="26"/>
          <w:szCs w:val="26"/>
          <w:lang w:val="uk-UA"/>
        </w:rPr>
        <w:t xml:space="preserve">4.1. </w:t>
      </w:r>
      <w:hyperlink w:anchor="Бухгалтерські_операції_Journal" w:history="1">
        <w:r w:rsidR="00B724BD">
          <w:rPr>
            <w:rStyle w:val="af5"/>
            <w:i/>
            <w:noProof w:val="0"/>
            <w:sz w:val="26"/>
            <w:szCs w:val="26"/>
            <w:lang w:val="uk-UA"/>
          </w:rPr>
          <w:t>Журнал бухгалтерських записів</w:t>
        </w:r>
        <w:r w:rsidR="00B724BD" w:rsidRPr="00BE2F39">
          <w:rPr>
            <w:rStyle w:val="af5"/>
            <w:i/>
            <w:noProof w:val="0"/>
            <w:sz w:val="26"/>
            <w:szCs w:val="26"/>
            <w:lang w:val="uk-UA"/>
          </w:rPr>
          <w:t xml:space="preserve"> (</w:t>
        </w:r>
        <w:proofErr w:type="spellStart"/>
        <w:r w:rsidR="00B724BD" w:rsidRPr="0005350E">
          <w:rPr>
            <w:rStyle w:val="af5"/>
            <w:i/>
            <w:noProof w:val="0"/>
            <w:sz w:val="26"/>
            <w:szCs w:val="26"/>
            <w:lang w:val="uk-UA"/>
          </w:rPr>
          <w:t>Journal</w:t>
        </w:r>
        <w:proofErr w:type="spellEnd"/>
        <w:r w:rsidR="00B724BD" w:rsidRPr="00BE2F39">
          <w:rPr>
            <w:rStyle w:val="af5"/>
            <w:i/>
            <w:noProof w:val="0"/>
            <w:sz w:val="26"/>
            <w:szCs w:val="26"/>
            <w:lang w:val="uk-UA"/>
          </w:rPr>
          <w:t>)</w:t>
        </w:r>
      </w:hyperlink>
    </w:p>
    <w:p w14:paraId="0982EEFB" w14:textId="3D25B7C4" w:rsidR="007C5A17" w:rsidRPr="00BE2F39" w:rsidRDefault="0061119E" w:rsidP="0005350E">
      <w:pPr>
        <w:pStyle w:val="aff6"/>
        <w:spacing w:beforeAutospacing="0" w:after="120" w:afterAutospacing="0"/>
        <w:jc w:val="both"/>
        <w:rPr>
          <w:i/>
          <w:sz w:val="26"/>
          <w:szCs w:val="26"/>
          <w:lang w:val="uk-UA"/>
        </w:rPr>
      </w:pPr>
      <w:r w:rsidRPr="00BE2F39">
        <w:rPr>
          <w:rStyle w:val="affd"/>
          <w:sz w:val="26"/>
          <w:szCs w:val="26"/>
          <w:lang w:val="uk-UA"/>
        </w:rPr>
        <w:t>3.</w:t>
      </w:r>
      <w:r w:rsidR="007C5A17" w:rsidRPr="00BE2F39">
        <w:rPr>
          <w:rStyle w:val="affd"/>
          <w:sz w:val="26"/>
          <w:szCs w:val="26"/>
          <w:lang w:val="uk-UA"/>
        </w:rPr>
        <w:t xml:space="preserve">5. </w:t>
      </w:r>
      <w:hyperlink w:anchor="Дані_первинних_документів_SourceDoc" w:history="1">
        <w:r w:rsidR="004F2533" w:rsidRPr="00991F86">
          <w:rPr>
            <w:bCs/>
            <w:i/>
            <w:sz w:val="26"/>
            <w:szCs w:val="26"/>
          </w:rPr>
          <w:t xml:space="preserve"> </w:t>
        </w:r>
        <w:r w:rsidR="004F2533" w:rsidRPr="00991F86">
          <w:rPr>
            <w:bCs/>
            <w:i/>
            <w:sz w:val="26"/>
            <w:szCs w:val="26"/>
            <w:lang w:val="uk-UA"/>
          </w:rPr>
          <w:t>І</w:t>
        </w:r>
        <w:proofErr w:type="spellStart"/>
        <w:r w:rsidR="004F2533" w:rsidRPr="00991F86">
          <w:rPr>
            <w:bCs/>
            <w:i/>
            <w:sz w:val="26"/>
            <w:szCs w:val="26"/>
          </w:rPr>
          <w:t>нформація</w:t>
        </w:r>
        <w:proofErr w:type="spellEnd"/>
        <w:r w:rsidR="004F2533" w:rsidRPr="00991F86">
          <w:rPr>
            <w:bCs/>
            <w:i/>
            <w:sz w:val="26"/>
            <w:szCs w:val="26"/>
          </w:rPr>
          <w:t xml:space="preserve"> про </w:t>
        </w:r>
        <w:proofErr w:type="spellStart"/>
        <w:r w:rsidR="004F2533" w:rsidRPr="00991F86">
          <w:rPr>
            <w:bCs/>
            <w:i/>
            <w:sz w:val="26"/>
            <w:szCs w:val="26"/>
          </w:rPr>
          <w:t>документальне</w:t>
        </w:r>
        <w:proofErr w:type="spellEnd"/>
        <w:r w:rsidR="004F2533" w:rsidRPr="00991F86">
          <w:rPr>
            <w:bCs/>
            <w:i/>
            <w:sz w:val="26"/>
            <w:szCs w:val="26"/>
          </w:rPr>
          <w:t xml:space="preserve"> </w:t>
        </w:r>
        <w:proofErr w:type="spellStart"/>
        <w:r w:rsidR="004F2533" w:rsidRPr="00991F86">
          <w:rPr>
            <w:bCs/>
            <w:i/>
            <w:sz w:val="26"/>
            <w:szCs w:val="26"/>
          </w:rPr>
          <w:t>забезпечення</w:t>
        </w:r>
        <w:proofErr w:type="spellEnd"/>
        <w:r w:rsidR="004F2533" w:rsidRPr="00991F86">
          <w:rPr>
            <w:bCs/>
            <w:i/>
            <w:sz w:val="26"/>
            <w:szCs w:val="26"/>
          </w:rPr>
          <w:t xml:space="preserve"> </w:t>
        </w:r>
        <w:proofErr w:type="spellStart"/>
        <w:r w:rsidR="004F2533" w:rsidRPr="00991F86">
          <w:rPr>
            <w:bCs/>
            <w:i/>
            <w:sz w:val="26"/>
            <w:szCs w:val="26"/>
          </w:rPr>
          <w:t>записів</w:t>
        </w:r>
        <w:proofErr w:type="spellEnd"/>
        <w:r w:rsidR="004F2533" w:rsidRPr="00991F86">
          <w:rPr>
            <w:bCs/>
            <w:i/>
            <w:sz w:val="26"/>
            <w:szCs w:val="26"/>
          </w:rPr>
          <w:t xml:space="preserve"> </w:t>
        </w:r>
        <w:proofErr w:type="spellStart"/>
        <w:r w:rsidR="004F2533" w:rsidRPr="00991F86">
          <w:rPr>
            <w:bCs/>
            <w:i/>
            <w:sz w:val="26"/>
            <w:szCs w:val="26"/>
          </w:rPr>
          <w:t>бухгалтерського</w:t>
        </w:r>
        <w:proofErr w:type="spellEnd"/>
        <w:r w:rsidR="004F2533" w:rsidRPr="00991F86">
          <w:rPr>
            <w:bCs/>
            <w:i/>
            <w:sz w:val="26"/>
            <w:szCs w:val="26"/>
          </w:rPr>
          <w:t xml:space="preserve"> </w:t>
        </w:r>
        <w:proofErr w:type="spellStart"/>
        <w:r w:rsidR="004F2533" w:rsidRPr="00991F86">
          <w:rPr>
            <w:bCs/>
            <w:i/>
            <w:sz w:val="26"/>
            <w:szCs w:val="26"/>
          </w:rPr>
          <w:t>обліку</w:t>
        </w:r>
        <w:proofErr w:type="spellEnd"/>
        <w:r w:rsidR="007C5A17" w:rsidRPr="00BE2F39">
          <w:rPr>
            <w:rStyle w:val="af5"/>
            <w:i/>
            <w:noProof w:val="0"/>
            <w:sz w:val="26"/>
            <w:szCs w:val="26"/>
            <w:lang w:val="uk-UA"/>
          </w:rPr>
          <w:t xml:space="preserve"> (</w:t>
        </w:r>
        <w:proofErr w:type="spellStart"/>
        <w:r w:rsidR="007C5A17" w:rsidRPr="00BE2F39">
          <w:rPr>
            <w:rStyle w:val="af5"/>
            <w:i/>
            <w:noProof w:val="0"/>
            <w:sz w:val="26"/>
            <w:szCs w:val="26"/>
            <w:lang w:val="uk-UA"/>
          </w:rPr>
          <w:t>SourceDocuments</w:t>
        </w:r>
        <w:proofErr w:type="spellEnd"/>
        <w:r w:rsidR="007C5A17" w:rsidRPr="00BE2F39">
          <w:rPr>
            <w:rStyle w:val="af5"/>
            <w:i/>
            <w:noProof w:val="0"/>
            <w:sz w:val="26"/>
            <w:szCs w:val="26"/>
            <w:lang w:val="uk-UA"/>
          </w:rPr>
          <w:t>)</w:t>
        </w:r>
      </w:hyperlink>
    </w:p>
    <w:p w14:paraId="7F16BE90" w14:textId="1B79F539" w:rsidR="007C5A17" w:rsidRPr="00BE2F39" w:rsidRDefault="007C5A17" w:rsidP="0005350E">
      <w:pPr>
        <w:pStyle w:val="aff6"/>
        <w:spacing w:beforeAutospacing="0" w:after="120" w:afterAutospacing="0"/>
        <w:jc w:val="both"/>
        <w:rPr>
          <w:i/>
          <w:sz w:val="26"/>
          <w:szCs w:val="26"/>
          <w:lang w:val="uk-UA"/>
        </w:rPr>
      </w:pPr>
      <w:r w:rsidRPr="00BE2F39">
        <w:rPr>
          <w:rStyle w:val="affd"/>
          <w:sz w:val="26"/>
          <w:szCs w:val="26"/>
          <w:lang w:val="uk-UA"/>
        </w:rPr>
        <w:t xml:space="preserve">   </w:t>
      </w:r>
      <w:r w:rsidR="0061119E" w:rsidRPr="00BE2F39">
        <w:rPr>
          <w:rStyle w:val="affd"/>
          <w:sz w:val="26"/>
          <w:szCs w:val="26"/>
          <w:lang w:val="uk-UA"/>
        </w:rPr>
        <w:t>3.</w:t>
      </w:r>
      <w:r w:rsidRPr="00BE2F39">
        <w:rPr>
          <w:rStyle w:val="affd"/>
          <w:sz w:val="26"/>
          <w:szCs w:val="26"/>
          <w:lang w:val="uk-UA"/>
        </w:rPr>
        <w:t xml:space="preserve">5.1. </w:t>
      </w:r>
      <w:hyperlink w:anchor="Відомості_про_продаж_SalesInvoice" w:history="1">
        <w:r w:rsidRPr="00BE2F39">
          <w:rPr>
            <w:rStyle w:val="af5"/>
            <w:i/>
            <w:noProof w:val="0"/>
            <w:sz w:val="26"/>
            <w:szCs w:val="26"/>
            <w:lang w:val="uk-UA"/>
          </w:rPr>
          <w:t>Відомості про продаж (</w:t>
        </w:r>
        <w:proofErr w:type="spellStart"/>
        <w:r w:rsidRPr="00BE2F39">
          <w:rPr>
            <w:rStyle w:val="af5"/>
            <w:i/>
            <w:noProof w:val="0"/>
            <w:sz w:val="26"/>
            <w:szCs w:val="26"/>
            <w:lang w:val="uk-UA"/>
          </w:rPr>
          <w:t>SalesInvoices</w:t>
        </w:r>
        <w:proofErr w:type="spellEnd"/>
        <w:r w:rsidRPr="00BE2F39">
          <w:rPr>
            <w:rStyle w:val="af5"/>
            <w:i/>
            <w:noProof w:val="0"/>
            <w:sz w:val="26"/>
            <w:szCs w:val="26"/>
            <w:lang w:val="uk-UA"/>
          </w:rPr>
          <w:t>)</w:t>
        </w:r>
      </w:hyperlink>
    </w:p>
    <w:p w14:paraId="2699A109" w14:textId="74F772AF" w:rsidR="007C5A17" w:rsidRPr="00BE2F39" w:rsidRDefault="007C5A17" w:rsidP="0005350E">
      <w:pPr>
        <w:pStyle w:val="aff6"/>
        <w:spacing w:beforeAutospacing="0" w:after="120" w:afterAutospacing="0"/>
        <w:jc w:val="both"/>
        <w:rPr>
          <w:i/>
          <w:sz w:val="26"/>
          <w:szCs w:val="26"/>
          <w:lang w:val="uk-UA"/>
        </w:rPr>
      </w:pPr>
      <w:r w:rsidRPr="00BE2F39">
        <w:rPr>
          <w:rStyle w:val="affd"/>
          <w:sz w:val="26"/>
          <w:szCs w:val="26"/>
          <w:lang w:val="uk-UA"/>
        </w:rPr>
        <w:t xml:space="preserve">   </w:t>
      </w:r>
      <w:r w:rsidR="0061119E" w:rsidRPr="00BE2F39">
        <w:rPr>
          <w:rStyle w:val="affd"/>
          <w:sz w:val="26"/>
          <w:szCs w:val="26"/>
          <w:lang w:val="uk-UA"/>
        </w:rPr>
        <w:t>3.</w:t>
      </w:r>
      <w:r w:rsidRPr="00BE2F39">
        <w:rPr>
          <w:rStyle w:val="affd"/>
          <w:sz w:val="26"/>
          <w:szCs w:val="26"/>
          <w:lang w:val="uk-UA"/>
        </w:rPr>
        <w:t xml:space="preserve">5.2. </w:t>
      </w:r>
      <w:hyperlink w:anchor="Відомості_про_придбання_закупівлю" w:history="1">
        <w:r w:rsidRPr="00BE2F39">
          <w:rPr>
            <w:rStyle w:val="af5"/>
            <w:i/>
            <w:noProof w:val="0"/>
            <w:sz w:val="26"/>
            <w:szCs w:val="26"/>
            <w:lang w:val="uk-UA"/>
          </w:rPr>
          <w:t>Відомості про придбання/закупівлю (</w:t>
        </w:r>
        <w:proofErr w:type="spellStart"/>
        <w:r w:rsidRPr="00BE2F39">
          <w:rPr>
            <w:rStyle w:val="af5"/>
            <w:i/>
            <w:noProof w:val="0"/>
            <w:sz w:val="26"/>
            <w:szCs w:val="26"/>
            <w:lang w:val="uk-UA"/>
          </w:rPr>
          <w:t>PurchaseInvoices</w:t>
        </w:r>
        <w:proofErr w:type="spellEnd"/>
        <w:r w:rsidRPr="00BE2F39">
          <w:rPr>
            <w:rStyle w:val="af5"/>
            <w:i/>
            <w:noProof w:val="0"/>
            <w:sz w:val="26"/>
            <w:szCs w:val="26"/>
            <w:lang w:val="uk-UA"/>
          </w:rPr>
          <w:t>)</w:t>
        </w:r>
      </w:hyperlink>
    </w:p>
    <w:p w14:paraId="6EC3A085" w14:textId="40ECC017" w:rsidR="007C5A17" w:rsidRPr="00BE2F39" w:rsidRDefault="007C5A17" w:rsidP="0005350E">
      <w:pPr>
        <w:pStyle w:val="aff6"/>
        <w:spacing w:beforeAutospacing="0" w:after="120" w:afterAutospacing="0"/>
        <w:jc w:val="both"/>
        <w:rPr>
          <w:i/>
          <w:sz w:val="26"/>
          <w:szCs w:val="26"/>
          <w:lang w:val="uk-UA"/>
        </w:rPr>
      </w:pPr>
      <w:r w:rsidRPr="00BE2F39">
        <w:rPr>
          <w:rStyle w:val="affd"/>
          <w:sz w:val="26"/>
          <w:szCs w:val="26"/>
          <w:lang w:val="uk-UA"/>
        </w:rPr>
        <w:t xml:space="preserve">   </w:t>
      </w:r>
      <w:r w:rsidR="0061119E" w:rsidRPr="00BE2F39">
        <w:rPr>
          <w:rStyle w:val="affd"/>
          <w:sz w:val="26"/>
          <w:szCs w:val="26"/>
          <w:lang w:val="uk-UA"/>
        </w:rPr>
        <w:t>3.</w:t>
      </w:r>
      <w:r w:rsidRPr="00BE2F39">
        <w:rPr>
          <w:rStyle w:val="affd"/>
          <w:sz w:val="26"/>
          <w:szCs w:val="26"/>
          <w:lang w:val="uk-UA"/>
        </w:rPr>
        <w:t xml:space="preserve">5.3. </w:t>
      </w:r>
      <w:hyperlink w:anchor="Відомості_про_платежі_неповязані" w:history="1">
        <w:r w:rsidRPr="00BE2F39">
          <w:rPr>
            <w:rStyle w:val="af5"/>
            <w:i/>
            <w:noProof w:val="0"/>
            <w:sz w:val="26"/>
            <w:szCs w:val="26"/>
            <w:lang w:val="uk-UA"/>
          </w:rPr>
          <w:t>Відомості про платежі (</w:t>
        </w:r>
        <w:proofErr w:type="spellStart"/>
        <w:r w:rsidRPr="0005350E">
          <w:rPr>
            <w:rStyle w:val="af5"/>
            <w:i/>
            <w:noProof w:val="0"/>
            <w:sz w:val="26"/>
            <w:szCs w:val="26"/>
            <w:lang w:val="uk-UA"/>
          </w:rPr>
          <w:t>Payments</w:t>
        </w:r>
        <w:proofErr w:type="spellEnd"/>
        <w:r w:rsidRPr="00BE2F39">
          <w:rPr>
            <w:rStyle w:val="af5"/>
            <w:i/>
            <w:noProof w:val="0"/>
            <w:sz w:val="26"/>
            <w:szCs w:val="26"/>
            <w:lang w:val="uk-UA"/>
          </w:rPr>
          <w:t>)</w:t>
        </w:r>
      </w:hyperlink>
    </w:p>
    <w:p w14:paraId="61F20EBE" w14:textId="0E9254CC" w:rsidR="007C5A17" w:rsidRPr="00BE2F39" w:rsidRDefault="007C5A17" w:rsidP="0005350E">
      <w:pPr>
        <w:pStyle w:val="aff6"/>
        <w:spacing w:beforeAutospacing="0" w:after="120" w:afterAutospacing="0"/>
        <w:jc w:val="both"/>
        <w:rPr>
          <w:i/>
          <w:sz w:val="26"/>
          <w:szCs w:val="26"/>
          <w:lang w:val="uk-UA"/>
        </w:rPr>
      </w:pPr>
      <w:r w:rsidRPr="00BE2F39">
        <w:rPr>
          <w:rStyle w:val="affd"/>
          <w:sz w:val="26"/>
          <w:szCs w:val="26"/>
          <w:lang w:val="uk-UA"/>
        </w:rPr>
        <w:t xml:space="preserve">   </w:t>
      </w:r>
      <w:r w:rsidR="0061119E" w:rsidRPr="00BE2F39">
        <w:rPr>
          <w:rStyle w:val="affd"/>
          <w:sz w:val="26"/>
          <w:szCs w:val="26"/>
          <w:lang w:val="uk-UA"/>
        </w:rPr>
        <w:t>3.</w:t>
      </w:r>
      <w:r w:rsidRPr="00BE2F39">
        <w:rPr>
          <w:rStyle w:val="affd"/>
          <w:sz w:val="26"/>
          <w:szCs w:val="26"/>
          <w:lang w:val="uk-UA"/>
        </w:rPr>
        <w:t xml:space="preserve">5.4. </w:t>
      </w:r>
      <w:hyperlink w:anchor="Операції_із_запасами_MovementOfGoods" w:history="1">
        <w:r w:rsidRPr="00BE2F39">
          <w:rPr>
            <w:rStyle w:val="af5"/>
            <w:i/>
            <w:noProof w:val="0"/>
            <w:sz w:val="26"/>
            <w:szCs w:val="26"/>
            <w:lang w:val="uk-UA"/>
          </w:rPr>
          <w:t>Операції із запасами (</w:t>
        </w:r>
        <w:proofErr w:type="spellStart"/>
        <w:r w:rsidRPr="00BE2F39">
          <w:rPr>
            <w:rStyle w:val="af5"/>
            <w:i/>
            <w:noProof w:val="0"/>
            <w:sz w:val="26"/>
            <w:szCs w:val="26"/>
            <w:lang w:val="uk-UA"/>
          </w:rPr>
          <w:t>MovementOfGoods</w:t>
        </w:r>
        <w:proofErr w:type="spellEnd"/>
        <w:r w:rsidRPr="00BE2F39">
          <w:rPr>
            <w:rStyle w:val="af5"/>
            <w:i/>
            <w:noProof w:val="0"/>
            <w:sz w:val="26"/>
            <w:szCs w:val="26"/>
            <w:lang w:val="uk-UA"/>
          </w:rPr>
          <w:t>)</w:t>
        </w:r>
      </w:hyperlink>
    </w:p>
    <w:p w14:paraId="1E2C75C1" w14:textId="1E5A02ED" w:rsidR="007C5A17" w:rsidRPr="00BE2F39" w:rsidRDefault="007C5A17" w:rsidP="0005350E">
      <w:pPr>
        <w:pStyle w:val="aff6"/>
        <w:spacing w:beforeAutospacing="0" w:after="120" w:afterAutospacing="0"/>
        <w:jc w:val="both"/>
        <w:rPr>
          <w:i/>
          <w:sz w:val="26"/>
          <w:szCs w:val="26"/>
          <w:lang w:val="uk-UA"/>
        </w:rPr>
      </w:pPr>
      <w:r w:rsidRPr="00BE2F39">
        <w:rPr>
          <w:rStyle w:val="affd"/>
          <w:sz w:val="26"/>
          <w:szCs w:val="26"/>
          <w:lang w:val="uk-UA"/>
        </w:rPr>
        <w:t xml:space="preserve">   </w:t>
      </w:r>
      <w:r w:rsidR="0061119E" w:rsidRPr="00BE2F39">
        <w:rPr>
          <w:rStyle w:val="affd"/>
          <w:sz w:val="26"/>
          <w:szCs w:val="26"/>
          <w:lang w:val="uk-UA"/>
        </w:rPr>
        <w:t>3.</w:t>
      </w:r>
      <w:r w:rsidRPr="00BE2F39">
        <w:rPr>
          <w:rStyle w:val="affd"/>
          <w:sz w:val="26"/>
          <w:szCs w:val="26"/>
          <w:lang w:val="uk-UA"/>
        </w:rPr>
        <w:t xml:space="preserve">5.5. </w:t>
      </w:r>
      <w:hyperlink w:anchor="Операції_з_необоротними_активами" w:history="1">
        <w:r w:rsidRPr="00BE2F39">
          <w:rPr>
            <w:rStyle w:val="af5"/>
            <w:i/>
            <w:noProof w:val="0"/>
            <w:sz w:val="26"/>
            <w:szCs w:val="26"/>
            <w:lang w:val="uk-UA"/>
          </w:rPr>
          <w:t>Операції з необоротними активами (</w:t>
        </w:r>
        <w:proofErr w:type="spellStart"/>
        <w:r w:rsidRPr="00BE2F39">
          <w:rPr>
            <w:rStyle w:val="af5"/>
            <w:i/>
            <w:noProof w:val="0"/>
            <w:sz w:val="26"/>
            <w:szCs w:val="26"/>
            <w:lang w:val="uk-UA"/>
          </w:rPr>
          <w:t>AssetTransactions</w:t>
        </w:r>
        <w:proofErr w:type="spellEnd"/>
        <w:r w:rsidRPr="00BE2F39">
          <w:rPr>
            <w:rStyle w:val="af5"/>
            <w:i/>
            <w:noProof w:val="0"/>
            <w:sz w:val="26"/>
            <w:szCs w:val="26"/>
            <w:lang w:val="uk-UA"/>
          </w:rPr>
          <w:t>)</w:t>
        </w:r>
      </w:hyperlink>
    </w:p>
    <w:p w14:paraId="2AAE21B7" w14:textId="45FF3AB9" w:rsidR="007C5A17" w:rsidRPr="00BE2F39" w:rsidRDefault="007C5A17" w:rsidP="0005350E">
      <w:pPr>
        <w:pStyle w:val="aff6"/>
        <w:spacing w:beforeAutospacing="0" w:after="120" w:afterAutospacing="0"/>
        <w:jc w:val="both"/>
        <w:rPr>
          <w:i/>
          <w:sz w:val="26"/>
          <w:szCs w:val="26"/>
          <w:lang w:val="uk-UA"/>
        </w:rPr>
      </w:pPr>
      <w:r w:rsidRPr="00BE2F39">
        <w:rPr>
          <w:rStyle w:val="affd"/>
          <w:sz w:val="26"/>
          <w:szCs w:val="26"/>
          <w:lang w:val="uk-UA"/>
        </w:rPr>
        <w:t xml:space="preserve">   </w:t>
      </w:r>
      <w:r w:rsidR="0061119E" w:rsidRPr="00BE2F39">
        <w:rPr>
          <w:rStyle w:val="affd"/>
          <w:sz w:val="26"/>
          <w:szCs w:val="26"/>
          <w:lang w:val="uk-UA"/>
        </w:rPr>
        <w:t>3.</w:t>
      </w:r>
      <w:r w:rsidRPr="00BE2F39">
        <w:rPr>
          <w:rStyle w:val="affd"/>
          <w:sz w:val="26"/>
          <w:szCs w:val="26"/>
          <w:lang w:val="uk-UA"/>
        </w:rPr>
        <w:t xml:space="preserve">5.6. </w:t>
      </w:r>
      <w:hyperlink w:anchor="Інформація_про_бухгалтерські_довідки" w:history="1">
        <w:r w:rsidRPr="00BE2F39">
          <w:rPr>
            <w:rStyle w:val="af5"/>
            <w:i/>
            <w:noProof w:val="0"/>
            <w:sz w:val="26"/>
            <w:szCs w:val="26"/>
            <w:lang w:val="uk-UA"/>
          </w:rPr>
          <w:t>Інформація про бухгалтерські довідки та інші первинні документи (</w:t>
        </w:r>
        <w:proofErr w:type="spellStart"/>
        <w:r w:rsidRPr="00BE2F39">
          <w:rPr>
            <w:rStyle w:val="af5"/>
            <w:i/>
            <w:noProof w:val="0"/>
            <w:sz w:val="26"/>
            <w:szCs w:val="26"/>
            <w:lang w:val="uk-UA"/>
          </w:rPr>
          <w:t>WorkingDocuments</w:t>
        </w:r>
        <w:proofErr w:type="spellEnd"/>
        <w:r w:rsidRPr="00BE2F39">
          <w:rPr>
            <w:rStyle w:val="af5"/>
            <w:i/>
            <w:noProof w:val="0"/>
            <w:sz w:val="26"/>
            <w:szCs w:val="26"/>
            <w:lang w:val="uk-UA"/>
          </w:rPr>
          <w:t>)</w:t>
        </w:r>
      </w:hyperlink>
    </w:p>
    <w:p w14:paraId="75503096" w14:textId="7E7D3271" w:rsidR="007C5A17" w:rsidRPr="00BE2F39" w:rsidRDefault="0061119E" w:rsidP="0005350E">
      <w:pPr>
        <w:pStyle w:val="aff6"/>
        <w:spacing w:beforeAutospacing="0" w:after="120" w:afterAutospacing="0"/>
        <w:jc w:val="both"/>
        <w:rPr>
          <w:rStyle w:val="affd"/>
          <w:sz w:val="26"/>
          <w:szCs w:val="26"/>
          <w:lang w:val="uk-UA"/>
        </w:rPr>
      </w:pPr>
      <w:r w:rsidRPr="00BE2F39">
        <w:rPr>
          <w:rStyle w:val="affd"/>
          <w:sz w:val="26"/>
          <w:szCs w:val="26"/>
          <w:lang w:val="uk-UA"/>
        </w:rPr>
        <w:t>3.</w:t>
      </w:r>
      <w:r w:rsidR="007C5A17" w:rsidRPr="00BE2F39">
        <w:rPr>
          <w:rStyle w:val="affd"/>
          <w:sz w:val="26"/>
          <w:szCs w:val="26"/>
          <w:lang w:val="uk-UA"/>
        </w:rPr>
        <w:t xml:space="preserve">6. </w:t>
      </w:r>
      <w:hyperlink w:anchor="Використання_кодів_ПДВ" w:history="1">
        <w:r w:rsidR="007C5A17" w:rsidRPr="00BE2F39">
          <w:rPr>
            <w:rStyle w:val="af5"/>
            <w:i/>
            <w:noProof w:val="0"/>
            <w:sz w:val="26"/>
            <w:szCs w:val="26"/>
            <w:lang w:val="uk-UA"/>
          </w:rPr>
          <w:t>Використання кодів ПДВ в Довідниках (</w:t>
        </w:r>
        <w:proofErr w:type="spellStart"/>
        <w:r w:rsidR="007C5A17" w:rsidRPr="00BE2F39">
          <w:rPr>
            <w:rStyle w:val="af5"/>
            <w:i/>
            <w:noProof w:val="0"/>
            <w:sz w:val="26"/>
            <w:szCs w:val="26"/>
            <w:lang w:val="uk-UA"/>
          </w:rPr>
          <w:t>MasterFiles</w:t>
        </w:r>
        <w:proofErr w:type="spellEnd"/>
        <w:r w:rsidR="007C5A17" w:rsidRPr="00BE2F39">
          <w:rPr>
            <w:rStyle w:val="af5"/>
            <w:i/>
            <w:noProof w:val="0"/>
            <w:sz w:val="26"/>
            <w:szCs w:val="26"/>
            <w:lang w:val="uk-UA"/>
          </w:rPr>
          <w:t>) та Транзакціях (</w:t>
        </w:r>
        <w:proofErr w:type="spellStart"/>
        <w:r w:rsidR="007C5A17" w:rsidRPr="0005350E">
          <w:rPr>
            <w:rStyle w:val="af5"/>
            <w:i/>
            <w:noProof w:val="0"/>
            <w:sz w:val="26"/>
            <w:szCs w:val="26"/>
            <w:lang w:val="uk-UA"/>
          </w:rPr>
          <w:t>Transactions</w:t>
        </w:r>
        <w:proofErr w:type="spellEnd"/>
        <w:r w:rsidR="007C5A17" w:rsidRPr="00BE2F39">
          <w:rPr>
            <w:rStyle w:val="af5"/>
            <w:i/>
            <w:noProof w:val="0"/>
            <w:sz w:val="26"/>
            <w:szCs w:val="26"/>
            <w:lang w:val="uk-UA"/>
          </w:rPr>
          <w:t>)</w:t>
        </w:r>
      </w:hyperlink>
    </w:p>
    <w:p w14:paraId="2064D2CB" w14:textId="25FC1A5C" w:rsidR="007C5A17" w:rsidRPr="00BE2F39" w:rsidRDefault="007C5A17" w:rsidP="0005350E">
      <w:pPr>
        <w:pStyle w:val="aff6"/>
        <w:spacing w:beforeAutospacing="0" w:after="120" w:afterAutospacing="0"/>
        <w:jc w:val="both"/>
        <w:rPr>
          <w:rStyle w:val="affd"/>
          <w:sz w:val="26"/>
          <w:szCs w:val="26"/>
          <w:lang w:val="uk-UA"/>
        </w:rPr>
      </w:pPr>
      <w:r w:rsidRPr="00BE2F39">
        <w:rPr>
          <w:rStyle w:val="affd"/>
          <w:sz w:val="26"/>
          <w:szCs w:val="26"/>
          <w:lang w:val="uk-UA"/>
        </w:rPr>
        <w:t xml:space="preserve">   </w:t>
      </w:r>
      <w:r w:rsidR="0061119E" w:rsidRPr="00BE2F39">
        <w:rPr>
          <w:rStyle w:val="affd"/>
          <w:sz w:val="26"/>
          <w:szCs w:val="26"/>
          <w:lang w:val="uk-UA"/>
        </w:rPr>
        <w:t>3.</w:t>
      </w:r>
      <w:r w:rsidRPr="00BE2F39">
        <w:rPr>
          <w:rStyle w:val="affd"/>
          <w:sz w:val="26"/>
          <w:szCs w:val="26"/>
          <w:lang w:val="uk-UA"/>
        </w:rPr>
        <w:t xml:space="preserve">6.1. </w:t>
      </w:r>
      <w:hyperlink w:anchor="Загальні_принципи_відображення_вхідного" w:history="1">
        <w:r w:rsidRPr="00BE2F39">
          <w:rPr>
            <w:rStyle w:val="af5"/>
            <w:i/>
            <w:noProof w:val="0"/>
            <w:sz w:val="26"/>
            <w:szCs w:val="26"/>
            <w:lang w:val="uk-UA"/>
          </w:rPr>
          <w:t>Загальні принципи відображення вхідного та вихідного ПДВ за операціями</w:t>
        </w:r>
      </w:hyperlink>
    </w:p>
    <w:p w14:paraId="56F78997" w14:textId="7C316B01" w:rsidR="007C5A17" w:rsidRPr="0005350E" w:rsidRDefault="007C5A17" w:rsidP="0005350E">
      <w:pPr>
        <w:pStyle w:val="aff6"/>
        <w:spacing w:beforeAutospacing="0" w:after="120" w:afterAutospacing="0"/>
        <w:jc w:val="both"/>
        <w:rPr>
          <w:rStyle w:val="affd"/>
          <w:lang w:val="uk-UA"/>
        </w:rPr>
      </w:pPr>
      <w:r w:rsidRPr="00BE2F39">
        <w:rPr>
          <w:rStyle w:val="affd"/>
          <w:sz w:val="26"/>
          <w:szCs w:val="26"/>
          <w:lang w:val="uk-UA"/>
        </w:rPr>
        <w:t xml:space="preserve">   </w:t>
      </w:r>
      <w:r w:rsidR="0061119E" w:rsidRPr="00BE2F39">
        <w:rPr>
          <w:rStyle w:val="affd"/>
          <w:sz w:val="26"/>
          <w:szCs w:val="26"/>
          <w:lang w:val="uk-UA"/>
        </w:rPr>
        <w:t>3.</w:t>
      </w:r>
      <w:r w:rsidRPr="00BE2F39">
        <w:rPr>
          <w:rStyle w:val="affd"/>
          <w:sz w:val="26"/>
          <w:szCs w:val="26"/>
          <w:lang w:val="uk-UA"/>
        </w:rPr>
        <w:t xml:space="preserve">6.2. </w:t>
      </w:r>
      <w:hyperlink w:anchor="Податковий_кредит_для_ПДВ_в_транзакціях" w:history="1">
        <w:r w:rsidRPr="00BE2F39">
          <w:rPr>
            <w:rStyle w:val="af5"/>
            <w:i/>
            <w:noProof w:val="0"/>
            <w:sz w:val="26"/>
            <w:szCs w:val="26"/>
            <w:lang w:val="uk-UA"/>
          </w:rPr>
          <w:t>Податковий кредит для ПДВ в транзакціях</w:t>
        </w:r>
      </w:hyperlink>
    </w:p>
    <w:p w14:paraId="719EB79E" w14:textId="77777777" w:rsidR="007C5A17" w:rsidRPr="0005350E" w:rsidRDefault="007C5A17" w:rsidP="0005350E">
      <w:pPr>
        <w:spacing w:before="120" w:after="120" w:line="259" w:lineRule="auto"/>
      </w:pPr>
    </w:p>
    <w:p w14:paraId="053C187F" w14:textId="2141BA8F" w:rsidR="007C5A17" w:rsidRPr="0005350E" w:rsidRDefault="007C5A17" w:rsidP="0005350E">
      <w:pPr>
        <w:spacing w:before="120" w:after="120" w:line="259" w:lineRule="auto"/>
        <w:rPr>
          <w:szCs w:val="24"/>
        </w:rPr>
      </w:pPr>
      <w:r w:rsidRPr="0005350E">
        <w:br w:type="page"/>
      </w:r>
    </w:p>
    <w:p w14:paraId="7532FA3B" w14:textId="3224D98D" w:rsidR="00F0038C" w:rsidRPr="00BE2F39" w:rsidRDefault="00570CDE" w:rsidP="0005350E">
      <w:pPr>
        <w:pStyle w:val="28"/>
        <w:spacing w:before="120"/>
        <w:ind w:left="578" w:hanging="578"/>
        <w:rPr>
          <w:sz w:val="28"/>
          <w:szCs w:val="28"/>
        </w:rPr>
      </w:pPr>
      <w:bookmarkStart w:id="47" w:name="_Toc105624325"/>
      <w:bookmarkStart w:id="48" w:name="Інформація"/>
      <w:bookmarkStart w:id="49" w:name="_Hlk89172443"/>
      <w:bookmarkStart w:id="50" w:name="_Ref55572606"/>
      <w:bookmarkStart w:id="51" w:name="_Toc56529879"/>
      <w:r w:rsidRPr="00BE2F39">
        <w:rPr>
          <w:sz w:val="28"/>
          <w:szCs w:val="28"/>
        </w:rPr>
        <w:lastRenderedPageBreak/>
        <w:t>Інформація</w:t>
      </w:r>
      <w:bookmarkEnd w:id="47"/>
    </w:p>
    <w:p w14:paraId="4ABAC965" w14:textId="4586E820" w:rsidR="00570CDE" w:rsidRPr="00BE2F39" w:rsidRDefault="00570CDE" w:rsidP="0005350E">
      <w:pPr>
        <w:pStyle w:val="34"/>
        <w:spacing w:before="120" w:after="120"/>
        <w:ind w:left="1559" w:hanging="794"/>
        <w:rPr>
          <w:rStyle w:val="afff9"/>
          <w:b/>
          <w:bCs w:val="0"/>
        </w:rPr>
      </w:pPr>
      <w:bookmarkStart w:id="52" w:name="_Toc105624326"/>
      <w:bookmarkStart w:id="53" w:name="Кодування_даних_SAF_T"/>
      <w:bookmarkEnd w:id="48"/>
      <w:r w:rsidRPr="00BE2F39">
        <w:rPr>
          <w:rStyle w:val="afff9"/>
          <w:b/>
          <w:bCs w:val="0"/>
        </w:rPr>
        <w:t>Кодування даних SAF-T</w:t>
      </w:r>
      <w:bookmarkEnd w:id="52"/>
    </w:p>
    <w:bookmarkEnd w:id="53"/>
    <w:p w14:paraId="5B7FFC04" w14:textId="5D79F53A" w:rsidR="00F0038C" w:rsidRPr="00BE2F39" w:rsidRDefault="00570CDE" w:rsidP="0005350E">
      <w:pPr>
        <w:pStyle w:val="aff6"/>
        <w:spacing w:beforeAutospacing="0" w:after="120" w:afterAutospacing="0"/>
        <w:ind w:firstLine="709"/>
        <w:jc w:val="both"/>
        <w:rPr>
          <w:sz w:val="26"/>
          <w:szCs w:val="26"/>
          <w:lang w:val="uk-UA"/>
        </w:rPr>
      </w:pPr>
      <w:r w:rsidRPr="00BE2F39">
        <w:rPr>
          <w:sz w:val="26"/>
          <w:szCs w:val="26"/>
          <w:lang w:val="uk-UA"/>
        </w:rPr>
        <w:t>Кодування файлу має бути UTF-8. Це кодування символів за замовчуванням для XML.</w:t>
      </w:r>
    </w:p>
    <w:p w14:paraId="477307F6" w14:textId="36B2E77E" w:rsidR="00F0038C" w:rsidRPr="00BE2F39" w:rsidRDefault="009D7902" w:rsidP="0005350E">
      <w:pPr>
        <w:pStyle w:val="34"/>
        <w:spacing w:before="120" w:after="120"/>
        <w:ind w:left="1559" w:hanging="794"/>
        <w:rPr>
          <w:rStyle w:val="afff9"/>
          <w:b/>
          <w:bCs w:val="0"/>
          <w:sz w:val="24"/>
          <w:szCs w:val="24"/>
          <w:lang w:val="ru-RU" w:eastAsia="ru-RU"/>
        </w:rPr>
      </w:pPr>
      <w:bookmarkStart w:id="54" w:name="Обмеження_ідентифікації_використа"/>
      <w:bookmarkStart w:id="55" w:name="_Toc105624327"/>
      <w:r w:rsidRPr="00BE2F39">
        <w:rPr>
          <w:rStyle w:val="afff9"/>
          <w:b/>
          <w:bCs w:val="0"/>
        </w:rPr>
        <w:t xml:space="preserve">Обмеження ідентифікації, використання </w:t>
      </w:r>
      <w:r w:rsidR="00DF1C98" w:rsidRPr="00BE2F39">
        <w:rPr>
          <w:rStyle w:val="afff9"/>
          <w:b/>
          <w:bCs w:val="0"/>
        </w:rPr>
        <w:t xml:space="preserve">обмежень на </w:t>
      </w:r>
      <w:r w:rsidRPr="00BE2F39">
        <w:rPr>
          <w:rStyle w:val="afff9"/>
          <w:b/>
          <w:bCs w:val="0"/>
        </w:rPr>
        <w:t>ключ (</w:t>
      </w:r>
      <w:proofErr w:type="spellStart"/>
      <w:r w:rsidRPr="0005350E">
        <w:rPr>
          <w:rStyle w:val="afff9"/>
          <w:b/>
          <w:bCs w:val="0"/>
        </w:rPr>
        <w:t>key</w:t>
      </w:r>
      <w:proofErr w:type="spellEnd"/>
      <w:r w:rsidRPr="00BE2F39">
        <w:rPr>
          <w:rStyle w:val="afff9"/>
          <w:b/>
          <w:bCs w:val="0"/>
        </w:rPr>
        <w:t>) і посилання на ключ (</w:t>
      </w:r>
      <w:proofErr w:type="spellStart"/>
      <w:r w:rsidRPr="0005350E">
        <w:rPr>
          <w:rStyle w:val="afff9"/>
          <w:b/>
          <w:bCs w:val="0"/>
        </w:rPr>
        <w:t>keyref</w:t>
      </w:r>
      <w:proofErr w:type="spellEnd"/>
      <w:r w:rsidRPr="00BE2F39">
        <w:rPr>
          <w:rStyle w:val="afff9"/>
          <w:b/>
          <w:bCs w:val="0"/>
        </w:rPr>
        <w:t>)</w:t>
      </w:r>
      <w:bookmarkEnd w:id="54"/>
      <w:bookmarkEnd w:id="55"/>
    </w:p>
    <w:p w14:paraId="690C5E69" w14:textId="64EF2D17" w:rsidR="009D7902" w:rsidRPr="00BE2F39" w:rsidRDefault="009D7902" w:rsidP="0005350E">
      <w:pPr>
        <w:pStyle w:val="aff6"/>
        <w:spacing w:beforeAutospacing="0" w:after="120" w:afterAutospacing="0"/>
        <w:ind w:firstLine="709"/>
        <w:jc w:val="both"/>
        <w:rPr>
          <w:sz w:val="26"/>
          <w:szCs w:val="26"/>
          <w:lang w:val="uk-UA"/>
        </w:rPr>
      </w:pPr>
      <w:r w:rsidRPr="00BE2F39">
        <w:rPr>
          <w:sz w:val="26"/>
          <w:szCs w:val="26"/>
          <w:lang w:val="uk-UA"/>
        </w:rPr>
        <w:t>Обмеження за технічним визначенням призначені для забезпечення унікальності значень ключа в Довідниках (</w:t>
      </w:r>
      <w:proofErr w:type="spellStart"/>
      <w:r w:rsidRPr="00BE2F39">
        <w:rPr>
          <w:sz w:val="26"/>
          <w:szCs w:val="26"/>
          <w:lang w:val="uk-UA"/>
        </w:rPr>
        <w:t>MasterFiles</w:t>
      </w:r>
      <w:proofErr w:type="spellEnd"/>
      <w:r w:rsidRPr="00BE2F39">
        <w:rPr>
          <w:sz w:val="26"/>
          <w:szCs w:val="26"/>
          <w:lang w:val="uk-UA"/>
        </w:rPr>
        <w:t>). Однак деякі ключові значення</w:t>
      </w:r>
      <w:r w:rsidR="00DF1C98" w:rsidRPr="00BE2F39">
        <w:rPr>
          <w:sz w:val="26"/>
          <w:szCs w:val="26"/>
          <w:lang w:val="uk-UA"/>
        </w:rPr>
        <w:t>,</w:t>
      </w:r>
      <w:r w:rsidRPr="00BE2F39">
        <w:rPr>
          <w:sz w:val="26"/>
          <w:szCs w:val="26"/>
          <w:lang w:val="uk-UA"/>
        </w:rPr>
        <w:t xml:space="preserve"> такі як &lt;</w:t>
      </w:r>
      <w:proofErr w:type="spellStart"/>
      <w:r w:rsidRPr="00BE2F39">
        <w:rPr>
          <w:sz w:val="26"/>
          <w:szCs w:val="26"/>
          <w:lang w:val="uk-UA"/>
        </w:rPr>
        <w:t>AnalysisType</w:t>
      </w:r>
      <w:proofErr w:type="spellEnd"/>
      <w:r w:rsidRPr="00BE2F39">
        <w:rPr>
          <w:sz w:val="26"/>
          <w:szCs w:val="26"/>
          <w:lang w:val="uk-UA"/>
        </w:rPr>
        <w:t>&gt;, повинні повторюватися. Залежно від призначення, вони можуть відрізнятися для різних розділів Довідників (</w:t>
      </w:r>
      <w:proofErr w:type="spellStart"/>
      <w:r w:rsidRPr="00BE2F39">
        <w:rPr>
          <w:sz w:val="26"/>
          <w:szCs w:val="26"/>
          <w:lang w:val="uk-UA"/>
        </w:rPr>
        <w:t>MasterFiles</w:t>
      </w:r>
      <w:proofErr w:type="spellEnd"/>
      <w:r w:rsidRPr="00BE2F39">
        <w:rPr>
          <w:sz w:val="26"/>
          <w:szCs w:val="26"/>
          <w:lang w:val="uk-UA"/>
        </w:rPr>
        <w:t>).</w:t>
      </w:r>
    </w:p>
    <w:p w14:paraId="1A8EDADB" w14:textId="4FF8DC72" w:rsidR="009D7902" w:rsidRPr="00BE2F39" w:rsidRDefault="009D7902" w:rsidP="0005350E">
      <w:pPr>
        <w:pStyle w:val="aff6"/>
        <w:spacing w:beforeAutospacing="0" w:after="120" w:afterAutospacing="0"/>
        <w:ind w:firstLine="709"/>
        <w:jc w:val="both"/>
        <w:rPr>
          <w:sz w:val="26"/>
          <w:szCs w:val="26"/>
          <w:lang w:val="uk-UA"/>
        </w:rPr>
      </w:pPr>
      <w:r w:rsidRPr="00BE2F39">
        <w:rPr>
          <w:sz w:val="26"/>
          <w:szCs w:val="26"/>
          <w:lang w:val="uk-UA"/>
        </w:rPr>
        <w:t xml:space="preserve">Обмеження ідентифікації є основою для перевірки того, що всі значення, на які </w:t>
      </w:r>
      <w:r w:rsidR="00DF1C98" w:rsidRPr="00BE2F39">
        <w:rPr>
          <w:sz w:val="26"/>
          <w:szCs w:val="26"/>
          <w:lang w:val="uk-UA"/>
        </w:rPr>
        <w:t xml:space="preserve">є </w:t>
      </w:r>
      <w:r w:rsidRPr="00BE2F39">
        <w:rPr>
          <w:sz w:val="26"/>
          <w:szCs w:val="26"/>
          <w:lang w:val="uk-UA"/>
        </w:rPr>
        <w:t>посила</w:t>
      </w:r>
      <w:r w:rsidR="00DF1C98" w:rsidRPr="00BE2F39">
        <w:rPr>
          <w:sz w:val="26"/>
          <w:szCs w:val="26"/>
          <w:lang w:val="uk-UA"/>
        </w:rPr>
        <w:t>ння</w:t>
      </w:r>
      <w:r w:rsidRPr="00BE2F39">
        <w:rPr>
          <w:sz w:val="26"/>
          <w:szCs w:val="26"/>
          <w:lang w:val="uk-UA"/>
        </w:rPr>
        <w:t>, присутні у відповідному значенні ключа.</w:t>
      </w:r>
    </w:p>
    <w:p w14:paraId="756ECEEF" w14:textId="0257E01A" w:rsidR="009D7902" w:rsidRPr="00BE2F39" w:rsidRDefault="009D7902" w:rsidP="00BE2F39">
      <w:pPr>
        <w:pStyle w:val="aff6"/>
        <w:spacing w:beforeAutospacing="0" w:after="120" w:afterAutospacing="0"/>
        <w:ind w:firstLine="709"/>
        <w:jc w:val="both"/>
        <w:rPr>
          <w:sz w:val="26"/>
          <w:szCs w:val="26"/>
          <w:lang w:val="uk-UA"/>
        </w:rPr>
      </w:pPr>
      <w:r w:rsidRPr="00BE2F39">
        <w:rPr>
          <w:i/>
          <w:iCs/>
          <w:sz w:val="26"/>
          <w:szCs w:val="26"/>
          <w:lang w:val="uk-UA"/>
        </w:rPr>
        <w:t>Приклад:</w:t>
      </w:r>
    </w:p>
    <w:p w14:paraId="1A28EFAE" w14:textId="0EAF4AC5" w:rsidR="00F0038C" w:rsidRPr="00BE2F39" w:rsidRDefault="009D7902" w:rsidP="0005350E">
      <w:pPr>
        <w:pStyle w:val="aff6"/>
        <w:spacing w:beforeAutospacing="0" w:after="120" w:afterAutospacing="0"/>
        <w:ind w:firstLine="709"/>
        <w:jc w:val="both"/>
        <w:rPr>
          <w:sz w:val="26"/>
          <w:szCs w:val="26"/>
          <w:lang w:val="uk-UA"/>
        </w:rPr>
      </w:pPr>
      <w:r w:rsidRPr="00BE2F39">
        <w:rPr>
          <w:sz w:val="26"/>
          <w:szCs w:val="26"/>
          <w:lang w:val="uk-UA"/>
        </w:rPr>
        <w:t>Усі &lt;</w:t>
      </w:r>
      <w:proofErr w:type="spellStart"/>
      <w:r w:rsidRPr="00BE2F39">
        <w:rPr>
          <w:sz w:val="26"/>
          <w:szCs w:val="26"/>
          <w:lang w:val="uk-UA"/>
        </w:rPr>
        <w:t>AnalysisType</w:t>
      </w:r>
      <w:proofErr w:type="spellEnd"/>
      <w:r w:rsidRPr="00BE2F39">
        <w:rPr>
          <w:sz w:val="26"/>
          <w:szCs w:val="26"/>
          <w:lang w:val="uk-UA"/>
        </w:rPr>
        <w:t xml:space="preserve">&gt;, присутні в </w:t>
      </w:r>
      <w:r w:rsidR="004460F1">
        <w:rPr>
          <w:sz w:val="26"/>
          <w:szCs w:val="26"/>
          <w:lang w:val="uk-UA"/>
        </w:rPr>
        <w:t>Бухгалтерських операціях</w:t>
      </w:r>
      <w:r w:rsidRPr="00BE2F39">
        <w:rPr>
          <w:sz w:val="26"/>
          <w:szCs w:val="26"/>
          <w:lang w:val="uk-UA"/>
        </w:rPr>
        <w:t xml:space="preserve"> (</w:t>
      </w:r>
      <w:proofErr w:type="spellStart"/>
      <w:r w:rsidRPr="00BE2F39">
        <w:rPr>
          <w:sz w:val="26"/>
          <w:szCs w:val="26"/>
          <w:lang w:val="uk-UA"/>
        </w:rPr>
        <w:t>GeneralLedgerEntries</w:t>
      </w:r>
      <w:proofErr w:type="spellEnd"/>
      <w:r w:rsidRPr="00BE2F39">
        <w:rPr>
          <w:sz w:val="26"/>
          <w:szCs w:val="26"/>
          <w:lang w:val="uk-UA"/>
        </w:rPr>
        <w:t>), повинні бути присутніми в Довідниках (</w:t>
      </w:r>
      <w:proofErr w:type="spellStart"/>
      <w:r w:rsidRPr="00BE2F39">
        <w:rPr>
          <w:sz w:val="26"/>
          <w:szCs w:val="26"/>
          <w:lang w:val="uk-UA"/>
        </w:rPr>
        <w:t>MasterFiles</w:t>
      </w:r>
      <w:proofErr w:type="spellEnd"/>
      <w:r w:rsidRPr="00BE2F39">
        <w:rPr>
          <w:sz w:val="26"/>
          <w:szCs w:val="26"/>
          <w:lang w:val="uk-UA"/>
        </w:rPr>
        <w:t xml:space="preserve">). На </w:t>
      </w:r>
      <w:r w:rsidR="00394DA8" w:rsidRPr="00032E2D">
        <w:rPr>
          <w:lang w:val="uk-UA"/>
        </w:rPr>
        <w:fldChar w:fldCharType="begin"/>
      </w:r>
      <w:r w:rsidR="00394DA8" w:rsidRPr="00032E2D">
        <w:rPr>
          <w:lang w:val="uk-UA"/>
        </w:rPr>
        <w:instrText xml:space="preserve"> REF _Ref102554131 \h  \* MERGEFORMAT </w:instrText>
      </w:r>
      <w:r w:rsidR="00394DA8" w:rsidRPr="00032E2D">
        <w:rPr>
          <w:lang w:val="uk-UA"/>
        </w:rPr>
      </w:r>
      <w:r w:rsidR="00394DA8" w:rsidRPr="00032E2D">
        <w:rPr>
          <w:lang w:val="uk-UA"/>
        </w:rPr>
        <w:fldChar w:fldCharType="separate"/>
      </w:r>
      <w:r w:rsidR="00381A9E" w:rsidRPr="00032E2D">
        <w:rPr>
          <w:b/>
          <w:lang w:val="uk-UA"/>
        </w:rPr>
        <w:t xml:space="preserve">Рисунок </w:t>
      </w:r>
      <w:r w:rsidR="00381A9E" w:rsidRPr="00032E2D">
        <w:rPr>
          <w:b/>
          <w:noProof/>
          <w:lang w:val="uk-UA"/>
        </w:rPr>
        <w:t>2</w:t>
      </w:r>
      <w:r w:rsidR="00394DA8" w:rsidRPr="00032E2D">
        <w:rPr>
          <w:lang w:val="uk-UA"/>
        </w:rPr>
        <w:fldChar w:fldCharType="end"/>
      </w:r>
      <w:r w:rsidR="00394DA8" w:rsidRPr="00032E2D">
        <w:rPr>
          <w:lang w:val="uk-UA"/>
        </w:rPr>
        <w:t xml:space="preserve"> </w:t>
      </w:r>
      <w:r w:rsidRPr="00BE2F39">
        <w:rPr>
          <w:sz w:val="26"/>
          <w:szCs w:val="26"/>
          <w:lang w:val="uk-UA"/>
        </w:rPr>
        <w:t>на</w:t>
      </w:r>
      <w:r w:rsidR="002E175E" w:rsidRPr="00BE2F39">
        <w:rPr>
          <w:sz w:val="26"/>
          <w:szCs w:val="26"/>
          <w:lang w:val="uk-UA"/>
        </w:rPr>
        <w:t>ведено</w:t>
      </w:r>
      <w:r w:rsidRPr="00BE2F39">
        <w:rPr>
          <w:sz w:val="26"/>
          <w:szCs w:val="26"/>
          <w:lang w:val="uk-UA"/>
        </w:rPr>
        <w:t xml:space="preserve"> зображення ключа та одне з посилань:</w:t>
      </w:r>
    </w:p>
    <w:p w14:paraId="757962A9" w14:textId="77777777" w:rsidR="005570EC" w:rsidRPr="0005350E" w:rsidRDefault="005570EC" w:rsidP="0005350E">
      <w:pPr>
        <w:pStyle w:val="aff6"/>
        <w:keepNext/>
        <w:spacing w:beforeAutospacing="0" w:after="120" w:afterAutospacing="0"/>
        <w:ind w:firstLine="709"/>
        <w:jc w:val="center"/>
        <w:rPr>
          <w:lang w:val="uk-UA"/>
        </w:rPr>
      </w:pPr>
      <w:r w:rsidRPr="00155603">
        <w:rPr>
          <w:noProof/>
          <w:lang w:val="uk-UA" w:eastAsia="uk-UA"/>
        </w:rPr>
        <w:drawing>
          <wp:inline distT="0" distB="0" distL="0" distR="0" wp14:anchorId="373DC21E" wp14:editId="7F7CBED9">
            <wp:extent cx="3980494" cy="2080260"/>
            <wp:effectExtent l="0" t="0" r="127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13357" cy="2149696"/>
                    </a:xfrm>
                    <a:prstGeom prst="rect">
                      <a:avLst/>
                    </a:prstGeom>
                  </pic:spPr>
                </pic:pic>
              </a:graphicData>
            </a:graphic>
          </wp:inline>
        </w:drawing>
      </w:r>
    </w:p>
    <w:p w14:paraId="5076813C" w14:textId="75D4205C" w:rsidR="00F0038C" w:rsidRPr="00BE2F39" w:rsidRDefault="005570EC" w:rsidP="0005350E">
      <w:pPr>
        <w:pStyle w:val="afa"/>
        <w:jc w:val="center"/>
        <w:rPr>
          <w:b/>
          <w:sz w:val="22"/>
          <w:szCs w:val="22"/>
        </w:rPr>
      </w:pPr>
      <w:bookmarkStart w:id="56" w:name="_Ref102554131"/>
      <w:bookmarkStart w:id="57" w:name="_Toc106183709"/>
      <w:bookmarkStart w:id="58" w:name="_Toc106183784"/>
      <w:r w:rsidRPr="00BE2F39">
        <w:rPr>
          <w:b/>
          <w:sz w:val="22"/>
          <w:szCs w:val="22"/>
        </w:rPr>
        <w:t xml:space="preserve">Рисунок </w:t>
      </w:r>
      <w:r w:rsidRPr="00BE2F39">
        <w:rPr>
          <w:b/>
          <w:sz w:val="22"/>
          <w:szCs w:val="22"/>
        </w:rPr>
        <w:fldChar w:fldCharType="begin"/>
      </w:r>
      <w:r w:rsidRPr="00BE2F39">
        <w:rPr>
          <w:b/>
          <w:sz w:val="22"/>
          <w:szCs w:val="22"/>
        </w:rPr>
        <w:instrText xml:space="preserve"> SEQ Рисунок \* ARABIC </w:instrText>
      </w:r>
      <w:r w:rsidRPr="00BE2F39">
        <w:rPr>
          <w:b/>
          <w:sz w:val="22"/>
          <w:szCs w:val="22"/>
        </w:rPr>
        <w:fldChar w:fldCharType="separate"/>
      </w:r>
      <w:r w:rsidR="00C335B3">
        <w:rPr>
          <w:b/>
          <w:noProof/>
          <w:sz w:val="22"/>
          <w:szCs w:val="22"/>
        </w:rPr>
        <w:t>2</w:t>
      </w:r>
      <w:r w:rsidRPr="00BE2F39">
        <w:rPr>
          <w:b/>
          <w:sz w:val="22"/>
          <w:szCs w:val="22"/>
        </w:rPr>
        <w:fldChar w:fldCharType="end"/>
      </w:r>
      <w:bookmarkEnd w:id="56"/>
      <w:r w:rsidRPr="00BE2F39">
        <w:rPr>
          <w:b/>
          <w:sz w:val="22"/>
          <w:szCs w:val="22"/>
        </w:rPr>
        <w:t>.</w:t>
      </w:r>
      <w:r w:rsidR="00003343" w:rsidRPr="00BE2F39">
        <w:rPr>
          <w:b/>
          <w:sz w:val="22"/>
          <w:szCs w:val="22"/>
        </w:rPr>
        <w:t xml:space="preserve"> Приклад зображення ключа та одне з посилань</w:t>
      </w:r>
      <w:bookmarkEnd w:id="57"/>
      <w:bookmarkEnd w:id="58"/>
    </w:p>
    <w:p w14:paraId="4E1B957D" w14:textId="2A18564D" w:rsidR="005570EC" w:rsidRPr="00BE2F39" w:rsidRDefault="00CE5D1C" w:rsidP="007D1170">
      <w:pPr>
        <w:pStyle w:val="34"/>
        <w:spacing w:before="120" w:after="120"/>
        <w:ind w:left="1559" w:hanging="794"/>
      </w:pPr>
      <w:bookmarkStart w:id="59" w:name="Відображення_дат"/>
      <w:bookmarkStart w:id="60" w:name="_Toc105624328"/>
      <w:r w:rsidRPr="00BE2F39">
        <w:rPr>
          <w:rStyle w:val="afff9"/>
          <w:b/>
          <w:bCs w:val="0"/>
          <w:color w:val="000000"/>
        </w:rPr>
        <w:t>Відображення дат</w:t>
      </w:r>
      <w:bookmarkEnd w:id="59"/>
      <w:bookmarkEnd w:id="60"/>
    </w:p>
    <w:p w14:paraId="7FA6342D" w14:textId="10943B63" w:rsidR="00AF0EE3" w:rsidRPr="00BE2F39" w:rsidRDefault="00AF0EE3" w:rsidP="007D1170">
      <w:pPr>
        <w:shd w:val="clear" w:color="auto" w:fill="FFFFFF"/>
        <w:spacing w:before="120" w:after="120"/>
        <w:ind w:firstLine="709"/>
        <w:jc w:val="both"/>
        <w:rPr>
          <w:lang w:eastAsia="ru-RU"/>
        </w:rPr>
      </w:pPr>
      <w:bookmarkStart w:id="61" w:name="_Toc102747024"/>
      <w:bookmarkStart w:id="62" w:name="Порожні_елементи"/>
      <w:r w:rsidRPr="00BE2F39">
        <w:rPr>
          <w:lang w:eastAsia="ru-RU"/>
        </w:rPr>
        <w:t>Значення показників типу «</w:t>
      </w:r>
      <w:proofErr w:type="spellStart"/>
      <w:r w:rsidRPr="00BE2F39">
        <w:rPr>
          <w:lang w:eastAsia="ru-RU"/>
        </w:rPr>
        <w:t>Date</w:t>
      </w:r>
      <w:proofErr w:type="spellEnd"/>
      <w:r w:rsidRPr="00BE2F39">
        <w:rPr>
          <w:lang w:eastAsia="ru-RU"/>
        </w:rPr>
        <w:t>» відображаються у форматі, встановленому наказом Міндоходів від 29.11.2013 № 729</w:t>
      </w:r>
      <w:r w:rsidR="005D734B" w:rsidRPr="00BE2F39">
        <w:rPr>
          <w:lang w:eastAsia="ru-RU"/>
        </w:rPr>
        <w:t xml:space="preserve"> </w:t>
      </w:r>
      <w:r w:rsidR="003A000C" w:rsidRPr="00BE2F39">
        <w:rPr>
          <w:lang w:eastAsia="ru-RU"/>
        </w:rPr>
        <w:t>«Про затвердження Формату (стандарту) електронного документа звітності суб'єктів господарювання та Опису довідників, що публікуються з Форматом (стандартом) електронного документа звітності суб’єктів господарювання»</w:t>
      </w:r>
      <w:r w:rsidRPr="00BE2F39">
        <w:rPr>
          <w:lang w:eastAsia="ru-RU"/>
        </w:rPr>
        <w:t>:</w:t>
      </w:r>
    </w:p>
    <w:p w14:paraId="262C9943" w14:textId="46C3B797" w:rsidR="00AF0EE3" w:rsidRPr="00BE2F39" w:rsidRDefault="00AF0EE3" w:rsidP="007D1170">
      <w:pPr>
        <w:shd w:val="clear" w:color="auto" w:fill="FFFFFF"/>
        <w:spacing w:before="120" w:after="120"/>
        <w:ind w:firstLine="709"/>
        <w:rPr>
          <w:lang w:eastAsia="ru-RU"/>
        </w:rPr>
      </w:pPr>
      <w:proofErr w:type="spellStart"/>
      <w:r w:rsidRPr="00BE2F39">
        <w:rPr>
          <w:lang w:eastAsia="ru-RU"/>
        </w:rPr>
        <w:t>ддммрррр</w:t>
      </w:r>
      <w:proofErr w:type="spellEnd"/>
      <w:r w:rsidRPr="00BE2F39">
        <w:rPr>
          <w:lang w:eastAsia="ru-RU"/>
        </w:rPr>
        <w:t>, де</w:t>
      </w:r>
    </w:p>
    <w:p w14:paraId="18005D02" w14:textId="62D15DDD" w:rsidR="00AF0EE3" w:rsidRPr="00BE2F39" w:rsidRDefault="00AF0EE3" w:rsidP="007D1170">
      <w:pPr>
        <w:pStyle w:val="a3"/>
        <w:numPr>
          <w:ilvl w:val="0"/>
          <w:numId w:val="39"/>
        </w:numPr>
        <w:shd w:val="clear" w:color="auto" w:fill="FFFFFF"/>
        <w:spacing w:before="120" w:after="120"/>
        <w:rPr>
          <w:lang w:eastAsia="ru-RU"/>
        </w:rPr>
      </w:pPr>
      <w:proofErr w:type="spellStart"/>
      <w:r w:rsidRPr="00BE2F39">
        <w:rPr>
          <w:lang w:eastAsia="ru-RU"/>
        </w:rPr>
        <w:t>дд</w:t>
      </w:r>
      <w:proofErr w:type="spellEnd"/>
      <w:r w:rsidRPr="00BE2F39">
        <w:rPr>
          <w:lang w:eastAsia="ru-RU"/>
        </w:rPr>
        <w:t xml:space="preserve"> </w:t>
      </w:r>
      <w:r w:rsidR="005D734B" w:rsidRPr="00BE2F39">
        <w:rPr>
          <w:lang w:eastAsia="ru-RU"/>
        </w:rPr>
        <w:t>–</w:t>
      </w:r>
      <w:r w:rsidRPr="00BE2F39">
        <w:rPr>
          <w:lang w:eastAsia="ru-RU"/>
        </w:rPr>
        <w:t xml:space="preserve"> день, </w:t>
      </w:r>
    </w:p>
    <w:p w14:paraId="60FCDC02" w14:textId="3958A5F7" w:rsidR="00AF0EE3" w:rsidRPr="00BE2F39" w:rsidRDefault="00AF0EE3" w:rsidP="007D1170">
      <w:pPr>
        <w:pStyle w:val="a3"/>
        <w:numPr>
          <w:ilvl w:val="0"/>
          <w:numId w:val="39"/>
        </w:numPr>
        <w:shd w:val="clear" w:color="auto" w:fill="FFFFFF"/>
        <w:spacing w:before="120" w:after="120"/>
        <w:rPr>
          <w:lang w:eastAsia="ru-RU"/>
        </w:rPr>
      </w:pPr>
      <w:r w:rsidRPr="00BE2F39">
        <w:rPr>
          <w:lang w:eastAsia="ru-RU"/>
        </w:rPr>
        <w:t xml:space="preserve">мм </w:t>
      </w:r>
      <w:r w:rsidR="005D734B" w:rsidRPr="00BE2F39">
        <w:rPr>
          <w:lang w:eastAsia="ru-RU"/>
        </w:rPr>
        <w:t>–</w:t>
      </w:r>
      <w:r w:rsidRPr="00BE2F39">
        <w:rPr>
          <w:lang w:eastAsia="ru-RU"/>
        </w:rPr>
        <w:t xml:space="preserve"> місяць, </w:t>
      </w:r>
    </w:p>
    <w:p w14:paraId="5F91211A" w14:textId="2EC5E89C" w:rsidR="00AF0EE3" w:rsidRPr="00BE2F39" w:rsidRDefault="00AF0EE3" w:rsidP="007D1170">
      <w:pPr>
        <w:pStyle w:val="a3"/>
        <w:numPr>
          <w:ilvl w:val="0"/>
          <w:numId w:val="39"/>
        </w:numPr>
        <w:shd w:val="clear" w:color="auto" w:fill="FFFFFF"/>
        <w:spacing w:before="120" w:after="120"/>
        <w:rPr>
          <w:lang w:eastAsia="ru-RU"/>
        </w:rPr>
      </w:pPr>
      <w:proofErr w:type="spellStart"/>
      <w:r w:rsidRPr="00BE2F39">
        <w:rPr>
          <w:lang w:eastAsia="ru-RU"/>
        </w:rPr>
        <w:t>рррр</w:t>
      </w:r>
      <w:proofErr w:type="spellEnd"/>
      <w:r w:rsidRPr="00BE2F39">
        <w:rPr>
          <w:lang w:eastAsia="ru-RU"/>
        </w:rPr>
        <w:t xml:space="preserve"> </w:t>
      </w:r>
      <w:r w:rsidR="005D734B" w:rsidRPr="00BE2F39">
        <w:rPr>
          <w:lang w:eastAsia="ru-RU"/>
        </w:rPr>
        <w:t>–</w:t>
      </w:r>
      <w:r w:rsidRPr="00BE2F39">
        <w:rPr>
          <w:lang w:eastAsia="ru-RU"/>
        </w:rPr>
        <w:t xml:space="preserve"> рік. </w:t>
      </w:r>
    </w:p>
    <w:p w14:paraId="78018EC7" w14:textId="641CD52A" w:rsidR="006240FF" w:rsidRPr="007D1170" w:rsidRDefault="00AF0EE3" w:rsidP="00BE2F39">
      <w:pPr>
        <w:pStyle w:val="aff6"/>
        <w:spacing w:beforeAutospacing="0" w:after="120" w:afterAutospacing="0"/>
        <w:ind w:firstLine="709"/>
        <w:jc w:val="both"/>
        <w:rPr>
          <w:lang w:val="uk-UA"/>
        </w:rPr>
      </w:pPr>
      <w:r w:rsidRPr="00BE2F39">
        <w:rPr>
          <w:i/>
          <w:iCs/>
          <w:sz w:val="26"/>
          <w:szCs w:val="26"/>
          <w:lang w:val="uk-UA"/>
        </w:rPr>
        <w:t>Приклад:</w:t>
      </w:r>
    </w:p>
    <w:p w14:paraId="39FC6C83" w14:textId="658D479F" w:rsidR="00AF0EE3" w:rsidRPr="00BE2F39" w:rsidRDefault="00AF0EE3" w:rsidP="007D1170">
      <w:pPr>
        <w:pStyle w:val="aff6"/>
        <w:spacing w:beforeAutospacing="0" w:after="120" w:afterAutospacing="0"/>
        <w:ind w:firstLine="709"/>
        <w:jc w:val="both"/>
      </w:pPr>
      <w:r w:rsidRPr="00BE2F39">
        <w:rPr>
          <w:sz w:val="26"/>
          <w:szCs w:val="26"/>
          <w:lang w:val="uk-UA"/>
        </w:rPr>
        <w:t xml:space="preserve">Дата 15 грудня 2010 року записується у вигляді </w:t>
      </w:r>
      <w:r w:rsidRPr="007D1170">
        <w:rPr>
          <w:i/>
          <w:iCs/>
          <w:sz w:val="26"/>
          <w:szCs w:val="26"/>
          <w:lang w:val="uk-UA"/>
        </w:rPr>
        <w:t>15122010</w:t>
      </w:r>
      <w:r w:rsidRPr="00BE2F39">
        <w:rPr>
          <w:sz w:val="26"/>
          <w:szCs w:val="26"/>
          <w:lang w:val="uk-UA"/>
        </w:rPr>
        <w:t>.</w:t>
      </w:r>
    </w:p>
    <w:p w14:paraId="67D39FE5" w14:textId="6473AE60" w:rsidR="00F0038C" w:rsidRPr="007D1170" w:rsidRDefault="00D40CF9" w:rsidP="007D1170">
      <w:pPr>
        <w:pStyle w:val="34"/>
        <w:spacing w:before="120" w:after="120"/>
        <w:ind w:left="1559" w:hanging="794"/>
      </w:pPr>
      <w:bookmarkStart w:id="63" w:name="_Toc105624329"/>
      <w:bookmarkEnd w:id="61"/>
      <w:r w:rsidRPr="00BE2F39">
        <w:rPr>
          <w:rStyle w:val="afff9"/>
          <w:b/>
          <w:bCs w:val="0"/>
        </w:rPr>
        <w:lastRenderedPageBreak/>
        <w:t>Порожні елементи</w:t>
      </w:r>
      <w:bookmarkEnd w:id="62"/>
      <w:bookmarkEnd w:id="63"/>
    </w:p>
    <w:p w14:paraId="1FA7786C" w14:textId="3CF8EB96" w:rsidR="00D40CF9" w:rsidRPr="00BE2F39" w:rsidRDefault="00D40CF9" w:rsidP="007D1170">
      <w:pPr>
        <w:pStyle w:val="aff6"/>
        <w:spacing w:beforeAutospacing="0" w:after="120" w:afterAutospacing="0"/>
        <w:ind w:firstLine="709"/>
        <w:jc w:val="both"/>
        <w:rPr>
          <w:sz w:val="26"/>
          <w:szCs w:val="26"/>
          <w:lang w:val="uk-UA"/>
        </w:rPr>
      </w:pPr>
      <w:r w:rsidRPr="00BE2F39">
        <w:rPr>
          <w:sz w:val="26"/>
          <w:szCs w:val="26"/>
          <w:lang w:val="uk-UA"/>
        </w:rPr>
        <w:t>Використання порожніх елементів можна інтерпретувати</w:t>
      </w:r>
      <w:r w:rsidR="005D734B" w:rsidRPr="00BE2F39">
        <w:rPr>
          <w:sz w:val="26"/>
          <w:szCs w:val="26"/>
          <w:lang w:val="uk-UA"/>
        </w:rPr>
        <w:t>,</w:t>
      </w:r>
      <w:r w:rsidRPr="00BE2F39">
        <w:rPr>
          <w:sz w:val="26"/>
          <w:szCs w:val="26"/>
          <w:lang w:val="uk-UA"/>
        </w:rPr>
        <w:t xml:space="preserve"> ніби вони мають значення, тому порожні елементи не слід використовувати взагалі, якщо немає даних для заповнення необов’язкового елемента. Крім того, числові поля та поля дат мають вимоги до вмісту, які не будуть перевірені, якщо вони надіслані як порожні елементи.</w:t>
      </w:r>
    </w:p>
    <w:p w14:paraId="0336FAFA" w14:textId="2A69656F" w:rsidR="00F0038C" w:rsidRPr="00BE2F39" w:rsidRDefault="00893E65" w:rsidP="007D1170">
      <w:pPr>
        <w:pStyle w:val="34"/>
        <w:spacing w:before="120" w:after="120"/>
        <w:ind w:left="1559" w:hanging="794"/>
      </w:pPr>
      <w:bookmarkStart w:id="64" w:name="Відображення_деяких_елементів_за_правил"/>
      <w:bookmarkStart w:id="65" w:name="_Toc105624330"/>
      <w:r w:rsidRPr="00BE2F39">
        <w:rPr>
          <w:rStyle w:val="afff9"/>
          <w:b/>
          <w:bCs w:val="0"/>
        </w:rPr>
        <w:t>Від</w:t>
      </w:r>
      <w:r w:rsidRPr="00BE2F39">
        <w:rPr>
          <w:rStyle w:val="afff9"/>
          <w:b/>
          <w:bCs w:val="0"/>
          <w:color w:val="000000"/>
        </w:rPr>
        <w:t>ображення деяких елементів за встановленими правилами</w:t>
      </w:r>
      <w:bookmarkEnd w:id="64"/>
      <w:bookmarkEnd w:id="65"/>
    </w:p>
    <w:p w14:paraId="12AE3140" w14:textId="230E426C" w:rsidR="00F0038C" w:rsidRPr="00BE2F39" w:rsidRDefault="00893E65" w:rsidP="007D1170">
      <w:pPr>
        <w:pStyle w:val="40"/>
        <w:spacing w:before="120"/>
        <w:ind w:left="1701" w:hanging="862"/>
      </w:pPr>
      <w:bookmarkStart w:id="66" w:name="_Toc105624331"/>
      <w:r w:rsidRPr="00BE2F39">
        <w:rPr>
          <w:rStyle w:val="afff9"/>
          <w:b/>
          <w:bCs/>
          <w:color w:val="000000"/>
        </w:rPr>
        <w:t>IBAN</w:t>
      </w:r>
      <w:bookmarkEnd w:id="66"/>
    </w:p>
    <w:p w14:paraId="5590CD9C" w14:textId="57537EB9" w:rsidR="00AF0EE3" w:rsidRPr="00BE2F39" w:rsidRDefault="00AF0EE3" w:rsidP="007D1170">
      <w:pPr>
        <w:pStyle w:val="aff6"/>
        <w:spacing w:beforeAutospacing="0" w:after="120" w:afterAutospacing="0"/>
        <w:ind w:firstLine="709"/>
        <w:jc w:val="both"/>
        <w:rPr>
          <w:sz w:val="26"/>
          <w:szCs w:val="26"/>
          <w:lang w:val="uk-UA"/>
        </w:rPr>
      </w:pPr>
      <w:r w:rsidRPr="00BE2F39">
        <w:rPr>
          <w:sz w:val="26"/>
          <w:szCs w:val="26"/>
          <w:lang w:val="uk-UA"/>
        </w:rPr>
        <w:t>Показник &lt;</w:t>
      </w:r>
      <w:proofErr w:type="spellStart"/>
      <w:r w:rsidRPr="00BE2F39">
        <w:rPr>
          <w:sz w:val="26"/>
          <w:szCs w:val="26"/>
          <w:lang w:val="uk-UA"/>
        </w:rPr>
        <w:t>IBANNumber</w:t>
      </w:r>
      <w:proofErr w:type="spellEnd"/>
      <w:r w:rsidRPr="00BE2F39">
        <w:rPr>
          <w:sz w:val="26"/>
          <w:szCs w:val="26"/>
          <w:lang w:val="uk-UA"/>
        </w:rPr>
        <w:t>&gt; заповнюється відповідно до Національного стандарту України «Фінансові операції. Правила формування міжнародного номера банківського рахунку (IBAN) в Україні (IBAN Registry:2009, NEQ). ДСТУ-Н 7167:2010»</w:t>
      </w:r>
      <w:r w:rsidR="001F1A2C" w:rsidRPr="00BE2F39">
        <w:rPr>
          <w:sz w:val="26"/>
          <w:szCs w:val="26"/>
          <w:lang w:val="uk-UA"/>
        </w:rPr>
        <w:t xml:space="preserve"> затвердженого наказом Державного комітету України з питань технічного регулювання та споживчої політики від 11.10.2010 № 454.</w:t>
      </w:r>
    </w:p>
    <w:p w14:paraId="7B393DDB" w14:textId="1074B39B" w:rsidR="00196C0C" w:rsidRPr="00BE2F39" w:rsidRDefault="00AF0EE3" w:rsidP="007D1170">
      <w:pPr>
        <w:pStyle w:val="aff6"/>
        <w:spacing w:beforeAutospacing="0" w:after="120" w:afterAutospacing="0"/>
        <w:ind w:firstLine="709"/>
        <w:jc w:val="both"/>
        <w:rPr>
          <w:i/>
          <w:iCs/>
          <w:sz w:val="26"/>
          <w:szCs w:val="26"/>
          <w:lang w:val="uk-UA"/>
        </w:rPr>
      </w:pPr>
      <w:r w:rsidRPr="00BE2F39">
        <w:rPr>
          <w:i/>
          <w:iCs/>
          <w:sz w:val="26"/>
          <w:szCs w:val="26"/>
          <w:lang w:val="uk-UA"/>
        </w:rPr>
        <w:t>Приклад:</w:t>
      </w:r>
    </w:p>
    <w:p w14:paraId="64F1AC17" w14:textId="3CC16AF6" w:rsidR="00AF0EE3" w:rsidRPr="00BE2F39" w:rsidRDefault="00AF0EE3" w:rsidP="007D1170">
      <w:pPr>
        <w:pStyle w:val="aff6"/>
        <w:spacing w:beforeAutospacing="0" w:after="120" w:afterAutospacing="0"/>
        <w:ind w:firstLine="709"/>
        <w:jc w:val="both"/>
        <w:rPr>
          <w:sz w:val="26"/>
          <w:szCs w:val="26"/>
          <w:lang w:val="uk-UA"/>
        </w:rPr>
      </w:pPr>
      <w:r w:rsidRPr="00BE2F39">
        <w:rPr>
          <w:sz w:val="26"/>
          <w:szCs w:val="26"/>
          <w:lang w:val="uk-UA"/>
        </w:rPr>
        <w:t xml:space="preserve">IBAN: </w:t>
      </w:r>
      <w:r w:rsidRPr="00BE2F39">
        <w:rPr>
          <w:i/>
          <w:iCs/>
          <w:sz w:val="26"/>
          <w:szCs w:val="26"/>
          <w:lang w:val="uk-UA"/>
        </w:rPr>
        <w:t>UA213223130000026007233566001.</w:t>
      </w:r>
    </w:p>
    <w:p w14:paraId="16BBBA66" w14:textId="33240170" w:rsidR="00F0038C" w:rsidRPr="00BE2F39" w:rsidRDefault="00975CE6" w:rsidP="007D1170">
      <w:pPr>
        <w:pStyle w:val="40"/>
        <w:spacing w:before="120"/>
        <w:ind w:left="1701" w:hanging="862"/>
      </w:pPr>
      <w:bookmarkStart w:id="67" w:name="IBAN"/>
      <w:bookmarkStart w:id="68" w:name="Коди_областей_України"/>
      <w:bookmarkStart w:id="69" w:name="_Toc105624332"/>
      <w:r w:rsidRPr="00BE2F39">
        <w:rPr>
          <w:rStyle w:val="afff9"/>
          <w:b/>
          <w:bCs/>
          <w:color w:val="000000"/>
        </w:rPr>
        <w:t>Коди областей України</w:t>
      </w:r>
      <w:bookmarkEnd w:id="67"/>
      <w:bookmarkEnd w:id="68"/>
      <w:bookmarkEnd w:id="69"/>
    </w:p>
    <w:p w14:paraId="4D18AEC8" w14:textId="0D3E814E" w:rsidR="004E11BE" w:rsidRPr="00BE2F39" w:rsidRDefault="00F810D2" w:rsidP="007D1170">
      <w:pPr>
        <w:pStyle w:val="aff6"/>
        <w:spacing w:beforeAutospacing="0" w:after="120" w:afterAutospacing="0"/>
        <w:ind w:firstLine="709"/>
        <w:jc w:val="both"/>
        <w:rPr>
          <w:sz w:val="26"/>
          <w:szCs w:val="26"/>
          <w:lang w:val="uk-UA"/>
        </w:rPr>
      </w:pPr>
      <w:r w:rsidRPr="00BE2F39">
        <w:rPr>
          <w:sz w:val="26"/>
          <w:szCs w:val="26"/>
          <w:lang w:val="uk-UA"/>
        </w:rPr>
        <w:t>Для заповнення показників &lt;</w:t>
      </w:r>
      <w:proofErr w:type="spellStart"/>
      <w:r w:rsidRPr="00BE2F39">
        <w:rPr>
          <w:sz w:val="26"/>
          <w:szCs w:val="26"/>
          <w:lang w:val="uk-UA"/>
        </w:rPr>
        <w:t>AuditFileRegion</w:t>
      </w:r>
      <w:proofErr w:type="spellEnd"/>
      <w:r w:rsidRPr="00BE2F39">
        <w:rPr>
          <w:sz w:val="26"/>
          <w:szCs w:val="26"/>
          <w:lang w:val="uk-UA"/>
        </w:rPr>
        <w:t>&gt; та &lt;</w:t>
      </w:r>
      <w:proofErr w:type="spellStart"/>
      <w:r w:rsidRPr="00BE2F39">
        <w:rPr>
          <w:sz w:val="26"/>
          <w:szCs w:val="26"/>
          <w:lang w:val="uk-UA"/>
        </w:rPr>
        <w:t>Region</w:t>
      </w:r>
      <w:proofErr w:type="spellEnd"/>
      <w:r w:rsidRPr="00BE2F39">
        <w:rPr>
          <w:sz w:val="26"/>
          <w:szCs w:val="26"/>
          <w:lang w:val="uk-UA"/>
        </w:rPr>
        <w:t xml:space="preserve">&gt; використовується перший рівень кодифікації </w:t>
      </w:r>
      <w:r w:rsidR="007818FB" w:rsidRPr="00BE2F39">
        <w:rPr>
          <w:sz w:val="26"/>
          <w:szCs w:val="26"/>
          <w:lang w:val="uk-UA"/>
        </w:rPr>
        <w:t xml:space="preserve">(2 літери та цифри 1, 2 розряду) </w:t>
      </w:r>
      <w:r w:rsidRPr="00BE2F39">
        <w:rPr>
          <w:sz w:val="26"/>
          <w:szCs w:val="26"/>
          <w:lang w:val="uk-UA"/>
        </w:rPr>
        <w:t>Кодифікатор</w:t>
      </w:r>
      <w:r w:rsidR="004E11BE" w:rsidRPr="00BE2F39">
        <w:rPr>
          <w:sz w:val="26"/>
          <w:szCs w:val="26"/>
          <w:lang w:val="uk-UA"/>
        </w:rPr>
        <w:t>а</w:t>
      </w:r>
      <w:r w:rsidRPr="00BE2F39">
        <w:rPr>
          <w:sz w:val="26"/>
          <w:szCs w:val="26"/>
          <w:lang w:val="uk-UA"/>
        </w:rPr>
        <w:t xml:space="preserve"> адміністративно-територіальних одиниць та територій територіальних громад</w:t>
      </w:r>
      <w:r w:rsidR="004E11BE" w:rsidRPr="00BE2F39">
        <w:rPr>
          <w:sz w:val="26"/>
          <w:szCs w:val="26"/>
          <w:lang w:val="uk-UA"/>
        </w:rPr>
        <w:t>, затвердженого наказом Міністерства розвитку громад та територій України від 26.11.2020 року № 290</w:t>
      </w:r>
      <w:r w:rsidR="00053456" w:rsidRPr="00BE2F39">
        <w:rPr>
          <w:sz w:val="26"/>
          <w:szCs w:val="26"/>
          <w:lang w:val="uk-UA"/>
        </w:rPr>
        <w:t xml:space="preserve"> (в редакції наказу Міністерства розвитку громад та територій України від 12.01.2021 № 3)</w:t>
      </w:r>
      <w:r w:rsidR="00196C0C" w:rsidRPr="00BE2F39">
        <w:rPr>
          <w:sz w:val="26"/>
          <w:szCs w:val="26"/>
          <w:lang w:val="uk-UA"/>
        </w:rPr>
        <w:t>.</w:t>
      </w:r>
    </w:p>
    <w:p w14:paraId="79C6F13F" w14:textId="77777777" w:rsidR="00F810D2" w:rsidRPr="00BE2F39" w:rsidRDefault="00F810D2" w:rsidP="00BE2F39">
      <w:pPr>
        <w:pStyle w:val="aff6"/>
        <w:spacing w:beforeAutospacing="0" w:after="120" w:afterAutospacing="0"/>
        <w:ind w:firstLine="709"/>
        <w:rPr>
          <w:sz w:val="26"/>
          <w:szCs w:val="26"/>
          <w:lang w:val="uk-UA"/>
        </w:rPr>
      </w:pPr>
      <w:r w:rsidRPr="00BE2F39">
        <w:rPr>
          <w:sz w:val="26"/>
          <w:szCs w:val="26"/>
          <w:lang w:val="uk-UA"/>
        </w:rPr>
        <w:t>Перший рівень кодифікації включає:</w:t>
      </w:r>
    </w:p>
    <w:p w14:paraId="6021ED87" w14:textId="77777777" w:rsidR="00F810D2" w:rsidRPr="00BE2F39" w:rsidRDefault="00F810D2" w:rsidP="007D1170">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rPr>
      </w:pPr>
      <w:r w:rsidRPr="00BE2F39">
        <w:rPr>
          <w:bCs/>
          <w:iCs/>
        </w:rPr>
        <w:t>Автономну Республіку Крим;</w:t>
      </w:r>
    </w:p>
    <w:p w14:paraId="10A246C3" w14:textId="77777777" w:rsidR="00F810D2" w:rsidRPr="00BE2F39" w:rsidRDefault="00F810D2" w:rsidP="007D1170">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rPr>
      </w:pPr>
      <w:r w:rsidRPr="00BE2F39">
        <w:rPr>
          <w:bCs/>
          <w:iCs/>
        </w:rPr>
        <w:t>області;</w:t>
      </w:r>
    </w:p>
    <w:p w14:paraId="3C815DD6" w14:textId="77777777" w:rsidR="00F810D2" w:rsidRPr="00BE2F39" w:rsidRDefault="00F810D2" w:rsidP="007D1170">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rPr>
      </w:pPr>
      <w:r w:rsidRPr="00BE2F39">
        <w:rPr>
          <w:bCs/>
          <w:iCs/>
        </w:rPr>
        <w:t>міста, що мають спеціальний статус, який визначається законами України.</w:t>
      </w:r>
    </w:p>
    <w:p w14:paraId="49F9C105" w14:textId="5799E7EC" w:rsidR="00F810D2" w:rsidRPr="00BE2F39" w:rsidRDefault="00F810D2" w:rsidP="00BE2F39">
      <w:pPr>
        <w:pStyle w:val="aff6"/>
        <w:spacing w:beforeAutospacing="0" w:after="120" w:afterAutospacing="0"/>
        <w:ind w:firstLine="709"/>
        <w:rPr>
          <w:i/>
          <w:iCs/>
          <w:sz w:val="26"/>
          <w:szCs w:val="26"/>
          <w:lang w:val="uk-UA"/>
        </w:rPr>
      </w:pPr>
      <w:r w:rsidRPr="00BE2F39">
        <w:rPr>
          <w:i/>
          <w:iCs/>
          <w:sz w:val="26"/>
          <w:szCs w:val="26"/>
          <w:lang w:val="uk-UA"/>
        </w:rPr>
        <w:t>Приклад:</w:t>
      </w:r>
    </w:p>
    <w:p w14:paraId="03F40382" w14:textId="361AF2E6" w:rsidR="00975CE6" w:rsidRPr="00BE2F39" w:rsidRDefault="00F810D2" w:rsidP="007D1170">
      <w:pPr>
        <w:pStyle w:val="aff6"/>
        <w:spacing w:beforeAutospacing="0" w:after="120" w:afterAutospacing="0"/>
        <w:ind w:firstLine="709"/>
        <w:jc w:val="both"/>
        <w:rPr>
          <w:rFonts w:eastAsiaTheme="minorEastAsia"/>
          <w:sz w:val="26"/>
          <w:szCs w:val="26"/>
          <w:lang w:val="uk-UA"/>
        </w:rPr>
      </w:pPr>
      <w:r w:rsidRPr="00BE2F39">
        <w:rPr>
          <w:sz w:val="26"/>
          <w:szCs w:val="26"/>
          <w:lang w:val="uk-UA"/>
        </w:rPr>
        <w:t>Код для Вінницької області</w:t>
      </w:r>
      <w:r w:rsidR="00181F20" w:rsidRPr="00BE2F39">
        <w:rPr>
          <w:sz w:val="26"/>
          <w:szCs w:val="26"/>
          <w:lang w:val="uk-UA"/>
        </w:rPr>
        <w:t>:</w:t>
      </w:r>
      <w:r w:rsidRPr="00BE2F39">
        <w:rPr>
          <w:sz w:val="26"/>
          <w:szCs w:val="26"/>
          <w:lang w:val="uk-UA"/>
        </w:rPr>
        <w:t xml:space="preserve"> </w:t>
      </w:r>
      <w:r w:rsidRPr="00BE2F39">
        <w:rPr>
          <w:rStyle w:val="affd"/>
          <w:sz w:val="26"/>
          <w:szCs w:val="26"/>
          <w:lang w:val="uk-UA"/>
        </w:rPr>
        <w:t>UA05</w:t>
      </w:r>
      <w:r w:rsidR="004E11BE" w:rsidRPr="00BE2F39">
        <w:rPr>
          <w:rStyle w:val="affd"/>
          <w:sz w:val="26"/>
          <w:szCs w:val="26"/>
          <w:lang w:val="uk-UA"/>
        </w:rPr>
        <w:t>.</w:t>
      </w:r>
    </w:p>
    <w:p w14:paraId="545C3E37" w14:textId="6F66BE7E" w:rsidR="00F0038C" w:rsidRPr="007D1170" w:rsidRDefault="00683FF7" w:rsidP="007D1170">
      <w:pPr>
        <w:pStyle w:val="40"/>
        <w:spacing w:before="120"/>
        <w:ind w:left="1701" w:hanging="862"/>
      </w:pPr>
      <w:bookmarkStart w:id="70" w:name="Коди_країни"/>
      <w:bookmarkStart w:id="71" w:name="Коди_валюти"/>
      <w:bookmarkStart w:id="72" w:name="_Toc105624333"/>
      <w:r w:rsidRPr="00BE2F39">
        <w:rPr>
          <w:rStyle w:val="afff9"/>
          <w:b/>
          <w:bCs/>
          <w:color w:val="000000"/>
        </w:rPr>
        <w:t>Код країни</w:t>
      </w:r>
      <w:bookmarkEnd w:id="70"/>
      <w:bookmarkEnd w:id="71"/>
      <w:bookmarkEnd w:id="72"/>
    </w:p>
    <w:p w14:paraId="34592F45" w14:textId="52CAD2B0" w:rsidR="00F810D2" w:rsidRPr="00BE2F39" w:rsidRDefault="00F810D2" w:rsidP="007D1170">
      <w:pPr>
        <w:pStyle w:val="aff6"/>
        <w:spacing w:beforeAutospacing="0" w:after="120" w:afterAutospacing="0"/>
        <w:ind w:firstLine="709"/>
        <w:jc w:val="both"/>
        <w:rPr>
          <w:sz w:val="26"/>
          <w:szCs w:val="26"/>
          <w:lang w:val="uk-UA"/>
        </w:rPr>
      </w:pPr>
      <w:r w:rsidRPr="00BE2F39">
        <w:rPr>
          <w:sz w:val="26"/>
          <w:szCs w:val="26"/>
          <w:lang w:val="uk-UA"/>
        </w:rPr>
        <w:t>Для заповнення показників &lt;</w:t>
      </w:r>
      <w:proofErr w:type="spellStart"/>
      <w:r w:rsidRPr="00BE2F39">
        <w:rPr>
          <w:sz w:val="26"/>
          <w:szCs w:val="26"/>
          <w:lang w:val="uk-UA"/>
        </w:rPr>
        <w:t>AuditFileCountry</w:t>
      </w:r>
      <w:proofErr w:type="spellEnd"/>
      <w:r w:rsidRPr="00BE2F39">
        <w:rPr>
          <w:sz w:val="26"/>
          <w:szCs w:val="26"/>
          <w:lang w:val="uk-UA"/>
        </w:rPr>
        <w:t>&gt; та &lt;</w:t>
      </w:r>
      <w:proofErr w:type="spellStart"/>
      <w:r w:rsidRPr="00BE2F39">
        <w:rPr>
          <w:sz w:val="26"/>
          <w:szCs w:val="26"/>
          <w:lang w:val="uk-UA"/>
        </w:rPr>
        <w:t>Country</w:t>
      </w:r>
      <w:proofErr w:type="spellEnd"/>
      <w:r w:rsidRPr="00BE2F39">
        <w:rPr>
          <w:sz w:val="26"/>
          <w:szCs w:val="26"/>
          <w:lang w:val="uk-UA"/>
        </w:rPr>
        <w:t>&gt; використовується двозначний літерний код країни (код альфа-2) відповідно до Переліку кодів країн світу для статистичних цілей, затвердженого наказом Державної служби статистики України від 08</w:t>
      </w:r>
      <w:r w:rsidR="00181F20" w:rsidRPr="00BE2F39">
        <w:rPr>
          <w:sz w:val="26"/>
          <w:szCs w:val="26"/>
          <w:lang w:val="uk-UA"/>
        </w:rPr>
        <w:t>.01.</w:t>
      </w:r>
      <w:r w:rsidRPr="00BE2F39">
        <w:rPr>
          <w:sz w:val="26"/>
          <w:szCs w:val="26"/>
          <w:lang w:val="uk-UA"/>
        </w:rPr>
        <w:t>2020 № 32</w:t>
      </w:r>
      <w:r w:rsidR="00181F20" w:rsidRPr="00BE2F39">
        <w:rPr>
          <w:sz w:val="26"/>
          <w:szCs w:val="26"/>
          <w:lang w:val="uk-UA"/>
        </w:rPr>
        <w:t>.</w:t>
      </w:r>
    </w:p>
    <w:p w14:paraId="5C774687" w14:textId="77777777" w:rsidR="00F810D2" w:rsidRPr="00BE2F39" w:rsidRDefault="00F810D2" w:rsidP="00BE2F39">
      <w:pPr>
        <w:pStyle w:val="aff6"/>
        <w:spacing w:beforeAutospacing="0" w:after="120" w:afterAutospacing="0"/>
        <w:ind w:firstLine="709"/>
        <w:rPr>
          <w:i/>
          <w:sz w:val="26"/>
          <w:szCs w:val="26"/>
          <w:lang w:val="uk-UA"/>
        </w:rPr>
      </w:pPr>
      <w:r w:rsidRPr="00BE2F39">
        <w:rPr>
          <w:i/>
          <w:sz w:val="26"/>
          <w:szCs w:val="26"/>
          <w:lang w:val="uk-UA"/>
        </w:rPr>
        <w:t>Приклад:</w:t>
      </w:r>
    </w:p>
    <w:p w14:paraId="61E9AFF2" w14:textId="1DA9063D" w:rsidR="00683FF7" w:rsidRPr="00BE2F39" w:rsidRDefault="00F810D2" w:rsidP="007D1170">
      <w:pPr>
        <w:pStyle w:val="aff6"/>
        <w:spacing w:beforeAutospacing="0" w:after="120" w:afterAutospacing="0"/>
        <w:ind w:firstLine="709"/>
        <w:jc w:val="both"/>
        <w:rPr>
          <w:sz w:val="26"/>
          <w:szCs w:val="26"/>
          <w:lang w:val="uk-UA"/>
        </w:rPr>
      </w:pPr>
      <w:r w:rsidRPr="00BE2F39">
        <w:rPr>
          <w:sz w:val="26"/>
          <w:szCs w:val="26"/>
          <w:lang w:val="uk-UA"/>
        </w:rPr>
        <w:t>Код для України</w:t>
      </w:r>
      <w:r w:rsidR="00181F20" w:rsidRPr="00BE2F39">
        <w:rPr>
          <w:sz w:val="26"/>
          <w:szCs w:val="26"/>
          <w:lang w:val="uk-UA"/>
        </w:rPr>
        <w:t>:</w:t>
      </w:r>
      <w:r w:rsidRPr="00BE2F39">
        <w:rPr>
          <w:sz w:val="26"/>
          <w:szCs w:val="26"/>
          <w:lang w:val="uk-UA"/>
        </w:rPr>
        <w:t xml:space="preserve"> </w:t>
      </w:r>
      <w:r w:rsidRPr="00BE2F39">
        <w:rPr>
          <w:i/>
          <w:iCs/>
          <w:sz w:val="26"/>
          <w:szCs w:val="26"/>
          <w:lang w:val="uk-UA"/>
        </w:rPr>
        <w:t>UA</w:t>
      </w:r>
      <w:r w:rsidR="00181F20" w:rsidRPr="00BE2F39">
        <w:rPr>
          <w:i/>
          <w:iCs/>
          <w:sz w:val="26"/>
          <w:szCs w:val="26"/>
          <w:lang w:val="uk-UA"/>
        </w:rPr>
        <w:t>.</w:t>
      </w:r>
    </w:p>
    <w:p w14:paraId="2B3E954A" w14:textId="7822622F" w:rsidR="00F0038C" w:rsidRPr="007D1170" w:rsidRDefault="00851E35" w:rsidP="007D1170">
      <w:pPr>
        <w:pStyle w:val="40"/>
        <w:spacing w:before="120"/>
        <w:ind w:left="1701" w:hanging="862"/>
      </w:pPr>
      <w:bookmarkStart w:id="73" w:name="_Toc105624334"/>
      <w:r w:rsidRPr="00BE2F39">
        <w:rPr>
          <w:rStyle w:val="afff9"/>
          <w:b/>
          <w:bCs/>
          <w:color w:val="000000"/>
        </w:rPr>
        <w:t>Код валюти</w:t>
      </w:r>
      <w:bookmarkEnd w:id="73"/>
    </w:p>
    <w:p w14:paraId="02310E6A" w14:textId="77777777" w:rsidR="007D1170" w:rsidRDefault="008D2179" w:rsidP="007D1170">
      <w:pPr>
        <w:pStyle w:val="aff6"/>
        <w:spacing w:beforeAutospacing="0" w:after="120" w:afterAutospacing="0"/>
        <w:ind w:firstLine="709"/>
        <w:jc w:val="both"/>
        <w:rPr>
          <w:sz w:val="26"/>
          <w:szCs w:val="26"/>
          <w:lang w:val="uk-UA"/>
        </w:rPr>
      </w:pPr>
      <w:r w:rsidRPr="00BE2F39">
        <w:rPr>
          <w:sz w:val="26"/>
          <w:szCs w:val="26"/>
          <w:lang w:val="uk-UA"/>
        </w:rPr>
        <w:t>Для заповнення показників &lt;</w:t>
      </w:r>
      <w:proofErr w:type="spellStart"/>
      <w:r w:rsidRPr="00BE2F39">
        <w:rPr>
          <w:sz w:val="26"/>
          <w:szCs w:val="26"/>
          <w:lang w:val="uk-UA"/>
        </w:rPr>
        <w:t>CurrencyCode</w:t>
      </w:r>
      <w:proofErr w:type="spellEnd"/>
      <w:r w:rsidRPr="00BE2F39">
        <w:rPr>
          <w:sz w:val="26"/>
          <w:szCs w:val="26"/>
          <w:lang w:val="uk-UA"/>
        </w:rPr>
        <w:t>&gt; використовується три</w:t>
      </w:r>
      <w:r w:rsidR="00F62DF5" w:rsidRPr="00BE2F39">
        <w:rPr>
          <w:sz w:val="26"/>
          <w:szCs w:val="26"/>
          <w:lang w:val="uk-UA"/>
        </w:rPr>
        <w:t xml:space="preserve">значний </w:t>
      </w:r>
      <w:r w:rsidRPr="00BE2F39">
        <w:rPr>
          <w:sz w:val="26"/>
          <w:szCs w:val="26"/>
          <w:lang w:val="uk-UA"/>
        </w:rPr>
        <w:t>літерний код валюти відповідно до</w:t>
      </w:r>
      <w:r w:rsidR="007D1170">
        <w:rPr>
          <w:sz w:val="26"/>
          <w:szCs w:val="26"/>
          <w:lang w:val="uk-UA"/>
        </w:rPr>
        <w:t xml:space="preserve"> </w:t>
      </w:r>
      <w:r w:rsidR="007D1170" w:rsidRPr="007D1170">
        <w:rPr>
          <w:sz w:val="26"/>
          <w:szCs w:val="26"/>
          <w:lang w:val="uk-UA"/>
        </w:rPr>
        <w:t>Постанови Правління Національного банку України від 04 лютого 1998 року № 34 (у редакції постанови Правління Національного банку України від 19 квітня 2016 року № 269)</w:t>
      </w:r>
      <w:r w:rsidRPr="00BE2F39">
        <w:rPr>
          <w:sz w:val="26"/>
          <w:szCs w:val="26"/>
          <w:lang w:val="uk-UA"/>
        </w:rPr>
        <w:t xml:space="preserve"> </w:t>
      </w:r>
    </w:p>
    <w:p w14:paraId="274D9757" w14:textId="77777777" w:rsidR="00194C03" w:rsidRDefault="00194C03" w:rsidP="007D1170">
      <w:pPr>
        <w:pStyle w:val="aff6"/>
        <w:spacing w:beforeAutospacing="0" w:after="120" w:afterAutospacing="0"/>
        <w:ind w:firstLine="709"/>
        <w:jc w:val="both"/>
        <w:rPr>
          <w:i/>
          <w:iCs/>
          <w:sz w:val="26"/>
          <w:szCs w:val="26"/>
          <w:lang w:val="uk-UA"/>
        </w:rPr>
      </w:pPr>
    </w:p>
    <w:p w14:paraId="67C397D5" w14:textId="36424493" w:rsidR="00053456" w:rsidRPr="007D1170" w:rsidRDefault="00F62DF5" w:rsidP="007D1170">
      <w:pPr>
        <w:pStyle w:val="aff6"/>
        <w:spacing w:beforeAutospacing="0" w:after="120" w:afterAutospacing="0"/>
        <w:ind w:firstLine="709"/>
        <w:jc w:val="both"/>
        <w:rPr>
          <w:i/>
          <w:iCs/>
          <w:sz w:val="26"/>
          <w:szCs w:val="26"/>
          <w:lang w:val="uk-UA"/>
        </w:rPr>
      </w:pPr>
      <w:r w:rsidRPr="007D1170">
        <w:rPr>
          <w:i/>
          <w:iCs/>
          <w:sz w:val="26"/>
          <w:szCs w:val="26"/>
          <w:lang w:val="uk-UA"/>
        </w:rPr>
        <w:lastRenderedPageBreak/>
        <w:t>П</w:t>
      </w:r>
      <w:r w:rsidR="008D2179" w:rsidRPr="007D1170">
        <w:rPr>
          <w:i/>
          <w:iCs/>
          <w:sz w:val="26"/>
          <w:szCs w:val="26"/>
          <w:lang w:val="uk-UA"/>
        </w:rPr>
        <w:t>риклад</w:t>
      </w:r>
      <w:r w:rsidR="00053456" w:rsidRPr="007D1170">
        <w:rPr>
          <w:i/>
          <w:iCs/>
          <w:sz w:val="26"/>
          <w:szCs w:val="26"/>
          <w:lang w:val="uk-UA"/>
        </w:rPr>
        <w:t>:</w:t>
      </w:r>
    </w:p>
    <w:p w14:paraId="38536284" w14:textId="0C2EC486" w:rsidR="008D2179" w:rsidRPr="00194C03" w:rsidRDefault="00053456" w:rsidP="00194C03">
      <w:pPr>
        <w:pStyle w:val="aff6"/>
        <w:spacing w:beforeAutospacing="0" w:after="120" w:afterAutospacing="0"/>
        <w:ind w:firstLine="709"/>
        <w:jc w:val="both"/>
        <w:rPr>
          <w:sz w:val="26"/>
          <w:szCs w:val="26"/>
          <w:lang w:val="uk-UA"/>
        </w:rPr>
      </w:pPr>
      <w:r w:rsidRPr="00BE2F39">
        <w:rPr>
          <w:sz w:val="26"/>
          <w:szCs w:val="26"/>
          <w:lang w:val="uk-UA"/>
        </w:rPr>
        <w:t>К</w:t>
      </w:r>
      <w:r w:rsidR="008D2179" w:rsidRPr="00BE2F39">
        <w:rPr>
          <w:sz w:val="26"/>
          <w:szCs w:val="26"/>
          <w:lang w:val="uk-UA"/>
        </w:rPr>
        <w:t>од для гривні</w:t>
      </w:r>
      <w:r w:rsidRPr="00BE2F39">
        <w:rPr>
          <w:sz w:val="26"/>
          <w:szCs w:val="26"/>
          <w:lang w:val="uk-UA"/>
        </w:rPr>
        <w:t>:</w:t>
      </w:r>
      <w:r w:rsidR="008D2179" w:rsidRPr="00BE2F39">
        <w:rPr>
          <w:sz w:val="26"/>
          <w:szCs w:val="26"/>
          <w:lang w:val="uk-UA"/>
        </w:rPr>
        <w:t xml:space="preserve"> </w:t>
      </w:r>
      <w:r w:rsidR="008D2179" w:rsidRPr="00BE2F39">
        <w:rPr>
          <w:i/>
          <w:iCs/>
          <w:sz w:val="26"/>
          <w:szCs w:val="26"/>
          <w:lang w:val="uk-UA"/>
        </w:rPr>
        <w:t>UAH.</w:t>
      </w:r>
    </w:p>
    <w:p w14:paraId="3E4E941A" w14:textId="528510B7" w:rsidR="00F0038C" w:rsidRPr="00BE2F39" w:rsidRDefault="0096348F" w:rsidP="00194C03">
      <w:pPr>
        <w:pStyle w:val="34"/>
        <w:spacing w:before="120" w:after="120"/>
        <w:ind w:left="1559" w:hanging="794"/>
      </w:pPr>
      <w:bookmarkStart w:id="74" w:name="Дані_в_Довідниках_MasterFiles"/>
      <w:bookmarkStart w:id="75" w:name="_Toc105624335"/>
      <w:r w:rsidRPr="00BE2F39">
        <w:rPr>
          <w:rStyle w:val="afff9"/>
          <w:b/>
          <w:bCs w:val="0"/>
          <w:color w:val="000000"/>
        </w:rPr>
        <w:t>Дані в Довідниках (</w:t>
      </w:r>
      <w:proofErr w:type="spellStart"/>
      <w:r w:rsidRPr="00BE2F39">
        <w:rPr>
          <w:rStyle w:val="afff9"/>
          <w:b/>
          <w:bCs w:val="0"/>
          <w:color w:val="000000"/>
        </w:rPr>
        <w:t>MasterFiles</w:t>
      </w:r>
      <w:proofErr w:type="spellEnd"/>
      <w:r w:rsidRPr="00BE2F39">
        <w:rPr>
          <w:rStyle w:val="afff9"/>
          <w:b/>
          <w:bCs w:val="0"/>
          <w:color w:val="000000"/>
        </w:rPr>
        <w:t>)</w:t>
      </w:r>
      <w:bookmarkEnd w:id="74"/>
      <w:bookmarkEnd w:id="75"/>
    </w:p>
    <w:p w14:paraId="38ACD250" w14:textId="23BC79C0" w:rsidR="0096348F" w:rsidRPr="00BE2F39" w:rsidRDefault="0096348F" w:rsidP="00BE2F39">
      <w:pPr>
        <w:pStyle w:val="aff6"/>
        <w:spacing w:beforeAutospacing="0" w:after="120" w:afterAutospacing="0"/>
        <w:ind w:firstLine="709"/>
        <w:jc w:val="both"/>
        <w:rPr>
          <w:sz w:val="26"/>
          <w:szCs w:val="26"/>
          <w:lang w:val="uk-UA"/>
        </w:rPr>
      </w:pPr>
      <w:r w:rsidRPr="00BE2F39">
        <w:rPr>
          <w:sz w:val="26"/>
          <w:szCs w:val="26"/>
          <w:lang w:val="uk-UA"/>
        </w:rPr>
        <w:t>Під час передачі даних до ДПС</w:t>
      </w:r>
      <w:r w:rsidR="00151C2E" w:rsidRPr="00BE2F39">
        <w:rPr>
          <w:sz w:val="26"/>
          <w:szCs w:val="26"/>
          <w:lang w:val="uk-UA"/>
        </w:rPr>
        <w:t>,</w:t>
      </w:r>
      <w:r w:rsidRPr="00BE2F39">
        <w:rPr>
          <w:sz w:val="26"/>
          <w:szCs w:val="26"/>
          <w:lang w:val="uk-UA"/>
        </w:rPr>
        <w:t xml:space="preserve"> як правило, повинні бути включені всі рахунки, коди тощо. Однак діють наступні обмеження:</w:t>
      </w:r>
    </w:p>
    <w:tbl>
      <w:tblPr>
        <w:tblStyle w:val="ae"/>
        <w:tblW w:w="9634" w:type="dxa"/>
        <w:tblLook w:val="04A0" w:firstRow="1" w:lastRow="0" w:firstColumn="1" w:lastColumn="0" w:noHBand="0" w:noVBand="1"/>
      </w:tblPr>
      <w:tblGrid>
        <w:gridCol w:w="3823"/>
        <w:gridCol w:w="5811"/>
      </w:tblGrid>
      <w:tr w:rsidR="003D0B0D" w:rsidRPr="00BE2F39" w14:paraId="12888C5A" w14:textId="77777777" w:rsidTr="003D0B0D">
        <w:tc>
          <w:tcPr>
            <w:tcW w:w="3823" w:type="dxa"/>
          </w:tcPr>
          <w:p w14:paraId="3C197F58" w14:textId="589DAF5B" w:rsidR="003D0B0D" w:rsidRPr="00BE2F39" w:rsidRDefault="003D0B0D" w:rsidP="00032E2D">
            <w:pPr>
              <w:pStyle w:val="aff6"/>
              <w:spacing w:before="0" w:beforeAutospacing="0" w:after="0" w:afterAutospacing="0"/>
              <w:rPr>
                <w:lang w:val="uk-UA"/>
              </w:rPr>
            </w:pPr>
            <w:r w:rsidRPr="00BE2F39">
              <w:rPr>
                <w:rStyle w:val="afff9"/>
                <w:b w:val="0"/>
                <w:color w:val="000000"/>
                <w:lang w:val="uk-UA"/>
              </w:rPr>
              <w:t>Сальдові/оборотні відомості (</w:t>
            </w:r>
            <w:proofErr w:type="spellStart"/>
            <w:r w:rsidRPr="00BE2F39">
              <w:rPr>
                <w:rStyle w:val="afff9"/>
                <w:b w:val="0"/>
                <w:color w:val="000000"/>
                <w:lang w:val="uk-UA"/>
              </w:rPr>
              <w:t>GeneralLedgerAccounts</w:t>
            </w:r>
            <w:proofErr w:type="spellEnd"/>
            <w:r w:rsidRPr="00BE2F39">
              <w:rPr>
                <w:rStyle w:val="afff9"/>
                <w:b w:val="0"/>
                <w:color w:val="000000"/>
                <w:lang w:val="uk-UA"/>
              </w:rPr>
              <w:t>)</w:t>
            </w:r>
          </w:p>
        </w:tc>
        <w:tc>
          <w:tcPr>
            <w:tcW w:w="5811" w:type="dxa"/>
          </w:tcPr>
          <w:p w14:paraId="39371E0C" w14:textId="0EE1A83B" w:rsidR="003D0B0D" w:rsidRPr="00BE2F39" w:rsidRDefault="003D0B0D" w:rsidP="00032E2D">
            <w:pPr>
              <w:pStyle w:val="aff6"/>
              <w:spacing w:before="0" w:beforeAutospacing="0" w:after="0" w:afterAutospacing="0"/>
              <w:jc w:val="both"/>
              <w:rPr>
                <w:lang w:val="uk-UA"/>
              </w:rPr>
            </w:pPr>
            <w:r w:rsidRPr="00BE2F39">
              <w:rPr>
                <w:rStyle w:val="afff9"/>
                <w:b w:val="0"/>
                <w:color w:val="000000"/>
                <w:lang w:val="uk-UA"/>
              </w:rPr>
              <w:t>Завжди показувати всі рахунки</w:t>
            </w:r>
            <w:r w:rsidR="00583799" w:rsidRPr="00BE2F39">
              <w:rPr>
                <w:rStyle w:val="afff9"/>
                <w:b w:val="0"/>
                <w:color w:val="000000"/>
                <w:lang w:val="uk-UA"/>
              </w:rPr>
              <w:t>/субрахунки</w:t>
            </w:r>
            <w:r w:rsidRPr="00BE2F39">
              <w:rPr>
                <w:rStyle w:val="afff9"/>
                <w:b w:val="0"/>
                <w:color w:val="000000"/>
                <w:lang w:val="uk-UA"/>
              </w:rPr>
              <w:t xml:space="preserve">, які існують у </w:t>
            </w:r>
            <w:r w:rsidR="00583799" w:rsidRPr="00BE2F39">
              <w:rPr>
                <w:rStyle w:val="afff9"/>
                <w:b w:val="0"/>
                <w:color w:val="000000"/>
                <w:lang w:val="uk-UA"/>
              </w:rPr>
              <w:t>П</w:t>
            </w:r>
            <w:r w:rsidRPr="00BE2F39">
              <w:rPr>
                <w:rStyle w:val="afff9"/>
                <w:b w:val="0"/>
                <w:color w:val="000000"/>
                <w:lang w:val="uk-UA"/>
              </w:rPr>
              <w:t xml:space="preserve">лані рахунків </w:t>
            </w:r>
            <w:r w:rsidR="00583799" w:rsidRPr="00BE2F39">
              <w:rPr>
                <w:rStyle w:val="afff9"/>
                <w:b w:val="0"/>
                <w:color w:val="000000"/>
                <w:lang w:val="uk-UA"/>
              </w:rPr>
              <w:t>суб'єкта господарювання</w:t>
            </w:r>
            <w:r w:rsidRPr="00BE2F39">
              <w:rPr>
                <w:rStyle w:val="afff9"/>
                <w:b w:val="0"/>
                <w:color w:val="000000"/>
                <w:lang w:val="uk-UA"/>
              </w:rPr>
              <w:t>, включ</w:t>
            </w:r>
            <w:r w:rsidR="00583799" w:rsidRPr="00BE2F39">
              <w:rPr>
                <w:rStyle w:val="afff9"/>
                <w:b w:val="0"/>
                <w:color w:val="000000"/>
                <w:lang w:val="uk-UA"/>
              </w:rPr>
              <w:t xml:space="preserve">аючи </w:t>
            </w:r>
            <w:r w:rsidRPr="00BE2F39">
              <w:rPr>
                <w:rStyle w:val="afff9"/>
                <w:b w:val="0"/>
                <w:color w:val="000000"/>
                <w:lang w:val="uk-UA"/>
              </w:rPr>
              <w:t>історичн</w:t>
            </w:r>
            <w:r w:rsidR="00583799" w:rsidRPr="00BE2F39">
              <w:rPr>
                <w:rStyle w:val="afff9"/>
                <w:b w:val="0"/>
                <w:color w:val="000000"/>
                <w:lang w:val="uk-UA"/>
              </w:rPr>
              <w:t>і</w:t>
            </w:r>
            <w:r w:rsidRPr="00BE2F39">
              <w:rPr>
                <w:rStyle w:val="afff9"/>
                <w:b w:val="0"/>
                <w:color w:val="000000"/>
                <w:lang w:val="uk-UA"/>
              </w:rPr>
              <w:t xml:space="preserve"> дан</w:t>
            </w:r>
            <w:r w:rsidR="00583799" w:rsidRPr="00BE2F39">
              <w:rPr>
                <w:rStyle w:val="afff9"/>
                <w:b w:val="0"/>
                <w:color w:val="000000"/>
                <w:lang w:val="uk-UA"/>
              </w:rPr>
              <w:t>і</w:t>
            </w:r>
            <w:r w:rsidRPr="00BE2F39">
              <w:rPr>
                <w:rStyle w:val="afff9"/>
                <w:b w:val="0"/>
                <w:color w:val="000000"/>
                <w:lang w:val="uk-UA"/>
              </w:rPr>
              <w:t>. Ніяких обмежень</w:t>
            </w:r>
          </w:p>
        </w:tc>
      </w:tr>
      <w:tr w:rsidR="003D0B0D" w:rsidRPr="00BE2F39" w14:paraId="59017100" w14:textId="77777777" w:rsidTr="003D0B0D">
        <w:tc>
          <w:tcPr>
            <w:tcW w:w="3823" w:type="dxa"/>
          </w:tcPr>
          <w:p w14:paraId="1B7D11F1" w14:textId="65EA5D7C" w:rsidR="003D0B0D" w:rsidRPr="00BE2F39" w:rsidRDefault="005D7DB7" w:rsidP="00032E2D">
            <w:pPr>
              <w:pStyle w:val="41"/>
              <w:keepNext w:val="0"/>
              <w:keepLines w:val="0"/>
              <w:spacing w:before="0" w:after="0"/>
              <w:outlineLvl w:val="3"/>
            </w:pPr>
            <w:bookmarkStart w:id="76" w:name="_Toc105624336"/>
            <w:r>
              <w:rPr>
                <w:rStyle w:val="afff9"/>
                <w:b w:val="0"/>
                <w:color w:val="000000"/>
                <w:sz w:val="24"/>
                <w:szCs w:val="24"/>
              </w:rPr>
              <w:t>К</w:t>
            </w:r>
            <w:r>
              <w:rPr>
                <w:rStyle w:val="afff9"/>
                <w:color w:val="000000"/>
                <w:sz w:val="24"/>
                <w:szCs w:val="24"/>
              </w:rPr>
              <w:t>лієнти</w:t>
            </w:r>
            <w:r w:rsidRPr="00BE2F39">
              <w:rPr>
                <w:rStyle w:val="afff9"/>
                <w:b w:val="0"/>
                <w:color w:val="000000"/>
                <w:sz w:val="24"/>
                <w:szCs w:val="24"/>
              </w:rPr>
              <w:t xml:space="preserve"> </w:t>
            </w:r>
            <w:r w:rsidR="003D0B0D" w:rsidRPr="00BE2F39">
              <w:rPr>
                <w:rStyle w:val="afff9"/>
                <w:b w:val="0"/>
                <w:color w:val="000000"/>
                <w:sz w:val="24"/>
                <w:szCs w:val="24"/>
              </w:rPr>
              <w:t>(</w:t>
            </w:r>
            <w:proofErr w:type="spellStart"/>
            <w:r w:rsidR="003D0B0D" w:rsidRPr="00BE2F39">
              <w:rPr>
                <w:rStyle w:val="afff9"/>
                <w:b w:val="0"/>
                <w:color w:val="000000"/>
                <w:sz w:val="24"/>
                <w:szCs w:val="24"/>
              </w:rPr>
              <w:t>Customers</w:t>
            </w:r>
            <w:proofErr w:type="spellEnd"/>
            <w:r w:rsidR="003D0B0D" w:rsidRPr="00BE2F39">
              <w:rPr>
                <w:rStyle w:val="afff9"/>
                <w:b w:val="0"/>
                <w:color w:val="000000"/>
                <w:sz w:val="24"/>
                <w:szCs w:val="24"/>
              </w:rPr>
              <w:t>)</w:t>
            </w:r>
            <w:bookmarkEnd w:id="76"/>
          </w:p>
        </w:tc>
        <w:tc>
          <w:tcPr>
            <w:tcW w:w="5811" w:type="dxa"/>
          </w:tcPr>
          <w:p w14:paraId="28261BB3" w14:textId="1CA2B4AE" w:rsidR="003D0B0D" w:rsidRPr="00BE2F39" w:rsidRDefault="003D0B0D" w:rsidP="00032E2D">
            <w:pPr>
              <w:pStyle w:val="aff6"/>
              <w:spacing w:before="0" w:beforeAutospacing="0" w:after="0" w:afterAutospacing="0"/>
              <w:jc w:val="both"/>
              <w:rPr>
                <w:lang w:val="uk-UA"/>
              </w:rPr>
            </w:pPr>
            <w:r w:rsidRPr="00BE2F39">
              <w:rPr>
                <w:rStyle w:val="afff9"/>
                <w:b w:val="0"/>
                <w:color w:val="000000"/>
                <w:lang w:val="uk-UA"/>
              </w:rPr>
              <w:t>Може бути обмежено покупцями, з якими здійснювались операції в періоді</w:t>
            </w:r>
            <w:r w:rsidR="0012364D" w:rsidRPr="00BE2F39">
              <w:rPr>
                <w:rStyle w:val="afff9"/>
                <w:b w:val="0"/>
                <w:color w:val="000000"/>
                <w:lang w:val="uk-UA"/>
              </w:rPr>
              <w:t>, за який формується SAF-T UA,</w:t>
            </w:r>
            <w:r w:rsidRPr="00BE2F39">
              <w:rPr>
                <w:rStyle w:val="afff9"/>
                <w:b w:val="0"/>
                <w:color w:val="000000"/>
                <w:lang w:val="uk-UA"/>
              </w:rPr>
              <w:t xml:space="preserve"> </w:t>
            </w:r>
            <w:r w:rsidR="00583799" w:rsidRPr="00BE2F39">
              <w:rPr>
                <w:rStyle w:val="afff9"/>
                <w:b w:val="0"/>
                <w:color w:val="000000"/>
                <w:lang w:val="uk-UA"/>
              </w:rPr>
              <w:t>та/</w:t>
            </w:r>
            <w:r w:rsidRPr="00BE2F39">
              <w:rPr>
                <w:rStyle w:val="afff9"/>
                <w:b w:val="0"/>
                <w:color w:val="000000"/>
                <w:lang w:val="uk-UA"/>
              </w:rPr>
              <w:t xml:space="preserve">або для яких </w:t>
            </w:r>
            <w:r w:rsidR="00747EBE" w:rsidRPr="00BE2F39">
              <w:rPr>
                <w:rStyle w:val="afff9"/>
                <w:b w:val="0"/>
                <w:color w:val="000000"/>
                <w:lang w:val="uk-UA"/>
              </w:rPr>
              <w:t>наявна заборгованість на початок/кінець періоду</w:t>
            </w:r>
            <w:r w:rsidRPr="00BE2F39">
              <w:rPr>
                <w:rStyle w:val="afff9"/>
                <w:b w:val="0"/>
                <w:color w:val="000000"/>
                <w:lang w:val="uk-UA"/>
              </w:rPr>
              <w:t xml:space="preserve"> (залишок на початок або кінець не дорівнює 0)</w:t>
            </w:r>
          </w:p>
        </w:tc>
      </w:tr>
      <w:tr w:rsidR="003D0B0D" w:rsidRPr="00BE2F39" w14:paraId="5DBAA989" w14:textId="77777777" w:rsidTr="003D0B0D">
        <w:tc>
          <w:tcPr>
            <w:tcW w:w="3823" w:type="dxa"/>
          </w:tcPr>
          <w:p w14:paraId="2758F813" w14:textId="6063D30B" w:rsidR="003D0B0D" w:rsidRPr="00BE2F39" w:rsidRDefault="003D0B0D" w:rsidP="00032E2D">
            <w:pPr>
              <w:pStyle w:val="aff6"/>
              <w:spacing w:before="0" w:beforeAutospacing="0" w:after="0" w:afterAutospacing="0"/>
              <w:rPr>
                <w:lang w:val="uk-UA"/>
              </w:rPr>
            </w:pPr>
            <w:r w:rsidRPr="00BE2F39">
              <w:rPr>
                <w:rStyle w:val="afff9"/>
                <w:b w:val="0"/>
                <w:color w:val="000000"/>
                <w:lang w:val="uk-UA"/>
              </w:rPr>
              <w:t>Постачальники (</w:t>
            </w:r>
            <w:proofErr w:type="spellStart"/>
            <w:r w:rsidRPr="00BE2F39">
              <w:rPr>
                <w:rStyle w:val="afff9"/>
                <w:b w:val="0"/>
                <w:color w:val="000000"/>
                <w:lang w:val="uk-UA"/>
              </w:rPr>
              <w:t>Suppliers</w:t>
            </w:r>
            <w:proofErr w:type="spellEnd"/>
            <w:r w:rsidRPr="00BE2F39">
              <w:rPr>
                <w:rStyle w:val="afff9"/>
                <w:b w:val="0"/>
                <w:color w:val="000000"/>
                <w:lang w:val="uk-UA"/>
              </w:rPr>
              <w:t>)</w:t>
            </w:r>
          </w:p>
        </w:tc>
        <w:tc>
          <w:tcPr>
            <w:tcW w:w="5811" w:type="dxa"/>
          </w:tcPr>
          <w:p w14:paraId="1B31BA09" w14:textId="538B218B" w:rsidR="003D0B0D" w:rsidRPr="00BE2F39" w:rsidRDefault="003D0B0D" w:rsidP="00032E2D">
            <w:pPr>
              <w:pStyle w:val="aff6"/>
              <w:spacing w:before="0" w:beforeAutospacing="0" w:after="0" w:afterAutospacing="0"/>
              <w:jc w:val="both"/>
              <w:rPr>
                <w:lang w:val="uk-UA"/>
              </w:rPr>
            </w:pPr>
            <w:r w:rsidRPr="00BE2F39">
              <w:rPr>
                <w:rStyle w:val="afff9"/>
                <w:b w:val="0"/>
                <w:color w:val="000000"/>
                <w:lang w:val="uk-UA"/>
              </w:rPr>
              <w:t>Може бути обмежено постачальниками, з якими здійснювались операції в періоді</w:t>
            </w:r>
            <w:r w:rsidR="0012364D" w:rsidRPr="00BE2F39">
              <w:rPr>
                <w:rStyle w:val="afff9"/>
                <w:b w:val="0"/>
                <w:color w:val="000000"/>
                <w:lang w:val="uk-UA"/>
              </w:rPr>
              <w:t>, за який формується SAF-T UA,</w:t>
            </w:r>
            <w:r w:rsidRPr="00BE2F39">
              <w:rPr>
                <w:rStyle w:val="afff9"/>
                <w:b w:val="0"/>
                <w:color w:val="000000"/>
                <w:lang w:val="uk-UA"/>
              </w:rPr>
              <w:t xml:space="preserve"> </w:t>
            </w:r>
            <w:r w:rsidR="00583799" w:rsidRPr="00BE2F39">
              <w:rPr>
                <w:rStyle w:val="afff9"/>
                <w:b w:val="0"/>
                <w:color w:val="000000"/>
                <w:lang w:val="uk-UA"/>
              </w:rPr>
              <w:t>та/</w:t>
            </w:r>
            <w:r w:rsidRPr="00BE2F39">
              <w:rPr>
                <w:rStyle w:val="afff9"/>
                <w:b w:val="0"/>
                <w:color w:val="000000"/>
                <w:lang w:val="uk-UA"/>
              </w:rPr>
              <w:t xml:space="preserve">або для яких </w:t>
            </w:r>
            <w:r w:rsidR="00747EBE" w:rsidRPr="00BE2F39">
              <w:rPr>
                <w:rStyle w:val="afff9"/>
                <w:b w:val="0"/>
                <w:color w:val="000000"/>
                <w:lang w:val="uk-UA"/>
              </w:rPr>
              <w:t>наявна заборгованість на початок/кінець періоду</w:t>
            </w:r>
            <w:r w:rsidRPr="00BE2F39">
              <w:rPr>
                <w:rStyle w:val="afff9"/>
                <w:b w:val="0"/>
                <w:color w:val="000000"/>
                <w:lang w:val="uk-UA"/>
              </w:rPr>
              <w:t xml:space="preserve"> (залишок на початок або кінець не дорівнює 0)</w:t>
            </w:r>
          </w:p>
        </w:tc>
      </w:tr>
      <w:tr w:rsidR="003D0B0D" w:rsidRPr="00BE2F39" w14:paraId="1D31AA88" w14:textId="77777777" w:rsidTr="003D0B0D">
        <w:tc>
          <w:tcPr>
            <w:tcW w:w="3823" w:type="dxa"/>
          </w:tcPr>
          <w:p w14:paraId="5D06C46F" w14:textId="6B1145D2" w:rsidR="003D0B0D" w:rsidRPr="00BE2F39" w:rsidRDefault="005D7DB7" w:rsidP="00032E2D">
            <w:pPr>
              <w:pStyle w:val="aff6"/>
              <w:spacing w:before="0" w:beforeAutospacing="0" w:after="0" w:afterAutospacing="0"/>
              <w:rPr>
                <w:lang w:val="uk-UA"/>
              </w:rPr>
            </w:pPr>
            <w:r>
              <w:rPr>
                <w:rStyle w:val="afff9"/>
                <w:b w:val="0"/>
                <w:color w:val="000000"/>
                <w:lang w:val="uk-UA"/>
              </w:rPr>
              <w:t>Т</w:t>
            </w:r>
            <w:r>
              <w:rPr>
                <w:rStyle w:val="afff9"/>
                <w:color w:val="000000"/>
                <w:lang w:val="uk-UA"/>
              </w:rPr>
              <w:t>аблиця податків</w:t>
            </w:r>
            <w:r w:rsidRPr="00BE2F39">
              <w:rPr>
                <w:rStyle w:val="afff9"/>
                <w:b w:val="0"/>
                <w:color w:val="000000"/>
                <w:lang w:val="uk-UA"/>
              </w:rPr>
              <w:t xml:space="preserve"> </w:t>
            </w:r>
            <w:r w:rsidR="003D0B0D" w:rsidRPr="00BE2F39">
              <w:rPr>
                <w:rStyle w:val="afff9"/>
                <w:b w:val="0"/>
                <w:color w:val="000000"/>
                <w:lang w:val="uk-UA"/>
              </w:rPr>
              <w:t>(</w:t>
            </w:r>
            <w:proofErr w:type="spellStart"/>
            <w:r w:rsidR="003D0B0D" w:rsidRPr="00BE2F39">
              <w:rPr>
                <w:rStyle w:val="afff9"/>
                <w:b w:val="0"/>
                <w:color w:val="000000"/>
                <w:lang w:val="uk-UA"/>
              </w:rPr>
              <w:t>TaxTable</w:t>
            </w:r>
            <w:proofErr w:type="spellEnd"/>
            <w:r w:rsidR="003D0B0D" w:rsidRPr="00BE2F39">
              <w:rPr>
                <w:rStyle w:val="afff9"/>
                <w:b w:val="0"/>
                <w:color w:val="000000"/>
                <w:lang w:val="uk-UA"/>
              </w:rPr>
              <w:t xml:space="preserve"> )</w:t>
            </w:r>
          </w:p>
        </w:tc>
        <w:tc>
          <w:tcPr>
            <w:tcW w:w="5811" w:type="dxa"/>
          </w:tcPr>
          <w:p w14:paraId="67AAC418" w14:textId="36237877" w:rsidR="003D0B0D" w:rsidRPr="00BE2F39" w:rsidRDefault="003D0B0D" w:rsidP="00032E2D">
            <w:pPr>
              <w:pStyle w:val="aff6"/>
              <w:spacing w:before="0" w:beforeAutospacing="0" w:after="0" w:afterAutospacing="0"/>
              <w:jc w:val="both"/>
              <w:rPr>
                <w:lang w:val="uk-UA"/>
              </w:rPr>
            </w:pPr>
            <w:r w:rsidRPr="00BE2F39">
              <w:rPr>
                <w:rStyle w:val="afff9"/>
                <w:b w:val="0"/>
                <w:color w:val="000000"/>
                <w:lang w:val="uk-UA"/>
              </w:rPr>
              <w:t>Завжди надаються усі податкові коди, які існують для суб'єкта господарювання. Ніяких обмежень</w:t>
            </w:r>
          </w:p>
        </w:tc>
      </w:tr>
      <w:tr w:rsidR="003D0B0D" w:rsidRPr="00BE2F39" w14:paraId="5CEECF23" w14:textId="77777777" w:rsidTr="003D0B0D">
        <w:tc>
          <w:tcPr>
            <w:tcW w:w="3823" w:type="dxa"/>
          </w:tcPr>
          <w:p w14:paraId="1567E6C5" w14:textId="10B07916" w:rsidR="003D0B0D" w:rsidRPr="00BE2F39" w:rsidRDefault="005D7DB7" w:rsidP="00032E2D">
            <w:pPr>
              <w:pStyle w:val="aff6"/>
              <w:spacing w:before="0" w:beforeAutospacing="0" w:after="0" w:afterAutospacing="0"/>
              <w:rPr>
                <w:lang w:val="uk-UA"/>
              </w:rPr>
            </w:pPr>
            <w:r>
              <w:rPr>
                <w:rStyle w:val="afff9"/>
                <w:b w:val="0"/>
                <w:color w:val="000000"/>
                <w:lang w:val="uk-UA"/>
              </w:rPr>
              <w:t>Т</w:t>
            </w:r>
            <w:r>
              <w:rPr>
                <w:rStyle w:val="afff9"/>
                <w:color w:val="000000"/>
                <w:lang w:val="uk-UA"/>
              </w:rPr>
              <w:t>аблиця аналітичних рахунків</w:t>
            </w:r>
            <w:r w:rsidRPr="00BE2F39">
              <w:rPr>
                <w:rStyle w:val="afff9"/>
                <w:b w:val="0"/>
                <w:color w:val="000000"/>
                <w:lang w:val="uk-UA"/>
              </w:rPr>
              <w:t xml:space="preserve"> </w:t>
            </w:r>
            <w:r w:rsidR="003D0B0D" w:rsidRPr="00BE2F39">
              <w:rPr>
                <w:rStyle w:val="afff9"/>
                <w:b w:val="0"/>
                <w:color w:val="000000"/>
                <w:lang w:val="uk-UA"/>
              </w:rPr>
              <w:t>(</w:t>
            </w:r>
            <w:proofErr w:type="spellStart"/>
            <w:r w:rsidR="003D0B0D" w:rsidRPr="00BE2F39">
              <w:rPr>
                <w:rStyle w:val="afff9"/>
                <w:b w:val="0"/>
                <w:color w:val="000000"/>
                <w:lang w:val="uk-UA"/>
              </w:rPr>
              <w:t>AnalysisTypeTable</w:t>
            </w:r>
            <w:proofErr w:type="spellEnd"/>
            <w:r w:rsidR="003D0B0D" w:rsidRPr="00BE2F39">
              <w:rPr>
                <w:rStyle w:val="afff9"/>
                <w:b w:val="0"/>
                <w:color w:val="000000"/>
                <w:lang w:val="uk-UA"/>
              </w:rPr>
              <w:t>)</w:t>
            </w:r>
          </w:p>
        </w:tc>
        <w:tc>
          <w:tcPr>
            <w:tcW w:w="5811" w:type="dxa"/>
          </w:tcPr>
          <w:p w14:paraId="4E0CD25B" w14:textId="73D8F71F" w:rsidR="003D0B0D" w:rsidRPr="00BE2F39" w:rsidRDefault="003D0B0D" w:rsidP="00032E2D">
            <w:pPr>
              <w:pStyle w:val="aff6"/>
              <w:spacing w:before="0" w:beforeAutospacing="0" w:after="0" w:afterAutospacing="0"/>
              <w:jc w:val="both"/>
              <w:rPr>
                <w:lang w:val="uk-UA"/>
              </w:rPr>
            </w:pPr>
            <w:r w:rsidRPr="00BE2F39">
              <w:rPr>
                <w:rStyle w:val="afff9"/>
                <w:b w:val="0"/>
                <w:color w:val="000000"/>
                <w:lang w:val="uk-UA"/>
              </w:rPr>
              <w:t xml:space="preserve">Може бути обмежено </w:t>
            </w:r>
            <w:r w:rsidR="005A5A64" w:rsidRPr="00BE2F39">
              <w:rPr>
                <w:rStyle w:val="afff9"/>
                <w:b w:val="0"/>
                <w:color w:val="000000"/>
                <w:lang w:val="uk-UA"/>
              </w:rPr>
              <w:t>аналітичними рахунками</w:t>
            </w:r>
            <w:r w:rsidRPr="00BE2F39">
              <w:rPr>
                <w:rStyle w:val="afff9"/>
                <w:b w:val="0"/>
                <w:color w:val="000000"/>
                <w:lang w:val="uk-UA"/>
              </w:rPr>
              <w:t>, які використані в операціях за період</w:t>
            </w:r>
            <w:r w:rsidR="0012364D" w:rsidRPr="00BE2F39">
              <w:rPr>
                <w:rStyle w:val="afff9"/>
                <w:b w:val="0"/>
                <w:color w:val="000000"/>
                <w:lang w:val="uk-UA"/>
              </w:rPr>
              <w:t>, за який формується SAF-T UA</w:t>
            </w:r>
            <w:r w:rsidR="00F018AA" w:rsidRPr="00BE2F39">
              <w:rPr>
                <w:rStyle w:val="afff9"/>
                <w:b w:val="0"/>
                <w:color w:val="000000"/>
                <w:lang w:val="uk-UA"/>
              </w:rPr>
              <w:t>, та/або наявне дебетове/кредитове сальдо</w:t>
            </w:r>
            <w:r w:rsidR="00F018AA" w:rsidRPr="00BE2F39" w:rsidDel="0012364D">
              <w:rPr>
                <w:rStyle w:val="afff9"/>
                <w:b w:val="0"/>
                <w:color w:val="000000"/>
                <w:lang w:val="uk-UA"/>
              </w:rPr>
              <w:t xml:space="preserve"> </w:t>
            </w:r>
            <w:r w:rsidR="00F018AA" w:rsidRPr="00BE2F39">
              <w:rPr>
                <w:rStyle w:val="afff9"/>
                <w:b w:val="0"/>
                <w:color w:val="000000"/>
                <w:lang w:val="uk-UA"/>
              </w:rPr>
              <w:t>початок/кінець періоду</w:t>
            </w:r>
          </w:p>
        </w:tc>
      </w:tr>
      <w:tr w:rsidR="003D0B0D" w:rsidRPr="00BE2F39" w14:paraId="189DFB27" w14:textId="77777777" w:rsidTr="003D0B0D">
        <w:tc>
          <w:tcPr>
            <w:tcW w:w="3823" w:type="dxa"/>
          </w:tcPr>
          <w:p w14:paraId="5C3FE02E" w14:textId="2076AFC5" w:rsidR="003D0B0D" w:rsidRPr="00BE2F39" w:rsidRDefault="003D0B0D" w:rsidP="00032E2D">
            <w:pPr>
              <w:pStyle w:val="aff6"/>
              <w:spacing w:before="0" w:beforeAutospacing="0" w:after="0" w:afterAutospacing="0"/>
              <w:rPr>
                <w:lang w:val="uk-UA"/>
              </w:rPr>
            </w:pPr>
            <w:r w:rsidRPr="00BE2F39">
              <w:rPr>
                <w:rStyle w:val="afff9"/>
                <w:b w:val="0"/>
                <w:color w:val="000000"/>
                <w:lang w:val="uk-UA"/>
              </w:rPr>
              <w:t>Власники/засновники (</w:t>
            </w:r>
            <w:proofErr w:type="spellStart"/>
            <w:r w:rsidR="00747EBE" w:rsidRPr="00BE2F39">
              <w:rPr>
                <w:rStyle w:val="afff9"/>
                <w:b w:val="0"/>
                <w:color w:val="000000"/>
                <w:lang w:val="uk-UA"/>
              </w:rPr>
              <w:t>Owners</w:t>
            </w:r>
            <w:proofErr w:type="spellEnd"/>
            <w:r w:rsidRPr="00BE2F39">
              <w:rPr>
                <w:rStyle w:val="afff9"/>
                <w:b w:val="0"/>
                <w:color w:val="000000"/>
                <w:lang w:val="uk-UA"/>
              </w:rPr>
              <w:t>)</w:t>
            </w:r>
          </w:p>
        </w:tc>
        <w:tc>
          <w:tcPr>
            <w:tcW w:w="5811" w:type="dxa"/>
          </w:tcPr>
          <w:p w14:paraId="19882FC9" w14:textId="40857275" w:rsidR="003D0B0D" w:rsidRPr="00BE2F39" w:rsidRDefault="003D0B0D" w:rsidP="00032E2D">
            <w:pPr>
              <w:pStyle w:val="aff6"/>
              <w:spacing w:before="0" w:beforeAutospacing="0" w:after="0" w:afterAutospacing="0"/>
              <w:jc w:val="both"/>
              <w:rPr>
                <w:lang w:val="uk-UA"/>
              </w:rPr>
            </w:pPr>
            <w:r w:rsidRPr="00BE2F39">
              <w:rPr>
                <w:rStyle w:val="afff9"/>
                <w:b w:val="0"/>
                <w:color w:val="000000"/>
                <w:lang w:val="uk-UA"/>
              </w:rPr>
              <w:t xml:space="preserve">Завжди </w:t>
            </w:r>
            <w:r w:rsidR="00583799" w:rsidRPr="00BE2F39">
              <w:rPr>
                <w:rStyle w:val="afff9"/>
                <w:b w:val="0"/>
                <w:color w:val="000000"/>
                <w:lang w:val="uk-UA"/>
              </w:rPr>
              <w:t>розкривати інформацію про</w:t>
            </w:r>
            <w:r w:rsidRPr="00BE2F39">
              <w:rPr>
                <w:rStyle w:val="afff9"/>
                <w:b w:val="0"/>
                <w:color w:val="000000"/>
                <w:lang w:val="uk-UA"/>
              </w:rPr>
              <w:t xml:space="preserve"> всіх власників</w:t>
            </w:r>
            <w:r w:rsidR="00583799" w:rsidRPr="00BE2F39">
              <w:rPr>
                <w:rStyle w:val="afff9"/>
                <w:b w:val="0"/>
                <w:color w:val="000000"/>
                <w:lang w:val="uk-UA"/>
              </w:rPr>
              <w:t xml:space="preserve"> (засновників)</w:t>
            </w:r>
            <w:r w:rsidRPr="00BE2F39">
              <w:rPr>
                <w:rStyle w:val="afff9"/>
                <w:b w:val="0"/>
                <w:color w:val="000000"/>
                <w:lang w:val="uk-UA"/>
              </w:rPr>
              <w:t xml:space="preserve"> суб'єкта господарювання</w:t>
            </w:r>
          </w:p>
        </w:tc>
      </w:tr>
    </w:tbl>
    <w:p w14:paraId="5045C2A2" w14:textId="6A2325B9" w:rsidR="0096348F" w:rsidRPr="00BE2F39" w:rsidRDefault="0096348F" w:rsidP="00194C03">
      <w:pPr>
        <w:tabs>
          <w:tab w:val="num" w:pos="0"/>
        </w:tabs>
        <w:spacing w:before="120" w:after="120"/>
        <w:ind w:firstLine="567"/>
        <w:jc w:val="both"/>
      </w:pPr>
      <w:r w:rsidRPr="00BE2F39">
        <w:t>Загалом, обмеження слід розглядати</w:t>
      </w:r>
      <w:r w:rsidR="0011357F" w:rsidRPr="00BE2F39">
        <w:t>,</w:t>
      </w:r>
      <w:r w:rsidRPr="00BE2F39">
        <w:t xml:space="preserve"> як використання лише для великих наборів даних, зокрема, коли в Довідниках (</w:t>
      </w:r>
      <w:proofErr w:type="spellStart"/>
      <w:r w:rsidRPr="00BE2F39">
        <w:t>MasterFiles</w:t>
      </w:r>
      <w:proofErr w:type="spellEnd"/>
      <w:r w:rsidRPr="00BE2F39">
        <w:t>) присутня надмірна кількість даних. Одним із прикладів є покупці та ідентифікатори аналізу, наприклад</w:t>
      </w:r>
      <w:r w:rsidR="00F018AA" w:rsidRPr="00BE2F39">
        <w:t>,</w:t>
      </w:r>
      <w:r w:rsidRPr="00BE2F39">
        <w:t xml:space="preserve"> певні </w:t>
      </w:r>
      <w:proofErr w:type="spellStart"/>
      <w:r w:rsidRPr="00BE2F39">
        <w:t>проєкти</w:t>
      </w:r>
      <w:proofErr w:type="spellEnd"/>
      <w:r w:rsidRPr="00BE2F39">
        <w:t>, які були неактивними протягом кількох років.</w:t>
      </w:r>
    </w:p>
    <w:p w14:paraId="493DC504" w14:textId="7CDE1C1E" w:rsidR="00F0038C" w:rsidRPr="00194C03" w:rsidRDefault="0011357F" w:rsidP="00194C03">
      <w:pPr>
        <w:pStyle w:val="34"/>
        <w:spacing w:before="120" w:after="120"/>
        <w:ind w:left="1559" w:hanging="794"/>
      </w:pPr>
      <w:bookmarkStart w:id="77" w:name="Стовпці_таблиці"/>
      <w:bookmarkStart w:id="78" w:name="_Toc105624337"/>
      <w:r w:rsidRPr="00BE2F39">
        <w:rPr>
          <w:rStyle w:val="afff9"/>
          <w:b/>
          <w:bCs w:val="0"/>
        </w:rPr>
        <w:t>Стовпці таблиці</w:t>
      </w:r>
      <w:bookmarkEnd w:id="77"/>
      <w:bookmarkEnd w:id="78"/>
    </w:p>
    <w:p w14:paraId="661BA33B" w14:textId="070EE2B9" w:rsidR="00DB3C47" w:rsidRPr="00BE2F39" w:rsidRDefault="0015244B" w:rsidP="00194C03">
      <w:pPr>
        <w:tabs>
          <w:tab w:val="num" w:pos="0"/>
        </w:tabs>
        <w:spacing w:before="120" w:after="120"/>
        <w:ind w:firstLine="567"/>
        <w:jc w:val="both"/>
      </w:pPr>
      <w:r w:rsidRPr="00BE2F39">
        <w:t xml:space="preserve">Таблиця з описом елементів </w:t>
      </w:r>
      <w:r w:rsidR="003C1680" w:rsidRPr="00194C03">
        <w:t>SAF</w:t>
      </w:r>
      <w:r w:rsidR="003C1680" w:rsidRPr="00BE2F39">
        <w:t>-</w:t>
      </w:r>
      <w:r w:rsidR="003C1680" w:rsidRPr="00194C03">
        <w:t>T</w:t>
      </w:r>
      <w:r w:rsidR="003C1680" w:rsidRPr="00BE2F39">
        <w:t xml:space="preserve"> </w:t>
      </w:r>
      <w:r w:rsidR="003C1680" w:rsidRPr="00194C03">
        <w:t>UA</w:t>
      </w:r>
      <w:r w:rsidR="003C1680" w:rsidRPr="00BE2F39">
        <w:t xml:space="preserve"> має таку структуру:</w:t>
      </w:r>
    </w:p>
    <w:p w14:paraId="78EC4E59" w14:textId="55DB4A43" w:rsidR="003C1680" w:rsidRPr="00BE2F39" w:rsidRDefault="003C1680" w:rsidP="00BE2F39">
      <w:pPr>
        <w:pStyle w:val="afa"/>
        <w:rPr>
          <w:b/>
          <w:sz w:val="24"/>
          <w:szCs w:val="24"/>
        </w:rPr>
      </w:pPr>
      <w:bookmarkStart w:id="79" w:name="_Toc103768490"/>
      <w:r w:rsidRPr="00BE2F39">
        <w:rPr>
          <w:b/>
          <w:sz w:val="24"/>
          <w:szCs w:val="24"/>
        </w:rPr>
        <w:t xml:space="preserve">Таблиця </w:t>
      </w:r>
      <w:r w:rsidR="00650F70">
        <w:rPr>
          <w:b/>
          <w:sz w:val="24"/>
          <w:szCs w:val="24"/>
        </w:rPr>
        <w:fldChar w:fldCharType="begin"/>
      </w:r>
      <w:r w:rsidR="00650F70">
        <w:rPr>
          <w:b/>
          <w:sz w:val="24"/>
          <w:szCs w:val="24"/>
        </w:rPr>
        <w:instrText xml:space="preserve"> SEQ Таблиця \* ARABIC </w:instrText>
      </w:r>
      <w:r w:rsidR="00650F70">
        <w:rPr>
          <w:b/>
          <w:sz w:val="24"/>
          <w:szCs w:val="24"/>
        </w:rPr>
        <w:fldChar w:fldCharType="separate"/>
      </w:r>
      <w:r w:rsidR="00650F70">
        <w:rPr>
          <w:b/>
          <w:noProof/>
          <w:sz w:val="24"/>
          <w:szCs w:val="24"/>
        </w:rPr>
        <w:t>3</w:t>
      </w:r>
      <w:r w:rsidR="00650F70">
        <w:rPr>
          <w:b/>
          <w:sz w:val="24"/>
          <w:szCs w:val="24"/>
        </w:rPr>
        <w:fldChar w:fldCharType="end"/>
      </w:r>
      <w:r w:rsidRPr="00BE2F39">
        <w:rPr>
          <w:b/>
          <w:sz w:val="24"/>
          <w:szCs w:val="24"/>
        </w:rPr>
        <w:t xml:space="preserve">. Опис елементів </w:t>
      </w:r>
      <w:r w:rsidRPr="00194C03">
        <w:rPr>
          <w:b/>
          <w:sz w:val="24"/>
          <w:szCs w:val="24"/>
        </w:rPr>
        <w:t>SAF-T UA</w:t>
      </w:r>
      <w:bookmarkEnd w:id="79"/>
    </w:p>
    <w:tbl>
      <w:tblPr>
        <w:tblStyle w:val="ae"/>
        <w:tblW w:w="9634" w:type="dxa"/>
        <w:tblLook w:val="04A0" w:firstRow="1" w:lastRow="0" w:firstColumn="1" w:lastColumn="0" w:noHBand="0" w:noVBand="1"/>
      </w:tblPr>
      <w:tblGrid>
        <w:gridCol w:w="2830"/>
        <w:gridCol w:w="6804"/>
      </w:tblGrid>
      <w:tr w:rsidR="003707C0" w:rsidRPr="00BE2F39" w14:paraId="7C85347E" w14:textId="77777777" w:rsidTr="00194C03">
        <w:trPr>
          <w:tblHeader/>
        </w:trPr>
        <w:tc>
          <w:tcPr>
            <w:tcW w:w="2830" w:type="dxa"/>
            <w:shd w:val="clear" w:color="auto" w:fill="2E74B5" w:themeFill="accent1" w:themeFillShade="BF"/>
          </w:tcPr>
          <w:p w14:paraId="4456090C" w14:textId="0EDF988B" w:rsidR="003707C0" w:rsidRPr="00BE2F39" w:rsidRDefault="003707C0" w:rsidP="00194C03">
            <w:pPr>
              <w:pStyle w:val="aff6"/>
              <w:spacing w:beforeAutospacing="0" w:after="120" w:afterAutospacing="0"/>
              <w:jc w:val="center"/>
              <w:rPr>
                <w:b/>
                <w:color w:val="FFFFFF" w:themeColor="background1"/>
                <w:lang w:val="uk-UA"/>
              </w:rPr>
            </w:pPr>
            <w:r w:rsidRPr="00BE2F39">
              <w:rPr>
                <w:b/>
                <w:color w:val="FFFFFF" w:themeColor="background1"/>
                <w:lang w:val="uk-UA"/>
              </w:rPr>
              <w:t>Назва стовпця</w:t>
            </w:r>
          </w:p>
        </w:tc>
        <w:tc>
          <w:tcPr>
            <w:tcW w:w="6804" w:type="dxa"/>
            <w:shd w:val="clear" w:color="auto" w:fill="2E74B5" w:themeFill="accent1" w:themeFillShade="BF"/>
          </w:tcPr>
          <w:p w14:paraId="33A5D911" w14:textId="3A30E8B8" w:rsidR="003707C0" w:rsidRPr="00BE2F39" w:rsidRDefault="003707C0" w:rsidP="00194C03">
            <w:pPr>
              <w:pStyle w:val="aff6"/>
              <w:spacing w:beforeAutospacing="0" w:after="120" w:afterAutospacing="0"/>
              <w:jc w:val="center"/>
              <w:rPr>
                <w:b/>
                <w:color w:val="FFFFFF" w:themeColor="background1"/>
                <w:lang w:val="uk-UA"/>
              </w:rPr>
            </w:pPr>
            <w:r w:rsidRPr="00BE2F39">
              <w:rPr>
                <w:b/>
                <w:color w:val="FFFFFF" w:themeColor="background1"/>
                <w:lang w:val="uk-UA"/>
              </w:rPr>
              <w:t>Опис</w:t>
            </w:r>
          </w:p>
        </w:tc>
      </w:tr>
      <w:tr w:rsidR="003707C0" w:rsidRPr="00BE2F39" w14:paraId="104220E9" w14:textId="77777777" w:rsidTr="003707C0">
        <w:tc>
          <w:tcPr>
            <w:tcW w:w="2830" w:type="dxa"/>
          </w:tcPr>
          <w:p w14:paraId="1D3BC561" w14:textId="6703BBAC" w:rsidR="003707C0" w:rsidRPr="0006129D" w:rsidRDefault="00306F27" w:rsidP="00194C03">
            <w:pPr>
              <w:pStyle w:val="aff6"/>
              <w:spacing w:beforeAutospacing="0" w:after="120" w:afterAutospacing="0"/>
              <w:jc w:val="both"/>
              <w:rPr>
                <w:sz w:val="22"/>
                <w:szCs w:val="22"/>
                <w:lang w:val="uk-UA"/>
              </w:rPr>
            </w:pPr>
            <w:r w:rsidRPr="0006129D">
              <w:rPr>
                <w:sz w:val="22"/>
                <w:szCs w:val="22"/>
                <w:lang w:val="uk-UA"/>
              </w:rPr>
              <w:t>№</w:t>
            </w:r>
          </w:p>
        </w:tc>
        <w:tc>
          <w:tcPr>
            <w:tcW w:w="6804" w:type="dxa"/>
          </w:tcPr>
          <w:p w14:paraId="190FDA9B" w14:textId="2A7F6AE3" w:rsidR="003707C0" w:rsidRPr="00194C03" w:rsidRDefault="00FD3582" w:rsidP="00194C03">
            <w:pPr>
              <w:pStyle w:val="aff6"/>
              <w:spacing w:beforeAutospacing="0" w:after="120" w:afterAutospacing="0"/>
              <w:jc w:val="both"/>
              <w:rPr>
                <w:sz w:val="22"/>
                <w:szCs w:val="22"/>
                <w:lang w:val="uk-UA"/>
              </w:rPr>
            </w:pPr>
            <w:r w:rsidRPr="0006129D">
              <w:rPr>
                <w:sz w:val="22"/>
                <w:szCs w:val="22"/>
                <w:lang w:val="uk-UA"/>
              </w:rPr>
              <w:t>Номер</w:t>
            </w:r>
          </w:p>
        </w:tc>
      </w:tr>
      <w:tr w:rsidR="003707C0" w:rsidRPr="00BE2F39" w14:paraId="20709592" w14:textId="77777777" w:rsidTr="0026657D">
        <w:trPr>
          <w:trHeight w:val="447"/>
        </w:trPr>
        <w:tc>
          <w:tcPr>
            <w:tcW w:w="2830" w:type="dxa"/>
          </w:tcPr>
          <w:p w14:paraId="53F551C0" w14:textId="12ED5121" w:rsidR="003707C0" w:rsidRPr="0006129D" w:rsidRDefault="006970B9" w:rsidP="007162A9">
            <w:pPr>
              <w:pStyle w:val="aff6"/>
              <w:spacing w:beforeAutospacing="0" w:after="120" w:afterAutospacing="0"/>
              <w:jc w:val="both"/>
              <w:rPr>
                <w:sz w:val="22"/>
                <w:szCs w:val="22"/>
                <w:lang w:val="uk-UA"/>
              </w:rPr>
            </w:pPr>
            <w:r w:rsidRPr="0006129D">
              <w:rPr>
                <w:sz w:val="22"/>
                <w:szCs w:val="22"/>
                <w:lang w:val="uk-UA"/>
              </w:rPr>
              <w:t xml:space="preserve">Елемент </w:t>
            </w:r>
          </w:p>
        </w:tc>
        <w:tc>
          <w:tcPr>
            <w:tcW w:w="6804" w:type="dxa"/>
          </w:tcPr>
          <w:p w14:paraId="054E1B0E" w14:textId="01E395C0" w:rsidR="003707C0" w:rsidRPr="0006129D" w:rsidRDefault="007D5034" w:rsidP="00194C03">
            <w:pPr>
              <w:pStyle w:val="aff6"/>
              <w:spacing w:beforeAutospacing="0" w:after="120" w:afterAutospacing="0"/>
              <w:jc w:val="both"/>
              <w:rPr>
                <w:sz w:val="22"/>
                <w:szCs w:val="22"/>
                <w:lang w:val="uk-UA"/>
              </w:rPr>
            </w:pPr>
            <w:r w:rsidRPr="0006129D">
              <w:rPr>
                <w:sz w:val="22"/>
                <w:szCs w:val="22"/>
                <w:lang w:val="uk-UA"/>
              </w:rPr>
              <w:t>П</w:t>
            </w:r>
            <w:r w:rsidR="0002251C" w:rsidRPr="0006129D">
              <w:rPr>
                <w:sz w:val="22"/>
                <w:szCs w:val="22"/>
                <w:lang w:val="uk-UA"/>
              </w:rPr>
              <w:t>осилається на фактичну назву елемента в аудиторському</w:t>
            </w:r>
            <w:r w:rsidR="0026657D" w:rsidRPr="0006129D">
              <w:rPr>
                <w:sz w:val="22"/>
                <w:szCs w:val="22"/>
                <w:lang w:val="uk-UA"/>
              </w:rPr>
              <w:t xml:space="preserve"> файлі</w:t>
            </w:r>
          </w:p>
        </w:tc>
      </w:tr>
      <w:tr w:rsidR="003707C0" w:rsidRPr="00BE2F39" w14:paraId="61BFB531" w14:textId="77777777" w:rsidTr="003707C0">
        <w:tc>
          <w:tcPr>
            <w:tcW w:w="2830" w:type="dxa"/>
          </w:tcPr>
          <w:p w14:paraId="1A26BF55" w14:textId="5065FB6D" w:rsidR="003707C0" w:rsidRPr="0006129D" w:rsidRDefault="006970B9" w:rsidP="007162A9">
            <w:pPr>
              <w:pStyle w:val="aff6"/>
              <w:spacing w:beforeAutospacing="0" w:after="120" w:afterAutospacing="0"/>
              <w:jc w:val="both"/>
              <w:rPr>
                <w:sz w:val="22"/>
                <w:szCs w:val="22"/>
                <w:lang w:val="uk-UA"/>
              </w:rPr>
            </w:pPr>
            <w:r w:rsidRPr="0006129D">
              <w:rPr>
                <w:sz w:val="22"/>
                <w:szCs w:val="22"/>
                <w:lang w:val="uk-UA"/>
              </w:rPr>
              <w:t xml:space="preserve">Ознака </w:t>
            </w:r>
          </w:p>
        </w:tc>
        <w:tc>
          <w:tcPr>
            <w:tcW w:w="6804" w:type="dxa"/>
          </w:tcPr>
          <w:p w14:paraId="11C2959D" w14:textId="46DCDEE8" w:rsidR="007D5034" w:rsidRPr="0006129D" w:rsidRDefault="007D5034" w:rsidP="00194C03">
            <w:pPr>
              <w:pStyle w:val="aff6"/>
              <w:spacing w:beforeAutospacing="0" w:after="120" w:afterAutospacing="0"/>
              <w:rPr>
                <w:sz w:val="22"/>
                <w:szCs w:val="22"/>
                <w:lang w:val="uk-UA"/>
              </w:rPr>
            </w:pPr>
            <w:r w:rsidRPr="0006129D">
              <w:rPr>
                <w:rStyle w:val="afff9"/>
                <w:sz w:val="22"/>
                <w:szCs w:val="22"/>
                <w:lang w:val="uk-UA"/>
              </w:rPr>
              <w:t>Ознака відмінностей від</w:t>
            </w:r>
            <w:r w:rsidR="00B61DFB" w:rsidRPr="0006129D">
              <w:rPr>
                <w:rStyle w:val="afff9"/>
                <w:sz w:val="22"/>
                <w:szCs w:val="22"/>
                <w:lang w:val="uk-UA"/>
              </w:rPr>
              <w:t xml:space="preserve"> моделі ОЕСР</w:t>
            </w:r>
            <w:r w:rsidRPr="0006129D">
              <w:rPr>
                <w:rStyle w:val="afff9"/>
                <w:sz w:val="22"/>
                <w:szCs w:val="22"/>
                <w:lang w:val="uk-UA"/>
              </w:rPr>
              <w:t xml:space="preserve"> (</w:t>
            </w:r>
            <w:r w:rsidR="00735A50" w:rsidRPr="0006129D">
              <w:rPr>
                <w:b/>
                <w:sz w:val="22"/>
                <w:szCs w:val="22"/>
                <w:lang w:val="uk-UA"/>
              </w:rPr>
              <w:t>Ознака (</w:t>
            </w:r>
            <w:proofErr w:type="spellStart"/>
            <w:r w:rsidR="00735A50" w:rsidRPr="00194C03">
              <w:rPr>
                <w:b/>
                <w:sz w:val="22"/>
                <w:szCs w:val="22"/>
                <w:lang w:val="uk-UA"/>
              </w:rPr>
              <w:t>Sign</w:t>
            </w:r>
            <w:proofErr w:type="spellEnd"/>
            <w:r w:rsidR="00735A50" w:rsidRPr="0006129D">
              <w:rPr>
                <w:sz w:val="22"/>
                <w:szCs w:val="22"/>
                <w:lang w:val="uk-UA"/>
              </w:rPr>
              <w:t>)</w:t>
            </w:r>
            <w:r w:rsidRPr="0006129D">
              <w:rPr>
                <w:rStyle w:val="afff9"/>
                <w:sz w:val="22"/>
                <w:szCs w:val="22"/>
                <w:lang w:val="uk-UA"/>
              </w:rPr>
              <w:t xml:space="preserve">) </w:t>
            </w:r>
            <w:r w:rsidRPr="0006129D">
              <w:rPr>
                <w:sz w:val="22"/>
                <w:szCs w:val="22"/>
                <w:lang w:val="uk-UA"/>
              </w:rPr>
              <w:t>вказує, чи є елемент:</w:t>
            </w:r>
          </w:p>
          <w:p w14:paraId="70F25058" w14:textId="539346F5" w:rsidR="007D5034" w:rsidRPr="0006129D" w:rsidRDefault="007D5034" w:rsidP="00194C03">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sz w:val="22"/>
                <w:szCs w:val="22"/>
              </w:rPr>
            </w:pPr>
            <w:r w:rsidRPr="0006129D">
              <w:rPr>
                <w:bCs/>
                <w:iCs/>
                <w:sz w:val="22"/>
                <w:szCs w:val="22"/>
              </w:rPr>
              <w:t>З - зі зміненим типом обов'язковості (необов'язковий змінено в українськ</w:t>
            </w:r>
            <w:r w:rsidR="00B61DFB" w:rsidRPr="0006129D">
              <w:rPr>
                <w:bCs/>
                <w:iCs/>
                <w:sz w:val="22"/>
                <w:szCs w:val="22"/>
              </w:rPr>
              <w:t>ій версії</w:t>
            </w:r>
            <w:r w:rsidRPr="0006129D">
              <w:rPr>
                <w:bCs/>
                <w:iCs/>
                <w:sz w:val="22"/>
                <w:szCs w:val="22"/>
              </w:rPr>
              <w:t xml:space="preserve"> файл</w:t>
            </w:r>
            <w:r w:rsidR="00B61DFB" w:rsidRPr="0006129D">
              <w:rPr>
                <w:bCs/>
                <w:iCs/>
                <w:sz w:val="22"/>
                <w:szCs w:val="22"/>
              </w:rPr>
              <w:t>у</w:t>
            </w:r>
            <w:r w:rsidRPr="0006129D">
              <w:rPr>
                <w:bCs/>
                <w:iCs/>
                <w:sz w:val="22"/>
                <w:szCs w:val="22"/>
              </w:rPr>
              <w:t xml:space="preserve"> на обов'язковий);</w:t>
            </w:r>
          </w:p>
          <w:p w14:paraId="1B013589" w14:textId="0E1E4D1D" w:rsidR="007D5034" w:rsidRPr="0006129D" w:rsidRDefault="007D5034" w:rsidP="00194C03">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sz w:val="22"/>
                <w:szCs w:val="22"/>
              </w:rPr>
            </w:pPr>
            <w:r w:rsidRPr="0006129D">
              <w:rPr>
                <w:bCs/>
                <w:iCs/>
                <w:sz w:val="22"/>
                <w:szCs w:val="22"/>
              </w:rPr>
              <w:t>Н - не застосовується в українськ</w:t>
            </w:r>
            <w:r w:rsidR="00B61DFB" w:rsidRPr="0006129D">
              <w:rPr>
                <w:bCs/>
                <w:iCs/>
                <w:sz w:val="22"/>
                <w:szCs w:val="22"/>
              </w:rPr>
              <w:t>ій версії</w:t>
            </w:r>
            <w:r w:rsidRPr="0006129D">
              <w:rPr>
                <w:bCs/>
                <w:iCs/>
                <w:sz w:val="22"/>
                <w:szCs w:val="22"/>
              </w:rPr>
              <w:t xml:space="preserve"> файл</w:t>
            </w:r>
            <w:r w:rsidR="00B61DFB" w:rsidRPr="0006129D">
              <w:rPr>
                <w:bCs/>
                <w:iCs/>
                <w:sz w:val="22"/>
                <w:szCs w:val="22"/>
              </w:rPr>
              <w:t>у</w:t>
            </w:r>
            <w:r w:rsidRPr="0006129D">
              <w:rPr>
                <w:bCs/>
                <w:iCs/>
                <w:sz w:val="22"/>
                <w:szCs w:val="22"/>
              </w:rPr>
              <w:t>;</w:t>
            </w:r>
          </w:p>
          <w:p w14:paraId="186F7C19" w14:textId="2D1515E7" w:rsidR="007D5034" w:rsidRPr="0006129D" w:rsidRDefault="007D5034" w:rsidP="00194C03">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sz w:val="22"/>
                <w:szCs w:val="22"/>
              </w:rPr>
            </w:pPr>
            <w:r w:rsidRPr="0006129D">
              <w:rPr>
                <w:bCs/>
                <w:iCs/>
                <w:sz w:val="22"/>
                <w:szCs w:val="22"/>
              </w:rPr>
              <w:t>У - новий, доданий в українськ</w:t>
            </w:r>
            <w:r w:rsidR="00B61DFB" w:rsidRPr="0006129D">
              <w:rPr>
                <w:bCs/>
                <w:iCs/>
                <w:sz w:val="22"/>
                <w:szCs w:val="22"/>
              </w:rPr>
              <w:t>ій версії</w:t>
            </w:r>
            <w:r w:rsidRPr="0006129D">
              <w:rPr>
                <w:bCs/>
                <w:iCs/>
                <w:sz w:val="22"/>
                <w:szCs w:val="22"/>
              </w:rPr>
              <w:t xml:space="preserve"> файл</w:t>
            </w:r>
            <w:r w:rsidR="00B61DFB" w:rsidRPr="0006129D">
              <w:rPr>
                <w:bCs/>
                <w:iCs/>
                <w:sz w:val="22"/>
                <w:szCs w:val="22"/>
              </w:rPr>
              <w:t>у</w:t>
            </w:r>
            <w:r w:rsidRPr="0006129D">
              <w:rPr>
                <w:bCs/>
                <w:iCs/>
                <w:sz w:val="22"/>
                <w:szCs w:val="22"/>
              </w:rPr>
              <w:t>.</w:t>
            </w:r>
          </w:p>
          <w:p w14:paraId="5B86E9AF" w14:textId="7BC9D40D" w:rsidR="003707C0" w:rsidRPr="00194C03" w:rsidRDefault="007D5034" w:rsidP="00194C03">
            <w:pPr>
              <w:pStyle w:val="aff6"/>
              <w:spacing w:beforeAutospacing="0" w:after="120" w:afterAutospacing="0"/>
              <w:jc w:val="both"/>
              <w:rPr>
                <w:sz w:val="22"/>
                <w:szCs w:val="22"/>
                <w:lang w:val="uk-UA"/>
              </w:rPr>
            </w:pPr>
            <w:r w:rsidRPr="00194C03">
              <w:rPr>
                <w:sz w:val="22"/>
                <w:szCs w:val="22"/>
                <w:lang w:val="uk-UA"/>
              </w:rPr>
              <w:t>Приклади заповненого елемента у файлі</w:t>
            </w:r>
            <w:r w:rsidR="001F58B2" w:rsidRPr="00194C03">
              <w:rPr>
                <w:sz w:val="22"/>
                <w:szCs w:val="22"/>
                <w:lang w:val="uk-UA"/>
              </w:rPr>
              <w:t xml:space="preserve"> наведено у </w:t>
            </w:r>
            <w:r w:rsidR="001F58B2" w:rsidRPr="0006129D">
              <w:rPr>
                <w:sz w:val="22"/>
                <w:szCs w:val="22"/>
                <w:lang w:val="uk-UA"/>
              </w:rPr>
              <w:t>Додаток 1</w:t>
            </w:r>
            <w:r w:rsidR="00E85977" w:rsidRPr="0006129D">
              <w:rPr>
                <w:sz w:val="22"/>
                <w:szCs w:val="22"/>
                <w:lang w:val="uk-UA"/>
              </w:rPr>
              <w:t>,</w:t>
            </w:r>
            <w:r w:rsidR="00E85977" w:rsidRPr="00194C03">
              <w:rPr>
                <w:sz w:val="22"/>
                <w:szCs w:val="22"/>
                <w:lang w:val="uk-UA"/>
              </w:rPr>
              <w:t xml:space="preserve"> </w:t>
            </w:r>
            <w:r w:rsidR="00B90620" w:rsidRPr="0006129D">
              <w:rPr>
                <w:b/>
                <w:sz w:val="22"/>
                <w:szCs w:val="22"/>
                <w:lang w:val="uk-UA"/>
              </w:rPr>
              <w:lastRenderedPageBreak/>
              <w:fldChar w:fldCharType="begin"/>
            </w:r>
            <w:r w:rsidR="00B90620" w:rsidRPr="0006129D">
              <w:rPr>
                <w:b/>
                <w:sz w:val="22"/>
                <w:szCs w:val="22"/>
                <w:lang w:val="uk-UA"/>
              </w:rPr>
              <w:instrText xml:space="preserve"> REF _Ref103758365 \h  \* MERGEFORMAT </w:instrText>
            </w:r>
            <w:r w:rsidR="00B90620" w:rsidRPr="0006129D">
              <w:rPr>
                <w:b/>
                <w:sz w:val="22"/>
                <w:szCs w:val="22"/>
                <w:lang w:val="uk-UA"/>
              </w:rPr>
            </w:r>
            <w:r w:rsidR="00B90620" w:rsidRPr="0006129D">
              <w:rPr>
                <w:b/>
                <w:sz w:val="22"/>
                <w:szCs w:val="22"/>
                <w:lang w:val="uk-UA"/>
              </w:rPr>
              <w:fldChar w:fldCharType="separate"/>
            </w:r>
            <w:r w:rsidR="00B90620" w:rsidRPr="0006129D">
              <w:rPr>
                <w:b/>
                <w:sz w:val="22"/>
                <w:szCs w:val="22"/>
                <w:lang w:val="uk-UA"/>
              </w:rPr>
              <w:t xml:space="preserve">Таблиця </w:t>
            </w:r>
            <w:r w:rsidR="00B90620" w:rsidRPr="0006129D">
              <w:rPr>
                <w:b/>
                <w:noProof/>
                <w:sz w:val="22"/>
                <w:szCs w:val="22"/>
                <w:lang w:val="uk-UA"/>
              </w:rPr>
              <w:t>6</w:t>
            </w:r>
            <w:r w:rsidR="00B90620" w:rsidRPr="0006129D">
              <w:rPr>
                <w:b/>
                <w:sz w:val="22"/>
                <w:szCs w:val="22"/>
                <w:lang w:val="uk-UA"/>
              </w:rPr>
              <w:fldChar w:fldCharType="end"/>
            </w:r>
          </w:p>
        </w:tc>
      </w:tr>
      <w:tr w:rsidR="003707C0" w:rsidRPr="00BE2F39" w14:paraId="708B2CF3" w14:textId="77777777" w:rsidTr="003707C0">
        <w:tc>
          <w:tcPr>
            <w:tcW w:w="2830" w:type="dxa"/>
          </w:tcPr>
          <w:p w14:paraId="1296F1BE" w14:textId="40A637E9" w:rsidR="003707C0" w:rsidRPr="0006129D" w:rsidRDefault="00247A64" w:rsidP="007162A9">
            <w:pPr>
              <w:pStyle w:val="aff6"/>
              <w:spacing w:beforeAutospacing="0" w:after="120" w:afterAutospacing="0"/>
              <w:jc w:val="both"/>
              <w:rPr>
                <w:sz w:val="22"/>
                <w:szCs w:val="22"/>
                <w:lang w:val="uk-UA"/>
              </w:rPr>
            </w:pPr>
            <w:r w:rsidRPr="0006129D">
              <w:rPr>
                <w:sz w:val="22"/>
                <w:szCs w:val="22"/>
                <w:lang w:val="uk-UA"/>
              </w:rPr>
              <w:lastRenderedPageBreak/>
              <w:t xml:space="preserve">Назва </w:t>
            </w:r>
          </w:p>
        </w:tc>
        <w:tc>
          <w:tcPr>
            <w:tcW w:w="6804" w:type="dxa"/>
          </w:tcPr>
          <w:p w14:paraId="43C4D0CD" w14:textId="2DDC8FF5" w:rsidR="003707C0" w:rsidRPr="0006129D" w:rsidRDefault="00CD70BF" w:rsidP="00194C03">
            <w:pPr>
              <w:pStyle w:val="aff6"/>
              <w:spacing w:beforeAutospacing="0" w:after="120" w:afterAutospacing="0"/>
              <w:jc w:val="both"/>
              <w:rPr>
                <w:sz w:val="22"/>
                <w:szCs w:val="22"/>
                <w:lang w:val="uk-UA"/>
              </w:rPr>
            </w:pPr>
            <w:r w:rsidRPr="0006129D">
              <w:rPr>
                <w:sz w:val="22"/>
                <w:szCs w:val="22"/>
                <w:lang w:val="uk-UA"/>
              </w:rPr>
              <w:t>Українська</w:t>
            </w:r>
            <w:r w:rsidR="0026657D" w:rsidRPr="0006129D">
              <w:rPr>
                <w:sz w:val="22"/>
                <w:szCs w:val="22"/>
                <w:lang w:val="uk-UA"/>
              </w:rPr>
              <w:t xml:space="preserve"> назва Елемент</w:t>
            </w:r>
            <w:r w:rsidR="0006129D">
              <w:rPr>
                <w:sz w:val="22"/>
                <w:szCs w:val="22"/>
                <w:lang w:val="uk-UA"/>
              </w:rPr>
              <w:t>а</w:t>
            </w:r>
            <w:r w:rsidR="0026657D" w:rsidRPr="0006129D">
              <w:rPr>
                <w:sz w:val="22"/>
                <w:szCs w:val="22"/>
                <w:lang w:val="uk-UA"/>
              </w:rPr>
              <w:t xml:space="preserve"> (</w:t>
            </w:r>
            <w:proofErr w:type="spellStart"/>
            <w:r w:rsidR="0026657D" w:rsidRPr="0006129D">
              <w:rPr>
                <w:sz w:val="22"/>
                <w:szCs w:val="22"/>
                <w:lang w:val="uk-UA"/>
              </w:rPr>
              <w:t>Element</w:t>
            </w:r>
            <w:proofErr w:type="spellEnd"/>
            <w:r w:rsidR="0026657D" w:rsidRPr="0006129D">
              <w:rPr>
                <w:sz w:val="22"/>
                <w:szCs w:val="22"/>
                <w:lang w:val="uk-UA"/>
              </w:rPr>
              <w:t>), що характеризує дані, які заповнюються</w:t>
            </w:r>
          </w:p>
        </w:tc>
      </w:tr>
      <w:tr w:rsidR="003707C0" w:rsidRPr="00BE2F39" w14:paraId="17F7E3F5" w14:textId="77777777" w:rsidTr="003707C0">
        <w:tc>
          <w:tcPr>
            <w:tcW w:w="2830" w:type="dxa"/>
          </w:tcPr>
          <w:p w14:paraId="2648565F" w14:textId="76004122" w:rsidR="003707C0" w:rsidRPr="0006129D" w:rsidRDefault="00247A64" w:rsidP="007162A9">
            <w:pPr>
              <w:pStyle w:val="aff6"/>
              <w:spacing w:beforeAutospacing="0" w:after="120" w:afterAutospacing="0"/>
              <w:jc w:val="both"/>
              <w:rPr>
                <w:sz w:val="22"/>
                <w:szCs w:val="22"/>
                <w:lang w:val="uk-UA"/>
              </w:rPr>
            </w:pPr>
            <w:r w:rsidRPr="0006129D">
              <w:rPr>
                <w:sz w:val="22"/>
                <w:szCs w:val="22"/>
                <w:lang w:val="uk-UA"/>
              </w:rPr>
              <w:t xml:space="preserve">Пункт наказу </w:t>
            </w:r>
          </w:p>
        </w:tc>
        <w:tc>
          <w:tcPr>
            <w:tcW w:w="6804" w:type="dxa"/>
          </w:tcPr>
          <w:p w14:paraId="40264A29" w14:textId="12677BFD" w:rsidR="003707C0" w:rsidRPr="0006129D" w:rsidRDefault="00CD70BF" w:rsidP="00194C03">
            <w:pPr>
              <w:pStyle w:val="aff6"/>
              <w:spacing w:beforeAutospacing="0" w:after="120" w:afterAutospacing="0"/>
              <w:jc w:val="both"/>
              <w:rPr>
                <w:sz w:val="22"/>
                <w:szCs w:val="22"/>
                <w:lang w:val="uk-UA"/>
              </w:rPr>
            </w:pPr>
            <w:r w:rsidRPr="0006129D">
              <w:rPr>
                <w:sz w:val="22"/>
                <w:szCs w:val="22"/>
                <w:lang w:val="uk-UA"/>
              </w:rPr>
              <w:t xml:space="preserve">Зазначається пункт </w:t>
            </w:r>
            <w:r w:rsidR="00BD6482" w:rsidRPr="0006129D">
              <w:rPr>
                <w:sz w:val="22"/>
                <w:szCs w:val="22"/>
                <w:lang w:val="uk-UA"/>
              </w:rPr>
              <w:t>н</w:t>
            </w:r>
            <w:r w:rsidRPr="0006129D">
              <w:rPr>
                <w:sz w:val="22"/>
                <w:szCs w:val="22"/>
                <w:lang w:val="uk-UA"/>
              </w:rPr>
              <w:t>аказу</w:t>
            </w:r>
            <w:r w:rsidRPr="00194C03">
              <w:rPr>
                <w:sz w:val="22"/>
                <w:szCs w:val="22"/>
                <w:lang w:val="uk-UA"/>
              </w:rPr>
              <w:t xml:space="preserve"> </w:t>
            </w:r>
            <w:r w:rsidRPr="0006129D">
              <w:rPr>
                <w:sz w:val="22"/>
                <w:szCs w:val="22"/>
                <w:lang w:val="uk-UA"/>
              </w:rPr>
              <w:t>Міністерства фінансів України від 07.11.2011 № 1393, яким затверджено структуру SAF-T UA</w:t>
            </w:r>
          </w:p>
        </w:tc>
      </w:tr>
      <w:tr w:rsidR="003707C0" w:rsidRPr="00BE2F39" w14:paraId="0E5CF7FF" w14:textId="77777777" w:rsidTr="003707C0">
        <w:tc>
          <w:tcPr>
            <w:tcW w:w="2830" w:type="dxa"/>
          </w:tcPr>
          <w:p w14:paraId="1BF0F869" w14:textId="3D6E49BB" w:rsidR="003707C0" w:rsidRPr="0006129D" w:rsidRDefault="00247A64" w:rsidP="007162A9">
            <w:pPr>
              <w:pStyle w:val="aff6"/>
              <w:spacing w:beforeAutospacing="0" w:after="120" w:afterAutospacing="0"/>
              <w:jc w:val="both"/>
              <w:rPr>
                <w:sz w:val="22"/>
                <w:szCs w:val="22"/>
                <w:lang w:val="uk-UA"/>
              </w:rPr>
            </w:pPr>
            <w:r w:rsidRPr="0006129D">
              <w:rPr>
                <w:sz w:val="22"/>
                <w:szCs w:val="22"/>
                <w:lang w:val="uk-UA"/>
              </w:rPr>
              <w:t>Характеристика (</w:t>
            </w:r>
            <w:proofErr w:type="spellStart"/>
            <w:r w:rsidRPr="0006129D">
              <w:rPr>
                <w:sz w:val="22"/>
                <w:szCs w:val="22"/>
                <w:lang w:val="uk-UA"/>
              </w:rPr>
              <w:t>Укр</w:t>
            </w:r>
            <w:proofErr w:type="spellEnd"/>
            <w:r w:rsidRPr="0006129D">
              <w:rPr>
                <w:sz w:val="22"/>
                <w:szCs w:val="22"/>
                <w:lang w:val="uk-UA"/>
              </w:rPr>
              <w:t xml:space="preserve">) </w:t>
            </w:r>
          </w:p>
        </w:tc>
        <w:tc>
          <w:tcPr>
            <w:tcW w:w="6804" w:type="dxa"/>
          </w:tcPr>
          <w:p w14:paraId="067695C9" w14:textId="459AC5DD" w:rsidR="003707C0" w:rsidRPr="00194C03" w:rsidRDefault="00FE6F51" w:rsidP="00194C03">
            <w:pPr>
              <w:pStyle w:val="aff6"/>
              <w:spacing w:beforeAutospacing="0" w:after="120" w:afterAutospacing="0"/>
              <w:jc w:val="both"/>
              <w:rPr>
                <w:sz w:val="22"/>
                <w:szCs w:val="22"/>
                <w:lang w:val="uk-UA"/>
              </w:rPr>
            </w:pPr>
            <w:r w:rsidRPr="0006129D">
              <w:rPr>
                <w:sz w:val="22"/>
                <w:szCs w:val="22"/>
                <w:lang w:val="uk-UA"/>
              </w:rPr>
              <w:t>Короткі роз’яснення щодо сутності даних</w:t>
            </w:r>
            <w:r w:rsidR="000B5C8D">
              <w:rPr>
                <w:sz w:val="22"/>
                <w:szCs w:val="22"/>
                <w:lang w:val="uk-UA"/>
              </w:rPr>
              <w:t>,</w:t>
            </w:r>
            <w:r w:rsidRPr="0006129D">
              <w:rPr>
                <w:sz w:val="22"/>
                <w:szCs w:val="22"/>
                <w:lang w:val="uk-UA"/>
              </w:rPr>
              <w:t xml:space="preserve"> які передбачаються для заповнення в кожному елементі. Українською мовою</w:t>
            </w:r>
          </w:p>
        </w:tc>
      </w:tr>
      <w:tr w:rsidR="003707C0" w:rsidRPr="00BE2F39" w14:paraId="6C7CF6C6" w14:textId="77777777" w:rsidTr="003707C0">
        <w:tc>
          <w:tcPr>
            <w:tcW w:w="2830" w:type="dxa"/>
          </w:tcPr>
          <w:p w14:paraId="2C143D87" w14:textId="2D615616" w:rsidR="003707C0" w:rsidRPr="0006129D" w:rsidRDefault="00557192" w:rsidP="007162A9">
            <w:pPr>
              <w:pStyle w:val="aff6"/>
              <w:spacing w:beforeAutospacing="0" w:after="120" w:afterAutospacing="0"/>
              <w:jc w:val="both"/>
              <w:rPr>
                <w:sz w:val="22"/>
                <w:szCs w:val="22"/>
                <w:lang w:val="uk-UA"/>
              </w:rPr>
            </w:pPr>
            <w:r w:rsidRPr="0006129D">
              <w:rPr>
                <w:sz w:val="22"/>
                <w:szCs w:val="22"/>
                <w:lang w:val="uk-UA"/>
              </w:rPr>
              <w:t xml:space="preserve">Посилання </w:t>
            </w:r>
          </w:p>
        </w:tc>
        <w:tc>
          <w:tcPr>
            <w:tcW w:w="6804" w:type="dxa"/>
          </w:tcPr>
          <w:p w14:paraId="1F892C80" w14:textId="27B9551F" w:rsidR="003707C0" w:rsidRPr="00194C03" w:rsidRDefault="000B5C8D" w:rsidP="00194C03">
            <w:pPr>
              <w:pStyle w:val="aff6"/>
              <w:spacing w:beforeAutospacing="0" w:after="120" w:afterAutospacing="0"/>
              <w:jc w:val="both"/>
              <w:rPr>
                <w:sz w:val="22"/>
                <w:szCs w:val="22"/>
                <w:lang w:val="uk-UA"/>
              </w:rPr>
            </w:pPr>
            <w:r>
              <w:rPr>
                <w:sz w:val="22"/>
                <w:szCs w:val="22"/>
                <w:lang w:val="uk-UA"/>
              </w:rPr>
              <w:t>У</w:t>
            </w:r>
            <w:r w:rsidR="00FD3582" w:rsidRPr="0006129D">
              <w:rPr>
                <w:sz w:val="22"/>
                <w:szCs w:val="22"/>
                <w:lang w:val="uk-UA"/>
              </w:rPr>
              <w:t xml:space="preserve"> стовпці відображається посилання на унікальне значення ключа (елемента) в довідниках (</w:t>
            </w:r>
            <w:proofErr w:type="spellStart"/>
            <w:r w:rsidR="00FD3582" w:rsidRPr="0006129D">
              <w:rPr>
                <w:sz w:val="22"/>
                <w:szCs w:val="22"/>
                <w:lang w:val="uk-UA"/>
              </w:rPr>
              <w:t>MasterFiles</w:t>
            </w:r>
            <w:proofErr w:type="spellEnd"/>
            <w:r w:rsidR="00FD3582" w:rsidRPr="0006129D">
              <w:rPr>
                <w:sz w:val="22"/>
                <w:szCs w:val="22"/>
                <w:lang w:val="uk-UA"/>
              </w:rPr>
              <w:t>)</w:t>
            </w:r>
          </w:p>
        </w:tc>
      </w:tr>
      <w:tr w:rsidR="003707C0" w:rsidRPr="00BE2F39" w14:paraId="2BB557E0" w14:textId="77777777" w:rsidTr="003707C0">
        <w:tc>
          <w:tcPr>
            <w:tcW w:w="2830" w:type="dxa"/>
          </w:tcPr>
          <w:p w14:paraId="7110DE6D" w14:textId="0CCD7741" w:rsidR="003707C0" w:rsidRPr="0006129D" w:rsidRDefault="00557192" w:rsidP="007162A9">
            <w:pPr>
              <w:pStyle w:val="aff6"/>
              <w:spacing w:beforeAutospacing="0" w:after="120" w:afterAutospacing="0"/>
              <w:jc w:val="both"/>
              <w:rPr>
                <w:sz w:val="22"/>
                <w:szCs w:val="22"/>
                <w:lang w:val="uk-UA"/>
              </w:rPr>
            </w:pPr>
            <w:r w:rsidRPr="0006129D">
              <w:rPr>
                <w:sz w:val="22"/>
                <w:szCs w:val="22"/>
                <w:lang w:val="uk-UA"/>
              </w:rPr>
              <w:t xml:space="preserve">Ключ </w:t>
            </w:r>
          </w:p>
        </w:tc>
        <w:tc>
          <w:tcPr>
            <w:tcW w:w="6804" w:type="dxa"/>
          </w:tcPr>
          <w:p w14:paraId="2F31FCA0" w14:textId="7F1CE989" w:rsidR="003707C0" w:rsidRPr="0006129D" w:rsidRDefault="000B5C8D" w:rsidP="00194C03">
            <w:pPr>
              <w:pStyle w:val="aff6"/>
              <w:spacing w:beforeAutospacing="0" w:after="120" w:afterAutospacing="0"/>
              <w:jc w:val="both"/>
              <w:rPr>
                <w:sz w:val="22"/>
                <w:szCs w:val="22"/>
                <w:lang w:val="uk-UA"/>
              </w:rPr>
            </w:pPr>
            <w:r>
              <w:rPr>
                <w:sz w:val="22"/>
                <w:szCs w:val="22"/>
                <w:lang w:val="uk-UA"/>
              </w:rPr>
              <w:t>У</w:t>
            </w:r>
            <w:r w:rsidR="00754B9C" w:rsidRPr="0006129D">
              <w:rPr>
                <w:sz w:val="22"/>
                <w:szCs w:val="22"/>
                <w:lang w:val="uk-UA"/>
              </w:rPr>
              <w:t xml:space="preserve"> стовпці відображається інформація стосовно того, що даний показник є унікальним ключем, на який посилаються дані будь-яких інших розділів (назва ключа починається з </w:t>
            </w:r>
            <w:proofErr w:type="spellStart"/>
            <w:r w:rsidR="00754B9C" w:rsidRPr="0006129D">
              <w:rPr>
                <w:sz w:val="22"/>
                <w:szCs w:val="22"/>
                <w:lang w:val="uk-UA"/>
              </w:rPr>
              <w:t>Key</w:t>
            </w:r>
            <w:proofErr w:type="spellEnd"/>
            <w:r w:rsidR="00754B9C" w:rsidRPr="0006129D">
              <w:rPr>
                <w:sz w:val="22"/>
                <w:szCs w:val="22"/>
                <w:lang w:val="uk-UA"/>
              </w:rPr>
              <w:t>...)</w:t>
            </w:r>
            <w:r w:rsidR="00BD6482" w:rsidRPr="0006129D">
              <w:rPr>
                <w:sz w:val="22"/>
                <w:szCs w:val="22"/>
                <w:lang w:val="uk-UA"/>
              </w:rPr>
              <w:t>,</w:t>
            </w:r>
            <w:r w:rsidR="00754B9C" w:rsidRPr="0006129D">
              <w:rPr>
                <w:sz w:val="22"/>
                <w:szCs w:val="22"/>
                <w:lang w:val="uk-UA"/>
              </w:rPr>
              <w:t xml:space="preserve"> або інформація стосовно того, що даний елемент посилається на унікальний ключ в довідниках (назва посилання починається з </w:t>
            </w:r>
            <w:proofErr w:type="spellStart"/>
            <w:r w:rsidR="00754B9C" w:rsidRPr="0006129D">
              <w:rPr>
                <w:sz w:val="22"/>
                <w:szCs w:val="22"/>
                <w:lang w:val="uk-UA"/>
              </w:rPr>
              <w:t>Ref</w:t>
            </w:r>
            <w:proofErr w:type="spellEnd"/>
            <w:r w:rsidR="00754B9C" w:rsidRPr="0006129D">
              <w:rPr>
                <w:sz w:val="22"/>
                <w:szCs w:val="22"/>
                <w:lang w:val="uk-UA"/>
              </w:rPr>
              <w:t>)</w:t>
            </w:r>
          </w:p>
        </w:tc>
      </w:tr>
      <w:tr w:rsidR="003707C0" w:rsidRPr="00BE2F39" w14:paraId="3CE343C2" w14:textId="77777777" w:rsidTr="003707C0">
        <w:tc>
          <w:tcPr>
            <w:tcW w:w="2830" w:type="dxa"/>
          </w:tcPr>
          <w:p w14:paraId="313A06DC" w14:textId="0ED54435" w:rsidR="003707C0" w:rsidRPr="0006129D" w:rsidRDefault="00557192" w:rsidP="007162A9">
            <w:pPr>
              <w:pStyle w:val="aff6"/>
              <w:spacing w:beforeAutospacing="0" w:after="120" w:afterAutospacing="0"/>
              <w:jc w:val="both"/>
              <w:rPr>
                <w:sz w:val="22"/>
                <w:szCs w:val="22"/>
                <w:lang w:val="uk-UA"/>
              </w:rPr>
            </w:pPr>
            <w:r w:rsidRPr="0006129D">
              <w:rPr>
                <w:sz w:val="22"/>
                <w:szCs w:val="22"/>
                <w:lang w:val="uk-UA"/>
              </w:rPr>
              <w:t xml:space="preserve">Тип </w:t>
            </w:r>
          </w:p>
        </w:tc>
        <w:tc>
          <w:tcPr>
            <w:tcW w:w="6804" w:type="dxa"/>
          </w:tcPr>
          <w:p w14:paraId="7878D616" w14:textId="6A16CC5F" w:rsidR="003707C0" w:rsidRPr="0006129D" w:rsidRDefault="003D1951" w:rsidP="00194C03">
            <w:pPr>
              <w:pStyle w:val="aff6"/>
              <w:spacing w:beforeAutospacing="0" w:after="120" w:afterAutospacing="0"/>
              <w:jc w:val="both"/>
              <w:rPr>
                <w:sz w:val="22"/>
                <w:szCs w:val="22"/>
                <w:lang w:val="uk-UA"/>
              </w:rPr>
            </w:pPr>
            <w:r w:rsidRPr="0006129D">
              <w:rPr>
                <w:sz w:val="22"/>
                <w:szCs w:val="22"/>
                <w:lang w:val="uk-UA"/>
              </w:rPr>
              <w:t>Може бути простим елементом, простим типом та складним типом</w:t>
            </w:r>
          </w:p>
          <w:p w14:paraId="4EB9F943" w14:textId="1F282A4D" w:rsidR="003D1951" w:rsidRPr="0006129D" w:rsidRDefault="003D1951" w:rsidP="00BE2F39">
            <w:pPr>
              <w:pStyle w:val="aff6"/>
              <w:spacing w:beforeAutospacing="0" w:after="120" w:afterAutospacing="0"/>
              <w:jc w:val="both"/>
              <w:rPr>
                <w:sz w:val="22"/>
                <w:szCs w:val="22"/>
                <w:lang w:val="uk-UA"/>
              </w:rPr>
            </w:pPr>
            <w:r w:rsidRPr="0006129D">
              <w:rPr>
                <w:i/>
                <w:iCs/>
                <w:sz w:val="22"/>
                <w:szCs w:val="22"/>
                <w:lang w:val="uk-UA"/>
              </w:rPr>
              <w:t xml:space="preserve">Простий елемент </w:t>
            </w:r>
            <w:r w:rsidR="00BD6482" w:rsidRPr="0006129D">
              <w:rPr>
                <w:i/>
                <w:iCs/>
                <w:sz w:val="22"/>
                <w:szCs w:val="22"/>
                <w:lang w:val="uk-UA"/>
              </w:rPr>
              <w:t>–</w:t>
            </w:r>
            <w:r w:rsidRPr="0006129D">
              <w:rPr>
                <w:i/>
                <w:iCs/>
                <w:sz w:val="22"/>
                <w:szCs w:val="22"/>
                <w:lang w:val="uk-UA"/>
              </w:rPr>
              <w:t xml:space="preserve"> </w:t>
            </w:r>
            <w:r w:rsidRPr="0006129D">
              <w:rPr>
                <w:sz w:val="22"/>
                <w:szCs w:val="22"/>
                <w:lang w:val="uk-UA"/>
              </w:rPr>
              <w:t xml:space="preserve">є стандартним елементом XML, який може містити лише текст, а в деяких випадках текст має обмеження і повинен відповідати певному шаблону. Можливі прості елементи (відповідно </w:t>
            </w:r>
            <w:hyperlink r:id="rId13" w:history="1">
              <w:r w:rsidRPr="00194C03">
                <w:rPr>
                  <w:rStyle w:val="af5"/>
                  <w:sz w:val="22"/>
                  <w:szCs w:val="22"/>
                  <w:lang w:val="uk-UA"/>
                </w:rPr>
                <w:t>http</w:t>
              </w:r>
              <w:r w:rsidRPr="0006129D">
                <w:rPr>
                  <w:rStyle w:val="af5"/>
                  <w:sz w:val="22"/>
                  <w:szCs w:val="22"/>
                  <w:lang w:val="uk-UA"/>
                </w:rPr>
                <w:t>://</w:t>
              </w:r>
              <w:r w:rsidRPr="00194C03">
                <w:rPr>
                  <w:rStyle w:val="af5"/>
                  <w:sz w:val="22"/>
                  <w:szCs w:val="22"/>
                  <w:lang w:val="uk-UA"/>
                </w:rPr>
                <w:t>www</w:t>
              </w:r>
              <w:r w:rsidRPr="0006129D">
                <w:rPr>
                  <w:rStyle w:val="af5"/>
                  <w:sz w:val="22"/>
                  <w:szCs w:val="22"/>
                  <w:lang w:val="uk-UA"/>
                </w:rPr>
                <w:t>.</w:t>
              </w:r>
              <w:r w:rsidRPr="00194C03">
                <w:rPr>
                  <w:rStyle w:val="af5"/>
                  <w:sz w:val="22"/>
                  <w:szCs w:val="22"/>
                  <w:lang w:val="uk-UA"/>
                </w:rPr>
                <w:t>w</w:t>
              </w:r>
              <w:r w:rsidRPr="0006129D">
                <w:rPr>
                  <w:rStyle w:val="af5"/>
                  <w:sz w:val="22"/>
                  <w:szCs w:val="22"/>
                  <w:lang w:val="uk-UA"/>
                </w:rPr>
                <w:t>3.</w:t>
              </w:r>
              <w:r w:rsidRPr="00194C03">
                <w:rPr>
                  <w:rStyle w:val="af5"/>
                  <w:sz w:val="22"/>
                  <w:szCs w:val="22"/>
                  <w:lang w:val="uk-UA"/>
                </w:rPr>
                <w:t>org</w:t>
              </w:r>
              <w:r w:rsidRPr="0006129D">
                <w:rPr>
                  <w:rStyle w:val="af5"/>
                  <w:sz w:val="22"/>
                  <w:szCs w:val="22"/>
                  <w:lang w:val="uk-UA"/>
                </w:rPr>
                <w:t>/2001/</w:t>
              </w:r>
              <w:r w:rsidRPr="00194C03">
                <w:rPr>
                  <w:rStyle w:val="af5"/>
                  <w:sz w:val="22"/>
                  <w:szCs w:val="22"/>
                  <w:lang w:val="uk-UA"/>
                </w:rPr>
                <w:t>XMLSchema</w:t>
              </w:r>
            </w:hyperlink>
            <w:r w:rsidRPr="0006129D">
              <w:rPr>
                <w:sz w:val="22"/>
                <w:szCs w:val="22"/>
                <w:lang w:val="uk-UA"/>
              </w:rPr>
              <w:t xml:space="preserve">): </w:t>
            </w:r>
            <w:proofErr w:type="spellStart"/>
            <w:r w:rsidRPr="0006129D">
              <w:rPr>
                <w:sz w:val="22"/>
                <w:szCs w:val="22"/>
                <w:lang w:val="uk-UA"/>
              </w:rPr>
              <w:t>xs:string</w:t>
            </w:r>
            <w:proofErr w:type="spellEnd"/>
            <w:r w:rsidRPr="0006129D">
              <w:rPr>
                <w:sz w:val="22"/>
                <w:szCs w:val="22"/>
                <w:lang w:val="uk-UA"/>
              </w:rPr>
              <w:t xml:space="preserve">, </w:t>
            </w:r>
            <w:proofErr w:type="spellStart"/>
            <w:r w:rsidRPr="0006129D">
              <w:rPr>
                <w:sz w:val="22"/>
                <w:szCs w:val="22"/>
                <w:lang w:val="uk-UA"/>
              </w:rPr>
              <w:t>xs:date</w:t>
            </w:r>
            <w:proofErr w:type="spellEnd"/>
            <w:r w:rsidRPr="0006129D">
              <w:rPr>
                <w:sz w:val="22"/>
                <w:szCs w:val="22"/>
                <w:lang w:val="uk-UA"/>
              </w:rPr>
              <w:t xml:space="preserve">, </w:t>
            </w:r>
            <w:proofErr w:type="spellStart"/>
            <w:r w:rsidRPr="0006129D">
              <w:rPr>
                <w:sz w:val="22"/>
                <w:szCs w:val="22"/>
                <w:lang w:val="uk-UA"/>
              </w:rPr>
              <w:t>xs:decimal</w:t>
            </w:r>
            <w:proofErr w:type="spellEnd"/>
            <w:r w:rsidRPr="0006129D">
              <w:rPr>
                <w:sz w:val="22"/>
                <w:szCs w:val="22"/>
                <w:lang w:val="uk-UA"/>
              </w:rPr>
              <w:t xml:space="preserve">, </w:t>
            </w:r>
            <w:proofErr w:type="spellStart"/>
            <w:r w:rsidRPr="0006129D">
              <w:rPr>
                <w:sz w:val="22"/>
                <w:szCs w:val="22"/>
                <w:lang w:val="uk-UA"/>
              </w:rPr>
              <w:t>xs:anyURI</w:t>
            </w:r>
            <w:proofErr w:type="spellEnd"/>
            <w:r w:rsidRPr="0006129D">
              <w:rPr>
                <w:sz w:val="22"/>
                <w:szCs w:val="22"/>
                <w:lang w:val="uk-UA"/>
              </w:rPr>
              <w:t xml:space="preserve">, </w:t>
            </w:r>
            <w:proofErr w:type="spellStart"/>
            <w:r w:rsidRPr="0006129D">
              <w:rPr>
                <w:sz w:val="22"/>
                <w:szCs w:val="22"/>
                <w:lang w:val="uk-UA"/>
              </w:rPr>
              <w:t>xs:nonNegativeInteger</w:t>
            </w:r>
            <w:proofErr w:type="spellEnd"/>
            <w:r w:rsidRPr="0006129D">
              <w:rPr>
                <w:sz w:val="22"/>
                <w:szCs w:val="22"/>
                <w:lang w:val="uk-UA"/>
              </w:rPr>
              <w:t xml:space="preserve"> </w:t>
            </w:r>
            <w:r w:rsidR="000B5C8D">
              <w:rPr>
                <w:sz w:val="22"/>
                <w:szCs w:val="22"/>
                <w:lang w:val="uk-UA"/>
              </w:rPr>
              <w:t>тощо</w:t>
            </w:r>
            <w:r w:rsidRPr="0006129D">
              <w:rPr>
                <w:sz w:val="22"/>
                <w:szCs w:val="22"/>
                <w:lang w:val="uk-UA"/>
              </w:rPr>
              <w:t>.</w:t>
            </w:r>
          </w:p>
          <w:p w14:paraId="4F9C6611" w14:textId="77777777" w:rsidR="003D1951" w:rsidRPr="0006129D" w:rsidRDefault="003D1951" w:rsidP="00194C03">
            <w:pPr>
              <w:pStyle w:val="aff6"/>
              <w:spacing w:beforeAutospacing="0" w:after="120" w:afterAutospacing="0"/>
              <w:jc w:val="both"/>
              <w:rPr>
                <w:sz w:val="22"/>
                <w:szCs w:val="22"/>
                <w:lang w:val="uk-UA"/>
              </w:rPr>
            </w:pPr>
            <w:r w:rsidRPr="0006129D">
              <w:rPr>
                <w:rStyle w:val="affd"/>
                <w:sz w:val="22"/>
                <w:szCs w:val="22"/>
                <w:lang w:val="uk-UA"/>
              </w:rPr>
              <w:t>Простий тип (</w:t>
            </w:r>
            <w:proofErr w:type="spellStart"/>
            <w:r w:rsidRPr="00194C03">
              <w:rPr>
                <w:rStyle w:val="y2iqfc"/>
                <w:i/>
                <w:iCs/>
                <w:sz w:val="22"/>
                <w:szCs w:val="22"/>
                <w:lang w:val="uk-UA"/>
              </w:rPr>
              <w:t>Simple</w:t>
            </w:r>
            <w:proofErr w:type="spellEnd"/>
            <w:r w:rsidRPr="00194C03">
              <w:rPr>
                <w:rStyle w:val="y2iqfc"/>
                <w:i/>
                <w:iCs/>
                <w:sz w:val="22"/>
                <w:szCs w:val="22"/>
                <w:lang w:val="uk-UA"/>
              </w:rPr>
              <w:t xml:space="preserve"> </w:t>
            </w:r>
            <w:proofErr w:type="spellStart"/>
            <w:r w:rsidRPr="00194C03">
              <w:rPr>
                <w:rStyle w:val="y2iqfc"/>
                <w:i/>
                <w:iCs/>
                <w:sz w:val="22"/>
                <w:szCs w:val="22"/>
                <w:lang w:val="uk-UA"/>
              </w:rPr>
              <w:t>Type</w:t>
            </w:r>
            <w:proofErr w:type="spellEnd"/>
            <w:r w:rsidRPr="0006129D">
              <w:rPr>
                <w:rStyle w:val="y2iqfc"/>
                <w:i/>
                <w:iCs/>
                <w:sz w:val="22"/>
                <w:szCs w:val="22"/>
                <w:lang w:val="uk-UA"/>
              </w:rPr>
              <w:t>)</w:t>
            </w:r>
            <w:r w:rsidRPr="0006129D">
              <w:rPr>
                <w:rStyle w:val="affd"/>
                <w:sz w:val="22"/>
                <w:szCs w:val="22"/>
                <w:lang w:val="uk-UA"/>
              </w:rPr>
              <w:t xml:space="preserve"> – </w:t>
            </w:r>
            <w:r w:rsidRPr="0006129D">
              <w:rPr>
                <w:sz w:val="22"/>
                <w:szCs w:val="22"/>
                <w:lang w:val="uk-UA"/>
              </w:rPr>
              <w:t>є визначеним елементом, який базується на простому елементі і містить додаткові та конкретні обмеження щодо значень, які можна використовувати в елементі.</w:t>
            </w:r>
          </w:p>
          <w:p w14:paraId="62D893A6" w14:textId="315D77F5" w:rsidR="003D1951" w:rsidRPr="0006129D" w:rsidRDefault="003D1951" w:rsidP="00194C03">
            <w:pPr>
              <w:pStyle w:val="aff6"/>
              <w:spacing w:beforeAutospacing="0" w:after="120" w:afterAutospacing="0"/>
              <w:jc w:val="both"/>
              <w:rPr>
                <w:sz w:val="22"/>
                <w:szCs w:val="22"/>
                <w:lang w:val="uk-UA"/>
              </w:rPr>
            </w:pPr>
            <w:r w:rsidRPr="0006129D">
              <w:rPr>
                <w:b/>
                <w:sz w:val="22"/>
                <w:szCs w:val="22"/>
                <w:lang w:val="uk-UA"/>
              </w:rPr>
              <w:t>Наприклад</w:t>
            </w:r>
            <w:r w:rsidRPr="0006129D">
              <w:rPr>
                <w:sz w:val="22"/>
                <w:szCs w:val="22"/>
                <w:lang w:val="uk-UA"/>
              </w:rPr>
              <w:t>, «</w:t>
            </w:r>
            <w:proofErr w:type="spellStart"/>
            <w:r w:rsidRPr="0006129D">
              <w:rPr>
                <w:sz w:val="22"/>
                <w:szCs w:val="22"/>
                <w:lang w:val="uk-UA"/>
              </w:rPr>
              <w:t>ISOCountryCode</w:t>
            </w:r>
            <w:proofErr w:type="spellEnd"/>
            <w:r w:rsidRPr="0006129D">
              <w:rPr>
                <w:sz w:val="22"/>
                <w:szCs w:val="22"/>
                <w:lang w:val="uk-UA"/>
              </w:rPr>
              <w:t xml:space="preserve">» </w:t>
            </w:r>
            <w:r w:rsidR="000B5C8D">
              <w:rPr>
                <w:sz w:val="22"/>
                <w:szCs w:val="22"/>
                <w:lang w:val="uk-UA"/>
              </w:rPr>
              <w:t>–</w:t>
            </w:r>
            <w:r w:rsidRPr="0006129D">
              <w:rPr>
                <w:sz w:val="22"/>
                <w:szCs w:val="22"/>
                <w:lang w:val="uk-UA"/>
              </w:rPr>
              <w:t xml:space="preserve"> це простий тип, заснований на простому елементі «</w:t>
            </w:r>
            <w:proofErr w:type="spellStart"/>
            <w:r w:rsidRPr="0006129D">
              <w:rPr>
                <w:sz w:val="22"/>
                <w:szCs w:val="22"/>
                <w:lang w:val="uk-UA"/>
              </w:rPr>
              <w:t>xs:string</w:t>
            </w:r>
            <w:proofErr w:type="spellEnd"/>
            <w:r w:rsidRPr="0006129D">
              <w:rPr>
                <w:sz w:val="22"/>
                <w:szCs w:val="22"/>
                <w:lang w:val="uk-UA"/>
              </w:rPr>
              <w:t>» і з додатковим обмеженням, що текст повинен складатися з 2 літер</w:t>
            </w:r>
            <w:r w:rsidR="00BD6482" w:rsidRPr="0006129D">
              <w:rPr>
                <w:sz w:val="22"/>
                <w:szCs w:val="22"/>
                <w:lang w:val="uk-UA"/>
              </w:rPr>
              <w:t>.</w:t>
            </w:r>
          </w:p>
          <w:p w14:paraId="691C3C6A" w14:textId="5EF1F444" w:rsidR="00056057" w:rsidRPr="00194C03" w:rsidRDefault="00AF46DC" w:rsidP="00194C03">
            <w:pPr>
              <w:pStyle w:val="aff6"/>
              <w:spacing w:beforeAutospacing="0" w:after="120" w:afterAutospacing="0"/>
              <w:jc w:val="both"/>
              <w:rPr>
                <w:sz w:val="22"/>
                <w:szCs w:val="22"/>
                <w:lang w:val="uk-UA"/>
              </w:rPr>
            </w:pPr>
            <w:r w:rsidRPr="00194C03">
              <w:rPr>
                <w:sz w:val="22"/>
                <w:szCs w:val="22"/>
                <w:u w:val="single"/>
                <w:lang w:val="uk-UA"/>
              </w:rPr>
              <w:t>Визначення всіх простих типів</w:t>
            </w:r>
            <w:r w:rsidRPr="00194C03">
              <w:rPr>
                <w:sz w:val="22"/>
                <w:szCs w:val="22"/>
                <w:lang w:val="uk-UA"/>
              </w:rPr>
              <w:t>, які використовуються у файлі аудиту</w:t>
            </w:r>
            <w:r w:rsidR="00EE391A" w:rsidRPr="00194C03">
              <w:rPr>
                <w:sz w:val="22"/>
                <w:szCs w:val="22"/>
                <w:lang w:val="uk-UA"/>
              </w:rPr>
              <w:t>,</w:t>
            </w:r>
            <w:r w:rsidRPr="00194C03">
              <w:rPr>
                <w:sz w:val="22"/>
                <w:szCs w:val="22"/>
                <w:lang w:val="uk-UA"/>
              </w:rPr>
              <w:t xml:space="preserve"> наведені </w:t>
            </w:r>
            <w:r w:rsidR="00EE391A" w:rsidRPr="00194C03">
              <w:rPr>
                <w:sz w:val="22"/>
                <w:szCs w:val="22"/>
                <w:lang w:val="uk-UA"/>
              </w:rPr>
              <w:t xml:space="preserve">в </w:t>
            </w:r>
            <w:r w:rsidR="00465AF2" w:rsidRPr="0006129D">
              <w:rPr>
                <w:sz w:val="22"/>
                <w:szCs w:val="22"/>
                <w:lang w:val="uk-UA"/>
              </w:rPr>
              <w:t>Додатк</w:t>
            </w:r>
            <w:r w:rsidR="00EE391A" w:rsidRPr="0006129D">
              <w:rPr>
                <w:sz w:val="22"/>
                <w:szCs w:val="22"/>
                <w:lang w:val="uk-UA"/>
              </w:rPr>
              <w:t>у</w:t>
            </w:r>
            <w:r w:rsidR="00465AF2" w:rsidRPr="0006129D">
              <w:rPr>
                <w:sz w:val="22"/>
                <w:szCs w:val="22"/>
                <w:lang w:val="uk-UA"/>
              </w:rPr>
              <w:t xml:space="preserve"> 1, </w:t>
            </w:r>
            <w:r w:rsidR="00B90620" w:rsidRPr="0006129D">
              <w:rPr>
                <w:sz w:val="22"/>
                <w:szCs w:val="22"/>
                <w:lang w:val="uk-UA"/>
              </w:rPr>
              <w:fldChar w:fldCharType="begin"/>
            </w:r>
            <w:r w:rsidR="00B90620" w:rsidRPr="0006129D">
              <w:rPr>
                <w:sz w:val="22"/>
                <w:szCs w:val="22"/>
                <w:lang w:val="uk-UA"/>
              </w:rPr>
              <w:instrText xml:space="preserve"> REF _Ref102570042 \h  \* MERGEFORMAT </w:instrText>
            </w:r>
            <w:r w:rsidR="00B90620" w:rsidRPr="0006129D">
              <w:rPr>
                <w:sz w:val="22"/>
                <w:szCs w:val="22"/>
                <w:lang w:val="uk-UA"/>
              </w:rPr>
            </w:r>
            <w:r w:rsidR="00B90620" w:rsidRPr="0006129D">
              <w:rPr>
                <w:sz w:val="22"/>
                <w:szCs w:val="22"/>
                <w:lang w:val="uk-UA"/>
              </w:rPr>
              <w:fldChar w:fldCharType="separate"/>
            </w:r>
            <w:r w:rsidR="00B90620" w:rsidRPr="0006129D">
              <w:rPr>
                <w:b/>
                <w:sz w:val="22"/>
                <w:szCs w:val="22"/>
                <w:lang w:val="uk-UA"/>
              </w:rPr>
              <w:t xml:space="preserve">Таблиця </w:t>
            </w:r>
            <w:r w:rsidR="00B90620" w:rsidRPr="0006129D">
              <w:rPr>
                <w:b/>
                <w:noProof/>
                <w:sz w:val="22"/>
                <w:szCs w:val="22"/>
                <w:lang w:val="uk-UA"/>
              </w:rPr>
              <w:t>5</w:t>
            </w:r>
            <w:r w:rsidR="00B90620" w:rsidRPr="0006129D">
              <w:rPr>
                <w:sz w:val="22"/>
                <w:szCs w:val="22"/>
                <w:lang w:val="uk-UA"/>
              </w:rPr>
              <w:fldChar w:fldCharType="end"/>
            </w:r>
            <w:r w:rsidR="00EE391A" w:rsidRPr="0006129D">
              <w:rPr>
                <w:sz w:val="22"/>
                <w:szCs w:val="22"/>
                <w:lang w:val="uk-UA"/>
              </w:rPr>
              <w:t>.</w:t>
            </w:r>
          </w:p>
          <w:p w14:paraId="29A54556" w14:textId="77777777" w:rsidR="00056057" w:rsidRPr="0006129D" w:rsidRDefault="00056057" w:rsidP="00194C03">
            <w:pPr>
              <w:pStyle w:val="aff6"/>
              <w:spacing w:beforeAutospacing="0" w:after="120" w:afterAutospacing="0"/>
              <w:jc w:val="both"/>
              <w:rPr>
                <w:rStyle w:val="affd"/>
                <w:i w:val="0"/>
                <w:sz w:val="22"/>
                <w:szCs w:val="22"/>
                <w:lang w:val="uk-UA"/>
              </w:rPr>
            </w:pPr>
            <w:r w:rsidRPr="0006129D">
              <w:rPr>
                <w:rStyle w:val="affd"/>
                <w:sz w:val="22"/>
                <w:szCs w:val="22"/>
                <w:lang w:val="uk-UA"/>
              </w:rPr>
              <w:t>Складний тип (</w:t>
            </w:r>
            <w:proofErr w:type="spellStart"/>
            <w:r w:rsidRPr="00194C03">
              <w:rPr>
                <w:rStyle w:val="affd"/>
                <w:sz w:val="22"/>
                <w:szCs w:val="22"/>
                <w:lang w:val="uk-UA"/>
              </w:rPr>
              <w:t>Complex</w:t>
            </w:r>
            <w:proofErr w:type="spellEnd"/>
            <w:r w:rsidRPr="0006129D">
              <w:rPr>
                <w:rStyle w:val="affd"/>
                <w:sz w:val="22"/>
                <w:szCs w:val="22"/>
                <w:lang w:val="uk-UA"/>
              </w:rPr>
              <w:t xml:space="preserve"> </w:t>
            </w:r>
            <w:proofErr w:type="spellStart"/>
            <w:r w:rsidRPr="00194C03">
              <w:rPr>
                <w:rStyle w:val="affd"/>
                <w:sz w:val="22"/>
                <w:szCs w:val="22"/>
                <w:lang w:val="uk-UA"/>
              </w:rPr>
              <w:t>Type</w:t>
            </w:r>
            <w:proofErr w:type="spellEnd"/>
            <w:r w:rsidRPr="0006129D">
              <w:rPr>
                <w:rStyle w:val="affd"/>
                <w:sz w:val="22"/>
                <w:szCs w:val="22"/>
                <w:lang w:val="uk-UA"/>
              </w:rPr>
              <w:t xml:space="preserve">) </w:t>
            </w:r>
            <w:r w:rsidRPr="0006129D">
              <w:rPr>
                <w:rStyle w:val="affd"/>
                <w:i w:val="0"/>
                <w:sz w:val="22"/>
                <w:szCs w:val="22"/>
                <w:lang w:val="uk-UA"/>
              </w:rPr>
              <w:t>складається з набору декількох показників. У файлі оголошені такі складні типи даних:</w:t>
            </w:r>
          </w:p>
          <w:p w14:paraId="4461BBA6" w14:textId="77777777" w:rsidR="00056057" w:rsidRPr="0006129D" w:rsidRDefault="00056057" w:rsidP="00194C03">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sz w:val="22"/>
                <w:szCs w:val="22"/>
              </w:rPr>
            </w:pPr>
            <w:proofErr w:type="spellStart"/>
            <w:r w:rsidRPr="0006129D">
              <w:rPr>
                <w:bCs/>
                <w:iCs/>
                <w:sz w:val="22"/>
                <w:szCs w:val="22"/>
              </w:rPr>
              <w:t>AddressStructure</w:t>
            </w:r>
            <w:proofErr w:type="spellEnd"/>
            <w:r w:rsidRPr="0006129D">
              <w:rPr>
                <w:bCs/>
                <w:iCs/>
                <w:sz w:val="22"/>
                <w:szCs w:val="22"/>
              </w:rPr>
              <w:t>;</w:t>
            </w:r>
          </w:p>
          <w:p w14:paraId="7468AD1D" w14:textId="77777777" w:rsidR="00056057" w:rsidRPr="0006129D" w:rsidRDefault="00056057" w:rsidP="00194C03">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sz w:val="22"/>
                <w:szCs w:val="22"/>
              </w:rPr>
            </w:pPr>
            <w:proofErr w:type="spellStart"/>
            <w:r w:rsidRPr="0006129D">
              <w:rPr>
                <w:bCs/>
                <w:iCs/>
                <w:sz w:val="22"/>
                <w:szCs w:val="22"/>
              </w:rPr>
              <w:t>AmountStructure</w:t>
            </w:r>
            <w:proofErr w:type="spellEnd"/>
            <w:r w:rsidRPr="0006129D">
              <w:rPr>
                <w:bCs/>
                <w:iCs/>
                <w:sz w:val="22"/>
                <w:szCs w:val="22"/>
              </w:rPr>
              <w:t>;</w:t>
            </w:r>
          </w:p>
          <w:p w14:paraId="6EC61B42" w14:textId="77777777" w:rsidR="00056057" w:rsidRPr="0006129D" w:rsidRDefault="00056057" w:rsidP="00194C03">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sz w:val="22"/>
                <w:szCs w:val="22"/>
              </w:rPr>
            </w:pPr>
            <w:proofErr w:type="spellStart"/>
            <w:r w:rsidRPr="0006129D">
              <w:rPr>
                <w:bCs/>
                <w:iCs/>
                <w:sz w:val="22"/>
                <w:szCs w:val="22"/>
              </w:rPr>
              <w:t>AnalysisStructure</w:t>
            </w:r>
            <w:proofErr w:type="spellEnd"/>
            <w:r w:rsidRPr="0006129D">
              <w:rPr>
                <w:bCs/>
                <w:iCs/>
                <w:sz w:val="22"/>
                <w:szCs w:val="22"/>
              </w:rPr>
              <w:t>;</w:t>
            </w:r>
          </w:p>
          <w:p w14:paraId="41109834" w14:textId="77777777" w:rsidR="00056057" w:rsidRPr="0006129D" w:rsidRDefault="00056057" w:rsidP="00194C03">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sz w:val="22"/>
                <w:szCs w:val="22"/>
              </w:rPr>
            </w:pPr>
            <w:proofErr w:type="spellStart"/>
            <w:r w:rsidRPr="0006129D">
              <w:rPr>
                <w:bCs/>
                <w:iCs/>
                <w:sz w:val="22"/>
                <w:szCs w:val="22"/>
              </w:rPr>
              <w:t>BankAccountStructure</w:t>
            </w:r>
            <w:proofErr w:type="spellEnd"/>
            <w:r w:rsidRPr="0006129D">
              <w:rPr>
                <w:bCs/>
                <w:iCs/>
                <w:sz w:val="22"/>
                <w:szCs w:val="22"/>
              </w:rPr>
              <w:t>;</w:t>
            </w:r>
          </w:p>
          <w:p w14:paraId="34ABEC04" w14:textId="77777777" w:rsidR="00056057" w:rsidRPr="0006129D" w:rsidRDefault="00056057" w:rsidP="00194C03">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sz w:val="22"/>
                <w:szCs w:val="22"/>
              </w:rPr>
            </w:pPr>
            <w:proofErr w:type="spellStart"/>
            <w:r w:rsidRPr="0006129D">
              <w:rPr>
                <w:bCs/>
                <w:iCs/>
                <w:sz w:val="22"/>
                <w:szCs w:val="22"/>
              </w:rPr>
              <w:t>ContactInformationType</w:t>
            </w:r>
            <w:proofErr w:type="spellEnd"/>
            <w:r w:rsidRPr="0006129D">
              <w:rPr>
                <w:bCs/>
                <w:iCs/>
                <w:sz w:val="22"/>
                <w:szCs w:val="22"/>
              </w:rPr>
              <w:t>;</w:t>
            </w:r>
          </w:p>
          <w:p w14:paraId="428A2939" w14:textId="77777777" w:rsidR="00056057" w:rsidRPr="0006129D" w:rsidRDefault="00056057" w:rsidP="00194C03">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sz w:val="22"/>
                <w:szCs w:val="22"/>
              </w:rPr>
            </w:pPr>
            <w:proofErr w:type="spellStart"/>
            <w:r w:rsidRPr="0006129D">
              <w:rPr>
                <w:bCs/>
                <w:iCs/>
                <w:sz w:val="22"/>
                <w:szCs w:val="22"/>
              </w:rPr>
              <w:t>PersonNameStructure</w:t>
            </w:r>
            <w:proofErr w:type="spellEnd"/>
            <w:r w:rsidRPr="0006129D">
              <w:rPr>
                <w:bCs/>
                <w:iCs/>
                <w:sz w:val="22"/>
                <w:szCs w:val="22"/>
              </w:rPr>
              <w:t>;</w:t>
            </w:r>
          </w:p>
          <w:p w14:paraId="495C4C65" w14:textId="77777777" w:rsidR="00056057" w:rsidRPr="0006129D" w:rsidRDefault="00056057" w:rsidP="00194C03">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sz w:val="22"/>
                <w:szCs w:val="22"/>
              </w:rPr>
            </w:pPr>
            <w:proofErr w:type="spellStart"/>
            <w:r w:rsidRPr="0006129D">
              <w:rPr>
                <w:bCs/>
                <w:iCs/>
                <w:sz w:val="22"/>
                <w:szCs w:val="22"/>
              </w:rPr>
              <w:t>ShippingPointStructure</w:t>
            </w:r>
            <w:proofErr w:type="spellEnd"/>
            <w:r w:rsidRPr="0006129D">
              <w:rPr>
                <w:bCs/>
                <w:iCs/>
                <w:sz w:val="22"/>
                <w:szCs w:val="22"/>
              </w:rPr>
              <w:t>;</w:t>
            </w:r>
          </w:p>
          <w:p w14:paraId="74EB8C9D" w14:textId="77777777" w:rsidR="00056057" w:rsidRPr="0006129D" w:rsidRDefault="00056057" w:rsidP="00194C03">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sz w:val="22"/>
                <w:szCs w:val="22"/>
              </w:rPr>
            </w:pPr>
            <w:proofErr w:type="spellStart"/>
            <w:r w:rsidRPr="0006129D">
              <w:rPr>
                <w:bCs/>
                <w:iCs/>
                <w:sz w:val="22"/>
                <w:szCs w:val="22"/>
              </w:rPr>
              <w:t>TaxiIDstructure</w:t>
            </w:r>
            <w:proofErr w:type="spellEnd"/>
            <w:r w:rsidRPr="0006129D">
              <w:rPr>
                <w:bCs/>
                <w:iCs/>
                <w:sz w:val="22"/>
                <w:szCs w:val="22"/>
              </w:rPr>
              <w:t>;</w:t>
            </w:r>
          </w:p>
          <w:p w14:paraId="1A25F2E0" w14:textId="48F4FD56" w:rsidR="00056057" w:rsidRPr="0006129D" w:rsidRDefault="00056057" w:rsidP="00194C03">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sz w:val="22"/>
                <w:szCs w:val="22"/>
              </w:rPr>
            </w:pPr>
            <w:proofErr w:type="spellStart"/>
            <w:r w:rsidRPr="0006129D">
              <w:rPr>
                <w:bCs/>
                <w:iCs/>
                <w:sz w:val="22"/>
                <w:szCs w:val="22"/>
              </w:rPr>
              <w:t>TaxInfomationStructure</w:t>
            </w:r>
            <w:proofErr w:type="spellEnd"/>
          </w:p>
        </w:tc>
      </w:tr>
      <w:tr w:rsidR="003707C0" w:rsidRPr="00BE2F39" w14:paraId="67815A00" w14:textId="77777777" w:rsidTr="003707C0">
        <w:tc>
          <w:tcPr>
            <w:tcW w:w="2830" w:type="dxa"/>
          </w:tcPr>
          <w:p w14:paraId="6CA2DE80" w14:textId="7C2BBAB0" w:rsidR="003707C0" w:rsidRPr="00BE2F39" w:rsidRDefault="00557192" w:rsidP="007162A9">
            <w:pPr>
              <w:pStyle w:val="aff6"/>
              <w:spacing w:beforeAutospacing="0" w:after="120" w:afterAutospacing="0"/>
              <w:jc w:val="both"/>
              <w:rPr>
                <w:sz w:val="22"/>
                <w:szCs w:val="22"/>
                <w:lang w:val="uk-UA"/>
              </w:rPr>
            </w:pPr>
            <w:r w:rsidRPr="001B6CAE">
              <w:rPr>
                <w:sz w:val="22"/>
                <w:szCs w:val="22"/>
                <w:lang w:val="uk-UA"/>
              </w:rPr>
              <w:t xml:space="preserve">Наповнення </w:t>
            </w:r>
          </w:p>
        </w:tc>
        <w:tc>
          <w:tcPr>
            <w:tcW w:w="6804" w:type="dxa"/>
          </w:tcPr>
          <w:p w14:paraId="3F3ECE69" w14:textId="3D6AF220" w:rsidR="003707C0" w:rsidRPr="00BE2F39" w:rsidRDefault="007162A9" w:rsidP="00194C03">
            <w:pPr>
              <w:pStyle w:val="aff6"/>
              <w:spacing w:beforeAutospacing="0" w:after="120" w:afterAutospacing="0"/>
              <w:jc w:val="both"/>
              <w:rPr>
                <w:sz w:val="26"/>
                <w:szCs w:val="26"/>
                <w:lang w:val="uk-UA"/>
              </w:rPr>
            </w:pPr>
            <w:r>
              <w:rPr>
                <w:sz w:val="22"/>
                <w:szCs w:val="22"/>
                <w:lang w:val="uk-UA"/>
              </w:rPr>
              <w:t>У</w:t>
            </w:r>
            <w:r w:rsidR="00253316" w:rsidRPr="00253316">
              <w:rPr>
                <w:sz w:val="22"/>
                <w:szCs w:val="22"/>
                <w:lang w:val="uk-UA"/>
              </w:rPr>
              <w:t xml:space="preserve"> стовпц</w:t>
            </w:r>
            <w:r w:rsidR="001835E0">
              <w:rPr>
                <w:sz w:val="22"/>
                <w:szCs w:val="22"/>
                <w:lang w:val="uk-UA"/>
              </w:rPr>
              <w:t>і</w:t>
            </w:r>
            <w:r w:rsidR="00253316" w:rsidRPr="00253316">
              <w:rPr>
                <w:sz w:val="22"/>
                <w:szCs w:val="22"/>
                <w:lang w:val="uk-UA"/>
              </w:rPr>
              <w:t xml:space="preserve"> відображається тип даних - простий ( </w:t>
            </w:r>
            <w:proofErr w:type="spellStart"/>
            <w:r w:rsidR="00253316" w:rsidRPr="00253316">
              <w:rPr>
                <w:sz w:val="22"/>
                <w:szCs w:val="22"/>
                <w:lang w:val="uk-UA"/>
              </w:rPr>
              <w:t>simple</w:t>
            </w:r>
            <w:proofErr w:type="spellEnd"/>
            <w:r w:rsidR="00253316" w:rsidRPr="00253316">
              <w:rPr>
                <w:sz w:val="22"/>
                <w:szCs w:val="22"/>
                <w:lang w:val="uk-UA"/>
              </w:rPr>
              <w:t>) чи комплексний (</w:t>
            </w:r>
            <w:proofErr w:type="spellStart"/>
            <w:r w:rsidR="00253316" w:rsidRPr="00253316">
              <w:rPr>
                <w:sz w:val="22"/>
                <w:szCs w:val="22"/>
                <w:lang w:val="uk-UA"/>
              </w:rPr>
              <w:t>complex</w:t>
            </w:r>
            <w:proofErr w:type="spellEnd"/>
            <w:r w:rsidR="00253316" w:rsidRPr="00253316">
              <w:rPr>
                <w:sz w:val="22"/>
                <w:szCs w:val="22"/>
                <w:lang w:val="uk-UA"/>
              </w:rPr>
              <w:t xml:space="preserve">). Опис комплексних типів відображений в </w:t>
            </w:r>
            <w:r w:rsidR="00253316" w:rsidRPr="00253316">
              <w:rPr>
                <w:sz w:val="22"/>
                <w:szCs w:val="22"/>
                <w:lang w:val="uk-UA"/>
              </w:rPr>
              <w:lastRenderedPageBreak/>
              <w:t>додатку 1, таблиця 5</w:t>
            </w:r>
          </w:p>
        </w:tc>
      </w:tr>
      <w:tr w:rsidR="003707C0" w:rsidRPr="00BE2F39" w14:paraId="1650AAF5" w14:textId="77777777" w:rsidTr="003707C0">
        <w:tc>
          <w:tcPr>
            <w:tcW w:w="2830" w:type="dxa"/>
          </w:tcPr>
          <w:p w14:paraId="7EB36140" w14:textId="5F080C47" w:rsidR="003707C0" w:rsidRPr="00BE2F39" w:rsidRDefault="00557192" w:rsidP="007162A9">
            <w:pPr>
              <w:pStyle w:val="aff6"/>
              <w:spacing w:beforeAutospacing="0" w:after="120" w:afterAutospacing="0"/>
              <w:jc w:val="both"/>
              <w:rPr>
                <w:sz w:val="22"/>
                <w:szCs w:val="22"/>
                <w:lang w:val="uk-UA"/>
              </w:rPr>
            </w:pPr>
            <w:r w:rsidRPr="00BE2F39">
              <w:rPr>
                <w:sz w:val="22"/>
                <w:szCs w:val="22"/>
                <w:lang w:val="uk-UA"/>
              </w:rPr>
              <w:lastRenderedPageBreak/>
              <w:t xml:space="preserve">Обмеження </w:t>
            </w:r>
          </w:p>
        </w:tc>
        <w:tc>
          <w:tcPr>
            <w:tcW w:w="6804" w:type="dxa"/>
          </w:tcPr>
          <w:p w14:paraId="57A57741" w14:textId="5B3DB392" w:rsidR="003707C0" w:rsidRPr="00BE2F39" w:rsidRDefault="00706695" w:rsidP="0052402D">
            <w:pPr>
              <w:pStyle w:val="aff6"/>
              <w:spacing w:beforeAutospacing="0" w:after="120" w:afterAutospacing="0"/>
              <w:jc w:val="both"/>
              <w:rPr>
                <w:sz w:val="22"/>
                <w:szCs w:val="22"/>
                <w:lang w:val="uk-UA"/>
              </w:rPr>
            </w:pPr>
            <w:r w:rsidRPr="00BE2F39">
              <w:rPr>
                <w:sz w:val="22"/>
                <w:szCs w:val="22"/>
                <w:lang w:val="uk-UA"/>
              </w:rPr>
              <w:t>Обмеження (</w:t>
            </w:r>
            <w:proofErr w:type="spellStart"/>
            <w:r w:rsidRPr="0052402D">
              <w:rPr>
                <w:sz w:val="22"/>
                <w:szCs w:val="22"/>
                <w:lang w:val="uk-UA"/>
              </w:rPr>
              <w:t>Facets</w:t>
            </w:r>
            <w:proofErr w:type="spellEnd"/>
            <w:r w:rsidRPr="00BE2F39">
              <w:rPr>
                <w:sz w:val="22"/>
                <w:szCs w:val="22"/>
                <w:lang w:val="uk-UA"/>
              </w:rPr>
              <w:t>) задають максимально</w:t>
            </w:r>
            <w:r w:rsidR="00EE391A" w:rsidRPr="00BE2F39">
              <w:rPr>
                <w:sz w:val="22"/>
                <w:szCs w:val="22"/>
                <w:lang w:val="uk-UA"/>
              </w:rPr>
              <w:t xml:space="preserve"> </w:t>
            </w:r>
            <w:r w:rsidRPr="00BE2F39">
              <w:rPr>
                <w:sz w:val="22"/>
                <w:szCs w:val="22"/>
                <w:lang w:val="uk-UA"/>
              </w:rPr>
              <w:t>допустиму кількість символів для введення</w:t>
            </w:r>
            <w:r w:rsidR="00F121E4" w:rsidRPr="00BE2F39">
              <w:rPr>
                <w:sz w:val="22"/>
                <w:szCs w:val="22"/>
                <w:lang w:val="uk-UA"/>
              </w:rPr>
              <w:t>:</w:t>
            </w:r>
          </w:p>
          <w:p w14:paraId="690B3CBB" w14:textId="3194F73B" w:rsidR="00F121E4" w:rsidRPr="00BE2F39" w:rsidRDefault="00F121E4"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color w:val="000000"/>
                <w:sz w:val="20"/>
                <w:szCs w:val="20"/>
                <w:shd w:val="clear" w:color="auto" w:fill="FFFFFF"/>
              </w:rPr>
            </w:pPr>
            <w:proofErr w:type="spellStart"/>
            <w:r w:rsidRPr="00BE2F39">
              <w:rPr>
                <w:color w:val="000000"/>
                <w:sz w:val="20"/>
                <w:szCs w:val="20"/>
                <w:shd w:val="clear" w:color="auto" w:fill="FFFFFF"/>
              </w:rPr>
              <w:t>maxLength</w:t>
            </w:r>
            <w:proofErr w:type="spellEnd"/>
            <w:r w:rsidRPr="00BE2F39">
              <w:rPr>
                <w:color w:val="000000"/>
                <w:sz w:val="20"/>
                <w:szCs w:val="20"/>
                <w:shd w:val="clear" w:color="auto" w:fill="FFFFFF"/>
              </w:rPr>
              <w:t xml:space="preserve"> 9</w:t>
            </w:r>
            <w:r w:rsidR="00664CEC" w:rsidRPr="00BE2F39">
              <w:rPr>
                <w:color w:val="000000"/>
                <w:sz w:val="20"/>
                <w:szCs w:val="20"/>
                <w:shd w:val="clear" w:color="auto" w:fill="FFFFFF"/>
              </w:rPr>
              <w:t>;</w:t>
            </w:r>
          </w:p>
          <w:p w14:paraId="66D0DBA7" w14:textId="00F8EF91" w:rsidR="00F121E4" w:rsidRPr="00BE2F39" w:rsidRDefault="00F121E4"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color w:val="000000"/>
                <w:sz w:val="20"/>
                <w:szCs w:val="20"/>
                <w:shd w:val="clear" w:color="auto" w:fill="FFFFFF"/>
              </w:rPr>
            </w:pPr>
            <w:proofErr w:type="spellStart"/>
            <w:r w:rsidRPr="00BE2F39">
              <w:rPr>
                <w:color w:val="000000"/>
                <w:sz w:val="20"/>
                <w:szCs w:val="20"/>
                <w:shd w:val="clear" w:color="auto" w:fill="FFFFFF"/>
              </w:rPr>
              <w:t>maxLength</w:t>
            </w:r>
            <w:proofErr w:type="spellEnd"/>
            <w:r w:rsidRPr="00BE2F39">
              <w:rPr>
                <w:color w:val="000000"/>
                <w:sz w:val="20"/>
                <w:szCs w:val="20"/>
                <w:shd w:val="clear" w:color="auto" w:fill="FFFFFF"/>
              </w:rPr>
              <w:t xml:space="preserve"> 18;</w:t>
            </w:r>
          </w:p>
          <w:p w14:paraId="66612F17" w14:textId="3ED00E29" w:rsidR="00F121E4" w:rsidRPr="00BE2F39" w:rsidRDefault="00F121E4"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color w:val="000000"/>
                <w:sz w:val="20"/>
                <w:szCs w:val="20"/>
                <w:shd w:val="clear" w:color="auto" w:fill="FFFFFF"/>
              </w:rPr>
            </w:pPr>
            <w:proofErr w:type="spellStart"/>
            <w:r w:rsidRPr="00BE2F39">
              <w:rPr>
                <w:color w:val="000000"/>
                <w:sz w:val="20"/>
                <w:szCs w:val="20"/>
                <w:shd w:val="clear" w:color="auto" w:fill="FFFFFF"/>
              </w:rPr>
              <w:t>maxLength</w:t>
            </w:r>
            <w:proofErr w:type="spellEnd"/>
            <w:r w:rsidRPr="00BE2F39">
              <w:rPr>
                <w:color w:val="000000"/>
                <w:sz w:val="20"/>
                <w:szCs w:val="20"/>
                <w:shd w:val="clear" w:color="auto" w:fill="FFFFFF"/>
              </w:rPr>
              <w:t xml:space="preserve"> 35</w:t>
            </w:r>
            <w:r w:rsidR="00664CEC" w:rsidRPr="00BE2F39">
              <w:rPr>
                <w:color w:val="000000"/>
                <w:sz w:val="20"/>
                <w:szCs w:val="20"/>
                <w:shd w:val="clear" w:color="auto" w:fill="FFFFFF"/>
              </w:rPr>
              <w:t>;</w:t>
            </w:r>
          </w:p>
          <w:p w14:paraId="33680568" w14:textId="77777777" w:rsidR="00F121E4" w:rsidRPr="00BE2F39" w:rsidRDefault="00F121E4"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color w:val="000000"/>
                <w:sz w:val="20"/>
                <w:szCs w:val="20"/>
                <w:shd w:val="clear" w:color="auto" w:fill="FFFFFF"/>
              </w:rPr>
            </w:pPr>
            <w:proofErr w:type="spellStart"/>
            <w:r w:rsidRPr="00BE2F39">
              <w:rPr>
                <w:color w:val="000000"/>
                <w:sz w:val="20"/>
                <w:szCs w:val="20"/>
                <w:shd w:val="clear" w:color="auto" w:fill="FFFFFF"/>
              </w:rPr>
              <w:t>maxLength</w:t>
            </w:r>
            <w:proofErr w:type="spellEnd"/>
            <w:r w:rsidRPr="00BE2F39">
              <w:rPr>
                <w:color w:val="000000"/>
                <w:sz w:val="20"/>
                <w:szCs w:val="20"/>
                <w:shd w:val="clear" w:color="auto" w:fill="FFFFFF"/>
              </w:rPr>
              <w:t xml:space="preserve"> 70;</w:t>
            </w:r>
          </w:p>
          <w:p w14:paraId="037C5011" w14:textId="77777777" w:rsidR="00F121E4" w:rsidRPr="00BE2F39" w:rsidRDefault="00F121E4"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color w:val="000000"/>
                <w:sz w:val="20"/>
                <w:szCs w:val="20"/>
                <w:shd w:val="clear" w:color="auto" w:fill="FFFFFF"/>
              </w:rPr>
            </w:pPr>
            <w:proofErr w:type="spellStart"/>
            <w:r w:rsidRPr="00BE2F39">
              <w:rPr>
                <w:color w:val="000000"/>
                <w:sz w:val="20"/>
                <w:szCs w:val="20"/>
                <w:shd w:val="clear" w:color="auto" w:fill="FFFFFF"/>
              </w:rPr>
              <w:t>maxLength</w:t>
            </w:r>
            <w:proofErr w:type="spellEnd"/>
            <w:r w:rsidRPr="00BE2F39">
              <w:rPr>
                <w:color w:val="000000"/>
                <w:sz w:val="20"/>
                <w:szCs w:val="20"/>
                <w:shd w:val="clear" w:color="auto" w:fill="FFFFFF"/>
              </w:rPr>
              <w:t xml:space="preserve"> 256;</w:t>
            </w:r>
          </w:p>
          <w:p w14:paraId="491C5D11" w14:textId="6F4244E3" w:rsidR="00F121E4" w:rsidRPr="00BE2F39" w:rsidRDefault="00F121E4"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color w:val="000000"/>
                <w:sz w:val="20"/>
                <w:szCs w:val="20"/>
                <w:shd w:val="clear" w:color="auto" w:fill="FFFFFF"/>
              </w:rPr>
            </w:pPr>
            <w:proofErr w:type="spellStart"/>
            <w:r w:rsidRPr="00BE2F39">
              <w:rPr>
                <w:color w:val="000000"/>
                <w:sz w:val="20"/>
                <w:szCs w:val="20"/>
                <w:shd w:val="clear" w:color="auto" w:fill="FFFFFF"/>
              </w:rPr>
              <w:t>totalDigits</w:t>
            </w:r>
            <w:proofErr w:type="spellEnd"/>
            <w:r w:rsidRPr="00BE2F39">
              <w:rPr>
                <w:color w:val="000000"/>
                <w:sz w:val="20"/>
                <w:szCs w:val="20"/>
                <w:shd w:val="clear" w:color="auto" w:fill="FFFFFF"/>
              </w:rPr>
              <w:t xml:space="preserve"> 18 </w:t>
            </w:r>
            <w:proofErr w:type="spellStart"/>
            <w:r w:rsidRPr="00BE2F39">
              <w:rPr>
                <w:color w:val="000000"/>
                <w:sz w:val="20"/>
                <w:szCs w:val="20"/>
                <w:shd w:val="clear" w:color="auto" w:fill="FFFFFF"/>
              </w:rPr>
              <w:t>fractionDigits</w:t>
            </w:r>
            <w:proofErr w:type="spellEnd"/>
            <w:r w:rsidRPr="00BE2F39">
              <w:rPr>
                <w:color w:val="000000"/>
                <w:sz w:val="20"/>
                <w:szCs w:val="20"/>
                <w:shd w:val="clear" w:color="auto" w:fill="FFFFFF"/>
              </w:rPr>
              <w:t xml:space="preserve"> 2</w:t>
            </w:r>
            <w:r w:rsidR="00664CEC" w:rsidRPr="00BE2F39">
              <w:rPr>
                <w:color w:val="000000"/>
                <w:sz w:val="20"/>
                <w:szCs w:val="20"/>
                <w:shd w:val="clear" w:color="auto" w:fill="FFFFFF"/>
              </w:rPr>
              <w:t>;</w:t>
            </w:r>
          </w:p>
          <w:p w14:paraId="5C599AFF" w14:textId="60CFD1DC" w:rsidR="00393700" w:rsidRPr="00BE2F39" w:rsidRDefault="00393700"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color w:val="000000"/>
                <w:sz w:val="20"/>
                <w:szCs w:val="20"/>
                <w:shd w:val="clear" w:color="auto" w:fill="FFFFFF"/>
              </w:rPr>
            </w:pPr>
            <w:proofErr w:type="spellStart"/>
            <w:r w:rsidRPr="00BE2F39">
              <w:rPr>
                <w:color w:val="000000"/>
                <w:sz w:val="20"/>
                <w:szCs w:val="20"/>
                <w:shd w:val="clear" w:color="auto" w:fill="FFFFFF"/>
              </w:rPr>
              <w:t>totalDigits</w:t>
            </w:r>
            <w:proofErr w:type="spellEnd"/>
            <w:r w:rsidRPr="00BE2F39">
              <w:rPr>
                <w:color w:val="000000"/>
                <w:sz w:val="20"/>
                <w:szCs w:val="20"/>
                <w:shd w:val="clear" w:color="auto" w:fill="FFFFFF"/>
              </w:rPr>
              <w:t xml:space="preserve"> 22 </w:t>
            </w:r>
            <w:proofErr w:type="spellStart"/>
            <w:r w:rsidRPr="00BE2F39">
              <w:rPr>
                <w:color w:val="000000"/>
                <w:sz w:val="20"/>
                <w:szCs w:val="20"/>
                <w:shd w:val="clear" w:color="auto" w:fill="FFFFFF"/>
              </w:rPr>
              <w:t>fractionDigits</w:t>
            </w:r>
            <w:proofErr w:type="spellEnd"/>
            <w:r w:rsidRPr="00BE2F39">
              <w:rPr>
                <w:color w:val="000000"/>
                <w:sz w:val="20"/>
                <w:szCs w:val="20"/>
                <w:shd w:val="clear" w:color="auto" w:fill="FFFFFF"/>
              </w:rPr>
              <w:t xml:space="preserve"> 6;</w:t>
            </w:r>
          </w:p>
          <w:p w14:paraId="34417B55" w14:textId="77777777" w:rsidR="00664CEC" w:rsidRPr="00BE2F39" w:rsidRDefault="00664CEC"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color w:val="000000"/>
                <w:sz w:val="20"/>
                <w:szCs w:val="20"/>
                <w:shd w:val="clear" w:color="auto" w:fill="FFFFFF"/>
              </w:rPr>
            </w:pPr>
            <w:proofErr w:type="spellStart"/>
            <w:r w:rsidRPr="00BE2F39">
              <w:rPr>
                <w:color w:val="000000"/>
                <w:sz w:val="20"/>
                <w:szCs w:val="20"/>
                <w:shd w:val="clear" w:color="auto" w:fill="FFFFFF"/>
              </w:rPr>
              <w:t>length</w:t>
            </w:r>
            <w:proofErr w:type="spellEnd"/>
            <w:r w:rsidRPr="00BE2F39">
              <w:rPr>
                <w:color w:val="000000"/>
                <w:sz w:val="20"/>
                <w:szCs w:val="20"/>
                <w:shd w:val="clear" w:color="auto" w:fill="FFFFFF"/>
              </w:rPr>
              <w:t xml:space="preserve"> 2;</w:t>
            </w:r>
          </w:p>
          <w:p w14:paraId="66A3AB5B" w14:textId="77777777" w:rsidR="00664CEC" w:rsidRPr="00BE2F39" w:rsidRDefault="00664CEC"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color w:val="000000"/>
                <w:sz w:val="20"/>
                <w:szCs w:val="20"/>
                <w:shd w:val="clear" w:color="auto" w:fill="FFFFFF"/>
              </w:rPr>
            </w:pPr>
            <w:proofErr w:type="spellStart"/>
            <w:r w:rsidRPr="00BE2F39">
              <w:rPr>
                <w:color w:val="000000"/>
                <w:sz w:val="20"/>
                <w:szCs w:val="20"/>
                <w:shd w:val="clear" w:color="auto" w:fill="FFFFFF"/>
              </w:rPr>
              <w:t>length</w:t>
            </w:r>
            <w:proofErr w:type="spellEnd"/>
            <w:r w:rsidRPr="00BE2F39">
              <w:rPr>
                <w:color w:val="000000"/>
                <w:sz w:val="20"/>
                <w:szCs w:val="20"/>
                <w:shd w:val="clear" w:color="auto" w:fill="FFFFFF"/>
              </w:rPr>
              <w:t xml:space="preserve"> 3;</w:t>
            </w:r>
          </w:p>
          <w:p w14:paraId="4A0D4056" w14:textId="77777777" w:rsidR="00664CEC" w:rsidRPr="00BE2F39" w:rsidRDefault="00664CEC"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color w:val="000000"/>
                <w:sz w:val="20"/>
                <w:szCs w:val="20"/>
                <w:shd w:val="clear" w:color="auto" w:fill="FFFFFF"/>
              </w:rPr>
            </w:pPr>
            <w:proofErr w:type="spellStart"/>
            <w:r w:rsidRPr="00BE2F39">
              <w:rPr>
                <w:color w:val="000000"/>
                <w:sz w:val="20"/>
                <w:szCs w:val="20"/>
                <w:shd w:val="clear" w:color="auto" w:fill="FFFFFF"/>
              </w:rPr>
              <w:t>minInclusive</w:t>
            </w:r>
            <w:proofErr w:type="spellEnd"/>
            <w:r w:rsidRPr="00BE2F39">
              <w:rPr>
                <w:color w:val="000000"/>
                <w:sz w:val="20"/>
                <w:szCs w:val="20"/>
                <w:shd w:val="clear" w:color="auto" w:fill="FFFFFF"/>
              </w:rPr>
              <w:t xml:space="preserve"> 1970 </w:t>
            </w:r>
            <w:proofErr w:type="spellStart"/>
            <w:r w:rsidRPr="00BE2F39">
              <w:rPr>
                <w:color w:val="000000"/>
                <w:sz w:val="20"/>
                <w:szCs w:val="20"/>
                <w:shd w:val="clear" w:color="auto" w:fill="FFFFFF"/>
              </w:rPr>
              <w:t>maxInclusive</w:t>
            </w:r>
            <w:proofErr w:type="spellEnd"/>
            <w:r w:rsidRPr="00BE2F39">
              <w:rPr>
                <w:color w:val="000000"/>
                <w:sz w:val="20"/>
                <w:szCs w:val="20"/>
                <w:shd w:val="clear" w:color="auto" w:fill="FFFFFF"/>
              </w:rPr>
              <w:t xml:space="preserve"> 2100</w:t>
            </w:r>
            <w:r w:rsidR="00393700" w:rsidRPr="00BE2F39">
              <w:rPr>
                <w:color w:val="000000"/>
                <w:sz w:val="20"/>
                <w:szCs w:val="20"/>
                <w:shd w:val="clear" w:color="auto" w:fill="FFFFFF"/>
              </w:rPr>
              <w:t>;</w:t>
            </w:r>
          </w:p>
          <w:p w14:paraId="412EB548" w14:textId="7F218E08" w:rsidR="00393700" w:rsidRPr="00BE2F39" w:rsidRDefault="00393700"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color w:val="000000"/>
                <w:sz w:val="20"/>
                <w:szCs w:val="20"/>
                <w:shd w:val="clear" w:color="auto" w:fill="FFFFFF"/>
              </w:rPr>
            </w:pPr>
            <w:proofErr w:type="spellStart"/>
            <w:r w:rsidRPr="00BE2F39">
              <w:rPr>
                <w:color w:val="000000"/>
                <w:sz w:val="20"/>
                <w:szCs w:val="20"/>
                <w:shd w:val="clear" w:color="auto" w:fill="FFFFFF"/>
              </w:rPr>
              <w:t>minInclusive</w:t>
            </w:r>
            <w:proofErr w:type="spellEnd"/>
            <w:r w:rsidRPr="00BE2F39">
              <w:rPr>
                <w:color w:val="000000"/>
                <w:sz w:val="20"/>
                <w:szCs w:val="20"/>
                <w:shd w:val="clear" w:color="auto" w:fill="FFFFFF"/>
              </w:rPr>
              <w:t xml:space="preserve"> 1 </w:t>
            </w:r>
            <w:proofErr w:type="spellStart"/>
            <w:r w:rsidRPr="00BE2F39">
              <w:rPr>
                <w:color w:val="000000"/>
                <w:sz w:val="20"/>
                <w:szCs w:val="20"/>
                <w:shd w:val="clear" w:color="auto" w:fill="FFFFFF"/>
              </w:rPr>
              <w:t>maxInclusive</w:t>
            </w:r>
            <w:proofErr w:type="spellEnd"/>
            <w:r w:rsidRPr="00BE2F39">
              <w:rPr>
                <w:color w:val="000000"/>
                <w:sz w:val="20"/>
                <w:szCs w:val="20"/>
                <w:shd w:val="clear" w:color="auto" w:fill="FFFFFF"/>
              </w:rPr>
              <w:t xml:space="preserve"> 12</w:t>
            </w:r>
            <w:r w:rsidR="00EE391A" w:rsidRPr="00BE2F39">
              <w:rPr>
                <w:color w:val="000000"/>
                <w:sz w:val="20"/>
                <w:szCs w:val="20"/>
                <w:shd w:val="clear" w:color="auto" w:fill="FFFFFF"/>
              </w:rPr>
              <w:t>.</w:t>
            </w:r>
          </w:p>
          <w:p w14:paraId="543010CA" w14:textId="4118871F" w:rsidR="00163177" w:rsidRPr="00BE2F39" w:rsidRDefault="00163177" w:rsidP="0052402D">
            <w:pPr>
              <w:widowControl w:val="0"/>
              <w:shd w:val="clear" w:color="auto" w:fill="FFFFFF"/>
              <w:tabs>
                <w:tab w:val="left" w:pos="907"/>
                <w:tab w:val="left" w:pos="1276"/>
              </w:tabs>
              <w:autoSpaceDE w:val="0"/>
              <w:autoSpaceDN w:val="0"/>
              <w:adjustRightInd w:val="0"/>
              <w:spacing w:before="120" w:after="120"/>
              <w:rPr>
                <w:color w:val="000000"/>
                <w:sz w:val="20"/>
                <w:szCs w:val="20"/>
                <w:shd w:val="clear" w:color="auto" w:fill="FFFFFF"/>
              </w:rPr>
            </w:pPr>
            <w:r w:rsidRPr="00BE2F39">
              <w:rPr>
                <w:color w:val="000000"/>
                <w:sz w:val="20"/>
                <w:szCs w:val="20"/>
                <w:shd w:val="clear" w:color="auto" w:fill="FFFFFF"/>
              </w:rPr>
              <w:t>Для адреси використовується</w:t>
            </w:r>
            <w:r w:rsidR="00173CF1" w:rsidRPr="00BE2F39">
              <w:rPr>
                <w:color w:val="000000"/>
                <w:sz w:val="20"/>
                <w:szCs w:val="20"/>
                <w:shd w:val="clear" w:color="auto" w:fill="FFFFFF"/>
              </w:rPr>
              <w:t xml:space="preserve"> </w:t>
            </w:r>
            <w:r w:rsidR="009C0DE4" w:rsidRPr="00BE2F39">
              <w:rPr>
                <w:color w:val="000000"/>
                <w:sz w:val="20"/>
                <w:szCs w:val="20"/>
                <w:shd w:val="clear" w:color="auto" w:fill="FFFFFF"/>
              </w:rPr>
              <w:t xml:space="preserve">такі </w:t>
            </w:r>
            <w:r w:rsidR="00173CF1" w:rsidRPr="00BE2F39">
              <w:rPr>
                <w:color w:val="000000"/>
                <w:sz w:val="20"/>
                <w:szCs w:val="20"/>
                <w:shd w:val="clear" w:color="auto" w:fill="FFFFFF"/>
              </w:rPr>
              <w:t>обмеження</w:t>
            </w:r>
            <w:r w:rsidRPr="00BE2F39">
              <w:rPr>
                <w:color w:val="000000"/>
                <w:sz w:val="20"/>
                <w:szCs w:val="20"/>
                <w:shd w:val="clear" w:color="auto" w:fill="FFFFFF"/>
              </w:rPr>
              <w:t>:</w:t>
            </w:r>
          </w:p>
          <w:p w14:paraId="40A01B3E" w14:textId="59420113" w:rsidR="00163177" w:rsidRPr="00BE2F39" w:rsidRDefault="00F5105E"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color w:val="000000"/>
                <w:sz w:val="20"/>
                <w:szCs w:val="20"/>
                <w:shd w:val="clear" w:color="auto" w:fill="FFFFFF"/>
              </w:rPr>
            </w:pPr>
            <w:proofErr w:type="spellStart"/>
            <w:r w:rsidRPr="00BE2F39">
              <w:rPr>
                <w:color w:val="000000"/>
                <w:sz w:val="20"/>
                <w:szCs w:val="20"/>
                <w:shd w:val="clear" w:color="auto" w:fill="FFFFFF"/>
              </w:rPr>
              <w:t>enumeration</w:t>
            </w:r>
            <w:proofErr w:type="spellEnd"/>
            <w:r w:rsidRPr="00BE2F39">
              <w:rPr>
                <w:color w:val="000000"/>
                <w:sz w:val="20"/>
                <w:szCs w:val="20"/>
                <w:shd w:val="clear" w:color="auto" w:fill="FFFFFF"/>
              </w:rPr>
              <w:t xml:space="preserve"> </w:t>
            </w:r>
            <w:proofErr w:type="spellStart"/>
            <w:r w:rsidRPr="00BE2F39">
              <w:rPr>
                <w:color w:val="000000"/>
                <w:sz w:val="20"/>
                <w:szCs w:val="20"/>
                <w:shd w:val="clear" w:color="auto" w:fill="FFFFFF"/>
              </w:rPr>
              <w:t>StreetAddress</w:t>
            </w:r>
            <w:proofErr w:type="spellEnd"/>
            <w:r w:rsidR="00163177" w:rsidRPr="00BE2F39">
              <w:rPr>
                <w:color w:val="000000"/>
                <w:sz w:val="20"/>
                <w:szCs w:val="20"/>
                <w:shd w:val="clear" w:color="auto" w:fill="FFFFFF"/>
              </w:rPr>
              <w:t>;</w:t>
            </w:r>
            <w:r w:rsidRPr="00BE2F39">
              <w:rPr>
                <w:color w:val="000000"/>
                <w:sz w:val="20"/>
                <w:szCs w:val="20"/>
                <w:shd w:val="clear" w:color="auto" w:fill="FFFFFF"/>
              </w:rPr>
              <w:t xml:space="preserve"> </w:t>
            </w:r>
          </w:p>
          <w:p w14:paraId="17305D27" w14:textId="77777777" w:rsidR="00163177" w:rsidRPr="00BE2F39" w:rsidRDefault="00F5105E"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color w:val="000000"/>
                <w:sz w:val="20"/>
                <w:szCs w:val="20"/>
                <w:shd w:val="clear" w:color="auto" w:fill="FFFFFF"/>
              </w:rPr>
            </w:pPr>
            <w:proofErr w:type="spellStart"/>
            <w:r w:rsidRPr="00BE2F39">
              <w:rPr>
                <w:color w:val="000000"/>
                <w:sz w:val="20"/>
                <w:szCs w:val="20"/>
                <w:shd w:val="clear" w:color="auto" w:fill="FFFFFF"/>
              </w:rPr>
              <w:t>enumeration</w:t>
            </w:r>
            <w:proofErr w:type="spellEnd"/>
            <w:r w:rsidRPr="00BE2F39">
              <w:rPr>
                <w:color w:val="000000"/>
                <w:sz w:val="20"/>
                <w:szCs w:val="20"/>
                <w:shd w:val="clear" w:color="auto" w:fill="FFFFFF"/>
              </w:rPr>
              <w:t xml:space="preserve"> </w:t>
            </w:r>
            <w:proofErr w:type="spellStart"/>
            <w:r w:rsidRPr="00BE2F39">
              <w:rPr>
                <w:color w:val="000000"/>
                <w:sz w:val="20"/>
                <w:szCs w:val="20"/>
                <w:shd w:val="clear" w:color="auto" w:fill="FFFFFF"/>
              </w:rPr>
              <w:t>PostalAddress</w:t>
            </w:r>
            <w:proofErr w:type="spellEnd"/>
            <w:r w:rsidR="00163177" w:rsidRPr="00BE2F39">
              <w:rPr>
                <w:color w:val="000000"/>
                <w:sz w:val="20"/>
                <w:szCs w:val="20"/>
                <w:shd w:val="clear" w:color="auto" w:fill="FFFFFF"/>
              </w:rPr>
              <w:t>;</w:t>
            </w:r>
          </w:p>
          <w:p w14:paraId="18A95F0A" w14:textId="77777777" w:rsidR="00173CF1" w:rsidRPr="00BE2F39" w:rsidRDefault="00F5105E"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color w:val="000000"/>
                <w:sz w:val="20"/>
                <w:szCs w:val="20"/>
                <w:shd w:val="clear" w:color="auto" w:fill="FFFFFF"/>
              </w:rPr>
            </w:pPr>
            <w:proofErr w:type="spellStart"/>
            <w:r w:rsidRPr="00BE2F39">
              <w:rPr>
                <w:color w:val="000000"/>
                <w:sz w:val="20"/>
                <w:szCs w:val="20"/>
                <w:shd w:val="clear" w:color="auto" w:fill="FFFFFF"/>
              </w:rPr>
              <w:t>enumeration</w:t>
            </w:r>
            <w:proofErr w:type="spellEnd"/>
            <w:r w:rsidRPr="00BE2F39">
              <w:rPr>
                <w:color w:val="000000"/>
                <w:sz w:val="20"/>
                <w:szCs w:val="20"/>
                <w:shd w:val="clear" w:color="auto" w:fill="FFFFFF"/>
              </w:rPr>
              <w:t xml:space="preserve"> </w:t>
            </w:r>
            <w:proofErr w:type="spellStart"/>
            <w:r w:rsidRPr="00BE2F39">
              <w:rPr>
                <w:color w:val="000000"/>
                <w:sz w:val="20"/>
                <w:szCs w:val="20"/>
                <w:shd w:val="clear" w:color="auto" w:fill="FFFFFF"/>
              </w:rPr>
              <w:t>BillingAddress</w:t>
            </w:r>
            <w:proofErr w:type="spellEnd"/>
            <w:r w:rsidR="00173CF1" w:rsidRPr="00BE2F39">
              <w:rPr>
                <w:color w:val="000000"/>
                <w:sz w:val="20"/>
                <w:szCs w:val="20"/>
                <w:shd w:val="clear" w:color="auto" w:fill="FFFFFF"/>
              </w:rPr>
              <w:t>;</w:t>
            </w:r>
          </w:p>
          <w:p w14:paraId="597116B8" w14:textId="77777777" w:rsidR="00173CF1" w:rsidRPr="00BE2F39" w:rsidRDefault="00F5105E"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color w:val="000000"/>
                <w:sz w:val="20"/>
                <w:szCs w:val="20"/>
                <w:shd w:val="clear" w:color="auto" w:fill="FFFFFF"/>
              </w:rPr>
            </w:pPr>
            <w:proofErr w:type="spellStart"/>
            <w:r w:rsidRPr="00BE2F39">
              <w:rPr>
                <w:color w:val="000000"/>
                <w:sz w:val="20"/>
                <w:szCs w:val="20"/>
                <w:shd w:val="clear" w:color="auto" w:fill="FFFFFF"/>
              </w:rPr>
              <w:t>enumeration</w:t>
            </w:r>
            <w:proofErr w:type="spellEnd"/>
            <w:r w:rsidRPr="00BE2F39">
              <w:rPr>
                <w:color w:val="000000"/>
                <w:sz w:val="20"/>
                <w:szCs w:val="20"/>
                <w:shd w:val="clear" w:color="auto" w:fill="FFFFFF"/>
              </w:rPr>
              <w:t xml:space="preserve"> </w:t>
            </w:r>
            <w:proofErr w:type="spellStart"/>
            <w:r w:rsidRPr="00BE2F39">
              <w:rPr>
                <w:color w:val="000000"/>
                <w:sz w:val="20"/>
                <w:szCs w:val="20"/>
                <w:shd w:val="clear" w:color="auto" w:fill="FFFFFF"/>
              </w:rPr>
              <w:t>ShipToAddress</w:t>
            </w:r>
            <w:proofErr w:type="spellEnd"/>
            <w:r w:rsidR="00173CF1" w:rsidRPr="00BE2F39">
              <w:rPr>
                <w:color w:val="000000"/>
                <w:sz w:val="20"/>
                <w:szCs w:val="20"/>
                <w:shd w:val="clear" w:color="auto" w:fill="FFFFFF"/>
              </w:rPr>
              <w:t>;</w:t>
            </w:r>
          </w:p>
          <w:p w14:paraId="42A6DBF2" w14:textId="0D2EDA15" w:rsidR="00F5105E" w:rsidRPr="00BE2F39" w:rsidRDefault="00F5105E"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pPr>
            <w:proofErr w:type="spellStart"/>
            <w:r w:rsidRPr="00BE2F39">
              <w:rPr>
                <w:color w:val="000000"/>
                <w:sz w:val="20"/>
                <w:szCs w:val="20"/>
                <w:shd w:val="clear" w:color="auto" w:fill="FFFFFF"/>
              </w:rPr>
              <w:t>enumeration</w:t>
            </w:r>
            <w:proofErr w:type="spellEnd"/>
            <w:r w:rsidRPr="00BE2F39">
              <w:rPr>
                <w:color w:val="000000"/>
                <w:sz w:val="20"/>
                <w:szCs w:val="20"/>
                <w:shd w:val="clear" w:color="auto" w:fill="FFFFFF"/>
              </w:rPr>
              <w:t xml:space="preserve"> </w:t>
            </w:r>
            <w:proofErr w:type="spellStart"/>
            <w:r w:rsidRPr="00BE2F39">
              <w:rPr>
                <w:color w:val="000000"/>
                <w:sz w:val="20"/>
                <w:szCs w:val="20"/>
                <w:shd w:val="clear" w:color="auto" w:fill="FFFFFF"/>
              </w:rPr>
              <w:t>ShipFromAddress</w:t>
            </w:r>
            <w:proofErr w:type="spellEnd"/>
          </w:p>
        </w:tc>
      </w:tr>
      <w:tr w:rsidR="003707C0" w:rsidRPr="00BE2F39" w14:paraId="6BAFBFA9" w14:textId="77777777" w:rsidTr="003707C0">
        <w:tc>
          <w:tcPr>
            <w:tcW w:w="2830" w:type="dxa"/>
          </w:tcPr>
          <w:p w14:paraId="269C7F42" w14:textId="20074389" w:rsidR="003707C0" w:rsidRPr="00BE2F39" w:rsidRDefault="00557192" w:rsidP="007162A9">
            <w:pPr>
              <w:pStyle w:val="aff6"/>
              <w:spacing w:beforeAutospacing="0" w:after="120" w:afterAutospacing="0"/>
              <w:jc w:val="both"/>
              <w:rPr>
                <w:sz w:val="22"/>
                <w:szCs w:val="22"/>
                <w:lang w:val="uk-UA"/>
              </w:rPr>
            </w:pPr>
            <w:r w:rsidRPr="00BE2F39">
              <w:rPr>
                <w:sz w:val="22"/>
                <w:szCs w:val="22"/>
                <w:lang w:val="uk-UA"/>
              </w:rPr>
              <w:t xml:space="preserve">Обов'язковість </w:t>
            </w:r>
          </w:p>
        </w:tc>
        <w:tc>
          <w:tcPr>
            <w:tcW w:w="6804" w:type="dxa"/>
          </w:tcPr>
          <w:p w14:paraId="39A3D160" w14:textId="2043A286" w:rsidR="003707C0" w:rsidRPr="00BE2F39" w:rsidRDefault="00084DD5" w:rsidP="0052402D">
            <w:pPr>
              <w:pStyle w:val="aff6"/>
              <w:spacing w:beforeAutospacing="0" w:after="120" w:afterAutospacing="0"/>
              <w:jc w:val="both"/>
              <w:rPr>
                <w:sz w:val="26"/>
                <w:szCs w:val="26"/>
                <w:lang w:val="uk-UA"/>
              </w:rPr>
            </w:pPr>
            <w:r w:rsidRPr="00BE2F39">
              <w:rPr>
                <w:sz w:val="22"/>
                <w:szCs w:val="22"/>
                <w:lang w:val="uk-UA"/>
              </w:rPr>
              <w:t>Обов'язковість (</w:t>
            </w:r>
            <w:proofErr w:type="spellStart"/>
            <w:r w:rsidRPr="0052402D">
              <w:rPr>
                <w:sz w:val="22"/>
                <w:szCs w:val="22"/>
                <w:lang w:val="uk-UA"/>
              </w:rPr>
              <w:t>Status</w:t>
            </w:r>
            <w:proofErr w:type="spellEnd"/>
            <w:r w:rsidRPr="00BE2F39">
              <w:rPr>
                <w:sz w:val="22"/>
                <w:szCs w:val="22"/>
                <w:lang w:val="uk-UA"/>
              </w:rPr>
              <w:t>)</w:t>
            </w:r>
            <w:r w:rsidR="00706695" w:rsidRPr="00BE2F39">
              <w:rPr>
                <w:sz w:val="22"/>
                <w:szCs w:val="22"/>
                <w:lang w:val="uk-UA"/>
              </w:rPr>
              <w:t xml:space="preserve"> </w:t>
            </w:r>
            <w:r w:rsidR="00744F2F" w:rsidRPr="00BE2F39">
              <w:rPr>
                <w:sz w:val="22"/>
                <w:szCs w:val="22"/>
                <w:lang w:val="uk-UA"/>
              </w:rPr>
              <w:t>вказує, чи є елемент:</w:t>
            </w:r>
          </w:p>
          <w:p w14:paraId="29AD97A5" w14:textId="77777777" w:rsidR="00744F2F" w:rsidRPr="0052402D" w:rsidRDefault="00744F2F"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pPr>
            <w:proofErr w:type="spellStart"/>
            <w:r w:rsidRPr="0052402D">
              <w:rPr>
                <w:color w:val="000000"/>
                <w:sz w:val="20"/>
                <w:szCs w:val="20"/>
                <w:shd w:val="clear" w:color="auto" w:fill="FFFFFF"/>
              </w:rPr>
              <w:t>Mandatory</w:t>
            </w:r>
            <w:proofErr w:type="spellEnd"/>
            <w:r w:rsidRPr="0052402D">
              <w:rPr>
                <w:color w:val="000000"/>
                <w:sz w:val="20"/>
                <w:szCs w:val="20"/>
                <w:shd w:val="clear" w:color="auto" w:fill="FFFFFF"/>
              </w:rPr>
              <w:t>;</w:t>
            </w:r>
          </w:p>
          <w:p w14:paraId="2C4B4298" w14:textId="69D04BE7" w:rsidR="00744F2F" w:rsidRPr="0052402D" w:rsidRDefault="00744F2F"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pPr>
            <w:proofErr w:type="spellStart"/>
            <w:r w:rsidRPr="0052402D">
              <w:rPr>
                <w:color w:val="000000"/>
                <w:sz w:val="20"/>
                <w:szCs w:val="20"/>
                <w:shd w:val="clear" w:color="auto" w:fill="FFFFFF"/>
              </w:rPr>
              <w:t>Optional</w:t>
            </w:r>
            <w:proofErr w:type="spellEnd"/>
            <w:r w:rsidR="00D83712">
              <w:rPr>
                <w:color w:val="000000"/>
                <w:sz w:val="20"/>
                <w:szCs w:val="20"/>
                <w:shd w:val="clear" w:color="auto" w:fill="FFFFFF"/>
              </w:rPr>
              <w:t>.</w:t>
            </w:r>
          </w:p>
          <w:p w14:paraId="5CCAD08E" w14:textId="6E2F0E05" w:rsidR="009C0DE4" w:rsidRPr="0052402D" w:rsidRDefault="005548EE" w:rsidP="0052402D">
            <w:pPr>
              <w:widowControl w:val="0"/>
              <w:shd w:val="clear" w:color="auto" w:fill="FFFFFF"/>
              <w:tabs>
                <w:tab w:val="left" w:pos="907"/>
                <w:tab w:val="left" w:pos="1276"/>
              </w:tabs>
              <w:autoSpaceDE w:val="0"/>
              <w:autoSpaceDN w:val="0"/>
              <w:adjustRightInd w:val="0"/>
              <w:spacing w:before="120" w:after="120"/>
              <w:jc w:val="both"/>
              <w:rPr>
                <w:sz w:val="22"/>
                <w:szCs w:val="22"/>
              </w:rPr>
            </w:pPr>
            <w:r w:rsidRPr="0052402D">
              <w:rPr>
                <w:sz w:val="22"/>
                <w:szCs w:val="22"/>
              </w:rPr>
              <w:t>Під час передачі даних до ДПС</w:t>
            </w:r>
            <w:r w:rsidR="00D721FE" w:rsidRPr="0052402D">
              <w:rPr>
                <w:sz w:val="22"/>
                <w:szCs w:val="22"/>
              </w:rPr>
              <w:t xml:space="preserve"> статус «</w:t>
            </w:r>
            <w:proofErr w:type="spellStart"/>
            <w:r w:rsidR="00D721FE" w:rsidRPr="0052402D">
              <w:rPr>
                <w:sz w:val="22"/>
                <w:szCs w:val="22"/>
              </w:rPr>
              <w:t>Mandatory</w:t>
            </w:r>
            <w:proofErr w:type="spellEnd"/>
            <w:r w:rsidR="00D721FE" w:rsidRPr="0052402D">
              <w:rPr>
                <w:sz w:val="22"/>
                <w:szCs w:val="22"/>
              </w:rPr>
              <w:t>» означає, що показник (інформація) повинна обов’язково бути заповнена</w:t>
            </w:r>
            <w:r w:rsidR="00D83712">
              <w:rPr>
                <w:sz w:val="22"/>
                <w:szCs w:val="22"/>
              </w:rPr>
              <w:t>. Н</w:t>
            </w:r>
            <w:r w:rsidRPr="0052402D">
              <w:rPr>
                <w:sz w:val="22"/>
                <w:szCs w:val="22"/>
              </w:rPr>
              <w:t xml:space="preserve">еобов’язкові елементи </w:t>
            </w:r>
            <w:r w:rsidR="00D721FE" w:rsidRPr="0052402D">
              <w:rPr>
                <w:sz w:val="22"/>
                <w:szCs w:val="22"/>
              </w:rPr>
              <w:t>(«</w:t>
            </w:r>
            <w:proofErr w:type="spellStart"/>
            <w:r w:rsidR="00D721FE" w:rsidRPr="0052402D">
              <w:rPr>
                <w:color w:val="000000"/>
                <w:sz w:val="20"/>
                <w:szCs w:val="20"/>
                <w:shd w:val="clear" w:color="auto" w:fill="FFFFFF"/>
              </w:rPr>
              <w:t>Optional</w:t>
            </w:r>
            <w:proofErr w:type="spellEnd"/>
            <w:r w:rsidR="00D721FE" w:rsidRPr="00D83712">
              <w:rPr>
                <w:color w:val="000000"/>
                <w:sz w:val="20"/>
                <w:szCs w:val="20"/>
                <w:shd w:val="clear" w:color="auto" w:fill="FFFFFF"/>
              </w:rPr>
              <w:t>»</w:t>
            </w:r>
            <w:r w:rsidR="00D721FE" w:rsidRPr="0052402D">
              <w:rPr>
                <w:sz w:val="22"/>
                <w:szCs w:val="22"/>
              </w:rPr>
              <w:t xml:space="preserve">) </w:t>
            </w:r>
            <w:r w:rsidRPr="0052402D">
              <w:rPr>
                <w:sz w:val="22"/>
                <w:szCs w:val="22"/>
              </w:rPr>
              <w:t xml:space="preserve">повинні бути </w:t>
            </w:r>
            <w:r w:rsidR="009C0DE4" w:rsidRPr="0052402D">
              <w:rPr>
                <w:sz w:val="22"/>
                <w:szCs w:val="22"/>
              </w:rPr>
              <w:t>заповнені у разі їх наявності. Необов’язкові елементи</w:t>
            </w:r>
            <w:r w:rsidR="00D721FE" w:rsidRPr="0052402D">
              <w:rPr>
                <w:sz w:val="22"/>
                <w:szCs w:val="22"/>
              </w:rPr>
              <w:t xml:space="preserve">, </w:t>
            </w:r>
            <w:r w:rsidR="009C0DE4" w:rsidRPr="0052402D">
              <w:rPr>
                <w:sz w:val="22"/>
                <w:szCs w:val="22"/>
              </w:rPr>
              <w:t>які не передбачені наказом Міністерства фінансів України від 07.11.2011 № 1393</w:t>
            </w:r>
            <w:r w:rsidR="00D721FE" w:rsidRPr="0052402D">
              <w:rPr>
                <w:sz w:val="22"/>
                <w:szCs w:val="22"/>
              </w:rPr>
              <w:t>,</w:t>
            </w:r>
            <w:r w:rsidR="009C0DE4" w:rsidRPr="0052402D">
              <w:rPr>
                <w:sz w:val="22"/>
                <w:szCs w:val="22"/>
              </w:rPr>
              <w:t xml:space="preserve"> можуть бути </w:t>
            </w:r>
            <w:r w:rsidR="00316941" w:rsidRPr="0052402D">
              <w:rPr>
                <w:sz w:val="22"/>
                <w:szCs w:val="22"/>
              </w:rPr>
              <w:t>заповнені</w:t>
            </w:r>
            <w:r w:rsidR="009C0DE4" w:rsidRPr="0052402D">
              <w:rPr>
                <w:sz w:val="22"/>
                <w:szCs w:val="22"/>
              </w:rPr>
              <w:t xml:space="preserve">, </w:t>
            </w:r>
            <w:r w:rsidR="00316941" w:rsidRPr="0052402D">
              <w:rPr>
                <w:sz w:val="22"/>
                <w:szCs w:val="22"/>
              </w:rPr>
              <w:t>якщо, на думку платника податків, це забезпечує більш повне відображення даних</w:t>
            </w:r>
            <w:r w:rsidR="00D721FE" w:rsidRPr="0052402D">
              <w:rPr>
                <w:sz w:val="22"/>
                <w:szCs w:val="22"/>
              </w:rPr>
              <w:t>,</w:t>
            </w:r>
            <w:r w:rsidR="00D721FE" w:rsidRPr="00BE2F39">
              <w:t xml:space="preserve"> </w:t>
            </w:r>
            <w:r w:rsidR="00D721FE" w:rsidRPr="0052402D">
              <w:rPr>
                <w:sz w:val="22"/>
                <w:szCs w:val="22"/>
              </w:rPr>
              <w:t>що належать або пов'язані з предметом перевірки</w:t>
            </w:r>
          </w:p>
        </w:tc>
      </w:tr>
      <w:tr w:rsidR="0038382C" w:rsidRPr="00BE2F39" w14:paraId="51EB7B53" w14:textId="77777777" w:rsidTr="003707C0">
        <w:tc>
          <w:tcPr>
            <w:tcW w:w="2830" w:type="dxa"/>
          </w:tcPr>
          <w:p w14:paraId="43014C36" w14:textId="2857EFB1" w:rsidR="0038382C" w:rsidRPr="00BE2F39" w:rsidRDefault="0038382C" w:rsidP="007162A9">
            <w:pPr>
              <w:pStyle w:val="aff6"/>
              <w:spacing w:beforeAutospacing="0" w:after="120" w:afterAutospacing="0"/>
              <w:jc w:val="both"/>
              <w:rPr>
                <w:sz w:val="22"/>
                <w:szCs w:val="22"/>
                <w:lang w:val="uk-UA"/>
              </w:rPr>
            </w:pPr>
            <w:r w:rsidRPr="00BE2F39">
              <w:rPr>
                <w:sz w:val="22"/>
                <w:szCs w:val="22"/>
                <w:lang w:val="uk-UA"/>
              </w:rPr>
              <w:t xml:space="preserve">Повторення </w:t>
            </w:r>
          </w:p>
        </w:tc>
        <w:tc>
          <w:tcPr>
            <w:tcW w:w="6804" w:type="dxa"/>
          </w:tcPr>
          <w:p w14:paraId="7470AF7C" w14:textId="149CE2C2" w:rsidR="0038382C" w:rsidRPr="00BE2F39" w:rsidRDefault="00AC3340" w:rsidP="00BE2F39">
            <w:pPr>
              <w:pStyle w:val="aff6"/>
              <w:spacing w:beforeAutospacing="0" w:after="120" w:afterAutospacing="0"/>
              <w:jc w:val="both"/>
              <w:rPr>
                <w:sz w:val="22"/>
                <w:szCs w:val="22"/>
                <w:lang w:val="uk-UA"/>
              </w:rPr>
            </w:pPr>
            <w:r w:rsidRPr="00BE2F39">
              <w:rPr>
                <w:b/>
                <w:sz w:val="22"/>
                <w:szCs w:val="22"/>
                <w:lang w:val="uk-UA"/>
              </w:rPr>
              <w:t>Повторення (</w:t>
            </w:r>
            <w:proofErr w:type="spellStart"/>
            <w:r w:rsidRPr="0052402D">
              <w:rPr>
                <w:b/>
                <w:sz w:val="22"/>
                <w:szCs w:val="22"/>
                <w:lang w:val="uk-UA"/>
              </w:rPr>
              <w:t>Iteration</w:t>
            </w:r>
            <w:proofErr w:type="spellEnd"/>
            <w:r w:rsidRPr="00BE2F39">
              <w:rPr>
                <w:b/>
                <w:sz w:val="22"/>
                <w:szCs w:val="22"/>
                <w:lang w:val="uk-UA"/>
              </w:rPr>
              <w:t>)</w:t>
            </w:r>
            <w:r w:rsidR="0038382C" w:rsidRPr="00BE2F39">
              <w:rPr>
                <w:sz w:val="22"/>
                <w:szCs w:val="22"/>
                <w:lang w:val="uk-UA"/>
              </w:rPr>
              <w:t xml:space="preserve"> вказує, скільки разів елемент можна або необхідно повторити.</w:t>
            </w:r>
          </w:p>
          <w:p w14:paraId="22092F38" w14:textId="77777777" w:rsidR="0038382C" w:rsidRPr="00BE2F39" w:rsidRDefault="0038382C"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sz w:val="22"/>
                <w:szCs w:val="22"/>
              </w:rPr>
            </w:pPr>
            <w:r w:rsidRPr="00BE2F39">
              <w:rPr>
                <w:bCs/>
                <w:iCs/>
                <w:sz w:val="22"/>
                <w:szCs w:val="22"/>
              </w:rPr>
              <w:t>0..1 – Елемент можна використовувати один раз;</w:t>
            </w:r>
          </w:p>
          <w:p w14:paraId="556544E5" w14:textId="77777777" w:rsidR="0038382C" w:rsidRPr="00BE2F39" w:rsidRDefault="0038382C"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sz w:val="22"/>
                <w:szCs w:val="22"/>
              </w:rPr>
            </w:pPr>
            <w:r w:rsidRPr="00BE2F39">
              <w:rPr>
                <w:bCs/>
                <w:iCs/>
                <w:sz w:val="22"/>
                <w:szCs w:val="22"/>
              </w:rPr>
              <w:t>1..1 – Елемент потрібно використати один раз;</w:t>
            </w:r>
          </w:p>
          <w:p w14:paraId="2910DEF5" w14:textId="77777777" w:rsidR="0038382C" w:rsidRPr="00BE2F39" w:rsidRDefault="0038382C" w:rsidP="0052402D">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sz w:val="22"/>
                <w:szCs w:val="22"/>
              </w:rPr>
            </w:pPr>
            <w:r w:rsidRPr="00BE2F39">
              <w:rPr>
                <w:bCs/>
                <w:iCs/>
                <w:sz w:val="22"/>
                <w:szCs w:val="22"/>
              </w:rPr>
              <w:t>0..∞ – Елемент можна використовувати від жодного до необмеженої кількості разів;</w:t>
            </w:r>
          </w:p>
          <w:p w14:paraId="23D588BD" w14:textId="5D21F4C4" w:rsidR="0038382C" w:rsidRPr="009A2CEF" w:rsidRDefault="0038382C" w:rsidP="009A2CEF">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sz w:val="22"/>
                <w:szCs w:val="22"/>
              </w:rPr>
            </w:pPr>
            <w:r w:rsidRPr="00BE2F39">
              <w:rPr>
                <w:bCs/>
                <w:iCs/>
                <w:sz w:val="22"/>
                <w:szCs w:val="22"/>
              </w:rPr>
              <w:t>1..∞ – Елемент необхідно використовувати від одного до необмеженої кількості разів.</w:t>
            </w:r>
          </w:p>
        </w:tc>
      </w:tr>
      <w:tr w:rsidR="0038382C" w:rsidRPr="00BE2F39" w14:paraId="476ACB78" w14:textId="77777777" w:rsidTr="009A2CEF">
        <w:trPr>
          <w:trHeight w:val="597"/>
        </w:trPr>
        <w:tc>
          <w:tcPr>
            <w:tcW w:w="2830" w:type="dxa"/>
          </w:tcPr>
          <w:p w14:paraId="6060642C" w14:textId="7189D143" w:rsidR="0038382C" w:rsidRPr="00BE2F39" w:rsidRDefault="0038382C" w:rsidP="009A2CEF">
            <w:pPr>
              <w:pStyle w:val="aff6"/>
              <w:spacing w:before="0" w:beforeAutospacing="0" w:after="0" w:afterAutospacing="0"/>
              <w:jc w:val="both"/>
              <w:rPr>
                <w:sz w:val="22"/>
                <w:szCs w:val="22"/>
                <w:lang w:val="uk-UA"/>
              </w:rPr>
            </w:pPr>
            <w:r w:rsidRPr="00BE2F39">
              <w:rPr>
                <w:sz w:val="22"/>
                <w:szCs w:val="22"/>
                <w:lang w:val="uk-UA"/>
              </w:rPr>
              <w:lastRenderedPageBreak/>
              <w:t xml:space="preserve">Валідація </w:t>
            </w:r>
          </w:p>
        </w:tc>
        <w:tc>
          <w:tcPr>
            <w:tcW w:w="6804" w:type="dxa"/>
          </w:tcPr>
          <w:p w14:paraId="6CEFD27C" w14:textId="2098E409" w:rsidR="0038382C" w:rsidRPr="00BE2F39" w:rsidRDefault="00C93721" w:rsidP="009A2CEF">
            <w:pPr>
              <w:pStyle w:val="aff6"/>
              <w:spacing w:before="0" w:beforeAutospacing="0" w:after="0" w:afterAutospacing="0"/>
              <w:jc w:val="both"/>
              <w:rPr>
                <w:sz w:val="22"/>
                <w:szCs w:val="22"/>
                <w:lang w:val="uk-UA"/>
              </w:rPr>
            </w:pPr>
            <w:r w:rsidRPr="00BE2F39">
              <w:rPr>
                <w:sz w:val="22"/>
                <w:szCs w:val="22"/>
                <w:lang w:val="uk-UA"/>
              </w:rPr>
              <w:t>У</w:t>
            </w:r>
            <w:r w:rsidR="0055760F" w:rsidRPr="00BE2F39">
              <w:rPr>
                <w:sz w:val="22"/>
                <w:szCs w:val="22"/>
                <w:lang w:val="uk-UA"/>
              </w:rPr>
              <w:t xml:space="preserve"> стовпці відображен</w:t>
            </w:r>
            <w:r w:rsidRPr="00BE2F39">
              <w:rPr>
                <w:sz w:val="22"/>
                <w:szCs w:val="22"/>
                <w:lang w:val="uk-UA"/>
              </w:rPr>
              <w:t>а</w:t>
            </w:r>
            <w:r w:rsidR="0055760F" w:rsidRPr="00BE2F39">
              <w:rPr>
                <w:sz w:val="22"/>
                <w:szCs w:val="22"/>
                <w:lang w:val="uk-UA"/>
              </w:rPr>
              <w:t xml:space="preserve"> умова</w:t>
            </w:r>
            <w:r w:rsidRPr="00BE2F39">
              <w:rPr>
                <w:sz w:val="22"/>
                <w:szCs w:val="22"/>
                <w:lang w:val="uk-UA"/>
              </w:rPr>
              <w:t>,</w:t>
            </w:r>
            <w:r w:rsidR="0055760F" w:rsidRPr="00BE2F39">
              <w:rPr>
                <w:sz w:val="22"/>
                <w:szCs w:val="22"/>
                <w:lang w:val="uk-UA"/>
              </w:rPr>
              <w:t xml:space="preserve"> за якою буде проходити </w:t>
            </w:r>
            <w:proofErr w:type="spellStart"/>
            <w:r w:rsidR="0055760F" w:rsidRPr="00BE2F39">
              <w:rPr>
                <w:sz w:val="22"/>
                <w:szCs w:val="22"/>
                <w:lang w:val="uk-UA"/>
              </w:rPr>
              <w:t>валідація</w:t>
            </w:r>
            <w:proofErr w:type="spellEnd"/>
            <w:r w:rsidR="0055760F" w:rsidRPr="00BE2F39">
              <w:rPr>
                <w:sz w:val="22"/>
                <w:szCs w:val="22"/>
                <w:lang w:val="uk-UA"/>
              </w:rPr>
              <w:t xml:space="preserve"> даних, які будуть розміщуватися в зазначеному елементі</w:t>
            </w:r>
          </w:p>
        </w:tc>
      </w:tr>
      <w:tr w:rsidR="0038382C" w:rsidRPr="00BE2F39" w14:paraId="1775FCA9" w14:textId="77777777" w:rsidTr="003707C0">
        <w:tc>
          <w:tcPr>
            <w:tcW w:w="2830" w:type="dxa"/>
          </w:tcPr>
          <w:p w14:paraId="208CFC8A" w14:textId="7B1B706A" w:rsidR="0038382C" w:rsidRPr="00BE2F39" w:rsidRDefault="0038382C" w:rsidP="009A2CEF">
            <w:pPr>
              <w:pStyle w:val="aff6"/>
              <w:spacing w:before="0" w:beforeAutospacing="0" w:after="0" w:afterAutospacing="0"/>
              <w:jc w:val="both"/>
              <w:rPr>
                <w:sz w:val="22"/>
                <w:szCs w:val="22"/>
                <w:lang w:val="uk-UA"/>
              </w:rPr>
            </w:pPr>
            <w:r w:rsidRPr="00BE2F39">
              <w:rPr>
                <w:sz w:val="22"/>
                <w:szCs w:val="22"/>
                <w:lang w:val="uk-UA"/>
              </w:rPr>
              <w:t>Приклад</w:t>
            </w:r>
            <w:r w:rsidRPr="00BE2F39">
              <w:rPr>
                <w:sz w:val="22"/>
                <w:szCs w:val="22"/>
                <w:lang w:val="uk-UA"/>
              </w:rPr>
              <w:tab/>
            </w:r>
          </w:p>
        </w:tc>
        <w:tc>
          <w:tcPr>
            <w:tcW w:w="6804" w:type="dxa"/>
          </w:tcPr>
          <w:p w14:paraId="5BC108A8" w14:textId="439AAA5E" w:rsidR="0038382C" w:rsidRPr="00BE2F39" w:rsidRDefault="0055760F" w:rsidP="009A2CEF">
            <w:pPr>
              <w:pStyle w:val="aff6"/>
              <w:spacing w:before="0" w:beforeAutospacing="0" w:after="0" w:afterAutospacing="0"/>
              <w:jc w:val="both"/>
              <w:rPr>
                <w:sz w:val="22"/>
                <w:szCs w:val="22"/>
                <w:lang w:val="uk-UA"/>
              </w:rPr>
            </w:pPr>
            <w:r w:rsidRPr="00BE2F39">
              <w:rPr>
                <w:sz w:val="22"/>
                <w:szCs w:val="22"/>
                <w:lang w:val="uk-UA"/>
              </w:rPr>
              <w:t xml:space="preserve">Наводяться наочні </w:t>
            </w:r>
            <w:r w:rsidR="00FE6F51" w:rsidRPr="00BE2F39">
              <w:rPr>
                <w:sz w:val="22"/>
                <w:szCs w:val="22"/>
                <w:lang w:val="uk-UA"/>
              </w:rPr>
              <w:t>приклад</w:t>
            </w:r>
            <w:r w:rsidRPr="00BE2F39">
              <w:rPr>
                <w:sz w:val="22"/>
                <w:szCs w:val="22"/>
                <w:lang w:val="uk-UA"/>
              </w:rPr>
              <w:t>и</w:t>
            </w:r>
            <w:r w:rsidR="00FE6F51" w:rsidRPr="00BE2F39">
              <w:rPr>
                <w:sz w:val="22"/>
                <w:szCs w:val="22"/>
                <w:lang w:val="uk-UA"/>
              </w:rPr>
              <w:t xml:space="preserve"> заповнення конкретного елемента для </w:t>
            </w:r>
            <w:r w:rsidRPr="00BE2F39">
              <w:rPr>
                <w:sz w:val="22"/>
                <w:szCs w:val="22"/>
                <w:lang w:val="uk-UA"/>
              </w:rPr>
              <w:t>кращого розуміння природи даних</w:t>
            </w:r>
          </w:p>
        </w:tc>
      </w:tr>
    </w:tbl>
    <w:p w14:paraId="0650B3A9" w14:textId="596CFCA7" w:rsidR="00F0038C" w:rsidRPr="00BE2F39" w:rsidRDefault="0065267E" w:rsidP="007162A9">
      <w:pPr>
        <w:pStyle w:val="28"/>
        <w:spacing w:before="120"/>
        <w:ind w:left="578" w:hanging="578"/>
      </w:pPr>
      <w:bookmarkStart w:id="80" w:name="Заголовок_Header"/>
      <w:bookmarkStart w:id="81" w:name="_Toc105624338"/>
      <w:r w:rsidRPr="00BE2F39">
        <w:rPr>
          <w:rStyle w:val="afff9"/>
          <w:b/>
          <w:bCs w:val="0"/>
        </w:rPr>
        <w:t>Заголовок (</w:t>
      </w:r>
      <w:proofErr w:type="spellStart"/>
      <w:r w:rsidRPr="007162A9">
        <w:rPr>
          <w:rStyle w:val="afff9"/>
          <w:b/>
          <w:bCs w:val="0"/>
        </w:rPr>
        <w:t>Header</w:t>
      </w:r>
      <w:proofErr w:type="spellEnd"/>
      <w:r w:rsidRPr="00BE2F39">
        <w:rPr>
          <w:rStyle w:val="afff9"/>
          <w:b/>
          <w:bCs w:val="0"/>
        </w:rPr>
        <w:t>)</w:t>
      </w:r>
      <w:bookmarkEnd w:id="80"/>
      <w:bookmarkEnd w:id="81"/>
    </w:p>
    <w:p w14:paraId="4A1C397E" w14:textId="3A625453" w:rsidR="00210935" w:rsidRPr="00BE2F39" w:rsidRDefault="009245A2" w:rsidP="007162A9">
      <w:pPr>
        <w:tabs>
          <w:tab w:val="num" w:pos="0"/>
        </w:tabs>
        <w:spacing w:before="120" w:after="120"/>
        <w:ind w:firstLine="567"/>
        <w:jc w:val="both"/>
      </w:pPr>
      <w:r w:rsidRPr="00BE2F39">
        <w:t xml:space="preserve">У розділі необхідно відобразити </w:t>
      </w:r>
      <w:r w:rsidR="00210935" w:rsidRPr="00BE2F39">
        <w:t>загальну інформації про файл, включаючи назву програмного забезпечення, що генерує файл</w:t>
      </w:r>
      <w:r w:rsidR="0024708F" w:rsidRPr="00BE2F39">
        <w:t>;</w:t>
      </w:r>
      <w:r w:rsidR="00210935" w:rsidRPr="00BE2F39">
        <w:t xml:space="preserve"> загальні дані про суб’єкта господарювання, який подає SAF-T UA</w:t>
      </w:r>
      <w:r w:rsidR="00210935" w:rsidRPr="00156099">
        <w:t xml:space="preserve">, </w:t>
      </w:r>
      <w:r w:rsidR="00210935" w:rsidRPr="00BE2F39">
        <w:t>критерії відбору, за якими формується файл тощо.</w:t>
      </w:r>
    </w:p>
    <w:p w14:paraId="6F6F39D4" w14:textId="77777777" w:rsidR="009245A2" w:rsidRPr="00BE2F39" w:rsidRDefault="009245A2" w:rsidP="007162A9">
      <w:pPr>
        <w:tabs>
          <w:tab w:val="num" w:pos="0"/>
        </w:tabs>
        <w:spacing w:before="120" w:after="120"/>
        <w:ind w:firstLine="567"/>
        <w:jc w:val="both"/>
      </w:pPr>
      <w:r w:rsidRPr="00BE2F39">
        <w:t>Надається інформація про посадових (уповноважених) осіб суб’єкта господарювання за період господарської діяльності, за який сформовано SAF-T UA (заповнюється окремо щодо кожної такої особи) та інформація про посадових (уповноважених) осіб суб’єкта господарювання, що підписали SAF-T UA (заповнюється окремо щодо кожної такої особи).</w:t>
      </w:r>
    </w:p>
    <w:p w14:paraId="4729AA0A" w14:textId="71F9902E" w:rsidR="0065267E" w:rsidRPr="00BE2F39" w:rsidRDefault="009245A2" w:rsidP="007162A9">
      <w:pPr>
        <w:tabs>
          <w:tab w:val="num" w:pos="0"/>
        </w:tabs>
        <w:spacing w:before="120" w:after="120"/>
        <w:ind w:firstLine="567"/>
        <w:jc w:val="both"/>
      </w:pPr>
      <w:r w:rsidRPr="00BE2F39">
        <w:t>Початок та кінець періоду, за який формується SAF-T UA, визначаються в запиті контролюючого органу</w:t>
      </w:r>
      <w:r w:rsidR="0065267E" w:rsidRPr="00BE2F39">
        <w:t>.</w:t>
      </w:r>
    </w:p>
    <w:p w14:paraId="3531E0FE" w14:textId="1466479A" w:rsidR="00F0038C" w:rsidRPr="00BE2F39" w:rsidRDefault="003147F8" w:rsidP="007162A9">
      <w:pPr>
        <w:pStyle w:val="28"/>
        <w:spacing w:before="120"/>
        <w:ind w:left="578" w:hanging="578"/>
        <w:rPr>
          <w:rStyle w:val="afff9"/>
          <w:b/>
          <w:bCs w:val="0"/>
        </w:rPr>
      </w:pPr>
      <w:bookmarkStart w:id="82" w:name="Довідники_MasterFiles_"/>
      <w:bookmarkStart w:id="83" w:name="_Toc105624339"/>
      <w:r w:rsidRPr="00BE2F39">
        <w:rPr>
          <w:rStyle w:val="afff9"/>
          <w:b/>
          <w:bCs w:val="0"/>
        </w:rPr>
        <w:t>Довідники (</w:t>
      </w:r>
      <w:proofErr w:type="spellStart"/>
      <w:r w:rsidRPr="00BE2F39">
        <w:rPr>
          <w:rStyle w:val="afff9"/>
          <w:b/>
          <w:bCs w:val="0"/>
        </w:rPr>
        <w:t>MasterFiles</w:t>
      </w:r>
      <w:proofErr w:type="spellEnd"/>
      <w:r w:rsidRPr="00BE2F39">
        <w:rPr>
          <w:rStyle w:val="afff9"/>
          <w:b/>
          <w:bCs w:val="0"/>
        </w:rPr>
        <w:t>)</w:t>
      </w:r>
      <w:bookmarkEnd w:id="82"/>
      <w:bookmarkEnd w:id="83"/>
    </w:p>
    <w:p w14:paraId="40950C08" w14:textId="7AB7F0BF" w:rsidR="000627DC" w:rsidRPr="00BE2F39" w:rsidRDefault="000046BE" w:rsidP="007162A9">
      <w:pPr>
        <w:pStyle w:val="aa"/>
        <w:keepNext/>
        <w:spacing w:before="120" w:after="120"/>
        <w:ind w:firstLine="0"/>
        <w:jc w:val="center"/>
      </w:pPr>
      <w:r>
        <w:rPr>
          <w:noProof/>
          <w:lang w:eastAsia="uk-UA"/>
        </w:rPr>
        <w:drawing>
          <wp:inline distT="0" distB="0" distL="0" distR="0" wp14:anchorId="73A21335" wp14:editId="0F53300F">
            <wp:extent cx="5356418" cy="3882390"/>
            <wp:effectExtent l="19050" t="19050" r="15875" b="2286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9875" cy="3921136"/>
                    </a:xfrm>
                    <a:prstGeom prst="rect">
                      <a:avLst/>
                    </a:prstGeom>
                    <a:ln>
                      <a:solidFill>
                        <a:schemeClr val="accent1"/>
                      </a:solidFill>
                    </a:ln>
                  </pic:spPr>
                </pic:pic>
              </a:graphicData>
            </a:graphic>
          </wp:inline>
        </w:drawing>
      </w:r>
    </w:p>
    <w:p w14:paraId="0939BD4A" w14:textId="7D9BBEA7" w:rsidR="0001561F" w:rsidRDefault="000627DC" w:rsidP="00BE2F39">
      <w:pPr>
        <w:pStyle w:val="afa"/>
        <w:jc w:val="center"/>
        <w:rPr>
          <w:b/>
          <w:sz w:val="24"/>
          <w:szCs w:val="24"/>
        </w:rPr>
      </w:pPr>
      <w:bookmarkStart w:id="84" w:name="_Toc106183710"/>
      <w:bookmarkStart w:id="85" w:name="_Toc106183785"/>
      <w:r w:rsidRPr="00BE2F39">
        <w:rPr>
          <w:b/>
          <w:sz w:val="24"/>
          <w:szCs w:val="24"/>
        </w:rPr>
        <w:t xml:space="preserve">Рисунок </w:t>
      </w:r>
      <w:r w:rsidRPr="00BE2F39">
        <w:rPr>
          <w:b/>
          <w:sz w:val="24"/>
          <w:szCs w:val="24"/>
        </w:rPr>
        <w:fldChar w:fldCharType="begin"/>
      </w:r>
      <w:r w:rsidRPr="00BE2F39">
        <w:rPr>
          <w:b/>
          <w:sz w:val="24"/>
          <w:szCs w:val="24"/>
        </w:rPr>
        <w:instrText xml:space="preserve"> SEQ Рисунок \* ARABIC </w:instrText>
      </w:r>
      <w:r w:rsidRPr="00BE2F39">
        <w:rPr>
          <w:b/>
          <w:sz w:val="24"/>
          <w:szCs w:val="24"/>
        </w:rPr>
        <w:fldChar w:fldCharType="separate"/>
      </w:r>
      <w:r w:rsidR="00C335B3">
        <w:rPr>
          <w:b/>
          <w:noProof/>
          <w:sz w:val="24"/>
          <w:szCs w:val="24"/>
        </w:rPr>
        <w:t>3</w:t>
      </w:r>
      <w:r w:rsidRPr="00BE2F39">
        <w:rPr>
          <w:b/>
          <w:sz w:val="24"/>
          <w:szCs w:val="24"/>
        </w:rPr>
        <w:fldChar w:fldCharType="end"/>
      </w:r>
      <w:r w:rsidRPr="00BE2F39">
        <w:rPr>
          <w:b/>
          <w:sz w:val="24"/>
          <w:szCs w:val="24"/>
        </w:rPr>
        <w:t xml:space="preserve">. Структура </w:t>
      </w:r>
      <w:r w:rsidR="008C5A04" w:rsidRPr="00BE2F39">
        <w:rPr>
          <w:b/>
          <w:sz w:val="24"/>
          <w:szCs w:val="24"/>
        </w:rPr>
        <w:t>д</w:t>
      </w:r>
      <w:r w:rsidRPr="00BE2F39">
        <w:rPr>
          <w:b/>
          <w:sz w:val="24"/>
          <w:szCs w:val="24"/>
        </w:rPr>
        <w:t>овідник</w:t>
      </w:r>
      <w:r w:rsidR="0024708F" w:rsidRPr="00BE2F39">
        <w:rPr>
          <w:b/>
          <w:sz w:val="24"/>
          <w:szCs w:val="24"/>
        </w:rPr>
        <w:t>ів</w:t>
      </w:r>
      <w:r w:rsidRPr="00BE2F39">
        <w:rPr>
          <w:b/>
          <w:sz w:val="24"/>
          <w:szCs w:val="24"/>
        </w:rPr>
        <w:t xml:space="preserve"> (</w:t>
      </w:r>
      <w:proofErr w:type="spellStart"/>
      <w:r w:rsidRPr="007162A9">
        <w:rPr>
          <w:b/>
          <w:sz w:val="24"/>
          <w:szCs w:val="24"/>
        </w:rPr>
        <w:t>MasterFiles</w:t>
      </w:r>
      <w:proofErr w:type="spellEnd"/>
      <w:r w:rsidRPr="007162A9">
        <w:rPr>
          <w:b/>
          <w:sz w:val="24"/>
          <w:szCs w:val="24"/>
        </w:rPr>
        <w:t>)</w:t>
      </w:r>
      <w:bookmarkEnd w:id="84"/>
      <w:bookmarkEnd w:id="85"/>
    </w:p>
    <w:p w14:paraId="32D58D7A" w14:textId="238D9FB0" w:rsidR="00CA3629" w:rsidRDefault="00CA3629" w:rsidP="009A2CEF">
      <w:pPr>
        <w:pStyle w:val="afa"/>
        <w:spacing w:before="0" w:after="0"/>
        <w:jc w:val="center"/>
        <w:rPr>
          <w:b/>
          <w:sz w:val="24"/>
          <w:szCs w:val="24"/>
        </w:rPr>
      </w:pPr>
    </w:p>
    <w:p w14:paraId="0B33D6B7" w14:textId="77777777" w:rsidR="0001561F" w:rsidRPr="009A2CEF" w:rsidRDefault="0001561F" w:rsidP="009A2CEF"/>
    <w:p w14:paraId="2569617C" w14:textId="410A73E6" w:rsidR="00F0038C" w:rsidRPr="00BE2F39" w:rsidRDefault="003147F8" w:rsidP="007162A9">
      <w:pPr>
        <w:pStyle w:val="34"/>
        <w:spacing w:before="120" w:after="120"/>
        <w:ind w:left="1559" w:hanging="794"/>
      </w:pPr>
      <w:bookmarkStart w:id="86" w:name="Облікова_політика_AccountingPolicies"/>
      <w:bookmarkStart w:id="87" w:name="_Toc105624340"/>
      <w:r w:rsidRPr="00BE2F39">
        <w:rPr>
          <w:rStyle w:val="afff9"/>
          <w:b/>
          <w:bCs w:val="0"/>
        </w:rPr>
        <w:t>Облікова політика (</w:t>
      </w:r>
      <w:proofErr w:type="spellStart"/>
      <w:r w:rsidRPr="00BE2F39">
        <w:rPr>
          <w:rStyle w:val="afff9"/>
          <w:b/>
          <w:bCs w:val="0"/>
        </w:rPr>
        <w:t>A</w:t>
      </w:r>
      <w:r w:rsidRPr="00BE2F39">
        <w:rPr>
          <w:rStyle w:val="both"/>
        </w:rPr>
        <w:t>ccountingPolicies</w:t>
      </w:r>
      <w:proofErr w:type="spellEnd"/>
      <w:r w:rsidRPr="00BE2F39">
        <w:rPr>
          <w:rStyle w:val="afff9"/>
          <w:b/>
          <w:bCs w:val="0"/>
        </w:rPr>
        <w:t>)</w:t>
      </w:r>
      <w:bookmarkEnd w:id="86"/>
      <w:bookmarkEnd w:id="87"/>
    </w:p>
    <w:p w14:paraId="4DDECAD2" w14:textId="1A0E9D50" w:rsidR="003147F8" w:rsidRPr="00BE2F39" w:rsidRDefault="00F36497" w:rsidP="007162A9">
      <w:pPr>
        <w:tabs>
          <w:tab w:val="num" w:pos="0"/>
        </w:tabs>
        <w:spacing w:before="120" w:after="120"/>
        <w:ind w:firstLine="567"/>
        <w:jc w:val="both"/>
      </w:pPr>
      <w:r w:rsidRPr="00BE2F39">
        <w:t>Додатковий</w:t>
      </w:r>
      <w:r w:rsidR="003147F8" w:rsidRPr="00BE2F39">
        <w:t xml:space="preserve"> підрозділ в українській версії </w:t>
      </w:r>
      <w:r w:rsidRPr="00BE2F39">
        <w:t xml:space="preserve">стандартного аудиторського </w:t>
      </w:r>
      <w:r w:rsidR="003147F8" w:rsidRPr="00BE2F39">
        <w:t>файлу.</w:t>
      </w:r>
    </w:p>
    <w:p w14:paraId="007900BB" w14:textId="55E35807" w:rsidR="00FB4876" w:rsidRPr="00BE2F39" w:rsidRDefault="00CD4005" w:rsidP="007162A9">
      <w:pPr>
        <w:tabs>
          <w:tab w:val="num" w:pos="0"/>
        </w:tabs>
        <w:spacing w:before="120" w:after="120"/>
        <w:ind w:firstLine="567"/>
        <w:jc w:val="both"/>
      </w:pPr>
      <w:r w:rsidRPr="00BE2F39">
        <w:lastRenderedPageBreak/>
        <w:t>Зазначається інформація щодо елементів облікової політики суб’єкта господарювання у періоді, за який формується SAF-T UA, з наведенням реквізитів наказу(</w:t>
      </w:r>
      <w:proofErr w:type="spellStart"/>
      <w:r w:rsidRPr="00BE2F39">
        <w:t>ів</w:t>
      </w:r>
      <w:proofErr w:type="spellEnd"/>
      <w:r w:rsidRPr="00BE2F39">
        <w:t>) про облікову політику (дата, номер) за відповідні звітні періоди (та про внесення змін до них – у разі наявності). Також необхідно зазначити, які саме стандарти бухгалтерського обліку застосовуються суб’єктом господарювання для ведення бухгалтерського обліку – національні/міжнародні стандарти бухгалтерського обліку, та застосування класів рахунків.</w:t>
      </w:r>
    </w:p>
    <w:p w14:paraId="6F56E67C" w14:textId="0F67F0CD" w:rsidR="00CD4005" w:rsidRPr="00BE2F39" w:rsidRDefault="00CD4005" w:rsidP="007162A9">
      <w:pPr>
        <w:tabs>
          <w:tab w:val="num" w:pos="0"/>
        </w:tabs>
        <w:spacing w:before="120" w:after="120"/>
        <w:ind w:firstLine="567"/>
        <w:jc w:val="both"/>
      </w:pPr>
      <w:r w:rsidRPr="00BE2F39">
        <w:t>Відображенню підлягає вся інформація, передбачена у наказі(ах) про облікову політику. Мають бути надані показники щодо методів амортизації, порядку формування резервів, у т</w:t>
      </w:r>
      <w:r w:rsidR="00FB4876" w:rsidRPr="00BE2F39">
        <w:t xml:space="preserve">ому </w:t>
      </w:r>
      <w:r w:rsidRPr="00BE2F39">
        <w:t xml:space="preserve"> ч</w:t>
      </w:r>
      <w:r w:rsidR="00FB4876" w:rsidRPr="00BE2F39">
        <w:t>ислі</w:t>
      </w:r>
      <w:r w:rsidRPr="00BE2F39">
        <w:t xml:space="preserve"> резервів сумнівних боргів, методів оцінки вибуття запасів, визначення порогів суттєвості, проведення інвентаризації, порядку формування інших показників фінансової звітності тощо (</w:t>
      </w:r>
      <w:r w:rsidR="003361E4" w:rsidRPr="009A2CEF">
        <w:t>відображення яких передбачено нормативно-правовими актами щодо облікової політики підприємства чи Концептуальною основою складання та подання фінансових звітів (для МСФЗ)).</w:t>
      </w:r>
    </w:p>
    <w:p w14:paraId="02CA1EF3" w14:textId="359D88A0" w:rsidR="00FB4876" w:rsidRPr="00BE2F39" w:rsidRDefault="00CD4005" w:rsidP="007162A9">
      <w:pPr>
        <w:tabs>
          <w:tab w:val="num" w:pos="0"/>
        </w:tabs>
        <w:spacing w:before="120" w:after="120"/>
        <w:ind w:firstLine="567"/>
        <w:jc w:val="both"/>
      </w:pPr>
      <w:r w:rsidRPr="00BE2F39">
        <w:t>В інформації «Опис застосовуваного варіанта (критерію)» наводиться опис кожного елемент</w:t>
      </w:r>
      <w:r w:rsidR="002F51FD" w:rsidRPr="00BE2F39">
        <w:t>а</w:t>
      </w:r>
      <w:r w:rsidRPr="00BE2F39">
        <w:t>.</w:t>
      </w:r>
    </w:p>
    <w:p w14:paraId="520F677F" w14:textId="77777777" w:rsidR="00CD4005" w:rsidRPr="00BE2F39" w:rsidRDefault="00CD4005" w:rsidP="007162A9">
      <w:pPr>
        <w:tabs>
          <w:tab w:val="num" w:pos="0"/>
        </w:tabs>
        <w:spacing w:before="120" w:after="120"/>
        <w:ind w:firstLine="567"/>
        <w:jc w:val="both"/>
      </w:pPr>
      <w:r w:rsidRPr="00BE2F39">
        <w:t>В інформації щодо «Посилання на відповідну норму ПСБО/МСБО, МСФЗ» наводиться, який саме стандарт є підставою при здійсненні бухгалтерських операцій (проведень) для вибору елемента облікової політики.</w:t>
      </w:r>
    </w:p>
    <w:p w14:paraId="2B8DD19A" w14:textId="3FAACEB5" w:rsidR="002F51FD" w:rsidRPr="00BE2F39" w:rsidRDefault="00CD4005" w:rsidP="007162A9">
      <w:pPr>
        <w:tabs>
          <w:tab w:val="num" w:pos="0"/>
        </w:tabs>
        <w:spacing w:before="120" w:after="120"/>
        <w:ind w:firstLine="567"/>
        <w:jc w:val="both"/>
      </w:pPr>
      <w:r w:rsidRPr="00BE2F39">
        <w:t xml:space="preserve">До цього підрозділу надаються копії розпорядчих документів про затвердження облікової політики суб’єкта господарювання в електронній формі (якщо суб’єкт господарювання не створював ці документи в електронній формі, надаються копії у форматі </w:t>
      </w:r>
      <w:r w:rsidR="00F92B25" w:rsidRPr="007162A9">
        <w:t>PDF</w:t>
      </w:r>
      <w:r w:rsidRPr="00BE2F39">
        <w:t>)</w:t>
      </w:r>
      <w:r w:rsidR="00832619" w:rsidRPr="00BE2F39">
        <w:t>.</w:t>
      </w:r>
    </w:p>
    <w:p w14:paraId="2A7C446C" w14:textId="218DA847" w:rsidR="00F0038C" w:rsidRPr="00BE2F39" w:rsidRDefault="0085463F" w:rsidP="007162A9">
      <w:pPr>
        <w:pStyle w:val="34"/>
        <w:spacing w:before="120" w:after="120"/>
        <w:ind w:left="1559" w:hanging="794"/>
        <w:rPr>
          <w:sz w:val="28"/>
          <w:szCs w:val="28"/>
        </w:rPr>
      </w:pPr>
      <w:bookmarkStart w:id="88" w:name="_Toc105624341"/>
      <w:bookmarkStart w:id="89" w:name="Довідники_операцій_TransactionTypes"/>
      <w:r w:rsidRPr="0085463F">
        <w:rPr>
          <w:rStyle w:val="afff9"/>
          <w:b/>
          <w:bCs w:val="0"/>
        </w:rPr>
        <w:t>Довідники операцій (</w:t>
      </w:r>
      <w:proofErr w:type="spellStart"/>
      <w:r w:rsidRPr="0085463F">
        <w:rPr>
          <w:rStyle w:val="afff9"/>
          <w:b/>
          <w:bCs w:val="0"/>
        </w:rPr>
        <w:t>TransactionFeatures</w:t>
      </w:r>
      <w:proofErr w:type="spellEnd"/>
      <w:r w:rsidRPr="0085463F">
        <w:rPr>
          <w:rStyle w:val="afff9"/>
          <w:b/>
          <w:bCs w:val="0"/>
        </w:rPr>
        <w:t>)</w:t>
      </w:r>
      <w:bookmarkEnd w:id="88"/>
      <w:bookmarkEnd w:id="89"/>
    </w:p>
    <w:p w14:paraId="480BE5D8" w14:textId="0C83831E" w:rsidR="00832619" w:rsidRPr="00BE2F39" w:rsidRDefault="00F36497" w:rsidP="007162A9">
      <w:pPr>
        <w:tabs>
          <w:tab w:val="num" w:pos="0"/>
        </w:tabs>
        <w:spacing w:before="120" w:after="120"/>
        <w:ind w:firstLine="567"/>
        <w:jc w:val="both"/>
      </w:pPr>
      <w:r w:rsidRPr="00BE2F39">
        <w:t>Додатковий</w:t>
      </w:r>
      <w:r w:rsidR="00832619" w:rsidRPr="00BE2F39">
        <w:t xml:space="preserve"> підрозділ в українській версії </w:t>
      </w:r>
      <w:r w:rsidRPr="00BE2F39">
        <w:t xml:space="preserve">стандартного аудиторського </w:t>
      </w:r>
      <w:r w:rsidR="00832619" w:rsidRPr="00BE2F39">
        <w:t>файлу.</w:t>
      </w:r>
    </w:p>
    <w:p w14:paraId="48A906F2" w14:textId="77777777" w:rsidR="00CD4005" w:rsidRPr="00BE2F39" w:rsidRDefault="00CD4005" w:rsidP="007162A9">
      <w:pPr>
        <w:tabs>
          <w:tab w:val="num" w:pos="0"/>
        </w:tabs>
        <w:spacing w:before="120" w:after="120"/>
        <w:ind w:firstLine="567"/>
        <w:jc w:val="both"/>
      </w:pPr>
      <w:r w:rsidRPr="00BE2F39">
        <w:t>Підрозділ «Довідники операцій» передбачає опис типів господарських операцій, що здійснювалися суб’єктом господарювання, із наведенням відповідних умовних позначень операцій та їх характеристик.</w:t>
      </w:r>
    </w:p>
    <w:p w14:paraId="177C41DE" w14:textId="77777777" w:rsidR="00CD4005" w:rsidRPr="00BE2F39" w:rsidRDefault="00CD4005" w:rsidP="007162A9">
      <w:pPr>
        <w:tabs>
          <w:tab w:val="num" w:pos="0"/>
        </w:tabs>
        <w:spacing w:before="120" w:after="120"/>
        <w:ind w:firstLine="567"/>
        <w:jc w:val="both"/>
      </w:pPr>
      <w:r w:rsidRPr="00BE2F39">
        <w:t>Для «Типу операції» (</w:t>
      </w:r>
      <w:proofErr w:type="spellStart"/>
      <w:r w:rsidRPr="00BE2F39">
        <w:t>TransactionTypeCode</w:t>
      </w:r>
      <w:proofErr w:type="spellEnd"/>
      <w:r w:rsidRPr="00BE2F39">
        <w:t>) наводиться відповідне умовне позначення або кодування операцій.</w:t>
      </w:r>
    </w:p>
    <w:p w14:paraId="3862A187" w14:textId="5F8661B6" w:rsidR="00832619" w:rsidRPr="00BE2F39" w:rsidRDefault="00CD4005" w:rsidP="007162A9">
      <w:pPr>
        <w:tabs>
          <w:tab w:val="num" w:pos="0"/>
        </w:tabs>
        <w:spacing w:before="120" w:after="120"/>
        <w:ind w:firstLine="567"/>
        <w:jc w:val="both"/>
      </w:pPr>
      <w:r w:rsidRPr="00BE2F39">
        <w:t>При наведенні типу та опису операцій, пов’язаних з придбанням/</w:t>
      </w:r>
      <w:proofErr w:type="spellStart"/>
      <w:r w:rsidRPr="00BE2F39">
        <w:t>продажем</w:t>
      </w:r>
      <w:proofErr w:type="spellEnd"/>
      <w:r w:rsidRPr="00BE2F39">
        <w:t xml:space="preserve"> товарів, робіт/послуг здійснюється відповідне розмежування зазначених операцій з урахуванням того, яка подія (перерахування коштів (додаткова ознака при умовному позначенні операції – «С», або отримання чи постачання товарів, робіт/послуг (додаткова ознака при умовному позначенні операції – «П»)), відбулася першою (у разі, якщо суб’єктом господарювання застосовуються інші ознаки або кодування операцій, які дозволяють здійснити вищенаведене розмежування, можуть бути застосовані такі ознаки або коди операцій)</w:t>
      </w:r>
      <w:r w:rsidR="00832619" w:rsidRPr="00BE2F39">
        <w:t>.</w:t>
      </w:r>
    </w:p>
    <w:p w14:paraId="585063F4" w14:textId="527D65AD" w:rsidR="006C1D5B" w:rsidRPr="00BE2F39" w:rsidRDefault="0085463F" w:rsidP="007162A9">
      <w:pPr>
        <w:pStyle w:val="34"/>
        <w:spacing w:before="120" w:after="120"/>
        <w:ind w:left="1559" w:hanging="794"/>
      </w:pPr>
      <w:bookmarkStart w:id="90" w:name="_Toc105624344"/>
      <w:bookmarkStart w:id="91" w:name="Сальдові_оборотні_відомості_Gener"/>
      <w:r w:rsidRPr="0085463F">
        <w:rPr>
          <w:rStyle w:val="afff9"/>
          <w:b/>
          <w:bCs w:val="0"/>
        </w:rPr>
        <w:t>Сальдові/оборотні відомості (</w:t>
      </w:r>
      <w:proofErr w:type="spellStart"/>
      <w:r w:rsidRPr="0085463F">
        <w:rPr>
          <w:rStyle w:val="afff9"/>
          <w:b/>
          <w:bCs w:val="0"/>
        </w:rPr>
        <w:t>GeneralLedgerAccounts</w:t>
      </w:r>
      <w:proofErr w:type="spellEnd"/>
      <w:r w:rsidRPr="0085463F">
        <w:rPr>
          <w:rStyle w:val="afff9"/>
          <w:b/>
          <w:bCs w:val="0"/>
        </w:rPr>
        <w:t>)</w:t>
      </w:r>
      <w:bookmarkEnd w:id="90"/>
      <w:bookmarkEnd w:id="91"/>
    </w:p>
    <w:p w14:paraId="2EB441E2" w14:textId="68D1FE31" w:rsidR="00F0038C" w:rsidRPr="00BE2F39" w:rsidRDefault="006C1D5B" w:rsidP="007162A9">
      <w:pPr>
        <w:pStyle w:val="40"/>
        <w:spacing w:before="120"/>
        <w:ind w:left="1701" w:hanging="862"/>
        <w:rPr>
          <w:sz w:val="28"/>
          <w:szCs w:val="28"/>
        </w:rPr>
      </w:pPr>
      <w:bookmarkStart w:id="92" w:name="_Toc105624345"/>
      <w:bookmarkStart w:id="93" w:name="Загальна_інформація"/>
      <w:r w:rsidRPr="00BE2F39">
        <w:rPr>
          <w:rStyle w:val="afff9"/>
          <w:b/>
          <w:bCs/>
        </w:rPr>
        <w:t>Загальна інформація</w:t>
      </w:r>
      <w:bookmarkEnd w:id="92"/>
    </w:p>
    <w:bookmarkEnd w:id="93"/>
    <w:p w14:paraId="279581B5" w14:textId="61ACD532" w:rsidR="00F0038C" w:rsidRPr="00F32899" w:rsidRDefault="00CD4005" w:rsidP="007162A9">
      <w:pPr>
        <w:tabs>
          <w:tab w:val="num" w:pos="0"/>
        </w:tabs>
        <w:spacing w:before="120" w:after="120"/>
        <w:ind w:firstLine="567"/>
        <w:jc w:val="both"/>
      </w:pPr>
      <w:r w:rsidRPr="00BE2F39">
        <w:t>Відображається інформація про застосовувані рахунки/субрахунки/аналітичні рахунки бухгалтерського обліку для ведення господарської діяльності суб’єкта господарювання із зазначенням в розрізі кожного рахунку, субрахунку та аналітичного рахунку їх номерів, найменувань, дат створення облікових записів</w:t>
      </w:r>
      <w:r w:rsidR="006340A7" w:rsidRPr="00BE2F39">
        <w:t xml:space="preserve"> </w:t>
      </w:r>
      <w:r w:rsidR="006340A7" w:rsidRPr="00BE2F39">
        <w:lastRenderedPageBreak/>
        <w:t>(рахунків/субрахунків/аналітичних рахунків)</w:t>
      </w:r>
      <w:r w:rsidRPr="00BE2F39">
        <w:t xml:space="preserve"> та розгорнутого сальдо на початок та кінець періоду, з розбивкою по дебету та кредиту цих </w:t>
      </w:r>
      <w:r w:rsidRPr="00F32899">
        <w:t>рахунків/субрахунків/аналітичних рахунків</w:t>
      </w:r>
      <w:r w:rsidR="006C1D5B" w:rsidRPr="00F32899">
        <w:t>.</w:t>
      </w:r>
    </w:p>
    <w:p w14:paraId="5E46BC44" w14:textId="1A6CCA81" w:rsidR="00832619" w:rsidRPr="00F32899" w:rsidRDefault="008C1D33" w:rsidP="007162A9">
      <w:pPr>
        <w:pStyle w:val="40"/>
        <w:spacing w:before="120"/>
        <w:ind w:left="1701" w:hanging="862"/>
        <w:rPr>
          <w:sz w:val="28"/>
          <w:szCs w:val="28"/>
        </w:rPr>
      </w:pPr>
      <w:bookmarkStart w:id="94" w:name="Відображення_рахунків"/>
      <w:bookmarkStart w:id="95" w:name="_Toc105624346"/>
      <w:r w:rsidRPr="00F32899">
        <w:rPr>
          <w:rStyle w:val="afff9"/>
          <w:b/>
          <w:bCs/>
          <w:color w:val="000000"/>
        </w:rPr>
        <w:t>Відображення рахунків</w:t>
      </w:r>
      <w:bookmarkEnd w:id="94"/>
      <w:bookmarkEnd w:id="95"/>
    </w:p>
    <w:p w14:paraId="15196044" w14:textId="3D48804A" w:rsidR="00D03C2A" w:rsidRPr="00F32899" w:rsidRDefault="00875DFE" w:rsidP="00BE2F39">
      <w:pPr>
        <w:pStyle w:val="aff6"/>
        <w:spacing w:beforeAutospacing="0" w:after="120" w:afterAutospacing="0"/>
        <w:ind w:firstLine="567"/>
        <w:jc w:val="both"/>
        <w:rPr>
          <w:color w:val="000000"/>
          <w:sz w:val="26"/>
          <w:szCs w:val="26"/>
          <w:lang w:val="uk-UA"/>
        </w:rPr>
      </w:pPr>
      <w:r w:rsidRPr="00F32899">
        <w:rPr>
          <w:color w:val="000000"/>
          <w:sz w:val="26"/>
          <w:szCs w:val="26"/>
          <w:lang w:val="uk-UA"/>
        </w:rPr>
        <w:t xml:space="preserve">План рахунків бухгалтерського обліку </w:t>
      </w:r>
      <w:r w:rsidR="00D03C2A" w:rsidRPr="00F32899">
        <w:rPr>
          <w:color w:val="000000"/>
          <w:sz w:val="26"/>
          <w:szCs w:val="26"/>
          <w:lang w:val="uk-UA"/>
        </w:rPr>
        <w:t xml:space="preserve">активів, капіталу, зобов'язань і господарських операцій підприємств і організацій, </w:t>
      </w:r>
      <w:r w:rsidRPr="00F32899">
        <w:rPr>
          <w:color w:val="000000"/>
          <w:sz w:val="26"/>
          <w:szCs w:val="26"/>
          <w:lang w:val="uk-UA"/>
        </w:rPr>
        <w:t>затверджений наказом Міністерства фінансів України від 30.11.1999 № 291</w:t>
      </w:r>
      <w:r w:rsidR="00D23DFA" w:rsidRPr="00F32899">
        <w:rPr>
          <w:color w:val="000000"/>
          <w:sz w:val="26"/>
          <w:szCs w:val="26"/>
          <w:lang w:val="uk-UA"/>
        </w:rPr>
        <w:t>,</w:t>
      </w:r>
      <w:r w:rsidRPr="00F32899">
        <w:rPr>
          <w:color w:val="000000"/>
          <w:sz w:val="26"/>
          <w:szCs w:val="26"/>
          <w:lang w:val="uk-UA"/>
        </w:rPr>
        <w:t xml:space="preserve"> </w:t>
      </w:r>
      <w:r w:rsidR="00D03C2A" w:rsidRPr="00F32899">
        <w:rPr>
          <w:color w:val="000000"/>
          <w:sz w:val="26"/>
          <w:szCs w:val="26"/>
          <w:lang w:val="uk-UA"/>
        </w:rPr>
        <w:t xml:space="preserve">застосовується підприємствами, організаціями та іншими юридичними особами (крім банків і </w:t>
      </w:r>
      <w:r w:rsidR="00D23DFA" w:rsidRPr="00F32899">
        <w:rPr>
          <w:color w:val="000000"/>
          <w:sz w:val="26"/>
          <w:szCs w:val="26"/>
          <w:lang w:val="uk-UA"/>
        </w:rPr>
        <w:t>суб’єктів державного сектору)</w:t>
      </w:r>
      <w:r w:rsidR="00D03C2A" w:rsidRPr="00F32899">
        <w:rPr>
          <w:color w:val="000000"/>
          <w:sz w:val="26"/>
          <w:szCs w:val="26"/>
          <w:lang w:val="uk-UA"/>
        </w:rPr>
        <w:t xml:space="preserve"> незалежно від форм власності, організаційно-правових форм і видів діяльності, а також виділених на окремий баланс філій, відділень та інших відособлених підрозділів юридичних осіб.</w:t>
      </w:r>
    </w:p>
    <w:p w14:paraId="119DC342" w14:textId="07D64F80" w:rsidR="00D03C2A" w:rsidRPr="00F32899" w:rsidRDefault="00D03C2A" w:rsidP="00BE2F39">
      <w:pPr>
        <w:pStyle w:val="aff6"/>
        <w:spacing w:beforeAutospacing="0" w:after="120" w:afterAutospacing="0"/>
        <w:ind w:firstLine="567"/>
        <w:jc w:val="both"/>
        <w:rPr>
          <w:color w:val="000000"/>
          <w:sz w:val="26"/>
          <w:szCs w:val="26"/>
          <w:lang w:val="uk-UA"/>
        </w:rPr>
      </w:pPr>
      <w:r w:rsidRPr="00F32899">
        <w:rPr>
          <w:color w:val="000000"/>
          <w:sz w:val="26"/>
          <w:szCs w:val="26"/>
          <w:lang w:val="uk-UA"/>
        </w:rPr>
        <w:t>Субрахунки до синтетичних рахунків уводяться підприємствами самостійно виходячи з потреб управління, контролю, аналізу та звітності.</w:t>
      </w:r>
    </w:p>
    <w:p w14:paraId="34C77E83" w14:textId="77777777" w:rsidR="00083485" w:rsidRPr="00F32899" w:rsidRDefault="00083485" w:rsidP="007162A9">
      <w:pPr>
        <w:pStyle w:val="aff6"/>
        <w:spacing w:beforeAutospacing="0" w:after="120" w:afterAutospacing="0"/>
        <w:ind w:firstLine="567"/>
        <w:jc w:val="both"/>
        <w:rPr>
          <w:color w:val="000000"/>
          <w:lang w:val="uk-UA"/>
        </w:rPr>
      </w:pPr>
      <w:r w:rsidRPr="00F32899">
        <w:rPr>
          <w:color w:val="000000"/>
          <w:sz w:val="26"/>
          <w:szCs w:val="26"/>
          <w:lang w:val="uk-UA"/>
        </w:rPr>
        <w:t>Номери та назви рахунків/субрахунків/аналітичних рахунків відображаються в SAF-T UA відповідно до Плану рахунків суб’єкта господарювання.</w:t>
      </w:r>
    </w:p>
    <w:p w14:paraId="3149705A" w14:textId="5BCFCE6F" w:rsidR="00875DFE" w:rsidRPr="00F32899" w:rsidRDefault="00083485" w:rsidP="007162A9">
      <w:pPr>
        <w:pStyle w:val="aff6"/>
        <w:spacing w:beforeAutospacing="0" w:after="120" w:afterAutospacing="0"/>
        <w:ind w:firstLine="567"/>
        <w:jc w:val="both"/>
        <w:rPr>
          <w:color w:val="000000"/>
          <w:lang w:val="uk-UA"/>
        </w:rPr>
      </w:pPr>
      <w:r w:rsidRPr="00F32899">
        <w:rPr>
          <w:color w:val="000000"/>
          <w:sz w:val="26"/>
          <w:szCs w:val="26"/>
          <w:lang w:val="uk-UA"/>
        </w:rPr>
        <w:t>При цьому, н</w:t>
      </w:r>
      <w:r w:rsidR="00D23DFA" w:rsidRPr="00F32899">
        <w:rPr>
          <w:color w:val="000000"/>
          <w:sz w:val="26"/>
          <w:szCs w:val="26"/>
          <w:lang w:val="uk-UA"/>
        </w:rPr>
        <w:t>омери рахунків/с</w:t>
      </w:r>
      <w:r w:rsidR="00D03C2A" w:rsidRPr="00F32899">
        <w:rPr>
          <w:color w:val="000000"/>
          <w:sz w:val="26"/>
          <w:szCs w:val="26"/>
          <w:lang w:val="uk-UA"/>
        </w:rPr>
        <w:t>убрахунк</w:t>
      </w:r>
      <w:r w:rsidR="00D23DFA" w:rsidRPr="00F32899">
        <w:rPr>
          <w:color w:val="000000"/>
          <w:sz w:val="26"/>
          <w:szCs w:val="26"/>
          <w:lang w:val="uk-UA"/>
        </w:rPr>
        <w:t xml:space="preserve">ів </w:t>
      </w:r>
      <w:r w:rsidR="00695C4D" w:rsidRPr="00F32899">
        <w:rPr>
          <w:color w:val="000000"/>
          <w:sz w:val="26"/>
          <w:szCs w:val="26"/>
          <w:lang w:val="uk-UA"/>
        </w:rPr>
        <w:t xml:space="preserve">згідно з Планом рахунків суб’єкта господарювання </w:t>
      </w:r>
      <w:r w:rsidR="00441799" w:rsidRPr="00F32899">
        <w:rPr>
          <w:color w:val="000000"/>
          <w:sz w:val="26"/>
          <w:szCs w:val="26"/>
          <w:lang w:val="uk-UA"/>
        </w:rPr>
        <w:t xml:space="preserve">(крім банків і суб’єктів державного сектору) </w:t>
      </w:r>
      <w:r w:rsidR="00875DFE" w:rsidRPr="00F32899">
        <w:rPr>
          <w:color w:val="000000"/>
          <w:sz w:val="26"/>
          <w:szCs w:val="26"/>
          <w:lang w:val="uk-UA"/>
        </w:rPr>
        <w:t xml:space="preserve">мають бути зіставлені зі стандартним </w:t>
      </w:r>
      <w:r w:rsidR="004537FF" w:rsidRPr="00F32899">
        <w:rPr>
          <w:color w:val="000000"/>
          <w:sz w:val="26"/>
          <w:szCs w:val="26"/>
          <w:lang w:val="uk-UA"/>
        </w:rPr>
        <w:t>номером</w:t>
      </w:r>
      <w:r w:rsidR="00875DFE" w:rsidRPr="00F32899">
        <w:rPr>
          <w:color w:val="000000"/>
          <w:sz w:val="26"/>
          <w:szCs w:val="26"/>
          <w:lang w:val="uk-UA"/>
        </w:rPr>
        <w:t xml:space="preserve"> відповідно </w:t>
      </w:r>
      <w:r w:rsidR="00D23DFA" w:rsidRPr="00F32899">
        <w:rPr>
          <w:color w:val="000000"/>
          <w:sz w:val="26"/>
          <w:szCs w:val="26"/>
          <w:lang w:val="uk-UA"/>
        </w:rPr>
        <w:t xml:space="preserve">до таблиці рахунків бухгалтерського обліку активів, капіталу, зобов'язань і господарських операцій підприємств і організацій </w:t>
      </w:r>
      <w:r w:rsidR="00875DFE" w:rsidRPr="00F32899">
        <w:rPr>
          <w:color w:val="000000"/>
          <w:sz w:val="26"/>
          <w:szCs w:val="26"/>
          <w:lang w:val="uk-UA"/>
        </w:rPr>
        <w:t>(</w:t>
      </w:r>
      <w:proofErr w:type="spellStart"/>
      <w:r w:rsidR="00875DFE" w:rsidRPr="00F32899">
        <w:rPr>
          <w:color w:val="000000"/>
          <w:sz w:val="26"/>
          <w:szCs w:val="26"/>
          <w:lang w:val="uk-UA"/>
        </w:rPr>
        <w:t>StandardAccountID</w:t>
      </w:r>
      <w:proofErr w:type="spellEnd"/>
      <w:r w:rsidR="00875DFE" w:rsidRPr="00F32899">
        <w:rPr>
          <w:color w:val="000000"/>
          <w:sz w:val="26"/>
          <w:szCs w:val="26"/>
          <w:lang w:val="uk-UA"/>
        </w:rPr>
        <w:t>).</w:t>
      </w:r>
    </w:p>
    <w:p w14:paraId="2D0C5837" w14:textId="64C69D28" w:rsidR="004537FF" w:rsidRPr="00F32899" w:rsidRDefault="00875DFE" w:rsidP="007162A9">
      <w:pPr>
        <w:tabs>
          <w:tab w:val="num" w:pos="0"/>
        </w:tabs>
        <w:spacing w:before="120" w:after="120"/>
        <w:ind w:firstLine="567"/>
        <w:jc w:val="both"/>
      </w:pPr>
      <w:r w:rsidRPr="00F32899">
        <w:t xml:space="preserve">Номери </w:t>
      </w:r>
      <w:r w:rsidR="00695C4D" w:rsidRPr="00F32899">
        <w:t>суб</w:t>
      </w:r>
      <w:r w:rsidRPr="00F32899">
        <w:t xml:space="preserve">рахунків </w:t>
      </w:r>
      <w:r w:rsidR="00695C4D" w:rsidRPr="00F32899">
        <w:rPr>
          <w:color w:val="000000"/>
        </w:rPr>
        <w:t>відповідно до Плану рахунків суб’єкта господарювання</w:t>
      </w:r>
      <w:r w:rsidR="00695C4D" w:rsidRPr="00F32899">
        <w:t xml:space="preserve"> </w:t>
      </w:r>
      <w:r w:rsidRPr="00F32899">
        <w:t xml:space="preserve">можуть відрізнятися від </w:t>
      </w:r>
      <w:r w:rsidR="004537FF" w:rsidRPr="00F32899">
        <w:t xml:space="preserve">номерів стандартних </w:t>
      </w:r>
      <w:r w:rsidR="005F75D6" w:rsidRPr="00F32899">
        <w:t>субрахунків</w:t>
      </w:r>
      <w:r w:rsidRPr="00F32899">
        <w:t>.</w:t>
      </w:r>
    </w:p>
    <w:p w14:paraId="0B23B186" w14:textId="04D452AA" w:rsidR="008C1D33" w:rsidRPr="00F32899" w:rsidRDefault="00875DFE" w:rsidP="00BE2F39">
      <w:pPr>
        <w:pStyle w:val="aff6"/>
        <w:spacing w:beforeAutospacing="0" w:after="120" w:afterAutospacing="0"/>
        <w:ind w:firstLine="567"/>
        <w:jc w:val="both"/>
        <w:rPr>
          <w:color w:val="000000"/>
          <w:sz w:val="26"/>
          <w:szCs w:val="26"/>
          <w:lang w:val="uk-UA"/>
        </w:rPr>
      </w:pPr>
      <w:r w:rsidRPr="00F32899">
        <w:rPr>
          <w:color w:val="000000"/>
          <w:sz w:val="26"/>
          <w:szCs w:val="26"/>
          <w:lang w:val="uk-UA"/>
        </w:rPr>
        <w:t xml:space="preserve">Якщо </w:t>
      </w:r>
      <w:r w:rsidR="004537FF" w:rsidRPr="00F32899">
        <w:rPr>
          <w:color w:val="000000"/>
          <w:sz w:val="26"/>
          <w:szCs w:val="26"/>
          <w:lang w:val="uk-UA"/>
        </w:rPr>
        <w:t xml:space="preserve">номер </w:t>
      </w:r>
      <w:r w:rsidR="001C26D1" w:rsidRPr="00F32899">
        <w:rPr>
          <w:color w:val="000000"/>
          <w:sz w:val="26"/>
          <w:szCs w:val="26"/>
          <w:lang w:val="uk-UA"/>
        </w:rPr>
        <w:t>рахунку/</w:t>
      </w:r>
      <w:r w:rsidR="004537FF" w:rsidRPr="00F32899">
        <w:rPr>
          <w:color w:val="000000"/>
          <w:sz w:val="26"/>
          <w:szCs w:val="26"/>
          <w:lang w:val="uk-UA"/>
        </w:rPr>
        <w:t xml:space="preserve">субрахунку згідно з Планом рахунків суб’єкта господарювання </w:t>
      </w:r>
      <w:r w:rsidRPr="00F32899">
        <w:rPr>
          <w:color w:val="000000"/>
          <w:sz w:val="26"/>
          <w:szCs w:val="26"/>
          <w:lang w:val="uk-UA"/>
        </w:rPr>
        <w:t xml:space="preserve">такий самий, як і </w:t>
      </w:r>
      <w:r w:rsidR="004537FF" w:rsidRPr="00F32899">
        <w:rPr>
          <w:color w:val="000000"/>
          <w:sz w:val="26"/>
          <w:szCs w:val="26"/>
          <w:lang w:val="uk-UA"/>
        </w:rPr>
        <w:t>номер стандартного рахунку</w:t>
      </w:r>
      <w:r w:rsidR="005F75D6" w:rsidRPr="00F32899">
        <w:rPr>
          <w:color w:val="000000"/>
          <w:sz w:val="26"/>
          <w:szCs w:val="26"/>
          <w:lang w:val="uk-UA"/>
        </w:rPr>
        <w:t>/субрахунку, з</w:t>
      </w:r>
      <w:r w:rsidRPr="00F32899">
        <w:rPr>
          <w:color w:val="000000"/>
          <w:sz w:val="26"/>
          <w:szCs w:val="26"/>
          <w:lang w:val="uk-UA"/>
        </w:rPr>
        <w:t>іставлення все одно потрібно виконати</w:t>
      </w:r>
      <w:r w:rsidR="008C1D33" w:rsidRPr="00F32899">
        <w:rPr>
          <w:color w:val="000000"/>
          <w:sz w:val="26"/>
          <w:szCs w:val="26"/>
          <w:lang w:val="uk-UA"/>
        </w:rPr>
        <w:t>.</w:t>
      </w:r>
    </w:p>
    <w:p w14:paraId="00638266" w14:textId="6A3EEEF6" w:rsidR="005F75D6" w:rsidRPr="00F32899" w:rsidRDefault="00C25F66" w:rsidP="00BE2F39">
      <w:pPr>
        <w:pStyle w:val="aff6"/>
        <w:spacing w:beforeAutospacing="0" w:after="120" w:afterAutospacing="0"/>
        <w:ind w:firstLine="567"/>
        <w:jc w:val="both"/>
        <w:rPr>
          <w:color w:val="000000"/>
          <w:sz w:val="26"/>
          <w:szCs w:val="26"/>
          <w:lang w:val="uk-UA"/>
        </w:rPr>
      </w:pPr>
      <w:r w:rsidRPr="00F32899">
        <w:rPr>
          <w:color w:val="000000"/>
          <w:sz w:val="26"/>
          <w:szCs w:val="26"/>
          <w:lang w:val="uk-UA"/>
        </w:rPr>
        <w:t>Д</w:t>
      </w:r>
      <w:r w:rsidR="005F75D6" w:rsidRPr="00F32899">
        <w:rPr>
          <w:color w:val="000000"/>
          <w:sz w:val="26"/>
          <w:szCs w:val="26"/>
          <w:lang w:val="uk-UA"/>
        </w:rPr>
        <w:t>ля групування рахунків</w:t>
      </w:r>
      <w:r w:rsidR="00297254" w:rsidRPr="00F32899">
        <w:rPr>
          <w:color w:val="000000"/>
          <w:sz w:val="26"/>
          <w:szCs w:val="26"/>
          <w:lang w:val="uk-UA"/>
        </w:rPr>
        <w:t>/субрахунків</w:t>
      </w:r>
      <w:r w:rsidR="005F75D6" w:rsidRPr="00F32899">
        <w:rPr>
          <w:color w:val="000000"/>
          <w:sz w:val="26"/>
          <w:szCs w:val="26"/>
          <w:lang w:val="uk-UA"/>
        </w:rPr>
        <w:t>, що має значення для звірки фінансової звітності</w:t>
      </w:r>
      <w:r w:rsidRPr="00F32899">
        <w:rPr>
          <w:color w:val="000000"/>
          <w:sz w:val="26"/>
          <w:szCs w:val="26"/>
          <w:lang w:val="uk-UA"/>
        </w:rPr>
        <w:t xml:space="preserve">, застосовується </w:t>
      </w:r>
      <w:r w:rsidR="001C26D1" w:rsidRPr="00F32899">
        <w:rPr>
          <w:color w:val="000000"/>
          <w:sz w:val="26"/>
          <w:szCs w:val="26"/>
          <w:lang w:val="uk-UA"/>
        </w:rPr>
        <w:t xml:space="preserve">умовний </w:t>
      </w:r>
      <w:r w:rsidRPr="00F32899">
        <w:rPr>
          <w:color w:val="000000"/>
          <w:sz w:val="26"/>
          <w:szCs w:val="26"/>
          <w:lang w:val="uk-UA"/>
        </w:rPr>
        <w:t>к</w:t>
      </w:r>
      <w:r w:rsidR="005F75D6" w:rsidRPr="00F32899">
        <w:rPr>
          <w:color w:val="000000"/>
          <w:sz w:val="26"/>
          <w:szCs w:val="26"/>
          <w:lang w:val="uk-UA"/>
        </w:rPr>
        <w:t>од категорії рахунку</w:t>
      </w:r>
      <w:r w:rsidRPr="00F32899">
        <w:rPr>
          <w:color w:val="000000"/>
          <w:sz w:val="26"/>
          <w:szCs w:val="26"/>
          <w:lang w:val="uk-UA"/>
        </w:rPr>
        <w:t xml:space="preserve"> (</w:t>
      </w:r>
      <w:proofErr w:type="spellStart"/>
      <w:r w:rsidRPr="00F32899">
        <w:rPr>
          <w:color w:val="000000"/>
          <w:sz w:val="26"/>
          <w:szCs w:val="26"/>
          <w:lang w:val="uk-UA"/>
        </w:rPr>
        <w:t>GroupingCategory</w:t>
      </w:r>
      <w:proofErr w:type="spellEnd"/>
      <w:r w:rsidRPr="00F32899">
        <w:rPr>
          <w:color w:val="000000"/>
          <w:sz w:val="26"/>
          <w:szCs w:val="26"/>
          <w:lang w:val="uk-UA"/>
        </w:rPr>
        <w:t>):</w:t>
      </w:r>
    </w:p>
    <w:p w14:paraId="1D409D1A" w14:textId="0AA359DE" w:rsidR="00C25F66" w:rsidRPr="00F32899" w:rsidRDefault="00C25F66" w:rsidP="007162A9">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rPr>
      </w:pPr>
      <w:r w:rsidRPr="00F32899">
        <w:rPr>
          <w:bCs/>
          <w:iCs/>
        </w:rPr>
        <w:t xml:space="preserve">A1L </w:t>
      </w:r>
      <w:r w:rsidR="00297254" w:rsidRPr="00F32899">
        <w:rPr>
          <w:bCs/>
          <w:iCs/>
        </w:rPr>
        <w:t xml:space="preserve">– </w:t>
      </w:r>
      <w:r w:rsidRPr="00F32899">
        <w:rPr>
          <w:bCs/>
          <w:iCs/>
        </w:rPr>
        <w:t>синтетичний рахунок (рахунок першого порядку), який має субрахунки нижчого порядку</w:t>
      </w:r>
      <w:r w:rsidR="00297254" w:rsidRPr="00F32899">
        <w:rPr>
          <w:bCs/>
          <w:iCs/>
        </w:rPr>
        <w:t>;</w:t>
      </w:r>
    </w:p>
    <w:p w14:paraId="45051885" w14:textId="77777777" w:rsidR="00297254" w:rsidRPr="00F32899" w:rsidRDefault="00C25F66" w:rsidP="007162A9">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rPr>
      </w:pPr>
      <w:r w:rsidRPr="00F32899">
        <w:rPr>
          <w:bCs/>
          <w:iCs/>
        </w:rPr>
        <w:t>A2L</w:t>
      </w:r>
      <w:r w:rsidR="00297254" w:rsidRPr="00F32899">
        <w:rPr>
          <w:bCs/>
          <w:iCs/>
        </w:rPr>
        <w:t xml:space="preserve"> – </w:t>
      </w:r>
      <w:r w:rsidRPr="00F32899">
        <w:rPr>
          <w:bCs/>
          <w:iCs/>
        </w:rPr>
        <w:t>субрахунок (рахунок другого порядку), який має субрахунки</w:t>
      </w:r>
      <w:r w:rsidR="00297254" w:rsidRPr="00F32899">
        <w:rPr>
          <w:bCs/>
          <w:iCs/>
        </w:rPr>
        <w:t xml:space="preserve"> </w:t>
      </w:r>
      <w:r w:rsidRPr="00F32899">
        <w:rPr>
          <w:bCs/>
          <w:iCs/>
        </w:rPr>
        <w:t>нижчого порядку</w:t>
      </w:r>
      <w:r w:rsidR="00297254" w:rsidRPr="00F32899">
        <w:rPr>
          <w:bCs/>
          <w:iCs/>
        </w:rPr>
        <w:t>;</w:t>
      </w:r>
    </w:p>
    <w:p w14:paraId="743F1E09" w14:textId="0D9C8397" w:rsidR="00297254" w:rsidRPr="00F32899" w:rsidRDefault="00C25F66" w:rsidP="007162A9">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rPr>
      </w:pPr>
      <w:r w:rsidRPr="00F32899">
        <w:rPr>
          <w:bCs/>
          <w:iCs/>
        </w:rPr>
        <w:t xml:space="preserve">A3L </w:t>
      </w:r>
      <w:r w:rsidR="00265734" w:rsidRPr="00F32899">
        <w:rPr>
          <w:bCs/>
          <w:iCs/>
        </w:rPr>
        <w:t>–</w:t>
      </w:r>
      <w:r w:rsidR="00297254" w:rsidRPr="00F32899">
        <w:rPr>
          <w:bCs/>
          <w:iCs/>
        </w:rPr>
        <w:t xml:space="preserve"> </w:t>
      </w:r>
      <w:r w:rsidRPr="00F32899">
        <w:rPr>
          <w:bCs/>
          <w:iCs/>
        </w:rPr>
        <w:t>субрахунок (рахунок третього порядку), який має субрахунки нижчого порядку</w:t>
      </w:r>
      <w:r w:rsidR="00297254" w:rsidRPr="00F32899">
        <w:rPr>
          <w:bCs/>
          <w:iCs/>
        </w:rPr>
        <w:t>;</w:t>
      </w:r>
    </w:p>
    <w:p w14:paraId="16B9ACF4" w14:textId="391B35EC" w:rsidR="005F75D6" w:rsidRPr="00F32899" w:rsidRDefault="00C25F66" w:rsidP="007162A9">
      <w:pPr>
        <w:pStyle w:val="a3"/>
        <w:widowControl w:val="0"/>
        <w:numPr>
          <w:ilvl w:val="0"/>
          <w:numId w:val="19"/>
        </w:numPr>
        <w:shd w:val="clear" w:color="auto" w:fill="FFFFFF"/>
        <w:tabs>
          <w:tab w:val="left" w:pos="907"/>
          <w:tab w:val="left" w:pos="1276"/>
        </w:tabs>
        <w:autoSpaceDE w:val="0"/>
        <w:autoSpaceDN w:val="0"/>
        <w:adjustRightInd w:val="0"/>
        <w:spacing w:before="120" w:after="120" w:line="240" w:lineRule="auto"/>
        <w:ind w:left="0" w:firstLine="851"/>
        <w:contextualSpacing w:val="0"/>
        <w:rPr>
          <w:bCs/>
          <w:iCs/>
        </w:rPr>
      </w:pPr>
      <w:r w:rsidRPr="00F32899">
        <w:rPr>
          <w:bCs/>
          <w:iCs/>
        </w:rPr>
        <w:t>A</w:t>
      </w:r>
      <w:r w:rsidR="00297254" w:rsidRPr="00F32899">
        <w:rPr>
          <w:bCs/>
          <w:iCs/>
        </w:rPr>
        <w:t xml:space="preserve"> – </w:t>
      </w:r>
      <w:r w:rsidRPr="00F32899">
        <w:rPr>
          <w:bCs/>
          <w:iCs/>
        </w:rPr>
        <w:t>рахунок/субрахунок, який не має субрахунків нижчого порядку</w:t>
      </w:r>
      <w:r w:rsidR="00297254" w:rsidRPr="00F32899">
        <w:rPr>
          <w:bCs/>
          <w:iCs/>
        </w:rPr>
        <w:t>.</w:t>
      </w:r>
    </w:p>
    <w:p w14:paraId="43083830" w14:textId="4F9841E7" w:rsidR="00832619" w:rsidRPr="00BE2F39" w:rsidRDefault="00B33BB9" w:rsidP="007162A9">
      <w:pPr>
        <w:pStyle w:val="34"/>
        <w:spacing w:before="120" w:after="120"/>
        <w:ind w:left="1559" w:hanging="794"/>
      </w:pPr>
      <w:bookmarkStart w:id="96" w:name="Таксономії_Taxonomies"/>
      <w:bookmarkStart w:id="97" w:name="_Toc105624347"/>
      <w:r w:rsidRPr="00BE2F39">
        <w:rPr>
          <w:rStyle w:val="afff9"/>
          <w:b/>
          <w:bCs w:val="0"/>
        </w:rPr>
        <w:t>Таксономії (</w:t>
      </w:r>
      <w:proofErr w:type="spellStart"/>
      <w:r w:rsidRPr="007162A9">
        <w:rPr>
          <w:rStyle w:val="afff9"/>
          <w:b/>
          <w:bCs w:val="0"/>
        </w:rPr>
        <w:t>Taxonomies</w:t>
      </w:r>
      <w:proofErr w:type="spellEnd"/>
      <w:r w:rsidRPr="00BE2F39">
        <w:rPr>
          <w:rStyle w:val="afff9"/>
          <w:b/>
          <w:bCs w:val="0"/>
        </w:rPr>
        <w:t>)</w:t>
      </w:r>
      <w:bookmarkEnd w:id="96"/>
      <w:bookmarkEnd w:id="97"/>
    </w:p>
    <w:p w14:paraId="63BC8442" w14:textId="43C94F54" w:rsidR="00832619" w:rsidRPr="00BE2F39" w:rsidRDefault="00B33BB9" w:rsidP="007162A9">
      <w:pPr>
        <w:tabs>
          <w:tab w:val="num" w:pos="0"/>
        </w:tabs>
        <w:spacing w:before="120" w:after="120"/>
        <w:ind w:firstLine="567"/>
        <w:jc w:val="both"/>
      </w:pPr>
      <w:r w:rsidRPr="00BE2F39">
        <w:t>Не використовується.</w:t>
      </w:r>
    </w:p>
    <w:p w14:paraId="4F49FEAD" w14:textId="00E8595A" w:rsidR="00832619" w:rsidRPr="00BE2F39" w:rsidRDefault="0085463F" w:rsidP="007162A9">
      <w:pPr>
        <w:pStyle w:val="34"/>
        <w:spacing w:before="120" w:after="120"/>
        <w:ind w:left="1559" w:hanging="794"/>
        <w:rPr>
          <w:sz w:val="28"/>
          <w:szCs w:val="28"/>
        </w:rPr>
      </w:pPr>
      <w:bookmarkStart w:id="98" w:name="_Toc105624348"/>
      <w:bookmarkStart w:id="99" w:name="Покупці_Customers_"/>
      <w:r w:rsidRPr="0085463F">
        <w:rPr>
          <w:rStyle w:val="afff9"/>
          <w:b/>
          <w:bCs w:val="0"/>
        </w:rPr>
        <w:t>Клієнти (</w:t>
      </w:r>
      <w:proofErr w:type="spellStart"/>
      <w:r w:rsidRPr="0085463F">
        <w:rPr>
          <w:rStyle w:val="afff9"/>
          <w:b/>
          <w:bCs w:val="0"/>
        </w:rPr>
        <w:t>Customers</w:t>
      </w:r>
      <w:proofErr w:type="spellEnd"/>
      <w:r w:rsidRPr="0085463F">
        <w:rPr>
          <w:rStyle w:val="afff9"/>
          <w:b/>
          <w:bCs w:val="0"/>
        </w:rPr>
        <w:t>)</w:t>
      </w:r>
      <w:bookmarkEnd w:id="98"/>
      <w:bookmarkEnd w:id="99"/>
    </w:p>
    <w:p w14:paraId="347C680C" w14:textId="5623B14C" w:rsidR="00CB74E5" w:rsidRPr="00BE2F39" w:rsidRDefault="00875DFE" w:rsidP="007162A9">
      <w:pPr>
        <w:tabs>
          <w:tab w:val="num" w:pos="0"/>
        </w:tabs>
        <w:spacing w:before="120" w:after="120"/>
        <w:ind w:firstLine="567"/>
        <w:jc w:val="both"/>
      </w:pPr>
      <w:r w:rsidRPr="00BE2F39">
        <w:t xml:space="preserve">Відображається інформація щодо </w:t>
      </w:r>
      <w:r w:rsidR="003E3A92" w:rsidRPr="00BE2F39">
        <w:t>контрагентів</w:t>
      </w:r>
      <w:r w:rsidRPr="00BE2F39">
        <w:t xml:space="preserve"> (покупців), з якими суб’єкт господарювання мав господарські відносини, із зазначенням ідентифікаційних даних (</w:t>
      </w:r>
      <w:r w:rsidR="00290E6E" w:rsidRPr="00BE2F39">
        <w:t>податковий номер/код нерезидента, найменування</w:t>
      </w:r>
      <w:r w:rsidRPr="00BE2F39">
        <w:t xml:space="preserve">, </w:t>
      </w:r>
      <w:r w:rsidR="00290E6E" w:rsidRPr="00BE2F39">
        <w:t>номер платника податку на додану вартість</w:t>
      </w:r>
      <w:r w:rsidRPr="00BE2F39">
        <w:t xml:space="preserve">), </w:t>
      </w:r>
      <w:r w:rsidR="00290E6E" w:rsidRPr="00BE2F39">
        <w:t>номер</w:t>
      </w:r>
      <w:r w:rsidR="00CB74E5" w:rsidRPr="00BE2F39">
        <w:t>у</w:t>
      </w:r>
      <w:r w:rsidR="00290E6E" w:rsidRPr="00BE2F39">
        <w:t xml:space="preserve"> рахунку/субрахунку/аналітичного рахунку бухгалтерського </w:t>
      </w:r>
      <w:r w:rsidR="00290E6E" w:rsidRPr="00BE2F39">
        <w:lastRenderedPageBreak/>
        <w:t>обліку, що застосовується суб’єктом господарювання для цього контрагента</w:t>
      </w:r>
      <w:r w:rsidRPr="00BE2F39">
        <w:t xml:space="preserve">, сальдо </w:t>
      </w:r>
      <w:r w:rsidR="00186520" w:rsidRPr="00BE2F39">
        <w:t>заборгованості на початок та на кінець періоду</w:t>
      </w:r>
      <w:r w:rsidR="00CB74E5" w:rsidRPr="00BE2F39">
        <w:t xml:space="preserve"> </w:t>
      </w:r>
      <w:r w:rsidRPr="00BE2F39">
        <w:t xml:space="preserve">та розкриттям </w:t>
      </w:r>
      <w:r w:rsidR="00CB74E5" w:rsidRPr="00BE2F39">
        <w:t xml:space="preserve">іншої </w:t>
      </w:r>
      <w:r w:rsidRPr="00BE2F39">
        <w:t>інформації</w:t>
      </w:r>
      <w:r w:rsidR="00CB74E5" w:rsidRPr="00BE2F39">
        <w:t>.</w:t>
      </w:r>
    </w:p>
    <w:p w14:paraId="1E2CF8B4" w14:textId="5A33ECFF" w:rsidR="003F4ED4" w:rsidRPr="00156099" w:rsidRDefault="003F4ED4" w:rsidP="007162A9">
      <w:pPr>
        <w:tabs>
          <w:tab w:val="num" w:pos="0"/>
        </w:tabs>
        <w:spacing w:before="120" w:after="120"/>
        <w:ind w:firstLine="567"/>
        <w:jc w:val="both"/>
      </w:pPr>
      <w:r w:rsidRPr="00156099">
        <w:t>С</w:t>
      </w:r>
      <w:r w:rsidR="00CB74E5" w:rsidRPr="00156099">
        <w:t>альдо заборгованості на початок та на кінець періоду</w:t>
      </w:r>
      <w:r w:rsidRPr="00156099">
        <w:t xml:space="preserve"> відображається </w:t>
      </w:r>
      <w:r w:rsidR="00CB74E5" w:rsidRPr="00156099">
        <w:t xml:space="preserve">за кожним </w:t>
      </w:r>
      <w:r w:rsidRPr="00156099">
        <w:t>первинним документом та датою виникнення заборгованості.</w:t>
      </w:r>
    </w:p>
    <w:p w14:paraId="0CA3F697" w14:textId="0B368DA5" w:rsidR="00A44AB1" w:rsidRPr="00BE2F39" w:rsidRDefault="00875DFE" w:rsidP="007162A9">
      <w:pPr>
        <w:tabs>
          <w:tab w:val="num" w:pos="0"/>
        </w:tabs>
        <w:spacing w:before="120" w:after="120"/>
        <w:ind w:firstLine="567"/>
        <w:jc w:val="both"/>
      </w:pPr>
      <w:r w:rsidRPr="00156099">
        <w:t xml:space="preserve">Якщо здійснюється роздрібний продаж без ідентифікації покупця </w:t>
      </w:r>
      <w:r w:rsidR="00F12629" w:rsidRPr="00156099">
        <w:t>–</w:t>
      </w:r>
      <w:r w:rsidRPr="00156099">
        <w:t xml:space="preserve"> зазначається умовний код таких операцій, що застосовується.</w:t>
      </w:r>
      <w:r w:rsidR="00843F1B" w:rsidRPr="00156099">
        <w:t xml:space="preserve"> При цьому, </w:t>
      </w:r>
      <w:r w:rsidR="00A44AB1" w:rsidRPr="00156099">
        <w:t>у податковому номері проставляється умовний код «100000000000», а в найменуванні контрагента зазначається «Неплатник»</w:t>
      </w:r>
      <w:r w:rsidR="00EB2242" w:rsidRPr="00156099">
        <w:t>.</w:t>
      </w:r>
    </w:p>
    <w:p w14:paraId="60B6F161" w14:textId="18B69CF0" w:rsidR="00832619" w:rsidRPr="00BE2F39" w:rsidRDefault="0085463F" w:rsidP="007162A9">
      <w:pPr>
        <w:pStyle w:val="34"/>
        <w:spacing w:before="120" w:after="120"/>
        <w:ind w:left="1559" w:hanging="794"/>
        <w:rPr>
          <w:sz w:val="28"/>
          <w:szCs w:val="28"/>
        </w:rPr>
      </w:pPr>
      <w:bookmarkStart w:id="100" w:name="_Toc105624349"/>
      <w:bookmarkStart w:id="101" w:name="Постачальники_Suppliers"/>
      <w:r w:rsidRPr="0085463F">
        <w:rPr>
          <w:rStyle w:val="afff9"/>
          <w:b/>
          <w:bCs w:val="0"/>
        </w:rPr>
        <w:t>Постачальники (</w:t>
      </w:r>
      <w:proofErr w:type="spellStart"/>
      <w:r w:rsidRPr="0085463F">
        <w:rPr>
          <w:rStyle w:val="afff9"/>
          <w:b/>
          <w:bCs w:val="0"/>
        </w:rPr>
        <w:t>Suppliers</w:t>
      </w:r>
      <w:proofErr w:type="spellEnd"/>
      <w:r w:rsidRPr="0085463F">
        <w:rPr>
          <w:rStyle w:val="afff9"/>
          <w:b/>
          <w:bCs w:val="0"/>
        </w:rPr>
        <w:t>)</w:t>
      </w:r>
      <w:bookmarkEnd w:id="100"/>
      <w:bookmarkEnd w:id="101"/>
    </w:p>
    <w:p w14:paraId="0186DBFA" w14:textId="7BB76B36" w:rsidR="00A44AB1" w:rsidRPr="00BE2F39" w:rsidRDefault="00A44AB1" w:rsidP="007162A9">
      <w:pPr>
        <w:tabs>
          <w:tab w:val="num" w:pos="0"/>
        </w:tabs>
        <w:spacing w:before="120" w:after="120"/>
        <w:ind w:firstLine="567"/>
        <w:jc w:val="both"/>
      </w:pPr>
      <w:r w:rsidRPr="00BE2F39">
        <w:t>Відображається інформація щодо контрагентів (постачальників), з якими суб’єкт господарювання мав господарські відносини, із зазначенням ідентифікаційних даних (податковий номер/код нерезидента, найменування, номер платника податку на додану вартість), номеру рахунку/субрахунку/аналітичного рахунку бухгалтерського обліку, що застосовується суб’єктом господарювання для цього контрагента, сальдо заборгованості на початок та на кінець періоду та розкриттям іншої інформації.</w:t>
      </w:r>
    </w:p>
    <w:p w14:paraId="2DB1BC4B" w14:textId="77777777" w:rsidR="00A44AB1" w:rsidRPr="00BE2F39" w:rsidRDefault="00A44AB1" w:rsidP="007162A9">
      <w:pPr>
        <w:tabs>
          <w:tab w:val="num" w:pos="0"/>
        </w:tabs>
        <w:spacing w:before="120" w:after="120"/>
        <w:ind w:firstLine="567"/>
        <w:jc w:val="both"/>
      </w:pPr>
      <w:r w:rsidRPr="00BE2F39">
        <w:t>Сальдо заборгованості на початок та на кінець періоду відображається за кожним первинним документом та датою виникнення заборгованості.</w:t>
      </w:r>
    </w:p>
    <w:p w14:paraId="41B08F3C" w14:textId="30AF64E7" w:rsidR="00832619" w:rsidRPr="00BE2F39" w:rsidRDefault="0085463F" w:rsidP="007162A9">
      <w:pPr>
        <w:pStyle w:val="34"/>
        <w:spacing w:before="120" w:after="120"/>
        <w:ind w:left="1559" w:hanging="794"/>
        <w:rPr>
          <w:sz w:val="28"/>
          <w:szCs w:val="28"/>
        </w:rPr>
      </w:pPr>
      <w:bookmarkStart w:id="102" w:name="_Toc105624350"/>
      <w:bookmarkStart w:id="103" w:name="Податки_TaxTable"/>
      <w:r w:rsidRPr="0085463F">
        <w:rPr>
          <w:rStyle w:val="afff9"/>
          <w:b/>
          <w:bCs w:val="0"/>
        </w:rPr>
        <w:t>Таблиця податків (</w:t>
      </w:r>
      <w:proofErr w:type="spellStart"/>
      <w:r w:rsidRPr="0085463F">
        <w:rPr>
          <w:rStyle w:val="afff9"/>
          <w:b/>
          <w:bCs w:val="0"/>
        </w:rPr>
        <w:t>TaxTable</w:t>
      </w:r>
      <w:proofErr w:type="spellEnd"/>
      <w:r w:rsidRPr="0085463F">
        <w:rPr>
          <w:rStyle w:val="afff9"/>
          <w:b/>
          <w:bCs w:val="0"/>
        </w:rPr>
        <w:t>)</w:t>
      </w:r>
      <w:bookmarkEnd w:id="102"/>
    </w:p>
    <w:bookmarkEnd w:id="103"/>
    <w:p w14:paraId="0B91F4C4" w14:textId="65445F8B" w:rsidR="00A83F85" w:rsidRPr="00BE2F39" w:rsidRDefault="00A55434" w:rsidP="007162A9">
      <w:pPr>
        <w:tabs>
          <w:tab w:val="num" w:pos="0"/>
        </w:tabs>
        <w:spacing w:before="120" w:after="120"/>
        <w:ind w:firstLine="567"/>
        <w:jc w:val="both"/>
      </w:pPr>
      <w:r w:rsidRPr="00BE2F39">
        <w:t>Відображається і</w:t>
      </w:r>
      <w:r w:rsidR="00387793" w:rsidRPr="00BE2F39">
        <w:t xml:space="preserve">нформація щодо податків. платником яких є суб'єкт господарювання. Залежно від виду податку, платник податку вказує податкові коди ПДВ/акцизного податку </w:t>
      </w:r>
      <w:r w:rsidR="00EB2242">
        <w:t xml:space="preserve">для </w:t>
      </w:r>
      <w:r w:rsidRPr="00BE2F39">
        <w:t>операцій</w:t>
      </w:r>
      <w:r w:rsidR="00387793" w:rsidRPr="00BE2F39">
        <w:t>, включени</w:t>
      </w:r>
      <w:r w:rsidRPr="00BE2F39">
        <w:t>х</w:t>
      </w:r>
      <w:r w:rsidR="00387793" w:rsidRPr="00BE2F39">
        <w:t xml:space="preserve"> до файлу SAF-T UA</w:t>
      </w:r>
      <w:r w:rsidR="00A83F85" w:rsidRPr="00BE2F39">
        <w:t>.</w:t>
      </w:r>
    </w:p>
    <w:p w14:paraId="6D22D9D0" w14:textId="53BEB0DB" w:rsidR="00832619" w:rsidRPr="00BE2F39" w:rsidRDefault="0085463F" w:rsidP="007162A9">
      <w:pPr>
        <w:pStyle w:val="34"/>
        <w:spacing w:before="120" w:after="120"/>
        <w:ind w:left="1559" w:hanging="794"/>
        <w:rPr>
          <w:sz w:val="28"/>
          <w:szCs w:val="28"/>
        </w:rPr>
      </w:pPr>
      <w:bookmarkStart w:id="104" w:name="_Toc105624351"/>
      <w:bookmarkStart w:id="105" w:name="Одиниці_виміру_UOMTable"/>
      <w:r w:rsidRPr="0085463F">
        <w:rPr>
          <w:rStyle w:val="afff9"/>
          <w:b/>
          <w:bCs w:val="0"/>
        </w:rPr>
        <w:t>Таблиця одиниць виміру (</w:t>
      </w:r>
      <w:proofErr w:type="spellStart"/>
      <w:r w:rsidRPr="0085463F">
        <w:rPr>
          <w:rStyle w:val="afff9"/>
          <w:b/>
          <w:bCs w:val="0"/>
        </w:rPr>
        <w:t>UOMTable</w:t>
      </w:r>
      <w:proofErr w:type="spellEnd"/>
      <w:r w:rsidRPr="0085463F">
        <w:rPr>
          <w:rStyle w:val="afff9"/>
          <w:b/>
          <w:bCs w:val="0"/>
        </w:rPr>
        <w:t>)</w:t>
      </w:r>
      <w:bookmarkEnd w:id="104"/>
      <w:bookmarkEnd w:id="105"/>
    </w:p>
    <w:p w14:paraId="59B6361F" w14:textId="13DA9DE0" w:rsidR="00832619" w:rsidRPr="00BE2F39" w:rsidRDefault="00A55434" w:rsidP="007162A9">
      <w:pPr>
        <w:tabs>
          <w:tab w:val="num" w:pos="0"/>
        </w:tabs>
        <w:spacing w:before="120" w:after="120"/>
        <w:ind w:firstLine="567"/>
        <w:jc w:val="both"/>
      </w:pPr>
      <w:r w:rsidRPr="00BE2F39">
        <w:t>Зазначається інформація</w:t>
      </w:r>
      <w:r w:rsidR="00387793" w:rsidRPr="00BE2F39">
        <w:t xml:space="preserve"> з описом усіх одиниць виміру, що відображені в файлі.</w:t>
      </w:r>
      <w:r w:rsidRPr="00BE2F39">
        <w:t xml:space="preserve"> </w:t>
      </w:r>
      <w:r w:rsidR="00387793" w:rsidRPr="00BE2F39">
        <w:t>Дані в таблиці мають створюватись на основі Класифікатор</w:t>
      </w:r>
      <w:r w:rsidR="009D5224" w:rsidRPr="00BE2F39">
        <w:t>а</w:t>
      </w:r>
      <w:r w:rsidR="00387793" w:rsidRPr="00BE2F39">
        <w:t xml:space="preserve"> системи позначень одиниць вимірювання та обліку ДК 011-96</w:t>
      </w:r>
      <w:r w:rsidR="009D5224" w:rsidRPr="00BE2F39">
        <w:t>, затвердженого наказом Державного комітету стандартизації, метрології та сертифікації України від 09.01.1997 № 8.</w:t>
      </w:r>
    </w:p>
    <w:p w14:paraId="4BE62114" w14:textId="5593B193" w:rsidR="00832619" w:rsidRPr="00BE2F39" w:rsidRDefault="0085463F" w:rsidP="007162A9">
      <w:pPr>
        <w:pStyle w:val="34"/>
        <w:spacing w:before="120" w:after="120"/>
        <w:ind w:left="1559" w:hanging="794"/>
        <w:rPr>
          <w:sz w:val="28"/>
          <w:szCs w:val="28"/>
        </w:rPr>
      </w:pPr>
      <w:bookmarkStart w:id="106" w:name="_Toc105624352"/>
      <w:bookmarkStart w:id="107" w:name="Аналітика_AnalysisTypeTable"/>
      <w:r w:rsidRPr="0085463F">
        <w:rPr>
          <w:rStyle w:val="afff9"/>
          <w:b/>
          <w:bCs w:val="0"/>
        </w:rPr>
        <w:t>Таблиця аналітичних рахунків (</w:t>
      </w:r>
      <w:proofErr w:type="spellStart"/>
      <w:r w:rsidRPr="0085463F">
        <w:rPr>
          <w:rStyle w:val="afff9"/>
          <w:b/>
          <w:bCs w:val="0"/>
        </w:rPr>
        <w:t>AnalysisTypeTable</w:t>
      </w:r>
      <w:proofErr w:type="spellEnd"/>
      <w:r w:rsidRPr="0085463F">
        <w:rPr>
          <w:rStyle w:val="afff9"/>
          <w:b/>
          <w:bCs w:val="0"/>
        </w:rPr>
        <w:t>)</w:t>
      </w:r>
      <w:bookmarkEnd w:id="106"/>
      <w:bookmarkEnd w:id="107"/>
    </w:p>
    <w:p w14:paraId="0124FB5B" w14:textId="6BD0E86D" w:rsidR="00387793" w:rsidRPr="00BE2F39" w:rsidRDefault="00387793" w:rsidP="007162A9">
      <w:pPr>
        <w:tabs>
          <w:tab w:val="num" w:pos="0"/>
        </w:tabs>
        <w:spacing w:before="120" w:after="120"/>
        <w:ind w:firstLine="567"/>
        <w:jc w:val="both"/>
      </w:pPr>
      <w:r w:rsidRPr="00BE2F39">
        <w:t xml:space="preserve">Довідник </w:t>
      </w:r>
      <w:r w:rsidR="009C4627" w:rsidRPr="00BE2F39">
        <w:t xml:space="preserve">містить інформацію щодо </w:t>
      </w:r>
      <w:r w:rsidRPr="00BE2F39">
        <w:t xml:space="preserve">типів та </w:t>
      </w:r>
      <w:r w:rsidR="00964EFE" w:rsidRPr="00BE2F39">
        <w:t>видів аналітики (</w:t>
      </w:r>
      <w:r w:rsidRPr="00BE2F39">
        <w:t>аналіти</w:t>
      </w:r>
      <w:r w:rsidR="00964EFE" w:rsidRPr="00BE2F39">
        <w:t xml:space="preserve">чних рахунків) </w:t>
      </w:r>
      <w:r w:rsidR="009C4627" w:rsidRPr="00BE2F39">
        <w:t xml:space="preserve">та </w:t>
      </w:r>
      <w:r w:rsidR="00964EFE" w:rsidRPr="00BE2F39">
        <w:t>в</w:t>
      </w:r>
      <w:r w:rsidRPr="00BE2F39">
        <w:t>икористовується для аналітичного обліку операцій.</w:t>
      </w:r>
    </w:p>
    <w:p w14:paraId="02CB7222" w14:textId="77777777" w:rsidR="00387793" w:rsidRPr="00BE2F39" w:rsidRDefault="00387793" w:rsidP="007162A9">
      <w:pPr>
        <w:tabs>
          <w:tab w:val="num" w:pos="0"/>
        </w:tabs>
        <w:spacing w:before="120" w:after="120"/>
        <w:ind w:firstLine="567"/>
        <w:jc w:val="both"/>
        <w:rPr>
          <w:i/>
        </w:rPr>
      </w:pPr>
      <w:r w:rsidRPr="00BE2F39">
        <w:rPr>
          <w:i/>
        </w:rPr>
        <w:t>Приклад:</w:t>
      </w:r>
    </w:p>
    <w:p w14:paraId="10AC5C83" w14:textId="594711E8" w:rsidR="004A1DBE" w:rsidRPr="00BE2F39" w:rsidRDefault="00387793" w:rsidP="007162A9">
      <w:pPr>
        <w:tabs>
          <w:tab w:val="num" w:pos="0"/>
        </w:tabs>
        <w:spacing w:before="120" w:after="120"/>
        <w:ind w:firstLine="567"/>
        <w:jc w:val="both"/>
      </w:pPr>
      <w:r w:rsidRPr="00BE2F39">
        <w:t xml:space="preserve">Місце </w:t>
      </w:r>
      <w:r w:rsidR="00DC6C02" w:rsidRPr="00BE2F39">
        <w:t>зберігання</w:t>
      </w:r>
      <w:r w:rsidRPr="00BE2F39">
        <w:t xml:space="preserve">, </w:t>
      </w:r>
      <w:proofErr w:type="spellStart"/>
      <w:r w:rsidRPr="00BE2F39">
        <w:t>про</w:t>
      </w:r>
      <w:r w:rsidR="00DC6C02" w:rsidRPr="00BE2F39">
        <w:t>є</w:t>
      </w:r>
      <w:r w:rsidRPr="00BE2F39">
        <w:t>кт</w:t>
      </w:r>
      <w:proofErr w:type="spellEnd"/>
      <w:r w:rsidRPr="00BE2F39">
        <w:t xml:space="preserve">, відділ, постачальник, співробітники, </w:t>
      </w:r>
      <w:r w:rsidR="00DC6C02" w:rsidRPr="00BE2F39">
        <w:t xml:space="preserve">види </w:t>
      </w:r>
      <w:r w:rsidRPr="00BE2F39">
        <w:t>витрат тощо</w:t>
      </w:r>
      <w:r w:rsidR="00003613" w:rsidRPr="00BE2F39">
        <w:t xml:space="preserve"> </w:t>
      </w:r>
    </w:p>
    <w:p w14:paraId="68464DC5" w14:textId="70F84D98" w:rsidR="00832619" w:rsidRPr="00BE2F39" w:rsidRDefault="0085463F" w:rsidP="007162A9">
      <w:pPr>
        <w:pStyle w:val="34"/>
        <w:spacing w:before="120" w:after="120"/>
        <w:ind w:left="1559" w:hanging="794"/>
        <w:rPr>
          <w:sz w:val="28"/>
          <w:szCs w:val="28"/>
        </w:rPr>
      </w:pPr>
      <w:bookmarkStart w:id="108" w:name="_Toc105624353"/>
      <w:bookmarkStart w:id="109" w:name="Типи_операцій_MovementTypeTable"/>
      <w:r w:rsidRPr="0085463F">
        <w:rPr>
          <w:rStyle w:val="afff9"/>
          <w:b/>
          <w:bCs w:val="0"/>
        </w:rPr>
        <w:t>Таблиця типів руху (</w:t>
      </w:r>
      <w:proofErr w:type="spellStart"/>
      <w:r w:rsidRPr="0085463F">
        <w:rPr>
          <w:rStyle w:val="afff9"/>
          <w:b/>
          <w:bCs w:val="0"/>
        </w:rPr>
        <w:t>MovementTypeTable</w:t>
      </w:r>
      <w:proofErr w:type="spellEnd"/>
      <w:r w:rsidRPr="0085463F">
        <w:rPr>
          <w:rStyle w:val="afff9"/>
          <w:b/>
          <w:bCs w:val="0"/>
        </w:rPr>
        <w:t>)</w:t>
      </w:r>
      <w:bookmarkEnd w:id="108"/>
      <w:bookmarkEnd w:id="109"/>
    </w:p>
    <w:p w14:paraId="001BB7A0" w14:textId="218BCD86" w:rsidR="00832619" w:rsidRPr="00BE2F39" w:rsidRDefault="004A1DBE" w:rsidP="007162A9">
      <w:pPr>
        <w:tabs>
          <w:tab w:val="num" w:pos="0"/>
        </w:tabs>
        <w:spacing w:before="120" w:after="120"/>
        <w:ind w:firstLine="567"/>
        <w:jc w:val="both"/>
      </w:pPr>
      <w:r w:rsidRPr="00BE2F39">
        <w:t xml:space="preserve">Довідник містить </w:t>
      </w:r>
      <w:r w:rsidR="00CE2F55" w:rsidRPr="00BE2F39">
        <w:t xml:space="preserve">інформацію щодо </w:t>
      </w:r>
      <w:r w:rsidR="00CE2F55" w:rsidRPr="00156099">
        <w:t>видів руху</w:t>
      </w:r>
      <w:r w:rsidR="00CE2F55" w:rsidRPr="00D53301">
        <w:t xml:space="preserve"> </w:t>
      </w:r>
      <w:r w:rsidR="009C4627" w:rsidRPr="00BE2F39">
        <w:t xml:space="preserve">та використовується </w:t>
      </w:r>
      <w:r w:rsidR="00CE2F55" w:rsidRPr="00D53301">
        <w:t>для операц</w:t>
      </w:r>
      <w:r w:rsidR="00CE2F55" w:rsidRPr="00BE2F39">
        <w:t xml:space="preserve">ій із </w:t>
      </w:r>
      <w:r w:rsidRPr="00BE2F39">
        <w:t>запас</w:t>
      </w:r>
      <w:r w:rsidR="00CE2F55" w:rsidRPr="00BE2F39">
        <w:t>ами</w:t>
      </w:r>
      <w:r w:rsidRPr="00BE2F39">
        <w:t>.</w:t>
      </w:r>
    </w:p>
    <w:p w14:paraId="7D7873D3" w14:textId="38B316BE" w:rsidR="00832619" w:rsidRPr="00BE2F39" w:rsidRDefault="0085463F" w:rsidP="007162A9">
      <w:pPr>
        <w:pStyle w:val="34"/>
        <w:spacing w:before="120" w:after="120"/>
        <w:ind w:left="1559" w:hanging="794"/>
        <w:rPr>
          <w:sz w:val="28"/>
          <w:szCs w:val="28"/>
        </w:rPr>
      </w:pPr>
      <w:bookmarkStart w:id="110" w:name="_Toc105624354"/>
      <w:bookmarkStart w:id="111" w:name="Продукція_товари_роботи_послуги"/>
      <w:r w:rsidRPr="0085463F">
        <w:rPr>
          <w:rStyle w:val="afff9"/>
          <w:b/>
          <w:bCs w:val="0"/>
        </w:rPr>
        <w:t>Номенклатура запасів/продукції (товарів/робіт, послуг) (</w:t>
      </w:r>
      <w:proofErr w:type="spellStart"/>
      <w:r w:rsidRPr="0085463F">
        <w:rPr>
          <w:rStyle w:val="afff9"/>
          <w:b/>
          <w:bCs w:val="0"/>
        </w:rPr>
        <w:t>Products</w:t>
      </w:r>
      <w:proofErr w:type="spellEnd"/>
      <w:r w:rsidRPr="0085463F">
        <w:rPr>
          <w:rStyle w:val="afff9"/>
          <w:b/>
          <w:bCs w:val="0"/>
        </w:rPr>
        <w:t>)</w:t>
      </w:r>
      <w:bookmarkEnd w:id="110"/>
      <w:bookmarkEnd w:id="111"/>
    </w:p>
    <w:p w14:paraId="2916982C" w14:textId="117F3C41" w:rsidR="002A610A" w:rsidRPr="00BE2F39" w:rsidRDefault="009C4627" w:rsidP="007162A9">
      <w:pPr>
        <w:tabs>
          <w:tab w:val="num" w:pos="0"/>
        </w:tabs>
        <w:spacing w:before="120" w:after="120"/>
        <w:ind w:firstLine="567"/>
        <w:jc w:val="both"/>
      </w:pPr>
      <w:bookmarkStart w:id="112" w:name="_Hlk103755431"/>
      <w:r w:rsidRPr="00BE2F39">
        <w:t>Н</w:t>
      </w:r>
      <w:r w:rsidR="0081424C" w:rsidRPr="00BE2F39">
        <w:t>оменклатур</w:t>
      </w:r>
      <w:r w:rsidRPr="00BE2F39">
        <w:t>а</w:t>
      </w:r>
      <w:r w:rsidR="0081424C" w:rsidRPr="00BE2F39">
        <w:t xml:space="preserve"> з</w:t>
      </w:r>
      <w:r w:rsidR="007B601E" w:rsidRPr="00D53301">
        <w:t>апас</w:t>
      </w:r>
      <w:r w:rsidR="0081424C" w:rsidRPr="00BE2F39">
        <w:t>ів</w:t>
      </w:r>
      <w:r w:rsidR="007B601E" w:rsidRPr="00D53301">
        <w:t>/п</w:t>
      </w:r>
      <w:r w:rsidR="007B601E" w:rsidRPr="00BE2F39">
        <w:t>родукці</w:t>
      </w:r>
      <w:r w:rsidR="0081424C" w:rsidRPr="00BE2F39">
        <w:t>ї</w:t>
      </w:r>
      <w:r w:rsidR="007B601E" w:rsidRPr="00BE2F39">
        <w:t xml:space="preserve"> (товар</w:t>
      </w:r>
      <w:r w:rsidR="0081424C" w:rsidRPr="00BE2F39">
        <w:t>ів</w:t>
      </w:r>
      <w:r w:rsidR="007B601E" w:rsidRPr="00BE2F39">
        <w:t>/роб</w:t>
      </w:r>
      <w:r w:rsidR="0081424C" w:rsidRPr="00BE2F39">
        <w:t>іт</w:t>
      </w:r>
      <w:r w:rsidR="007B601E" w:rsidRPr="00BE2F39">
        <w:t xml:space="preserve">, послуг) </w:t>
      </w:r>
      <w:r w:rsidRPr="00BE2F39">
        <w:t>містить</w:t>
      </w:r>
      <w:r w:rsidR="007B601E" w:rsidRPr="00BE2F39">
        <w:t xml:space="preserve"> інформаці</w:t>
      </w:r>
      <w:r w:rsidRPr="00BE2F39">
        <w:t>ю</w:t>
      </w:r>
      <w:r w:rsidR="007B601E" w:rsidRPr="00BE2F39">
        <w:t xml:space="preserve"> щодо характеристик</w:t>
      </w:r>
      <w:r w:rsidR="0081424C" w:rsidRPr="00BE2F39">
        <w:t>и</w:t>
      </w:r>
      <w:r w:rsidR="007B601E" w:rsidRPr="00BE2F39">
        <w:t xml:space="preserve"> запас</w:t>
      </w:r>
      <w:r w:rsidR="0081424C" w:rsidRPr="00BE2F39">
        <w:t>у</w:t>
      </w:r>
      <w:r w:rsidR="007B601E" w:rsidRPr="00BE2F39">
        <w:t>/продукції (товар</w:t>
      </w:r>
      <w:r w:rsidR="0081424C" w:rsidRPr="00BE2F39">
        <w:t>у</w:t>
      </w:r>
      <w:r w:rsidR="007B601E" w:rsidRPr="00BE2F39">
        <w:t>/роб</w:t>
      </w:r>
      <w:r w:rsidR="0081424C" w:rsidRPr="00BE2F39">
        <w:t>оти</w:t>
      </w:r>
      <w:r w:rsidR="007B601E" w:rsidRPr="00BE2F39">
        <w:t>, послуг</w:t>
      </w:r>
      <w:r w:rsidR="0081424C" w:rsidRPr="00BE2F39">
        <w:t>и</w:t>
      </w:r>
      <w:r w:rsidR="007B601E" w:rsidRPr="00BE2F39">
        <w:t xml:space="preserve">), зокрема </w:t>
      </w:r>
      <w:r w:rsidR="0081424C" w:rsidRPr="00BE2F39">
        <w:t xml:space="preserve">код запасу/продукції, </w:t>
      </w:r>
      <w:r w:rsidR="0048274D" w:rsidRPr="00BE2F39">
        <w:t xml:space="preserve">індикатор, що дає можливість ідентифікувати продукцію на предмет чи продукція є товаром, або роботою, послугою, </w:t>
      </w:r>
      <w:r w:rsidR="0081424C" w:rsidRPr="00BE2F39">
        <w:t xml:space="preserve">опис, одиниця виміру, </w:t>
      </w:r>
      <w:r w:rsidR="0048274D" w:rsidRPr="00BE2F39">
        <w:t>м</w:t>
      </w:r>
      <w:r w:rsidRPr="00BE2F39">
        <w:t>е</w:t>
      </w:r>
      <w:r w:rsidR="0048274D" w:rsidRPr="00BE2F39">
        <w:t>тод оцінки.</w:t>
      </w:r>
      <w:bookmarkEnd w:id="112"/>
    </w:p>
    <w:p w14:paraId="7534A8E2" w14:textId="497C4E64" w:rsidR="00832619" w:rsidRPr="00BE2F39" w:rsidRDefault="004673DB" w:rsidP="007162A9">
      <w:pPr>
        <w:pStyle w:val="34"/>
        <w:spacing w:before="120" w:after="120"/>
        <w:ind w:left="1559" w:hanging="794"/>
        <w:rPr>
          <w:sz w:val="28"/>
          <w:szCs w:val="28"/>
        </w:rPr>
      </w:pPr>
      <w:bookmarkStart w:id="113" w:name="_Toc105624355"/>
      <w:bookmarkStart w:id="114" w:name="Запаси_PhysicalStock"/>
      <w:r w:rsidRPr="004673DB">
        <w:rPr>
          <w:rStyle w:val="afff9"/>
          <w:b/>
          <w:bCs w:val="0"/>
        </w:rPr>
        <w:lastRenderedPageBreak/>
        <w:t>Запаси (</w:t>
      </w:r>
      <w:proofErr w:type="spellStart"/>
      <w:r w:rsidRPr="004673DB">
        <w:rPr>
          <w:rStyle w:val="afff9"/>
          <w:b/>
          <w:bCs w:val="0"/>
        </w:rPr>
        <w:t>PhysicalStock</w:t>
      </w:r>
      <w:proofErr w:type="spellEnd"/>
      <w:r w:rsidRPr="004673DB">
        <w:rPr>
          <w:rStyle w:val="afff9"/>
          <w:b/>
          <w:bCs w:val="0"/>
        </w:rPr>
        <w:t>)</w:t>
      </w:r>
      <w:bookmarkEnd w:id="113"/>
      <w:bookmarkEnd w:id="114"/>
    </w:p>
    <w:p w14:paraId="3729452F" w14:textId="6B1ED4B6" w:rsidR="00BB0B57" w:rsidRPr="00BE2F39" w:rsidRDefault="00C450C0" w:rsidP="007162A9">
      <w:pPr>
        <w:tabs>
          <w:tab w:val="num" w:pos="0"/>
        </w:tabs>
        <w:spacing w:before="120" w:after="120"/>
        <w:ind w:firstLine="567"/>
        <w:jc w:val="both"/>
      </w:pPr>
      <w:bookmarkStart w:id="115" w:name="_Hlk103755443"/>
      <w:r w:rsidRPr="00D53301">
        <w:t>В</w:t>
      </w:r>
      <w:r w:rsidR="009C4627" w:rsidRPr="00BE2F39">
        <w:t>ідобража</w:t>
      </w:r>
      <w:r w:rsidR="00694DC3" w:rsidRPr="00BE2F39">
        <w:t>ється</w:t>
      </w:r>
      <w:r w:rsidR="004A1DBE" w:rsidRPr="00BE2F39">
        <w:t xml:space="preserve"> </w:t>
      </w:r>
      <w:r w:rsidR="00694DC3" w:rsidRPr="00BE2F39">
        <w:t>інформація</w:t>
      </w:r>
      <w:r w:rsidR="004A1DBE" w:rsidRPr="00BE2F39">
        <w:t xml:space="preserve"> про </w:t>
      </w:r>
      <w:r w:rsidR="005A02B8" w:rsidRPr="00BE2F39">
        <w:t xml:space="preserve">код запасу/продукції, </w:t>
      </w:r>
      <w:r w:rsidR="004A1DBE" w:rsidRPr="00BE2F39">
        <w:t xml:space="preserve">ідентифікатор складу, </w:t>
      </w:r>
      <w:r w:rsidR="008732E5" w:rsidRPr="00BE2F39">
        <w:t>номер і назву рахунк</w:t>
      </w:r>
      <w:r w:rsidR="005A02B8" w:rsidRPr="00BE2F39">
        <w:t>у</w:t>
      </w:r>
      <w:r w:rsidR="008732E5" w:rsidRPr="00BE2F39">
        <w:t>/субрахунк</w:t>
      </w:r>
      <w:r w:rsidR="005A02B8" w:rsidRPr="00BE2F39">
        <w:t>у/аналітичного рахунку</w:t>
      </w:r>
      <w:r w:rsidR="008732E5" w:rsidRPr="00BE2F39">
        <w:t>, на як</w:t>
      </w:r>
      <w:r w:rsidR="005A02B8" w:rsidRPr="00BE2F39">
        <w:t>ому</w:t>
      </w:r>
      <w:r w:rsidR="008732E5" w:rsidRPr="00BE2F39">
        <w:t xml:space="preserve"> обліковуються</w:t>
      </w:r>
      <w:r w:rsidR="005A02B8" w:rsidRPr="00BE2F39">
        <w:t xml:space="preserve"> запас</w:t>
      </w:r>
      <w:r w:rsidR="00BB0B57" w:rsidRPr="00BE2F39">
        <w:t>/продукція</w:t>
      </w:r>
      <w:r w:rsidR="008732E5" w:rsidRPr="00BE2F39">
        <w:t>, їх кільк</w:t>
      </w:r>
      <w:r w:rsidR="00BB0B57" w:rsidRPr="00BE2F39">
        <w:t>ість</w:t>
      </w:r>
      <w:r w:rsidR="008732E5" w:rsidRPr="00BE2F39">
        <w:t>, ціни та варт</w:t>
      </w:r>
      <w:r w:rsidR="00BB0B57" w:rsidRPr="00BE2F39">
        <w:t>ість</w:t>
      </w:r>
      <w:r w:rsidR="008732E5" w:rsidRPr="00BE2F39">
        <w:t xml:space="preserve"> на початок та на кінець періоду, за який формується SAF-T UA.</w:t>
      </w:r>
    </w:p>
    <w:p w14:paraId="1BE5AA30" w14:textId="3F3D718B" w:rsidR="004A1DBE" w:rsidRDefault="004A1DBE" w:rsidP="007162A9">
      <w:pPr>
        <w:tabs>
          <w:tab w:val="num" w:pos="0"/>
        </w:tabs>
        <w:spacing w:before="120" w:after="120"/>
        <w:ind w:firstLine="567"/>
        <w:jc w:val="both"/>
      </w:pPr>
      <w:r w:rsidRPr="00BE2F39">
        <w:t xml:space="preserve">У разі якщо для одного і того самого коду </w:t>
      </w:r>
      <w:r w:rsidR="00BB0B57" w:rsidRPr="00BE2F39">
        <w:t>запасу</w:t>
      </w:r>
      <w:r w:rsidRPr="00BE2F39">
        <w:t>/продук</w:t>
      </w:r>
      <w:r w:rsidR="00BB0B57" w:rsidRPr="00BE2F39">
        <w:t>ції</w:t>
      </w:r>
      <w:r w:rsidRPr="00BE2F39">
        <w:t xml:space="preserve"> на кінець періоду, за який формується файл, існують партії з різн</w:t>
      </w:r>
      <w:r w:rsidR="00BB0B57" w:rsidRPr="00BE2F39">
        <w:t>и</w:t>
      </w:r>
      <w:r w:rsidRPr="00BE2F39">
        <w:t xml:space="preserve">ми цінами за одиницю </w:t>
      </w:r>
      <w:r w:rsidR="00BB0B57" w:rsidRPr="00BE2F39">
        <w:t>запасу</w:t>
      </w:r>
      <w:r w:rsidRPr="00BE2F39">
        <w:t>/продук</w:t>
      </w:r>
      <w:r w:rsidR="00BB0B57" w:rsidRPr="00BE2F39">
        <w:t>ції</w:t>
      </w:r>
      <w:r w:rsidRPr="00BE2F39">
        <w:t xml:space="preserve"> (елемент &lt;</w:t>
      </w:r>
      <w:proofErr w:type="spellStart"/>
      <w:r w:rsidRPr="00BE2F39">
        <w:t>UnitPrice</w:t>
      </w:r>
      <w:proofErr w:type="spellEnd"/>
      <w:r w:rsidRPr="00BE2F39">
        <w:t>&gt;), в довіднику такі позиції необхідно відображати окремо різними записами</w:t>
      </w:r>
      <w:bookmarkEnd w:id="115"/>
      <w:r w:rsidRPr="00BE2F39">
        <w:t>.</w:t>
      </w:r>
    </w:p>
    <w:p w14:paraId="02C6A621" w14:textId="77777777" w:rsidR="0085463F" w:rsidRPr="009A2CEF" w:rsidRDefault="0085463F" w:rsidP="009A2CEF">
      <w:pPr>
        <w:pStyle w:val="34"/>
        <w:spacing w:before="120" w:after="120"/>
        <w:ind w:left="1559" w:hanging="794"/>
        <w:rPr>
          <w:rStyle w:val="afff9"/>
          <w:b/>
          <w:bCs w:val="0"/>
        </w:rPr>
      </w:pPr>
      <w:bookmarkStart w:id="116" w:name="_Toc105624356"/>
      <w:bookmarkStart w:id="117" w:name="Власники_засновники"/>
      <w:r w:rsidRPr="0085463F">
        <w:rPr>
          <w:rStyle w:val="afff9"/>
          <w:b/>
          <w:bCs w:val="0"/>
        </w:rPr>
        <w:t>Власники (засновники) (</w:t>
      </w:r>
      <w:proofErr w:type="spellStart"/>
      <w:r w:rsidRPr="0085463F">
        <w:rPr>
          <w:rStyle w:val="afff9"/>
          <w:b/>
          <w:bCs w:val="0"/>
        </w:rPr>
        <w:t>Owners</w:t>
      </w:r>
      <w:proofErr w:type="spellEnd"/>
      <w:r w:rsidRPr="0085463F">
        <w:rPr>
          <w:rStyle w:val="afff9"/>
          <w:b/>
          <w:bCs w:val="0"/>
        </w:rPr>
        <w:t>)</w:t>
      </w:r>
      <w:bookmarkEnd w:id="116"/>
    </w:p>
    <w:bookmarkEnd w:id="117"/>
    <w:p w14:paraId="19DFE262" w14:textId="77777777" w:rsidR="0085463F" w:rsidRPr="00BE2F39" w:rsidRDefault="0085463F" w:rsidP="0085463F">
      <w:pPr>
        <w:tabs>
          <w:tab w:val="num" w:pos="0"/>
        </w:tabs>
        <w:spacing w:before="120" w:after="120"/>
        <w:ind w:firstLine="567"/>
        <w:jc w:val="both"/>
      </w:pPr>
      <w:r w:rsidRPr="00BE2F39">
        <w:t>Розкривається інформація про власника(</w:t>
      </w:r>
      <w:proofErr w:type="spellStart"/>
      <w:r w:rsidRPr="00BE2F39">
        <w:t>ів</w:t>
      </w:r>
      <w:proofErr w:type="spellEnd"/>
      <w:r w:rsidRPr="00BE2F39">
        <w:t>) (засновника(</w:t>
      </w:r>
      <w:proofErr w:type="spellStart"/>
      <w:r w:rsidRPr="00BE2F39">
        <w:t>ів</w:t>
      </w:r>
      <w:proofErr w:type="spellEnd"/>
      <w:r w:rsidRPr="00BE2F39">
        <w:t>)) суб’єкта господарювання, заповнюється окремо в розрізі кожного суб’єкта (юридичної/фізичної особи) з описом їхніх реєстраційних (загальних) даних.</w:t>
      </w:r>
    </w:p>
    <w:p w14:paraId="41DCBD18" w14:textId="2A0F7155" w:rsidR="004A1DBE" w:rsidRPr="00BE2F39" w:rsidRDefault="004A1DBE" w:rsidP="007162A9">
      <w:pPr>
        <w:pStyle w:val="34"/>
        <w:spacing w:before="120" w:after="120"/>
        <w:ind w:left="1559" w:hanging="794"/>
      </w:pPr>
      <w:bookmarkStart w:id="118" w:name="Необоротні_активи_Assets"/>
      <w:bookmarkStart w:id="119" w:name="_Toc105624357"/>
      <w:r w:rsidRPr="00BE2F39">
        <w:rPr>
          <w:rStyle w:val="afff9"/>
          <w:b/>
          <w:bCs w:val="0"/>
        </w:rPr>
        <w:t>Необоротні активи (</w:t>
      </w:r>
      <w:proofErr w:type="spellStart"/>
      <w:r w:rsidRPr="00D53301">
        <w:rPr>
          <w:rStyle w:val="afff9"/>
          <w:b/>
          <w:bCs w:val="0"/>
        </w:rPr>
        <w:t>Assets</w:t>
      </w:r>
      <w:bookmarkEnd w:id="118"/>
      <w:proofErr w:type="spellEnd"/>
      <w:r w:rsidRPr="00BE2F39">
        <w:rPr>
          <w:rStyle w:val="afff9"/>
          <w:b/>
          <w:bCs w:val="0"/>
        </w:rPr>
        <w:t>)</w:t>
      </w:r>
      <w:bookmarkEnd w:id="119"/>
    </w:p>
    <w:p w14:paraId="009E8730" w14:textId="5620619E" w:rsidR="00C450C0" w:rsidRPr="00BE2F39" w:rsidRDefault="00412EE5" w:rsidP="00D53301">
      <w:pPr>
        <w:tabs>
          <w:tab w:val="num" w:pos="0"/>
        </w:tabs>
        <w:spacing w:before="120" w:after="120"/>
        <w:ind w:firstLine="567"/>
        <w:jc w:val="both"/>
      </w:pPr>
      <w:r w:rsidRPr="00BE2F39">
        <w:t xml:space="preserve">Відображається інформація щодо обліку основних </w:t>
      </w:r>
      <w:r w:rsidR="00BB0B57" w:rsidRPr="00BE2F39">
        <w:t>засобів</w:t>
      </w:r>
      <w:r w:rsidRPr="00BE2F39">
        <w:t>, які належать суб’єкту господарювання або закріплюються за ним на праві господарського відання чи праві оперативного управління та забезпечують провадження (функціонування) його основної діяльності та строк корисної експлуатації яких становить більше одного року або операційного циклу, якщо він більший ніж рік, а також нематеріальних активів. При цьому зазначається опис активу, на якому рахунку/субрахунку обліковує суб’єкт господарювання актив, строк його корисно</w:t>
      </w:r>
      <w:r w:rsidR="00D16D2A" w:rsidRPr="00BE2F39">
        <w:t>го використання</w:t>
      </w:r>
      <w:r w:rsidRPr="00BE2F39">
        <w:t xml:space="preserve">, </w:t>
      </w:r>
      <w:r w:rsidR="00D16D2A" w:rsidRPr="00BE2F39">
        <w:t xml:space="preserve">первісна, </w:t>
      </w:r>
      <w:r w:rsidRPr="00BE2F39">
        <w:t>балансова, ліквідаційна вартість та інші показники по кожному окремому активу із обов’язковим відображенням всіх бухгалтерських проведень, пов’язаних з цим активом, а також з розкриттям інформації відповідно до таблиці цього підрозділу SAF-T UA. Зазначені дані відображаються в розрізі окремого кожного необоротного активу.</w:t>
      </w:r>
    </w:p>
    <w:p w14:paraId="37E15C08" w14:textId="3886BFDB" w:rsidR="00C450C0" w:rsidRPr="00BE2F39" w:rsidRDefault="00412EE5" w:rsidP="00D53301">
      <w:pPr>
        <w:tabs>
          <w:tab w:val="num" w:pos="0"/>
        </w:tabs>
        <w:spacing w:before="120" w:after="120"/>
        <w:ind w:firstLine="567"/>
        <w:jc w:val="both"/>
      </w:pPr>
      <w:r w:rsidRPr="00BE2F39">
        <w:t>У разі, якщо необоротні активи не придбані у третіх осіб, а створені суб'єктом господарювання самостійно, в інформації про постачальника &lt;</w:t>
      </w:r>
      <w:proofErr w:type="spellStart"/>
      <w:r w:rsidRPr="00BE2F39">
        <w:t>Supplier</w:t>
      </w:r>
      <w:proofErr w:type="spellEnd"/>
      <w:r w:rsidRPr="00BE2F39">
        <w:t>&gt; вказуються дані самого суб'єкта господарювання</w:t>
      </w:r>
      <w:r w:rsidR="004A1DBE" w:rsidRPr="00BE2F39">
        <w:t>.</w:t>
      </w:r>
    </w:p>
    <w:p w14:paraId="4B680A30" w14:textId="40D8243A" w:rsidR="004A1DBE" w:rsidRPr="00BE2F39" w:rsidRDefault="004A1DBE" w:rsidP="00D53301">
      <w:pPr>
        <w:pStyle w:val="34"/>
        <w:spacing w:before="120" w:after="120"/>
        <w:ind w:left="1559" w:hanging="794"/>
        <w:rPr>
          <w:sz w:val="28"/>
          <w:szCs w:val="28"/>
        </w:rPr>
      </w:pPr>
      <w:bookmarkStart w:id="120" w:name="_Toc105624358"/>
      <w:bookmarkStart w:id="121" w:name="Податкові_різниці_TaxDifferences"/>
      <w:r w:rsidRPr="00BE2F39">
        <w:rPr>
          <w:rStyle w:val="afff9"/>
          <w:b/>
          <w:bCs w:val="0"/>
        </w:rPr>
        <w:t>Податкові різниці (</w:t>
      </w:r>
      <w:proofErr w:type="spellStart"/>
      <w:r w:rsidRPr="00BE2F39">
        <w:rPr>
          <w:rStyle w:val="afff9"/>
          <w:b/>
          <w:bCs w:val="0"/>
        </w:rPr>
        <w:t>TaxDifferences</w:t>
      </w:r>
      <w:proofErr w:type="spellEnd"/>
      <w:r w:rsidRPr="00BE2F39">
        <w:rPr>
          <w:rStyle w:val="afff9"/>
          <w:b/>
          <w:bCs w:val="0"/>
        </w:rPr>
        <w:t>)</w:t>
      </w:r>
      <w:bookmarkEnd w:id="120"/>
      <w:bookmarkEnd w:id="121"/>
    </w:p>
    <w:p w14:paraId="4BA34807" w14:textId="55C3F9A7" w:rsidR="004A1DBE" w:rsidRPr="00BE2F39" w:rsidRDefault="008610B9" w:rsidP="00D53301">
      <w:pPr>
        <w:tabs>
          <w:tab w:val="num" w:pos="0"/>
        </w:tabs>
        <w:spacing w:before="120" w:after="120"/>
        <w:ind w:firstLine="567"/>
        <w:jc w:val="both"/>
      </w:pPr>
      <w:r w:rsidRPr="00BE2F39">
        <w:t>Додатковий</w:t>
      </w:r>
      <w:r w:rsidR="004A1DBE" w:rsidRPr="00BE2F39">
        <w:t xml:space="preserve"> розділ в українській версії </w:t>
      </w:r>
      <w:r w:rsidRPr="00BE2F39">
        <w:t xml:space="preserve">стандартного аудиторського </w:t>
      </w:r>
      <w:r w:rsidR="004A1DBE" w:rsidRPr="00BE2F39">
        <w:t>файлу.</w:t>
      </w:r>
    </w:p>
    <w:p w14:paraId="6482DFDF" w14:textId="7848E3C3" w:rsidR="003428A2" w:rsidRPr="00BE2F39" w:rsidRDefault="003428A2" w:rsidP="00D53301">
      <w:pPr>
        <w:tabs>
          <w:tab w:val="num" w:pos="0"/>
        </w:tabs>
        <w:spacing w:before="120" w:after="120"/>
        <w:ind w:firstLine="567"/>
        <w:jc w:val="both"/>
      </w:pPr>
      <w:r w:rsidRPr="00BE2F39">
        <w:t>Заповнюються дані щодо податкових різниць, на які збільшується/зменшується фінансовий результат у розрізі кожного показника, визначеного Податковим кодексом України, що в періоді, за який надається інформація на запит контролюючого органу, мав вплив на фінансовий результат суб’єкта господарювання (як у бік зменшення, так і бік збільшення). При цьому відображається кожний елемент податкових різниць зі стислим описом характеристики сутності операції, її обґрунтування відповідно до вимог ПСБО/МСБО, МСФЗ, відображення проведених операцій в бухгалтерському обліку (бухгалтерські проведення) суб’єкта господарювання, загальна сума податкових різниць.</w:t>
      </w:r>
    </w:p>
    <w:p w14:paraId="0BD34981" w14:textId="77777777" w:rsidR="003428A2" w:rsidRPr="00BE2F39" w:rsidRDefault="003428A2" w:rsidP="00D53301">
      <w:pPr>
        <w:tabs>
          <w:tab w:val="num" w:pos="0"/>
        </w:tabs>
        <w:spacing w:before="120" w:after="120"/>
        <w:ind w:firstLine="567"/>
        <w:jc w:val="both"/>
      </w:pPr>
      <w:r w:rsidRPr="00BE2F39">
        <w:t>Інформація заповнюється за кожний податковий звітний період у межах періоду господарської діяльності суб’єкта господарювання, за який формується SAF-T UA.</w:t>
      </w:r>
    </w:p>
    <w:p w14:paraId="4D0B500B" w14:textId="3458FE3D" w:rsidR="004A1DBE" w:rsidRPr="00BE2F39" w:rsidRDefault="003428A2" w:rsidP="00BE2F39">
      <w:pPr>
        <w:tabs>
          <w:tab w:val="num" w:pos="0"/>
        </w:tabs>
        <w:spacing w:before="120" w:after="120"/>
        <w:ind w:firstLine="567"/>
        <w:jc w:val="both"/>
        <w:rPr>
          <w:i/>
          <w:iCs/>
        </w:rPr>
      </w:pPr>
      <w:r w:rsidRPr="00BE2F39">
        <w:t>Інформація у розділі таблиці щодо деталей обрахунку заповнюється залежно від типу різниці та наявності даних</w:t>
      </w:r>
      <w:r w:rsidR="004A1DBE" w:rsidRPr="00BE2F39">
        <w:rPr>
          <w:i/>
          <w:iCs/>
        </w:rPr>
        <w:t>.</w:t>
      </w:r>
    </w:p>
    <w:p w14:paraId="67B9AFF1" w14:textId="0D99BA0C" w:rsidR="004A1DBE" w:rsidRPr="00156099" w:rsidRDefault="00EB2242" w:rsidP="00D53301">
      <w:pPr>
        <w:pStyle w:val="28"/>
        <w:spacing w:before="120"/>
        <w:ind w:left="578" w:hanging="578"/>
        <w:rPr>
          <w:rStyle w:val="afff9"/>
          <w:b/>
          <w:bCs w:val="0"/>
        </w:rPr>
      </w:pPr>
      <w:bookmarkStart w:id="122" w:name="Журнал_бухгалтерських_записів_Gener"/>
      <w:bookmarkStart w:id="123" w:name="_Toc105624359"/>
      <w:r w:rsidRPr="00156099">
        <w:rPr>
          <w:rStyle w:val="afff9"/>
          <w:b/>
          <w:bCs w:val="0"/>
        </w:rPr>
        <w:lastRenderedPageBreak/>
        <w:t>Б</w:t>
      </w:r>
      <w:r w:rsidR="00693913" w:rsidRPr="00156099">
        <w:rPr>
          <w:rStyle w:val="afff9"/>
          <w:b/>
          <w:bCs w:val="0"/>
        </w:rPr>
        <w:t>ухгалтерськ</w:t>
      </w:r>
      <w:r w:rsidRPr="00156099">
        <w:rPr>
          <w:rStyle w:val="afff9"/>
          <w:b/>
          <w:bCs w:val="0"/>
        </w:rPr>
        <w:t>і операції</w:t>
      </w:r>
      <w:r w:rsidR="00693913" w:rsidRPr="00156099">
        <w:rPr>
          <w:rStyle w:val="afff9"/>
          <w:b/>
          <w:bCs w:val="0"/>
        </w:rPr>
        <w:t xml:space="preserve"> (</w:t>
      </w:r>
      <w:proofErr w:type="spellStart"/>
      <w:r w:rsidR="00693913" w:rsidRPr="00156099">
        <w:rPr>
          <w:rStyle w:val="afff9"/>
          <w:b/>
          <w:bCs w:val="0"/>
        </w:rPr>
        <w:t>GeneralLedgerEntries</w:t>
      </w:r>
      <w:proofErr w:type="spellEnd"/>
      <w:r w:rsidR="00693913" w:rsidRPr="00156099">
        <w:rPr>
          <w:rStyle w:val="afff9"/>
          <w:b/>
          <w:bCs w:val="0"/>
        </w:rPr>
        <w:t>)</w:t>
      </w:r>
      <w:bookmarkEnd w:id="122"/>
      <w:bookmarkEnd w:id="123"/>
    </w:p>
    <w:p w14:paraId="1D98C598" w14:textId="6E17D7AF" w:rsidR="00CB3B65" w:rsidRPr="00BE2F39" w:rsidRDefault="00655311" w:rsidP="00015869">
      <w:pPr>
        <w:pStyle w:val="aa"/>
        <w:keepNext/>
        <w:spacing w:before="240" w:after="120"/>
        <w:ind w:firstLine="0"/>
      </w:pPr>
      <w:r>
        <w:rPr>
          <w:noProof/>
          <w:lang w:eastAsia="uk-UA"/>
        </w:rPr>
        <w:drawing>
          <wp:inline distT="0" distB="0" distL="0" distR="0" wp14:anchorId="459B9142" wp14:editId="1E8B7EE5">
            <wp:extent cx="6119495" cy="2750820"/>
            <wp:effectExtent l="19050" t="19050" r="14605" b="1143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9495" cy="2750820"/>
                    </a:xfrm>
                    <a:prstGeom prst="rect">
                      <a:avLst/>
                    </a:prstGeom>
                    <a:ln>
                      <a:solidFill>
                        <a:schemeClr val="accent1"/>
                      </a:solidFill>
                    </a:ln>
                  </pic:spPr>
                </pic:pic>
              </a:graphicData>
            </a:graphic>
          </wp:inline>
        </w:drawing>
      </w:r>
    </w:p>
    <w:p w14:paraId="1AB29895" w14:textId="4BEDD83B" w:rsidR="004609BD" w:rsidRPr="00156099" w:rsidRDefault="00CB3B65" w:rsidP="00D53301">
      <w:pPr>
        <w:pStyle w:val="afa"/>
        <w:jc w:val="center"/>
        <w:rPr>
          <w:rStyle w:val="afff9"/>
          <w:bCs w:val="0"/>
          <w:iCs w:val="0"/>
          <w:sz w:val="24"/>
          <w:szCs w:val="24"/>
          <w:lang w:eastAsia="ru-RU"/>
        </w:rPr>
      </w:pPr>
      <w:bookmarkStart w:id="124" w:name="_Toc106183711"/>
      <w:bookmarkStart w:id="125" w:name="_Toc106183786"/>
      <w:r w:rsidRPr="00156099">
        <w:rPr>
          <w:b/>
          <w:sz w:val="24"/>
          <w:szCs w:val="24"/>
        </w:rPr>
        <w:t xml:space="preserve">Рисунок </w:t>
      </w:r>
      <w:r w:rsidRPr="00156099">
        <w:rPr>
          <w:b/>
          <w:sz w:val="24"/>
          <w:szCs w:val="24"/>
        </w:rPr>
        <w:fldChar w:fldCharType="begin"/>
      </w:r>
      <w:r w:rsidRPr="00156099">
        <w:rPr>
          <w:b/>
          <w:sz w:val="24"/>
          <w:szCs w:val="24"/>
        </w:rPr>
        <w:instrText xml:space="preserve"> SEQ Рисунок \* ARABIC </w:instrText>
      </w:r>
      <w:r w:rsidRPr="00156099">
        <w:rPr>
          <w:b/>
          <w:sz w:val="24"/>
          <w:szCs w:val="24"/>
        </w:rPr>
        <w:fldChar w:fldCharType="separate"/>
      </w:r>
      <w:r w:rsidR="00C335B3">
        <w:rPr>
          <w:b/>
          <w:noProof/>
          <w:sz w:val="24"/>
          <w:szCs w:val="24"/>
        </w:rPr>
        <w:t>4</w:t>
      </w:r>
      <w:r w:rsidRPr="00156099">
        <w:rPr>
          <w:b/>
          <w:sz w:val="24"/>
          <w:szCs w:val="24"/>
        </w:rPr>
        <w:fldChar w:fldCharType="end"/>
      </w:r>
      <w:r w:rsidRPr="00156099">
        <w:rPr>
          <w:b/>
          <w:sz w:val="24"/>
          <w:szCs w:val="24"/>
        </w:rPr>
        <w:t xml:space="preserve">. </w:t>
      </w:r>
      <w:r w:rsidR="008132CE">
        <w:rPr>
          <w:b/>
          <w:sz w:val="24"/>
          <w:szCs w:val="24"/>
        </w:rPr>
        <w:t>Б</w:t>
      </w:r>
      <w:r w:rsidRPr="00156099">
        <w:rPr>
          <w:rStyle w:val="afff9"/>
          <w:bCs w:val="0"/>
          <w:sz w:val="24"/>
          <w:szCs w:val="24"/>
        </w:rPr>
        <w:t>ухгалтерськ</w:t>
      </w:r>
      <w:r w:rsidR="008132CE">
        <w:rPr>
          <w:rStyle w:val="afff9"/>
          <w:bCs w:val="0"/>
          <w:sz w:val="24"/>
          <w:szCs w:val="24"/>
        </w:rPr>
        <w:t>і</w:t>
      </w:r>
      <w:r w:rsidRPr="00156099">
        <w:rPr>
          <w:rStyle w:val="afff9"/>
          <w:bCs w:val="0"/>
          <w:sz w:val="24"/>
          <w:szCs w:val="24"/>
        </w:rPr>
        <w:t xml:space="preserve"> </w:t>
      </w:r>
      <w:r w:rsidR="008132CE" w:rsidRPr="00156099">
        <w:rPr>
          <w:rStyle w:val="afff9"/>
          <w:bCs w:val="0"/>
          <w:sz w:val="24"/>
          <w:szCs w:val="24"/>
        </w:rPr>
        <w:t>операці</w:t>
      </w:r>
      <w:r w:rsidR="008132CE">
        <w:rPr>
          <w:rStyle w:val="afff9"/>
          <w:bCs w:val="0"/>
          <w:sz w:val="24"/>
          <w:szCs w:val="24"/>
        </w:rPr>
        <w:t>ї</w:t>
      </w:r>
      <w:r w:rsidR="008132CE" w:rsidRPr="00156099">
        <w:rPr>
          <w:rStyle w:val="afff9"/>
          <w:bCs w:val="0"/>
          <w:sz w:val="24"/>
          <w:szCs w:val="24"/>
        </w:rPr>
        <w:t xml:space="preserve"> </w:t>
      </w:r>
      <w:r w:rsidRPr="00156099">
        <w:rPr>
          <w:rStyle w:val="afff9"/>
          <w:bCs w:val="0"/>
          <w:sz w:val="24"/>
          <w:szCs w:val="24"/>
        </w:rPr>
        <w:t>(</w:t>
      </w:r>
      <w:proofErr w:type="spellStart"/>
      <w:r w:rsidRPr="00156099">
        <w:rPr>
          <w:rStyle w:val="afff9"/>
          <w:bCs w:val="0"/>
          <w:sz w:val="24"/>
          <w:szCs w:val="24"/>
        </w:rPr>
        <w:t>GeneralLedgerEntries</w:t>
      </w:r>
      <w:proofErr w:type="spellEnd"/>
      <w:r w:rsidRPr="00156099">
        <w:rPr>
          <w:rStyle w:val="afff9"/>
          <w:bCs w:val="0"/>
          <w:sz w:val="24"/>
          <w:szCs w:val="24"/>
        </w:rPr>
        <w:t>)</w:t>
      </w:r>
      <w:bookmarkEnd w:id="124"/>
      <w:bookmarkEnd w:id="125"/>
    </w:p>
    <w:p w14:paraId="5C3BC594" w14:textId="10BAB28C" w:rsidR="004A1DBE" w:rsidRPr="00156099" w:rsidRDefault="00EB2242" w:rsidP="00D53301">
      <w:pPr>
        <w:pStyle w:val="34"/>
        <w:spacing w:before="120" w:after="120"/>
        <w:ind w:left="1559" w:hanging="794"/>
        <w:rPr>
          <w:rStyle w:val="afff9"/>
          <w:b/>
          <w:bCs w:val="0"/>
        </w:rPr>
      </w:pPr>
      <w:bookmarkStart w:id="126" w:name="Бухгалтерські_операції_Journal"/>
      <w:bookmarkStart w:id="127" w:name="_Toc105624360"/>
      <w:r w:rsidRPr="00156099">
        <w:rPr>
          <w:rStyle w:val="afff9"/>
          <w:b/>
          <w:bCs w:val="0"/>
        </w:rPr>
        <w:t>Журнал б</w:t>
      </w:r>
      <w:r w:rsidR="00693913" w:rsidRPr="00156099">
        <w:rPr>
          <w:rStyle w:val="afff9"/>
          <w:b/>
          <w:bCs w:val="0"/>
        </w:rPr>
        <w:t>ухгалтерськ</w:t>
      </w:r>
      <w:r w:rsidRPr="00156099">
        <w:rPr>
          <w:rStyle w:val="afff9"/>
          <w:b/>
          <w:bCs w:val="0"/>
        </w:rPr>
        <w:t>их записів</w:t>
      </w:r>
      <w:r w:rsidR="00693913" w:rsidRPr="00156099">
        <w:rPr>
          <w:rStyle w:val="afff9"/>
          <w:b/>
          <w:bCs w:val="0"/>
        </w:rPr>
        <w:t xml:space="preserve"> (</w:t>
      </w:r>
      <w:proofErr w:type="spellStart"/>
      <w:r w:rsidR="00693913" w:rsidRPr="00156099">
        <w:rPr>
          <w:rStyle w:val="afff9"/>
          <w:b/>
          <w:bCs w:val="0"/>
        </w:rPr>
        <w:t>Journal</w:t>
      </w:r>
      <w:bookmarkEnd w:id="126"/>
      <w:proofErr w:type="spellEnd"/>
      <w:r w:rsidR="00693913" w:rsidRPr="00156099">
        <w:rPr>
          <w:rStyle w:val="afff9"/>
          <w:b/>
          <w:bCs w:val="0"/>
        </w:rPr>
        <w:t>)</w:t>
      </w:r>
      <w:bookmarkEnd w:id="127"/>
    </w:p>
    <w:p w14:paraId="349BD210" w14:textId="3798E907" w:rsidR="004A1DBE" w:rsidRPr="00BE2F39" w:rsidRDefault="003428A2" w:rsidP="00D53301">
      <w:pPr>
        <w:tabs>
          <w:tab w:val="num" w:pos="0"/>
        </w:tabs>
        <w:spacing w:before="120" w:after="120"/>
        <w:ind w:firstLine="567"/>
        <w:jc w:val="both"/>
      </w:pPr>
      <w:r w:rsidRPr="00BE2F39">
        <w:t>Розкривається інформація щодо бухгалтерських проведень суб’єкта господарювання в розрізі кожної окремої господарської операції з деталізацією здійсненої операції, із зазначенням її типу, суми, інформації щодо унікального ідентифікаційного номеру контрагента юридичної (фізичної) особи (у разі, якщо операція здійснюється з контрагентом) та розкрива</w:t>
      </w:r>
      <w:r w:rsidR="00B412F4" w:rsidRPr="00BE2F39">
        <w:t>ю</w:t>
      </w:r>
      <w:r w:rsidRPr="00BE2F39">
        <w:t>ться дані про бухгалтерські проведення по цій операції, а також інша інформація відповідно до таблиці цього підрозділу SAF-T UA в розрізі кожного бухгалтерського проведення</w:t>
      </w:r>
      <w:r w:rsidR="00855655" w:rsidRPr="00BE2F39">
        <w:t>.</w:t>
      </w:r>
    </w:p>
    <w:p w14:paraId="243BD5A6" w14:textId="7E8D2F6A" w:rsidR="00977622" w:rsidRPr="00BE2F39" w:rsidRDefault="00F523FA" w:rsidP="00D53301">
      <w:pPr>
        <w:pStyle w:val="aa"/>
        <w:keepNext/>
        <w:spacing w:before="120" w:after="120"/>
        <w:ind w:firstLine="0"/>
        <w:jc w:val="center"/>
      </w:pPr>
      <w:r>
        <w:rPr>
          <w:noProof/>
          <w:lang w:eastAsia="uk-UA"/>
        </w:rPr>
        <w:drawing>
          <wp:inline distT="0" distB="0" distL="0" distR="0" wp14:anchorId="1C998547" wp14:editId="3FC6C386">
            <wp:extent cx="5259954" cy="2731770"/>
            <wp:effectExtent l="19050" t="19050" r="17145" b="1143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27785" cy="2766998"/>
                    </a:xfrm>
                    <a:prstGeom prst="rect">
                      <a:avLst/>
                    </a:prstGeom>
                    <a:ln>
                      <a:solidFill>
                        <a:schemeClr val="accent1"/>
                      </a:solidFill>
                    </a:ln>
                  </pic:spPr>
                </pic:pic>
              </a:graphicData>
            </a:graphic>
          </wp:inline>
        </w:drawing>
      </w:r>
    </w:p>
    <w:p w14:paraId="2680021F" w14:textId="5367EB64" w:rsidR="00977622" w:rsidRDefault="00977622" w:rsidP="00FF6199">
      <w:pPr>
        <w:pStyle w:val="afa"/>
        <w:spacing w:after="0"/>
        <w:jc w:val="center"/>
        <w:rPr>
          <w:rStyle w:val="afff9"/>
          <w:bCs w:val="0"/>
          <w:sz w:val="24"/>
          <w:szCs w:val="24"/>
        </w:rPr>
      </w:pPr>
      <w:bookmarkStart w:id="128" w:name="_Toc106183712"/>
      <w:bookmarkStart w:id="129" w:name="_Toc106183787"/>
      <w:r w:rsidRPr="00BE2F39">
        <w:rPr>
          <w:b/>
          <w:sz w:val="24"/>
          <w:szCs w:val="24"/>
        </w:rPr>
        <w:t xml:space="preserve">Рисунок </w:t>
      </w:r>
      <w:r w:rsidRPr="00BE2F39">
        <w:rPr>
          <w:b/>
          <w:sz w:val="24"/>
          <w:szCs w:val="24"/>
        </w:rPr>
        <w:fldChar w:fldCharType="begin"/>
      </w:r>
      <w:r w:rsidRPr="00BE2F39">
        <w:rPr>
          <w:b/>
          <w:sz w:val="24"/>
          <w:szCs w:val="24"/>
        </w:rPr>
        <w:instrText xml:space="preserve"> SEQ Рисунок \* ARABIC </w:instrText>
      </w:r>
      <w:r w:rsidRPr="00BE2F39">
        <w:rPr>
          <w:b/>
          <w:sz w:val="24"/>
          <w:szCs w:val="24"/>
        </w:rPr>
        <w:fldChar w:fldCharType="separate"/>
      </w:r>
      <w:r w:rsidR="00C335B3">
        <w:rPr>
          <w:b/>
          <w:noProof/>
          <w:sz w:val="24"/>
          <w:szCs w:val="24"/>
        </w:rPr>
        <w:t>5</w:t>
      </w:r>
      <w:r w:rsidRPr="00BE2F39">
        <w:rPr>
          <w:b/>
          <w:sz w:val="24"/>
          <w:szCs w:val="24"/>
        </w:rPr>
        <w:fldChar w:fldCharType="end"/>
      </w:r>
      <w:r w:rsidRPr="00BE2F39">
        <w:rPr>
          <w:b/>
          <w:sz w:val="24"/>
          <w:szCs w:val="24"/>
        </w:rPr>
        <w:t>. Структура</w:t>
      </w:r>
      <w:r w:rsidR="00EB2242">
        <w:rPr>
          <w:b/>
          <w:sz w:val="24"/>
          <w:szCs w:val="24"/>
        </w:rPr>
        <w:t xml:space="preserve"> журналу</w:t>
      </w:r>
      <w:r w:rsidRPr="00BE2F39">
        <w:rPr>
          <w:sz w:val="24"/>
          <w:szCs w:val="24"/>
        </w:rPr>
        <w:t xml:space="preserve"> </w:t>
      </w:r>
      <w:r w:rsidRPr="00BE2F39">
        <w:rPr>
          <w:rStyle w:val="afff9"/>
          <w:bCs w:val="0"/>
          <w:sz w:val="24"/>
          <w:szCs w:val="24"/>
        </w:rPr>
        <w:t>бухгалтерськ</w:t>
      </w:r>
      <w:r w:rsidR="00EB2242">
        <w:rPr>
          <w:rStyle w:val="afff9"/>
          <w:bCs w:val="0"/>
          <w:sz w:val="24"/>
          <w:szCs w:val="24"/>
        </w:rPr>
        <w:t>их</w:t>
      </w:r>
      <w:r w:rsidRPr="00BE2F39">
        <w:rPr>
          <w:rStyle w:val="afff9"/>
          <w:bCs w:val="0"/>
          <w:sz w:val="24"/>
          <w:szCs w:val="24"/>
        </w:rPr>
        <w:t xml:space="preserve"> </w:t>
      </w:r>
      <w:r w:rsidR="00EB2242">
        <w:rPr>
          <w:rStyle w:val="afff9"/>
          <w:bCs w:val="0"/>
          <w:sz w:val="24"/>
          <w:szCs w:val="24"/>
        </w:rPr>
        <w:t>записів</w:t>
      </w:r>
      <w:r w:rsidRPr="00BE2F39">
        <w:rPr>
          <w:rStyle w:val="afff9"/>
          <w:bCs w:val="0"/>
          <w:sz w:val="24"/>
          <w:szCs w:val="24"/>
        </w:rPr>
        <w:t xml:space="preserve"> (</w:t>
      </w:r>
      <w:proofErr w:type="spellStart"/>
      <w:r w:rsidRPr="00D53301">
        <w:rPr>
          <w:rStyle w:val="afff9"/>
          <w:bCs w:val="0"/>
          <w:sz w:val="24"/>
          <w:szCs w:val="24"/>
        </w:rPr>
        <w:t>Journal</w:t>
      </w:r>
      <w:proofErr w:type="spellEnd"/>
      <w:r w:rsidRPr="00BE2F39">
        <w:rPr>
          <w:rStyle w:val="afff9"/>
          <w:bCs w:val="0"/>
          <w:sz w:val="24"/>
          <w:szCs w:val="24"/>
        </w:rPr>
        <w:t>)</w:t>
      </w:r>
      <w:bookmarkEnd w:id="128"/>
      <w:bookmarkEnd w:id="129"/>
    </w:p>
    <w:p w14:paraId="54BE3205" w14:textId="77777777" w:rsidR="00015869" w:rsidRPr="00015869" w:rsidRDefault="00015869" w:rsidP="00015869"/>
    <w:p w14:paraId="36AE3CE5" w14:textId="65EA8DDE" w:rsidR="004A1DBE" w:rsidRPr="00BE2F39" w:rsidRDefault="006816D8" w:rsidP="00D53301">
      <w:pPr>
        <w:pStyle w:val="28"/>
        <w:spacing w:before="120"/>
        <w:ind w:left="578" w:hanging="578"/>
        <w:rPr>
          <w:rStyle w:val="afff9"/>
          <w:b/>
          <w:bCs w:val="0"/>
          <w:iCs/>
          <w:szCs w:val="18"/>
        </w:rPr>
      </w:pPr>
      <w:bookmarkStart w:id="130" w:name="_Toc105624361"/>
      <w:bookmarkStart w:id="131" w:name="Дані_первинних_документів_SourceDoc"/>
      <w:r w:rsidRPr="006816D8">
        <w:rPr>
          <w:rStyle w:val="afff9"/>
          <w:b/>
          <w:bCs w:val="0"/>
        </w:rPr>
        <w:t>Інформація про документальне забезпечення записів бухгалтерського обліку (</w:t>
      </w:r>
      <w:proofErr w:type="spellStart"/>
      <w:r w:rsidRPr="006816D8">
        <w:rPr>
          <w:rStyle w:val="afff9"/>
          <w:b/>
          <w:bCs w:val="0"/>
        </w:rPr>
        <w:t>SourceDocuments</w:t>
      </w:r>
      <w:proofErr w:type="spellEnd"/>
      <w:r w:rsidRPr="006816D8">
        <w:rPr>
          <w:rStyle w:val="afff9"/>
          <w:b/>
          <w:bCs w:val="0"/>
        </w:rPr>
        <w:t>)</w:t>
      </w:r>
      <w:bookmarkEnd w:id="130"/>
      <w:bookmarkEnd w:id="131"/>
    </w:p>
    <w:p w14:paraId="76585F17" w14:textId="0B4E9474" w:rsidR="00855655" w:rsidRPr="00BE2F39" w:rsidRDefault="003428A2" w:rsidP="00D53301">
      <w:pPr>
        <w:pStyle w:val="aa"/>
        <w:spacing w:before="120" w:after="120"/>
      </w:pPr>
      <w:bookmarkStart w:id="132" w:name="_Hlk102577621"/>
      <w:r w:rsidRPr="00BE2F39">
        <w:t xml:space="preserve">Розділ містить інформацію </w:t>
      </w:r>
      <w:r w:rsidR="00BD3C64">
        <w:t>на підставі первинних документів щодо продажів, придбань/</w:t>
      </w:r>
      <w:proofErr w:type="spellStart"/>
      <w:r w:rsidR="00BD3C64">
        <w:t>закупівель</w:t>
      </w:r>
      <w:proofErr w:type="spellEnd"/>
      <w:r w:rsidRPr="00BE2F39">
        <w:t>, платежі</w:t>
      </w:r>
      <w:r w:rsidR="00BD3C64">
        <w:t>в</w:t>
      </w:r>
      <w:r w:rsidRPr="00BE2F39">
        <w:t xml:space="preserve">, </w:t>
      </w:r>
      <w:r w:rsidR="00BD3C64">
        <w:t xml:space="preserve">операцій із </w:t>
      </w:r>
      <w:r w:rsidRPr="00BE2F39">
        <w:t>запас</w:t>
      </w:r>
      <w:r w:rsidR="00BD3C64">
        <w:t>ами,</w:t>
      </w:r>
      <w:r w:rsidRPr="00BE2F39">
        <w:t xml:space="preserve"> необоротними активами тощо</w:t>
      </w:r>
      <w:bookmarkEnd w:id="132"/>
      <w:r w:rsidR="00765009" w:rsidRPr="00BE2F39">
        <w:t>.</w:t>
      </w:r>
    </w:p>
    <w:p w14:paraId="1564A94A" w14:textId="09D2500E" w:rsidR="005F1B45" w:rsidRPr="00BE2F39" w:rsidRDefault="00F56D8A" w:rsidP="00D53301">
      <w:pPr>
        <w:pStyle w:val="aa"/>
        <w:keepNext/>
        <w:spacing w:before="120" w:after="120"/>
        <w:ind w:firstLine="0"/>
      </w:pPr>
      <w:r>
        <w:rPr>
          <w:noProof/>
          <w:lang w:eastAsia="uk-UA"/>
        </w:rPr>
        <w:lastRenderedPageBreak/>
        <w:drawing>
          <wp:inline distT="0" distB="0" distL="0" distR="0" wp14:anchorId="12A66C4A" wp14:editId="6D9B12D8">
            <wp:extent cx="6119495" cy="1496060"/>
            <wp:effectExtent l="19050" t="19050" r="14605" b="279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19495" cy="1496060"/>
                    </a:xfrm>
                    <a:prstGeom prst="rect">
                      <a:avLst/>
                    </a:prstGeom>
                    <a:ln>
                      <a:solidFill>
                        <a:schemeClr val="accent1"/>
                      </a:solidFill>
                    </a:ln>
                  </pic:spPr>
                </pic:pic>
              </a:graphicData>
            </a:graphic>
          </wp:inline>
        </w:drawing>
      </w:r>
    </w:p>
    <w:p w14:paraId="42A07855" w14:textId="7BB130E8" w:rsidR="005F1B45" w:rsidRPr="00BE2F39" w:rsidRDefault="005F1B45" w:rsidP="00BE2F39">
      <w:pPr>
        <w:pStyle w:val="afa"/>
        <w:jc w:val="center"/>
        <w:rPr>
          <w:sz w:val="24"/>
          <w:szCs w:val="24"/>
        </w:rPr>
      </w:pPr>
      <w:bookmarkStart w:id="133" w:name="_Toc106183713"/>
      <w:bookmarkStart w:id="134" w:name="_Toc106183788"/>
      <w:r w:rsidRPr="00BE2F39">
        <w:rPr>
          <w:b/>
          <w:sz w:val="24"/>
          <w:szCs w:val="24"/>
        </w:rPr>
        <w:t xml:space="preserve">Рисунок </w:t>
      </w:r>
      <w:r w:rsidRPr="00BE2F39">
        <w:rPr>
          <w:b/>
          <w:sz w:val="24"/>
          <w:szCs w:val="24"/>
        </w:rPr>
        <w:fldChar w:fldCharType="begin"/>
      </w:r>
      <w:r w:rsidRPr="00BE2F39">
        <w:rPr>
          <w:b/>
          <w:sz w:val="24"/>
          <w:szCs w:val="24"/>
        </w:rPr>
        <w:instrText xml:space="preserve"> SEQ Рисунок \* ARABIC </w:instrText>
      </w:r>
      <w:r w:rsidRPr="00BE2F39">
        <w:rPr>
          <w:b/>
          <w:sz w:val="24"/>
          <w:szCs w:val="24"/>
        </w:rPr>
        <w:fldChar w:fldCharType="separate"/>
      </w:r>
      <w:r w:rsidR="00C335B3">
        <w:rPr>
          <w:b/>
          <w:noProof/>
          <w:sz w:val="24"/>
          <w:szCs w:val="24"/>
        </w:rPr>
        <w:t>6</w:t>
      </w:r>
      <w:r w:rsidRPr="00BE2F39">
        <w:rPr>
          <w:b/>
          <w:sz w:val="24"/>
          <w:szCs w:val="24"/>
        </w:rPr>
        <w:fldChar w:fldCharType="end"/>
      </w:r>
      <w:r w:rsidRPr="00BE2F39">
        <w:rPr>
          <w:b/>
          <w:sz w:val="24"/>
          <w:szCs w:val="24"/>
        </w:rPr>
        <w:t xml:space="preserve">. </w:t>
      </w:r>
      <w:r w:rsidR="008C7A2F">
        <w:rPr>
          <w:b/>
          <w:bCs/>
          <w:sz w:val="24"/>
          <w:szCs w:val="24"/>
        </w:rPr>
        <w:t>І</w:t>
      </w:r>
      <w:r w:rsidR="008C7A2F" w:rsidRPr="00991F86">
        <w:rPr>
          <w:b/>
          <w:bCs/>
          <w:sz w:val="24"/>
          <w:szCs w:val="24"/>
        </w:rPr>
        <w:t>нформація про документальне забезпечення записів бухгалтерського обліку</w:t>
      </w:r>
      <w:r w:rsidR="008C7A2F" w:rsidRPr="008C7A2F" w:rsidDel="008C7A2F">
        <w:rPr>
          <w:b/>
          <w:sz w:val="24"/>
          <w:szCs w:val="24"/>
        </w:rPr>
        <w:t xml:space="preserve"> </w:t>
      </w:r>
      <w:r w:rsidRPr="008C7A2F">
        <w:rPr>
          <w:rStyle w:val="afff9"/>
          <w:bCs w:val="0"/>
          <w:sz w:val="24"/>
          <w:szCs w:val="24"/>
        </w:rPr>
        <w:t>(</w:t>
      </w:r>
      <w:proofErr w:type="spellStart"/>
      <w:r w:rsidRPr="008C7A2F">
        <w:rPr>
          <w:rStyle w:val="afff9"/>
          <w:bCs w:val="0"/>
          <w:sz w:val="24"/>
          <w:szCs w:val="24"/>
        </w:rPr>
        <w:t>SourceDocuments</w:t>
      </w:r>
      <w:proofErr w:type="spellEnd"/>
      <w:r w:rsidRPr="008C7A2F">
        <w:rPr>
          <w:rStyle w:val="afff9"/>
          <w:bCs w:val="0"/>
          <w:sz w:val="24"/>
          <w:szCs w:val="24"/>
        </w:rPr>
        <w:t>)</w:t>
      </w:r>
      <w:bookmarkEnd w:id="133"/>
      <w:bookmarkEnd w:id="134"/>
    </w:p>
    <w:p w14:paraId="51D0F263" w14:textId="08DE86AB" w:rsidR="004A1DBE" w:rsidRPr="00BE2F39" w:rsidRDefault="00855655" w:rsidP="00D53301">
      <w:pPr>
        <w:pStyle w:val="34"/>
        <w:spacing w:before="120" w:after="120"/>
        <w:ind w:left="1559" w:hanging="794"/>
        <w:rPr>
          <w:sz w:val="28"/>
          <w:szCs w:val="28"/>
        </w:rPr>
      </w:pPr>
      <w:bookmarkStart w:id="135" w:name="Відомості_про_продаж_SalesInvoice"/>
      <w:bookmarkStart w:id="136" w:name="_Toc105624362"/>
      <w:r w:rsidRPr="00BE2F39">
        <w:rPr>
          <w:rStyle w:val="afff9"/>
          <w:b/>
          <w:bCs w:val="0"/>
        </w:rPr>
        <w:t>Відомості про продаж (</w:t>
      </w:r>
      <w:proofErr w:type="spellStart"/>
      <w:r w:rsidRPr="00BE2F39">
        <w:rPr>
          <w:rStyle w:val="afff9"/>
          <w:b/>
          <w:bCs w:val="0"/>
        </w:rPr>
        <w:t>SalesInvoices</w:t>
      </w:r>
      <w:proofErr w:type="spellEnd"/>
      <w:r w:rsidRPr="00BE2F39">
        <w:rPr>
          <w:rStyle w:val="afff9"/>
          <w:b/>
          <w:bCs w:val="0"/>
        </w:rPr>
        <w:t>)</w:t>
      </w:r>
      <w:bookmarkEnd w:id="135"/>
      <w:bookmarkEnd w:id="136"/>
    </w:p>
    <w:p w14:paraId="18611348" w14:textId="2894BDD4" w:rsidR="00B03680" w:rsidRDefault="003428A2" w:rsidP="00B03680">
      <w:pPr>
        <w:pStyle w:val="aa"/>
        <w:spacing w:before="120" w:after="120"/>
      </w:pPr>
      <w:r w:rsidRPr="00BE2F39">
        <w:t>На підставі первинних документів зазначається інформація щодо фактичних обсягів реалізованих матеріальних цінностей, робіт та послуг, їх кількості та вартості в розрізі господарських операцій з продажу (з розкриттям інформації відповідно до таблиці цього підрозділу SAF-T UA)</w:t>
      </w:r>
      <w:r w:rsidR="00855655" w:rsidRPr="00BE2F39">
        <w:t>.</w:t>
      </w:r>
      <w:r w:rsidR="00740A9A" w:rsidRPr="00BE2F39">
        <w:rPr>
          <w:b/>
          <w:bCs/>
          <w:color w:val="333333"/>
          <w:sz w:val="2"/>
          <w:szCs w:val="2"/>
          <w:shd w:val="clear" w:color="auto" w:fill="FFFFFF"/>
          <w:vertAlign w:val="superscript"/>
        </w:rPr>
        <w:t xml:space="preserve"> </w:t>
      </w:r>
      <w:r w:rsidR="00B03680">
        <w:rPr>
          <w:rStyle w:val="rvts37"/>
          <w:b/>
          <w:bCs/>
          <w:color w:val="333333"/>
          <w:sz w:val="2"/>
          <w:szCs w:val="2"/>
          <w:shd w:val="clear" w:color="auto" w:fill="FFFFFF"/>
          <w:vertAlign w:val="superscript"/>
        </w:rPr>
        <w:t>–</w:t>
      </w:r>
    </w:p>
    <w:p w14:paraId="0A993CAA" w14:textId="112D77FE" w:rsidR="00B03680" w:rsidRPr="00BE2F39" w:rsidRDefault="00B03680" w:rsidP="00B03680">
      <w:pPr>
        <w:pStyle w:val="aa"/>
        <w:spacing w:before="120" w:after="120"/>
      </w:pPr>
      <w:r w:rsidRPr="00BE2F39">
        <w:t>При наведенні типу операцій зазначається умовне позначення операції відповідно до Довідника операцій (</w:t>
      </w:r>
      <w:proofErr w:type="spellStart"/>
      <w:r w:rsidRPr="00BE2F39">
        <w:t>TransactionTypes</w:t>
      </w:r>
      <w:proofErr w:type="spellEnd"/>
      <w:r w:rsidRPr="00BE2F39">
        <w:t>) з обов’язковим наведенням додаткової ознаки з урахуванням того, яка подія відбулася раніше (отримання коштів (додаткова ознака при умовному позначенні операції – «С») або постачання товарів, робіт/послуг (додаткова ознака при умовному позначенні операції – «П»)).</w:t>
      </w:r>
    </w:p>
    <w:p w14:paraId="13EFB93D" w14:textId="33B90260" w:rsidR="00855655" w:rsidRPr="00BE2F39" w:rsidRDefault="00B03680" w:rsidP="00D53301">
      <w:pPr>
        <w:pStyle w:val="aa"/>
        <w:spacing w:before="120" w:after="120"/>
      </w:pPr>
      <w:r w:rsidRPr="00BE2F39">
        <w:t>Рівень відображення даних &lt;</w:t>
      </w:r>
      <w:proofErr w:type="spellStart"/>
      <w:r w:rsidRPr="00BE2F39">
        <w:t>Line</w:t>
      </w:r>
      <w:proofErr w:type="spellEnd"/>
      <w:r w:rsidRPr="00BE2F39">
        <w:t>&gt; для первинного документа &lt;</w:t>
      </w:r>
      <w:proofErr w:type="spellStart"/>
      <w:r w:rsidRPr="00BE2F39">
        <w:t>Invoice</w:t>
      </w:r>
      <w:proofErr w:type="spellEnd"/>
      <w:r w:rsidRPr="00BE2F39">
        <w:t>&gt; є рядком первинного документа (</w:t>
      </w:r>
      <w:proofErr w:type="spellStart"/>
      <w:r w:rsidRPr="00BE2F39">
        <w:t>акта</w:t>
      </w:r>
      <w:proofErr w:type="spellEnd"/>
      <w:r w:rsidRPr="00BE2F39">
        <w:t>, накладної тощо).</w:t>
      </w:r>
    </w:p>
    <w:p w14:paraId="6696F7B8" w14:textId="34B00137" w:rsidR="002C0FC5" w:rsidRPr="00BE2F39" w:rsidRDefault="00147E44" w:rsidP="00D53301">
      <w:pPr>
        <w:pStyle w:val="aa"/>
        <w:keepNext/>
        <w:spacing w:before="120" w:after="120"/>
        <w:ind w:firstLine="0"/>
        <w:jc w:val="center"/>
      </w:pPr>
      <w:r>
        <w:rPr>
          <w:noProof/>
          <w:lang w:eastAsia="uk-UA"/>
        </w:rPr>
        <w:drawing>
          <wp:inline distT="0" distB="0" distL="0" distR="0" wp14:anchorId="6A741296" wp14:editId="6B1D55BA">
            <wp:extent cx="5923114" cy="2853690"/>
            <wp:effectExtent l="19050" t="19050" r="20955" b="2286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35122" cy="2859475"/>
                    </a:xfrm>
                    <a:prstGeom prst="rect">
                      <a:avLst/>
                    </a:prstGeom>
                    <a:ln>
                      <a:solidFill>
                        <a:schemeClr val="accent1"/>
                      </a:solidFill>
                    </a:ln>
                  </pic:spPr>
                </pic:pic>
              </a:graphicData>
            </a:graphic>
          </wp:inline>
        </w:drawing>
      </w:r>
    </w:p>
    <w:p w14:paraId="53BD1356" w14:textId="5F2B5C9E" w:rsidR="00F71DD7" w:rsidRDefault="002C0FC5" w:rsidP="00BE2F39">
      <w:pPr>
        <w:pStyle w:val="afa"/>
        <w:jc w:val="center"/>
        <w:rPr>
          <w:rStyle w:val="afff9"/>
          <w:bCs w:val="0"/>
          <w:sz w:val="24"/>
          <w:szCs w:val="24"/>
        </w:rPr>
      </w:pPr>
      <w:bookmarkStart w:id="137" w:name="_Toc106183714"/>
      <w:bookmarkStart w:id="138" w:name="_Toc106183789"/>
      <w:r w:rsidRPr="00BE2F39">
        <w:rPr>
          <w:b/>
          <w:sz w:val="24"/>
          <w:szCs w:val="24"/>
        </w:rPr>
        <w:t xml:space="preserve">Рисунок </w:t>
      </w:r>
      <w:r w:rsidRPr="00BE2F39">
        <w:rPr>
          <w:b/>
          <w:sz w:val="24"/>
          <w:szCs w:val="24"/>
        </w:rPr>
        <w:fldChar w:fldCharType="begin"/>
      </w:r>
      <w:r w:rsidRPr="00BE2F39">
        <w:rPr>
          <w:b/>
          <w:sz w:val="24"/>
          <w:szCs w:val="24"/>
        </w:rPr>
        <w:instrText xml:space="preserve"> SEQ Рисунок \* ARABIC </w:instrText>
      </w:r>
      <w:r w:rsidRPr="00BE2F39">
        <w:rPr>
          <w:b/>
          <w:sz w:val="24"/>
          <w:szCs w:val="24"/>
        </w:rPr>
        <w:fldChar w:fldCharType="separate"/>
      </w:r>
      <w:r w:rsidR="00C335B3">
        <w:rPr>
          <w:b/>
          <w:noProof/>
          <w:sz w:val="24"/>
          <w:szCs w:val="24"/>
        </w:rPr>
        <w:t>7</w:t>
      </w:r>
      <w:r w:rsidRPr="00BE2F39">
        <w:rPr>
          <w:b/>
          <w:sz w:val="24"/>
          <w:szCs w:val="24"/>
        </w:rPr>
        <w:fldChar w:fldCharType="end"/>
      </w:r>
      <w:r w:rsidRPr="00BE2F39">
        <w:rPr>
          <w:b/>
          <w:sz w:val="24"/>
          <w:szCs w:val="24"/>
        </w:rPr>
        <w:t xml:space="preserve">. </w:t>
      </w:r>
      <w:r w:rsidR="008C5A04" w:rsidRPr="00BE2F39">
        <w:rPr>
          <w:b/>
          <w:sz w:val="24"/>
          <w:szCs w:val="24"/>
        </w:rPr>
        <w:t>Структура в</w:t>
      </w:r>
      <w:r w:rsidRPr="00BE2F39">
        <w:rPr>
          <w:rStyle w:val="afff9"/>
          <w:bCs w:val="0"/>
          <w:sz w:val="24"/>
          <w:szCs w:val="24"/>
        </w:rPr>
        <w:t>ідомост</w:t>
      </w:r>
      <w:r w:rsidR="00693915" w:rsidRPr="00BE2F39">
        <w:rPr>
          <w:rStyle w:val="afff9"/>
          <w:bCs w:val="0"/>
          <w:sz w:val="24"/>
          <w:szCs w:val="24"/>
        </w:rPr>
        <w:t>ей</w:t>
      </w:r>
      <w:r w:rsidRPr="00BE2F39">
        <w:rPr>
          <w:rStyle w:val="afff9"/>
          <w:bCs w:val="0"/>
          <w:sz w:val="24"/>
          <w:szCs w:val="24"/>
        </w:rPr>
        <w:t xml:space="preserve"> про продаж (</w:t>
      </w:r>
      <w:proofErr w:type="spellStart"/>
      <w:r w:rsidRPr="00BE2F39">
        <w:rPr>
          <w:rStyle w:val="afff9"/>
          <w:bCs w:val="0"/>
          <w:sz w:val="24"/>
          <w:szCs w:val="24"/>
        </w:rPr>
        <w:t>SalesInvoices</w:t>
      </w:r>
      <w:proofErr w:type="spellEnd"/>
      <w:r w:rsidRPr="00BE2F39">
        <w:rPr>
          <w:rStyle w:val="afff9"/>
          <w:bCs w:val="0"/>
          <w:sz w:val="24"/>
          <w:szCs w:val="24"/>
        </w:rPr>
        <w:t>)</w:t>
      </w:r>
      <w:bookmarkEnd w:id="137"/>
      <w:bookmarkEnd w:id="138"/>
    </w:p>
    <w:p w14:paraId="70CC3C0B" w14:textId="77777777" w:rsidR="00147E44" w:rsidRPr="009A2CEF" w:rsidRDefault="00147E44" w:rsidP="009A2CEF"/>
    <w:p w14:paraId="1E1A4371" w14:textId="235AF4AD" w:rsidR="004A1DBE" w:rsidRPr="00BE2F39" w:rsidRDefault="00300CE3" w:rsidP="00D53301">
      <w:pPr>
        <w:pStyle w:val="34"/>
        <w:spacing w:before="120" w:after="120"/>
        <w:ind w:left="1559" w:hanging="794"/>
        <w:rPr>
          <w:sz w:val="28"/>
          <w:szCs w:val="28"/>
        </w:rPr>
      </w:pPr>
      <w:bookmarkStart w:id="139" w:name="Відомості_про_придбання_закупівлю"/>
      <w:bookmarkStart w:id="140" w:name="_Toc105624363"/>
      <w:r w:rsidRPr="00BE2F39">
        <w:rPr>
          <w:rStyle w:val="afff9"/>
          <w:b/>
          <w:bCs w:val="0"/>
        </w:rPr>
        <w:t>Відомості про придбання/закупівлю</w:t>
      </w:r>
      <w:bookmarkEnd w:id="139"/>
      <w:r w:rsidRPr="00BE2F39">
        <w:rPr>
          <w:rStyle w:val="afff9"/>
          <w:b/>
          <w:bCs w:val="0"/>
        </w:rPr>
        <w:t xml:space="preserve"> (</w:t>
      </w:r>
      <w:proofErr w:type="spellStart"/>
      <w:r w:rsidRPr="00BE2F39">
        <w:rPr>
          <w:rStyle w:val="afff9"/>
          <w:b/>
          <w:bCs w:val="0"/>
        </w:rPr>
        <w:t>PurchaseInvoices</w:t>
      </w:r>
      <w:proofErr w:type="spellEnd"/>
      <w:r w:rsidRPr="00BE2F39">
        <w:rPr>
          <w:rStyle w:val="afff9"/>
          <w:b/>
          <w:bCs w:val="0"/>
        </w:rPr>
        <w:t>)</w:t>
      </w:r>
      <w:bookmarkEnd w:id="140"/>
    </w:p>
    <w:p w14:paraId="689EE52E" w14:textId="6E61EECA" w:rsidR="003428A2" w:rsidRPr="00BE2F39" w:rsidRDefault="003428A2" w:rsidP="00D53301">
      <w:pPr>
        <w:pStyle w:val="aa"/>
        <w:spacing w:before="120" w:after="120"/>
      </w:pPr>
      <w:r w:rsidRPr="00BE2F39">
        <w:t xml:space="preserve">На підставі первинних документів зазначається інформація щодо фактичних обсягів придбаних матеріальних цінностей, робіт та послуг, їх кількості та вартості в </w:t>
      </w:r>
      <w:r w:rsidRPr="00BE2F39">
        <w:lastRenderedPageBreak/>
        <w:t>розрізі господарських операцій з придбання/закупівлі (з розкриттям інформації відповідно до таблиці цього підрозділу SAF-T UA).</w:t>
      </w:r>
    </w:p>
    <w:p w14:paraId="32CB01AF" w14:textId="7F5C8E97" w:rsidR="003428A2" w:rsidRPr="00BE2F39" w:rsidRDefault="003428A2" w:rsidP="00D53301">
      <w:pPr>
        <w:pStyle w:val="aa"/>
        <w:spacing w:before="120" w:after="120"/>
      </w:pPr>
      <w:r w:rsidRPr="00BE2F39">
        <w:t>При наведенні типу операцій зазначається умовне позначення операції відповідно до Довідника операцій (</w:t>
      </w:r>
      <w:proofErr w:type="spellStart"/>
      <w:r w:rsidRPr="00BE2F39">
        <w:t>TransactionTypes</w:t>
      </w:r>
      <w:proofErr w:type="spellEnd"/>
      <w:r w:rsidRPr="00BE2F39">
        <w:t>) з обов’язковим наведенням додаткової ознаки з урахуванням того, яка подія відбулася раніше (перерахування коштів (додаткова ознака при умовному позначенні операції – «С») або отримання товарів, робіт/послуг (додаткова ознака при умовному позначенні операції – «П»)).</w:t>
      </w:r>
    </w:p>
    <w:p w14:paraId="5F932FDE" w14:textId="310C6699" w:rsidR="004A1DBE" w:rsidRPr="00BE2F39" w:rsidRDefault="003428A2" w:rsidP="00D53301">
      <w:pPr>
        <w:pStyle w:val="aa"/>
        <w:spacing w:before="120" w:after="120"/>
      </w:pPr>
      <w:r w:rsidRPr="00BE2F39">
        <w:t>Рівень відображення даних &lt;</w:t>
      </w:r>
      <w:proofErr w:type="spellStart"/>
      <w:r w:rsidRPr="00BE2F39">
        <w:t>Line</w:t>
      </w:r>
      <w:proofErr w:type="spellEnd"/>
      <w:r w:rsidRPr="00BE2F39">
        <w:t>&gt; для первинного документа &lt;</w:t>
      </w:r>
      <w:proofErr w:type="spellStart"/>
      <w:r w:rsidRPr="00BE2F39">
        <w:t>Invoice</w:t>
      </w:r>
      <w:proofErr w:type="spellEnd"/>
      <w:r w:rsidRPr="00BE2F39">
        <w:t>&gt; є рядком первинного документа (</w:t>
      </w:r>
      <w:proofErr w:type="spellStart"/>
      <w:r w:rsidRPr="00BE2F39">
        <w:t>акта</w:t>
      </w:r>
      <w:proofErr w:type="spellEnd"/>
      <w:r w:rsidRPr="00BE2F39">
        <w:t>, накладної тощо)</w:t>
      </w:r>
      <w:r w:rsidR="00300CE3" w:rsidRPr="00BE2F39">
        <w:t>.</w:t>
      </w:r>
    </w:p>
    <w:p w14:paraId="6F15626A" w14:textId="1D8CF7BC" w:rsidR="008C5A04" w:rsidRPr="00BE2F39" w:rsidRDefault="006D23F5" w:rsidP="00D53301">
      <w:pPr>
        <w:pStyle w:val="aa"/>
        <w:keepNext/>
        <w:spacing w:before="120" w:after="120"/>
        <w:ind w:firstLine="0"/>
      </w:pPr>
      <w:r>
        <w:rPr>
          <w:noProof/>
          <w:lang w:eastAsia="uk-UA"/>
        </w:rPr>
        <w:drawing>
          <wp:inline distT="0" distB="0" distL="0" distR="0" wp14:anchorId="67C77316" wp14:editId="3D0166EE">
            <wp:extent cx="6119495" cy="3072765"/>
            <wp:effectExtent l="19050" t="19050" r="14605" b="133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19495" cy="3072765"/>
                    </a:xfrm>
                    <a:prstGeom prst="rect">
                      <a:avLst/>
                    </a:prstGeom>
                    <a:ln>
                      <a:solidFill>
                        <a:schemeClr val="accent1"/>
                      </a:solidFill>
                    </a:ln>
                  </pic:spPr>
                </pic:pic>
              </a:graphicData>
            </a:graphic>
          </wp:inline>
        </w:drawing>
      </w:r>
    </w:p>
    <w:p w14:paraId="385F4FA8" w14:textId="4408B513" w:rsidR="008C5A04" w:rsidRPr="00BE2F39" w:rsidRDefault="008C5A04" w:rsidP="00BE2F39">
      <w:pPr>
        <w:pStyle w:val="afa"/>
        <w:jc w:val="center"/>
        <w:rPr>
          <w:rStyle w:val="afff9"/>
          <w:bCs w:val="0"/>
          <w:sz w:val="24"/>
          <w:szCs w:val="24"/>
        </w:rPr>
      </w:pPr>
      <w:bookmarkStart w:id="141" w:name="_Toc106183715"/>
      <w:bookmarkStart w:id="142" w:name="_Toc106183790"/>
      <w:r w:rsidRPr="00BE2F39">
        <w:rPr>
          <w:b/>
          <w:sz w:val="24"/>
          <w:szCs w:val="24"/>
        </w:rPr>
        <w:t xml:space="preserve">Рисунок </w:t>
      </w:r>
      <w:r w:rsidRPr="00BE2F39">
        <w:rPr>
          <w:b/>
          <w:sz w:val="24"/>
          <w:szCs w:val="24"/>
        </w:rPr>
        <w:fldChar w:fldCharType="begin"/>
      </w:r>
      <w:r w:rsidRPr="00BE2F39">
        <w:rPr>
          <w:b/>
          <w:sz w:val="24"/>
          <w:szCs w:val="24"/>
        </w:rPr>
        <w:instrText xml:space="preserve"> SEQ Рисунок \* ARABIC </w:instrText>
      </w:r>
      <w:r w:rsidRPr="00BE2F39">
        <w:rPr>
          <w:b/>
          <w:sz w:val="24"/>
          <w:szCs w:val="24"/>
        </w:rPr>
        <w:fldChar w:fldCharType="separate"/>
      </w:r>
      <w:r w:rsidR="00C335B3">
        <w:rPr>
          <w:b/>
          <w:noProof/>
          <w:sz w:val="24"/>
          <w:szCs w:val="24"/>
        </w:rPr>
        <w:t>8</w:t>
      </w:r>
      <w:r w:rsidRPr="00BE2F39">
        <w:rPr>
          <w:b/>
          <w:sz w:val="24"/>
          <w:szCs w:val="24"/>
        </w:rPr>
        <w:fldChar w:fldCharType="end"/>
      </w:r>
      <w:r w:rsidRPr="00BE2F39">
        <w:rPr>
          <w:b/>
          <w:sz w:val="24"/>
          <w:szCs w:val="24"/>
        </w:rPr>
        <w:t xml:space="preserve">. Структура </w:t>
      </w:r>
      <w:r w:rsidRPr="00BE2F39">
        <w:rPr>
          <w:rStyle w:val="afff9"/>
          <w:bCs w:val="0"/>
          <w:sz w:val="24"/>
          <w:szCs w:val="24"/>
        </w:rPr>
        <w:t>відомост</w:t>
      </w:r>
      <w:r w:rsidR="00693915" w:rsidRPr="00BE2F39">
        <w:rPr>
          <w:rStyle w:val="afff9"/>
          <w:bCs w:val="0"/>
          <w:sz w:val="24"/>
          <w:szCs w:val="24"/>
        </w:rPr>
        <w:t>ей</w:t>
      </w:r>
      <w:r w:rsidRPr="00BE2F39">
        <w:rPr>
          <w:rStyle w:val="afff9"/>
          <w:bCs w:val="0"/>
          <w:sz w:val="24"/>
          <w:szCs w:val="24"/>
        </w:rPr>
        <w:t xml:space="preserve"> про придбання/закупівлю (</w:t>
      </w:r>
      <w:proofErr w:type="spellStart"/>
      <w:r w:rsidRPr="00BE2F39">
        <w:rPr>
          <w:rStyle w:val="afff9"/>
          <w:bCs w:val="0"/>
          <w:sz w:val="24"/>
          <w:szCs w:val="24"/>
        </w:rPr>
        <w:t>PurchaseInvoices</w:t>
      </w:r>
      <w:proofErr w:type="spellEnd"/>
      <w:r w:rsidRPr="00BE2F39">
        <w:rPr>
          <w:rStyle w:val="afff9"/>
          <w:bCs w:val="0"/>
          <w:sz w:val="24"/>
          <w:szCs w:val="24"/>
        </w:rPr>
        <w:t>)</w:t>
      </w:r>
      <w:bookmarkEnd w:id="141"/>
      <w:bookmarkEnd w:id="142"/>
    </w:p>
    <w:p w14:paraId="1988CF39" w14:textId="0587D528" w:rsidR="004A1DBE" w:rsidRPr="00BE2F39" w:rsidRDefault="000567B5" w:rsidP="00D53301">
      <w:pPr>
        <w:pStyle w:val="34"/>
        <w:spacing w:before="120" w:after="120"/>
        <w:ind w:left="1559" w:hanging="794"/>
        <w:rPr>
          <w:sz w:val="28"/>
          <w:szCs w:val="28"/>
        </w:rPr>
      </w:pPr>
      <w:bookmarkStart w:id="143" w:name="Відомості_про_платежі_неповязані"/>
      <w:bookmarkStart w:id="144" w:name="_Toc105624364"/>
      <w:r w:rsidRPr="00BE2F39">
        <w:rPr>
          <w:rStyle w:val="afff9"/>
          <w:b/>
          <w:bCs w:val="0"/>
        </w:rPr>
        <w:t>Відомості про платежі</w:t>
      </w:r>
      <w:bookmarkEnd w:id="143"/>
      <w:r w:rsidR="00914659" w:rsidRPr="00BE2F39">
        <w:rPr>
          <w:rStyle w:val="afff9"/>
          <w:b/>
          <w:bCs w:val="0"/>
        </w:rPr>
        <w:t xml:space="preserve"> </w:t>
      </w:r>
      <w:r w:rsidRPr="00BE2F39">
        <w:rPr>
          <w:rStyle w:val="afff9"/>
          <w:b/>
          <w:bCs w:val="0"/>
        </w:rPr>
        <w:t>(</w:t>
      </w:r>
      <w:proofErr w:type="spellStart"/>
      <w:r w:rsidRPr="00D53301">
        <w:rPr>
          <w:rStyle w:val="afff9"/>
          <w:b/>
          <w:bCs w:val="0"/>
        </w:rPr>
        <w:t>Payments</w:t>
      </w:r>
      <w:proofErr w:type="spellEnd"/>
      <w:r w:rsidRPr="00BE2F39">
        <w:rPr>
          <w:rStyle w:val="afff9"/>
          <w:b/>
          <w:bCs w:val="0"/>
        </w:rPr>
        <w:t>)</w:t>
      </w:r>
      <w:bookmarkEnd w:id="144"/>
    </w:p>
    <w:p w14:paraId="50D41E4B" w14:textId="3F026A24" w:rsidR="00693915" w:rsidRPr="00BE2F39" w:rsidRDefault="003428A2" w:rsidP="00D53301">
      <w:pPr>
        <w:pStyle w:val="aa"/>
        <w:spacing w:before="120" w:after="120"/>
      </w:pPr>
      <w:r w:rsidRPr="00BE2F39">
        <w:t>На підставі первинних документів зазначається інформація щодо отриманих/перерахованих грошових коштів суб’єкта господарювання з наведенням способів оплати, кореспондуючих рахунків та іншої інформації щодо характеристики проведених розрахунків в розрізі платежів</w:t>
      </w:r>
      <w:r w:rsidR="00693915" w:rsidRPr="00BE2F39">
        <w:t xml:space="preserve"> (з розкриттям інформації відповідно до таблиці цього підрозділу SAF-T UA)</w:t>
      </w:r>
      <w:r w:rsidRPr="00BE2F39">
        <w:t>.</w:t>
      </w:r>
    </w:p>
    <w:p w14:paraId="41E964F0" w14:textId="1D176236" w:rsidR="00FF2C70" w:rsidRPr="00BE2F39" w:rsidRDefault="00002BA2" w:rsidP="00D53301">
      <w:pPr>
        <w:pStyle w:val="aa"/>
        <w:keepNext/>
        <w:spacing w:before="120" w:after="120"/>
        <w:ind w:firstLine="0"/>
        <w:jc w:val="center"/>
      </w:pPr>
      <w:r>
        <w:rPr>
          <w:noProof/>
          <w:lang w:eastAsia="uk-UA"/>
        </w:rPr>
        <w:lastRenderedPageBreak/>
        <w:drawing>
          <wp:inline distT="0" distB="0" distL="0" distR="0" wp14:anchorId="0AF76A2B" wp14:editId="7C677774">
            <wp:extent cx="6119495" cy="2905125"/>
            <wp:effectExtent l="19050" t="19050" r="14605" b="2857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19495" cy="2905125"/>
                    </a:xfrm>
                    <a:prstGeom prst="rect">
                      <a:avLst/>
                    </a:prstGeom>
                    <a:ln>
                      <a:solidFill>
                        <a:schemeClr val="accent1"/>
                      </a:solidFill>
                    </a:ln>
                  </pic:spPr>
                </pic:pic>
              </a:graphicData>
            </a:graphic>
          </wp:inline>
        </w:drawing>
      </w:r>
    </w:p>
    <w:p w14:paraId="7C68F852" w14:textId="251F6FF6" w:rsidR="00FF2C70" w:rsidRPr="00BE2F39" w:rsidRDefault="00FF2C70" w:rsidP="00D53301">
      <w:pPr>
        <w:pStyle w:val="afa"/>
        <w:jc w:val="center"/>
        <w:rPr>
          <w:rStyle w:val="afff9"/>
          <w:bCs w:val="0"/>
          <w:iCs w:val="0"/>
          <w:sz w:val="24"/>
          <w:szCs w:val="24"/>
          <w:lang w:eastAsia="ru-RU"/>
        </w:rPr>
      </w:pPr>
      <w:bookmarkStart w:id="145" w:name="_Toc106183716"/>
      <w:bookmarkStart w:id="146" w:name="_Toc106183791"/>
      <w:r w:rsidRPr="00BE2F39">
        <w:rPr>
          <w:b/>
          <w:sz w:val="24"/>
          <w:szCs w:val="24"/>
        </w:rPr>
        <w:t xml:space="preserve">Рисунок </w:t>
      </w:r>
      <w:r w:rsidRPr="00BE2F39">
        <w:rPr>
          <w:b/>
          <w:sz w:val="24"/>
          <w:szCs w:val="24"/>
        </w:rPr>
        <w:fldChar w:fldCharType="begin"/>
      </w:r>
      <w:r w:rsidRPr="00BE2F39">
        <w:rPr>
          <w:b/>
          <w:sz w:val="24"/>
          <w:szCs w:val="24"/>
        </w:rPr>
        <w:instrText xml:space="preserve"> SEQ Рисунок \* ARABIC </w:instrText>
      </w:r>
      <w:r w:rsidRPr="00BE2F39">
        <w:rPr>
          <w:b/>
          <w:sz w:val="24"/>
          <w:szCs w:val="24"/>
        </w:rPr>
        <w:fldChar w:fldCharType="separate"/>
      </w:r>
      <w:r w:rsidR="00C335B3">
        <w:rPr>
          <w:b/>
          <w:noProof/>
          <w:sz w:val="24"/>
          <w:szCs w:val="24"/>
        </w:rPr>
        <w:t>9</w:t>
      </w:r>
      <w:r w:rsidRPr="00BE2F39">
        <w:rPr>
          <w:b/>
          <w:sz w:val="24"/>
          <w:szCs w:val="24"/>
        </w:rPr>
        <w:fldChar w:fldCharType="end"/>
      </w:r>
      <w:r w:rsidRPr="00BE2F39">
        <w:rPr>
          <w:b/>
          <w:sz w:val="24"/>
          <w:szCs w:val="24"/>
        </w:rPr>
        <w:t xml:space="preserve">. </w:t>
      </w:r>
      <w:r w:rsidRPr="00BE2F39">
        <w:rPr>
          <w:rStyle w:val="afff9"/>
          <w:bCs w:val="0"/>
          <w:sz w:val="24"/>
          <w:szCs w:val="24"/>
        </w:rPr>
        <w:t>Відомості про платежі (</w:t>
      </w:r>
      <w:proofErr w:type="spellStart"/>
      <w:r w:rsidRPr="00D53301">
        <w:rPr>
          <w:rStyle w:val="afff9"/>
          <w:bCs w:val="0"/>
          <w:sz w:val="24"/>
          <w:szCs w:val="24"/>
        </w:rPr>
        <w:t>Payments</w:t>
      </w:r>
      <w:proofErr w:type="spellEnd"/>
      <w:r w:rsidRPr="00BE2F39">
        <w:rPr>
          <w:rStyle w:val="afff9"/>
          <w:bCs w:val="0"/>
          <w:sz w:val="24"/>
          <w:szCs w:val="24"/>
        </w:rPr>
        <w:t>)</w:t>
      </w:r>
      <w:bookmarkEnd w:id="145"/>
      <w:bookmarkEnd w:id="146"/>
    </w:p>
    <w:p w14:paraId="738585DE" w14:textId="66950D16" w:rsidR="004A1DBE" w:rsidRPr="00BE2F39" w:rsidRDefault="000567B5" w:rsidP="00D53301">
      <w:pPr>
        <w:pStyle w:val="34"/>
        <w:spacing w:before="120" w:after="120"/>
        <w:ind w:left="1559" w:hanging="794"/>
        <w:rPr>
          <w:sz w:val="28"/>
          <w:szCs w:val="28"/>
        </w:rPr>
      </w:pPr>
      <w:bookmarkStart w:id="147" w:name="Операції_із_запасами_MovementOfGoods"/>
      <w:bookmarkStart w:id="148" w:name="_Toc105624365"/>
      <w:r w:rsidRPr="00BE2F39">
        <w:rPr>
          <w:rStyle w:val="afff9"/>
          <w:b/>
          <w:bCs w:val="0"/>
        </w:rPr>
        <w:t>Операції із запасами (</w:t>
      </w:r>
      <w:proofErr w:type="spellStart"/>
      <w:r w:rsidRPr="00BE2F39">
        <w:rPr>
          <w:rStyle w:val="afff9"/>
          <w:b/>
          <w:bCs w:val="0"/>
        </w:rPr>
        <w:t>MovementOfGoods</w:t>
      </w:r>
      <w:bookmarkEnd w:id="147"/>
      <w:proofErr w:type="spellEnd"/>
      <w:r w:rsidRPr="00BE2F39">
        <w:rPr>
          <w:rStyle w:val="afff9"/>
          <w:b/>
          <w:bCs w:val="0"/>
        </w:rPr>
        <w:t>)</w:t>
      </w:r>
      <w:bookmarkEnd w:id="148"/>
    </w:p>
    <w:p w14:paraId="56FE8D46" w14:textId="65EAC492" w:rsidR="004A1DBE" w:rsidRPr="00BE2F39" w:rsidRDefault="00686559" w:rsidP="00D53301">
      <w:pPr>
        <w:pStyle w:val="aa"/>
        <w:spacing w:before="120" w:after="120"/>
      </w:pPr>
      <w:r w:rsidRPr="00BE2F39">
        <w:t>На підставі первинних документів зазначається інформація в розрізі операцій, проведених з матеріальними цінностями з обов’язковим зазначенням номерів і назв рахунків/субрахунків, на яких вони обліковуються, їх кількості, ціни та вартості, а також з розкриттям іншої інформації</w:t>
      </w:r>
      <w:r w:rsidR="000567B5" w:rsidRPr="00BE2F39">
        <w:t>.</w:t>
      </w:r>
    </w:p>
    <w:p w14:paraId="51B6F207" w14:textId="4216E8A3" w:rsidR="00C846B4" w:rsidRPr="00BE2F39" w:rsidRDefault="00256CBC" w:rsidP="00D53301">
      <w:pPr>
        <w:pStyle w:val="aa"/>
        <w:keepNext/>
        <w:spacing w:before="120" w:after="120"/>
        <w:ind w:firstLine="0"/>
        <w:jc w:val="center"/>
      </w:pPr>
      <w:r>
        <w:rPr>
          <w:noProof/>
          <w:lang w:eastAsia="uk-UA"/>
        </w:rPr>
        <w:drawing>
          <wp:inline distT="0" distB="0" distL="0" distR="0" wp14:anchorId="2271CFD3" wp14:editId="696A9659">
            <wp:extent cx="6119495" cy="2444115"/>
            <wp:effectExtent l="19050" t="19050" r="14605" b="1333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19495" cy="2444115"/>
                    </a:xfrm>
                    <a:prstGeom prst="rect">
                      <a:avLst/>
                    </a:prstGeom>
                    <a:ln>
                      <a:solidFill>
                        <a:schemeClr val="accent1"/>
                      </a:solidFill>
                    </a:ln>
                  </pic:spPr>
                </pic:pic>
              </a:graphicData>
            </a:graphic>
          </wp:inline>
        </w:drawing>
      </w:r>
      <w:r w:rsidR="00C2278E" w:rsidRPr="00155603">
        <w:rPr>
          <w:noProof/>
          <w:lang w:val="ru-RU"/>
        </w:rPr>
        <w:t xml:space="preserve"> </w:t>
      </w:r>
    </w:p>
    <w:p w14:paraId="3AE62A95" w14:textId="03E79EDE" w:rsidR="00C846B4" w:rsidRPr="00BE2F39" w:rsidRDefault="00C846B4" w:rsidP="00BE2F39">
      <w:pPr>
        <w:pStyle w:val="afa"/>
        <w:jc w:val="center"/>
        <w:rPr>
          <w:rStyle w:val="afff9"/>
          <w:bCs w:val="0"/>
          <w:sz w:val="24"/>
          <w:szCs w:val="24"/>
        </w:rPr>
      </w:pPr>
      <w:bookmarkStart w:id="149" w:name="_Toc106183717"/>
      <w:bookmarkStart w:id="150" w:name="_Toc106183792"/>
      <w:r w:rsidRPr="00BE2F39">
        <w:rPr>
          <w:b/>
          <w:sz w:val="24"/>
          <w:szCs w:val="24"/>
        </w:rPr>
        <w:t xml:space="preserve">Рисунок </w:t>
      </w:r>
      <w:r w:rsidRPr="00BE2F39">
        <w:rPr>
          <w:b/>
          <w:sz w:val="24"/>
          <w:szCs w:val="24"/>
        </w:rPr>
        <w:fldChar w:fldCharType="begin"/>
      </w:r>
      <w:r w:rsidRPr="00BE2F39">
        <w:rPr>
          <w:b/>
          <w:sz w:val="24"/>
          <w:szCs w:val="24"/>
        </w:rPr>
        <w:instrText xml:space="preserve"> SEQ Рисунок \* ARABIC </w:instrText>
      </w:r>
      <w:r w:rsidRPr="00BE2F39">
        <w:rPr>
          <w:b/>
          <w:sz w:val="24"/>
          <w:szCs w:val="24"/>
        </w:rPr>
        <w:fldChar w:fldCharType="separate"/>
      </w:r>
      <w:r w:rsidR="00C335B3">
        <w:rPr>
          <w:b/>
          <w:noProof/>
          <w:sz w:val="24"/>
          <w:szCs w:val="24"/>
        </w:rPr>
        <w:t>10</w:t>
      </w:r>
      <w:r w:rsidRPr="00BE2F39">
        <w:rPr>
          <w:b/>
          <w:sz w:val="24"/>
          <w:szCs w:val="24"/>
        </w:rPr>
        <w:fldChar w:fldCharType="end"/>
      </w:r>
      <w:r w:rsidRPr="00BE2F39">
        <w:rPr>
          <w:b/>
          <w:sz w:val="24"/>
          <w:szCs w:val="24"/>
        </w:rPr>
        <w:t>. Структура о</w:t>
      </w:r>
      <w:r w:rsidRPr="00BE2F39">
        <w:rPr>
          <w:rStyle w:val="afff9"/>
          <w:bCs w:val="0"/>
          <w:sz w:val="24"/>
          <w:szCs w:val="24"/>
        </w:rPr>
        <w:t>пераці</w:t>
      </w:r>
      <w:r w:rsidR="00EB6461" w:rsidRPr="00BE2F39">
        <w:rPr>
          <w:rStyle w:val="afff9"/>
          <w:bCs w:val="0"/>
          <w:sz w:val="24"/>
          <w:szCs w:val="24"/>
        </w:rPr>
        <w:t>й</w:t>
      </w:r>
      <w:r w:rsidRPr="00BE2F39">
        <w:rPr>
          <w:rStyle w:val="afff9"/>
          <w:bCs w:val="0"/>
          <w:sz w:val="24"/>
          <w:szCs w:val="24"/>
        </w:rPr>
        <w:t xml:space="preserve"> із запасами (</w:t>
      </w:r>
      <w:proofErr w:type="spellStart"/>
      <w:r w:rsidRPr="00BE2F39">
        <w:rPr>
          <w:rStyle w:val="afff9"/>
          <w:bCs w:val="0"/>
          <w:sz w:val="24"/>
          <w:szCs w:val="24"/>
        </w:rPr>
        <w:t>MovementOfGoods</w:t>
      </w:r>
      <w:proofErr w:type="spellEnd"/>
      <w:r w:rsidRPr="00BE2F39">
        <w:rPr>
          <w:rStyle w:val="afff9"/>
          <w:bCs w:val="0"/>
          <w:sz w:val="24"/>
          <w:szCs w:val="24"/>
        </w:rPr>
        <w:t>)</w:t>
      </w:r>
      <w:bookmarkEnd w:id="149"/>
      <w:bookmarkEnd w:id="150"/>
    </w:p>
    <w:p w14:paraId="5B3D3889" w14:textId="156A93E2" w:rsidR="004A1DBE" w:rsidRPr="00BE2F39" w:rsidRDefault="000567B5" w:rsidP="00D53301">
      <w:pPr>
        <w:pStyle w:val="34"/>
        <w:spacing w:before="120" w:after="120"/>
        <w:ind w:left="1559" w:hanging="794"/>
        <w:rPr>
          <w:szCs w:val="24"/>
        </w:rPr>
      </w:pPr>
      <w:bookmarkStart w:id="151" w:name="Операції_з_необоротними_активами"/>
      <w:bookmarkStart w:id="152" w:name="_Toc105624366"/>
      <w:r w:rsidRPr="00BE2F39">
        <w:rPr>
          <w:rStyle w:val="afff9"/>
          <w:b/>
          <w:bCs w:val="0"/>
        </w:rPr>
        <w:t>Операції з необоротними активами</w:t>
      </w:r>
      <w:bookmarkEnd w:id="151"/>
      <w:r w:rsidRPr="00BE2F39">
        <w:rPr>
          <w:rStyle w:val="afff9"/>
          <w:b/>
          <w:bCs w:val="0"/>
        </w:rPr>
        <w:t xml:space="preserve"> (</w:t>
      </w:r>
      <w:proofErr w:type="spellStart"/>
      <w:r w:rsidRPr="00BE2F39">
        <w:rPr>
          <w:rStyle w:val="afff9"/>
          <w:b/>
          <w:bCs w:val="0"/>
        </w:rPr>
        <w:t>AssetTransactions</w:t>
      </w:r>
      <w:proofErr w:type="spellEnd"/>
      <w:r w:rsidRPr="00BE2F39">
        <w:rPr>
          <w:rStyle w:val="afff9"/>
          <w:b/>
          <w:bCs w:val="0"/>
        </w:rPr>
        <w:t>)</w:t>
      </w:r>
      <w:bookmarkEnd w:id="152"/>
    </w:p>
    <w:p w14:paraId="4511F43C" w14:textId="04273D3F" w:rsidR="00EB6461" w:rsidRPr="00BE2F39" w:rsidRDefault="00081684" w:rsidP="00D53301">
      <w:pPr>
        <w:pStyle w:val="aa"/>
        <w:spacing w:before="120" w:after="120"/>
      </w:pPr>
      <w:r w:rsidRPr="00BE2F39">
        <w:t>Відображається інформація в розрізі господарських операцій з не</w:t>
      </w:r>
      <w:r w:rsidR="00EB6461" w:rsidRPr="00BE2F39">
        <w:t>оборотними</w:t>
      </w:r>
      <w:r w:rsidRPr="00BE2F39">
        <w:t xml:space="preserve"> активами суб’єкта господарювання з наведенням опису такого активу, кореспондуючих рахунків/субрахунків, по яких здійснено проведення, контрагентів та розкриттям іншої інформації</w:t>
      </w:r>
      <w:r w:rsidR="000567B5" w:rsidRPr="00BE2F39">
        <w:t>.</w:t>
      </w:r>
    </w:p>
    <w:p w14:paraId="12639354" w14:textId="77777777" w:rsidR="00473713" w:rsidRPr="00BE2F39" w:rsidRDefault="00473713" w:rsidP="00D53301">
      <w:pPr>
        <w:pStyle w:val="aa"/>
        <w:keepNext/>
        <w:spacing w:before="120" w:after="120"/>
        <w:ind w:firstLine="0"/>
        <w:jc w:val="center"/>
      </w:pPr>
      <w:r w:rsidRPr="00155603">
        <w:rPr>
          <w:noProof/>
          <w:lang w:eastAsia="uk-UA"/>
        </w:rPr>
        <w:lastRenderedPageBreak/>
        <w:drawing>
          <wp:inline distT="0" distB="0" distL="0" distR="0" wp14:anchorId="5EA517BC" wp14:editId="260FB355">
            <wp:extent cx="6119495" cy="1096010"/>
            <wp:effectExtent l="19050" t="19050" r="14605" b="2794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19495" cy="1096010"/>
                    </a:xfrm>
                    <a:prstGeom prst="rect">
                      <a:avLst/>
                    </a:prstGeom>
                    <a:ln>
                      <a:solidFill>
                        <a:schemeClr val="accent1"/>
                      </a:solidFill>
                    </a:ln>
                  </pic:spPr>
                </pic:pic>
              </a:graphicData>
            </a:graphic>
          </wp:inline>
        </w:drawing>
      </w:r>
    </w:p>
    <w:p w14:paraId="643BB0B3" w14:textId="67C66278" w:rsidR="00C846B4" w:rsidRPr="00BE2F39" w:rsidRDefault="00473713" w:rsidP="00BE2F39">
      <w:pPr>
        <w:pStyle w:val="afa"/>
        <w:jc w:val="center"/>
        <w:rPr>
          <w:b/>
        </w:rPr>
      </w:pPr>
      <w:bookmarkStart w:id="153" w:name="_Toc106183718"/>
      <w:bookmarkStart w:id="154" w:name="_Toc106183793"/>
      <w:r w:rsidRPr="00BE2F39">
        <w:rPr>
          <w:b/>
          <w:sz w:val="24"/>
          <w:szCs w:val="24"/>
        </w:rPr>
        <w:t xml:space="preserve">Рисунок </w:t>
      </w:r>
      <w:r w:rsidRPr="00BE2F39">
        <w:rPr>
          <w:b/>
          <w:sz w:val="24"/>
          <w:szCs w:val="24"/>
        </w:rPr>
        <w:fldChar w:fldCharType="begin"/>
      </w:r>
      <w:r w:rsidRPr="00BE2F39">
        <w:rPr>
          <w:b/>
          <w:sz w:val="24"/>
          <w:szCs w:val="24"/>
        </w:rPr>
        <w:instrText xml:space="preserve"> SEQ Рисунок \* ARABIC </w:instrText>
      </w:r>
      <w:r w:rsidRPr="00BE2F39">
        <w:rPr>
          <w:b/>
          <w:sz w:val="24"/>
          <w:szCs w:val="24"/>
        </w:rPr>
        <w:fldChar w:fldCharType="separate"/>
      </w:r>
      <w:r w:rsidR="00C2278E">
        <w:rPr>
          <w:b/>
          <w:noProof/>
          <w:sz w:val="24"/>
          <w:szCs w:val="24"/>
        </w:rPr>
        <w:t>11</w:t>
      </w:r>
      <w:r w:rsidRPr="00BE2F39">
        <w:rPr>
          <w:b/>
          <w:sz w:val="24"/>
          <w:szCs w:val="24"/>
        </w:rPr>
        <w:fldChar w:fldCharType="end"/>
      </w:r>
      <w:r w:rsidRPr="00BE2F39">
        <w:rPr>
          <w:b/>
          <w:sz w:val="24"/>
          <w:szCs w:val="24"/>
        </w:rPr>
        <w:t xml:space="preserve">. Структура </w:t>
      </w:r>
      <w:r w:rsidRPr="00BE2F39">
        <w:rPr>
          <w:rStyle w:val="afff9"/>
          <w:bCs w:val="0"/>
          <w:sz w:val="24"/>
          <w:szCs w:val="24"/>
        </w:rPr>
        <w:t>операці</w:t>
      </w:r>
      <w:r w:rsidR="00EB6461" w:rsidRPr="00BE2F39">
        <w:rPr>
          <w:rStyle w:val="afff9"/>
          <w:bCs w:val="0"/>
          <w:sz w:val="24"/>
          <w:szCs w:val="24"/>
        </w:rPr>
        <w:t>й</w:t>
      </w:r>
      <w:r w:rsidRPr="00BE2F39">
        <w:rPr>
          <w:rStyle w:val="afff9"/>
          <w:bCs w:val="0"/>
          <w:sz w:val="24"/>
          <w:szCs w:val="24"/>
        </w:rPr>
        <w:t xml:space="preserve"> з необоротними активами (</w:t>
      </w:r>
      <w:proofErr w:type="spellStart"/>
      <w:r w:rsidRPr="00BE2F39">
        <w:rPr>
          <w:rStyle w:val="afff9"/>
          <w:bCs w:val="0"/>
          <w:sz w:val="24"/>
          <w:szCs w:val="24"/>
        </w:rPr>
        <w:t>AssetTransactions</w:t>
      </w:r>
      <w:proofErr w:type="spellEnd"/>
      <w:r w:rsidRPr="00BE2F39">
        <w:rPr>
          <w:rStyle w:val="afff9"/>
          <w:bCs w:val="0"/>
          <w:sz w:val="24"/>
          <w:szCs w:val="24"/>
        </w:rPr>
        <w:t>)</w:t>
      </w:r>
      <w:bookmarkEnd w:id="153"/>
      <w:bookmarkEnd w:id="154"/>
    </w:p>
    <w:p w14:paraId="0977D750" w14:textId="0BEE8FF8" w:rsidR="004A1DBE" w:rsidRPr="00BE2F39" w:rsidRDefault="00081684" w:rsidP="00D53301">
      <w:pPr>
        <w:pStyle w:val="aa"/>
        <w:spacing w:before="120" w:after="120"/>
      </w:pPr>
      <w:r w:rsidRPr="00BE2F39">
        <w:t>При наведенні типу операцій зазначається умовне позначення операції відповідно до Довідника операцій (</w:t>
      </w:r>
      <w:proofErr w:type="spellStart"/>
      <w:r w:rsidRPr="00BE2F39">
        <w:t>TransactionTypes</w:t>
      </w:r>
      <w:proofErr w:type="spellEnd"/>
      <w:r w:rsidRPr="00BE2F39">
        <w:t>) з обов’язковим наведенням додаткової ознаки з урахуванням того, яка подія відбулася раніше (перерахування/отримання коштів (додаткова ознака при умовному позначенні операції – «С») або отримання/постачання не</w:t>
      </w:r>
      <w:r w:rsidR="0036334C" w:rsidRPr="00BE2F39">
        <w:t>оборотних</w:t>
      </w:r>
      <w:r w:rsidRPr="00BE2F39">
        <w:t xml:space="preserve"> активів (додаткова ознака при умовному позначенні операції – «П»))</w:t>
      </w:r>
      <w:r w:rsidR="000567B5" w:rsidRPr="00BE2F39">
        <w:t>.</w:t>
      </w:r>
    </w:p>
    <w:p w14:paraId="6D2394CA" w14:textId="2C1F8D6A" w:rsidR="004A1DBE" w:rsidRPr="00BE2F39" w:rsidRDefault="00C61332" w:rsidP="00D53301">
      <w:pPr>
        <w:pStyle w:val="34"/>
        <w:spacing w:before="120" w:after="120"/>
        <w:ind w:left="1559" w:hanging="794"/>
        <w:rPr>
          <w:szCs w:val="24"/>
        </w:rPr>
      </w:pPr>
      <w:bookmarkStart w:id="155" w:name="Інформація_про_бухгалтерські_довідки"/>
      <w:bookmarkStart w:id="156" w:name="_Toc105624367"/>
      <w:r w:rsidRPr="00BE2F39">
        <w:rPr>
          <w:rStyle w:val="afff9"/>
          <w:b/>
          <w:bCs w:val="0"/>
        </w:rPr>
        <w:t xml:space="preserve">Інформація про бухгалтерські довідки </w:t>
      </w:r>
      <w:bookmarkEnd w:id="155"/>
      <w:r w:rsidRPr="00BE2F39">
        <w:rPr>
          <w:rStyle w:val="afff9"/>
          <w:b/>
          <w:bCs w:val="0"/>
        </w:rPr>
        <w:t>та інші первинні документи (</w:t>
      </w:r>
      <w:proofErr w:type="spellStart"/>
      <w:r w:rsidRPr="00BE2F39">
        <w:rPr>
          <w:rStyle w:val="afff9"/>
          <w:b/>
          <w:bCs w:val="0"/>
        </w:rPr>
        <w:t>WorkingDocuments</w:t>
      </w:r>
      <w:proofErr w:type="spellEnd"/>
      <w:r w:rsidRPr="00BE2F39">
        <w:rPr>
          <w:rStyle w:val="afff9"/>
          <w:b/>
          <w:bCs w:val="0"/>
        </w:rPr>
        <w:t>)</w:t>
      </w:r>
      <w:bookmarkEnd w:id="156"/>
    </w:p>
    <w:p w14:paraId="61CC1A44" w14:textId="319D6852" w:rsidR="00C61332" w:rsidRPr="00BE2F39" w:rsidRDefault="00AD3C95" w:rsidP="00D53301">
      <w:pPr>
        <w:pStyle w:val="aa"/>
        <w:spacing w:before="120" w:after="120"/>
      </w:pPr>
      <w:r w:rsidRPr="00BE2F39">
        <w:t xml:space="preserve">Додатковий </w:t>
      </w:r>
      <w:r w:rsidR="00C61332" w:rsidRPr="00BE2F39">
        <w:t xml:space="preserve">підрозділ в українській версії </w:t>
      </w:r>
      <w:r w:rsidRPr="00BE2F39">
        <w:t xml:space="preserve">стандартного аудиторського </w:t>
      </w:r>
      <w:r w:rsidR="00C61332" w:rsidRPr="00BE2F39">
        <w:t>файлу.</w:t>
      </w:r>
    </w:p>
    <w:p w14:paraId="1CDE5EAC" w14:textId="4B7B30B9" w:rsidR="00AD3C95" w:rsidRPr="00BE2F39" w:rsidRDefault="00081684" w:rsidP="00D53301">
      <w:pPr>
        <w:pStyle w:val="aa"/>
        <w:spacing w:before="120" w:after="120"/>
      </w:pPr>
      <w:r w:rsidRPr="00BE2F39">
        <w:t>Зазначаються дані, що відображені у складених і проведених в бухгалтерському обліку суб’єкта господарювання бухгалтерських (службових) довідках, складених у довільній формі посадовими особами суб’єкта господарювання, та інших первинних документах, які містять інформацію про деталі господарської операції, які не включені до попередніх підрозділів цього файлу SAF-T UA</w:t>
      </w:r>
      <w:r w:rsidR="00C61332" w:rsidRPr="00BE2F39">
        <w:t>.</w:t>
      </w:r>
    </w:p>
    <w:p w14:paraId="5EF36717" w14:textId="3AC6CE7F" w:rsidR="00161717" w:rsidRPr="00BE2F39" w:rsidRDefault="00161717" w:rsidP="00D53301">
      <w:pPr>
        <w:pStyle w:val="aa"/>
        <w:spacing w:before="120" w:after="120"/>
      </w:pPr>
    </w:p>
    <w:p w14:paraId="689B87F6" w14:textId="3BFBD914" w:rsidR="002279D1" w:rsidRPr="00BE2F39" w:rsidRDefault="002279D1" w:rsidP="00041505">
      <w:pPr>
        <w:pStyle w:val="00"/>
      </w:pPr>
      <w:bookmarkStart w:id="157" w:name="_Toc463865666"/>
      <w:bookmarkStart w:id="158" w:name="_Toc519589832"/>
      <w:bookmarkStart w:id="159" w:name="_Toc525559433"/>
      <w:bookmarkStart w:id="160" w:name="_Toc26796240"/>
      <w:bookmarkStart w:id="161" w:name="_Toc57125716"/>
      <w:bookmarkStart w:id="162" w:name="_Toc57125941"/>
      <w:bookmarkStart w:id="163" w:name="_Toc57236450"/>
      <w:bookmarkStart w:id="164" w:name="_Toc105624368"/>
      <w:bookmarkEnd w:id="49"/>
      <w:bookmarkEnd w:id="50"/>
      <w:bookmarkEnd w:id="51"/>
      <w:r w:rsidRPr="00BE2F39">
        <w:lastRenderedPageBreak/>
        <w:t>СПИСОК</w:t>
      </w:r>
      <w:r w:rsidR="00E36724" w:rsidRPr="00BE2F39">
        <w:t xml:space="preserve"> </w:t>
      </w:r>
      <w:r w:rsidRPr="00BE2F39">
        <w:t>ТАБЛИЦЬ</w:t>
      </w:r>
      <w:bookmarkEnd w:id="157"/>
      <w:bookmarkEnd w:id="158"/>
      <w:bookmarkEnd w:id="159"/>
      <w:bookmarkEnd w:id="160"/>
      <w:bookmarkEnd w:id="161"/>
      <w:bookmarkEnd w:id="162"/>
      <w:bookmarkEnd w:id="163"/>
      <w:bookmarkEnd w:id="164"/>
    </w:p>
    <w:p w14:paraId="47E109FF" w14:textId="10A1AF83" w:rsidR="002D7B8E" w:rsidRPr="00D53301" w:rsidRDefault="002279D1" w:rsidP="002D7B8E">
      <w:pPr>
        <w:pStyle w:val="aff7"/>
        <w:spacing w:after="120"/>
        <w:jc w:val="both"/>
        <w:rPr>
          <w:rFonts w:eastAsiaTheme="minorEastAsia"/>
          <w:noProof/>
          <w:sz w:val="24"/>
          <w:szCs w:val="24"/>
        </w:rPr>
      </w:pPr>
      <w:r w:rsidRPr="00BE2F39">
        <w:rPr>
          <w:sz w:val="24"/>
          <w:szCs w:val="24"/>
        </w:rPr>
        <w:fldChar w:fldCharType="begin"/>
      </w:r>
      <w:r w:rsidRPr="00BE2F39">
        <w:rPr>
          <w:sz w:val="24"/>
          <w:szCs w:val="24"/>
        </w:rPr>
        <w:instrText xml:space="preserve"> TOC \h \z \c "Таблиця" </w:instrText>
      </w:r>
      <w:r w:rsidRPr="00BE2F39">
        <w:rPr>
          <w:sz w:val="24"/>
          <w:szCs w:val="24"/>
        </w:rPr>
        <w:fldChar w:fldCharType="separate"/>
      </w:r>
      <w:hyperlink w:anchor="_Toc103768488" w:history="1">
        <w:r w:rsidR="002D7B8E" w:rsidRPr="00BE2F39">
          <w:rPr>
            <w:rStyle w:val="af5"/>
            <w:sz w:val="24"/>
            <w:szCs w:val="24"/>
          </w:rPr>
          <w:t>Таблиця 1. Перелік умовних скорочень</w:t>
        </w:r>
        <w:r w:rsidR="002D7B8E" w:rsidRPr="00BE2F39">
          <w:rPr>
            <w:noProof/>
            <w:webHidden/>
            <w:sz w:val="24"/>
            <w:szCs w:val="24"/>
          </w:rPr>
          <w:tab/>
        </w:r>
        <w:r w:rsidR="002D7B8E" w:rsidRPr="00BE2F39">
          <w:rPr>
            <w:noProof/>
            <w:webHidden/>
            <w:sz w:val="24"/>
            <w:szCs w:val="24"/>
          </w:rPr>
          <w:fldChar w:fldCharType="begin"/>
        </w:r>
        <w:r w:rsidR="002D7B8E" w:rsidRPr="00BE2F39">
          <w:rPr>
            <w:noProof/>
            <w:webHidden/>
            <w:sz w:val="24"/>
            <w:szCs w:val="24"/>
          </w:rPr>
          <w:instrText xml:space="preserve"> PAGEREF _Toc103768488 \h </w:instrText>
        </w:r>
        <w:r w:rsidR="002D7B8E" w:rsidRPr="00BE2F39">
          <w:rPr>
            <w:noProof/>
            <w:webHidden/>
            <w:sz w:val="24"/>
            <w:szCs w:val="24"/>
          </w:rPr>
        </w:r>
        <w:r w:rsidR="002D7B8E" w:rsidRPr="00BE2F39">
          <w:rPr>
            <w:noProof/>
            <w:webHidden/>
            <w:sz w:val="24"/>
            <w:szCs w:val="24"/>
          </w:rPr>
          <w:fldChar w:fldCharType="separate"/>
        </w:r>
        <w:r w:rsidR="00774E5B">
          <w:rPr>
            <w:noProof/>
            <w:webHidden/>
            <w:sz w:val="24"/>
            <w:szCs w:val="24"/>
          </w:rPr>
          <w:t>5</w:t>
        </w:r>
        <w:r w:rsidR="002D7B8E" w:rsidRPr="00BE2F39">
          <w:rPr>
            <w:noProof/>
            <w:webHidden/>
            <w:sz w:val="24"/>
            <w:szCs w:val="24"/>
          </w:rPr>
          <w:fldChar w:fldCharType="end"/>
        </w:r>
      </w:hyperlink>
    </w:p>
    <w:p w14:paraId="1F4961EB" w14:textId="28C085ED" w:rsidR="002D7B8E" w:rsidRPr="00D53301" w:rsidRDefault="0028340A" w:rsidP="002D7B8E">
      <w:pPr>
        <w:pStyle w:val="aff7"/>
        <w:spacing w:after="120"/>
        <w:jc w:val="both"/>
        <w:rPr>
          <w:rFonts w:eastAsiaTheme="minorEastAsia"/>
          <w:noProof/>
          <w:sz w:val="24"/>
          <w:szCs w:val="24"/>
        </w:rPr>
      </w:pPr>
      <w:hyperlink w:anchor="_Toc103768489" w:history="1">
        <w:r w:rsidR="002D7B8E" w:rsidRPr="00BE2F39">
          <w:rPr>
            <w:rStyle w:val="af5"/>
            <w:sz w:val="24"/>
            <w:szCs w:val="24"/>
          </w:rPr>
          <w:t>Таблиця 2. Приклад сценарію передачі 4 файлів даних xml до ДПС, зібраних у 2 zip-архіви</w:t>
        </w:r>
        <w:r w:rsidR="002D7B8E" w:rsidRPr="00BE2F39">
          <w:rPr>
            <w:noProof/>
            <w:webHidden/>
            <w:sz w:val="24"/>
            <w:szCs w:val="24"/>
          </w:rPr>
          <w:tab/>
        </w:r>
        <w:r w:rsidR="002D7B8E" w:rsidRPr="00BE2F39">
          <w:rPr>
            <w:noProof/>
            <w:webHidden/>
            <w:sz w:val="24"/>
            <w:szCs w:val="24"/>
          </w:rPr>
          <w:fldChar w:fldCharType="begin"/>
        </w:r>
        <w:r w:rsidR="002D7B8E" w:rsidRPr="00BE2F39">
          <w:rPr>
            <w:noProof/>
            <w:webHidden/>
            <w:sz w:val="24"/>
            <w:szCs w:val="24"/>
          </w:rPr>
          <w:instrText xml:space="preserve"> PAGEREF _Toc103768489 \h </w:instrText>
        </w:r>
        <w:r w:rsidR="002D7B8E" w:rsidRPr="00BE2F39">
          <w:rPr>
            <w:noProof/>
            <w:webHidden/>
            <w:sz w:val="24"/>
            <w:szCs w:val="24"/>
          </w:rPr>
        </w:r>
        <w:r w:rsidR="002D7B8E" w:rsidRPr="00BE2F39">
          <w:rPr>
            <w:noProof/>
            <w:webHidden/>
            <w:sz w:val="24"/>
            <w:szCs w:val="24"/>
          </w:rPr>
          <w:fldChar w:fldCharType="separate"/>
        </w:r>
        <w:r w:rsidR="00774E5B">
          <w:rPr>
            <w:noProof/>
            <w:webHidden/>
            <w:sz w:val="24"/>
            <w:szCs w:val="24"/>
          </w:rPr>
          <w:t>9</w:t>
        </w:r>
        <w:r w:rsidR="002D7B8E" w:rsidRPr="00BE2F39">
          <w:rPr>
            <w:noProof/>
            <w:webHidden/>
            <w:sz w:val="24"/>
            <w:szCs w:val="24"/>
          </w:rPr>
          <w:fldChar w:fldCharType="end"/>
        </w:r>
      </w:hyperlink>
    </w:p>
    <w:p w14:paraId="5D3E2586" w14:textId="1B1E0BC5" w:rsidR="002D7B8E" w:rsidRPr="00D53301" w:rsidRDefault="0028340A" w:rsidP="002D7B8E">
      <w:pPr>
        <w:pStyle w:val="aff7"/>
        <w:spacing w:after="120"/>
        <w:jc w:val="both"/>
        <w:rPr>
          <w:rFonts w:eastAsiaTheme="minorEastAsia"/>
          <w:noProof/>
          <w:sz w:val="24"/>
          <w:szCs w:val="24"/>
        </w:rPr>
      </w:pPr>
      <w:hyperlink w:anchor="_Toc103768490" w:history="1">
        <w:r w:rsidR="002D7B8E" w:rsidRPr="00BE2F39">
          <w:rPr>
            <w:rStyle w:val="af5"/>
            <w:sz w:val="24"/>
            <w:szCs w:val="24"/>
          </w:rPr>
          <w:t xml:space="preserve">Таблиця 4. Опис елементів </w:t>
        </w:r>
        <w:r w:rsidR="002D7B8E" w:rsidRPr="00D53301">
          <w:rPr>
            <w:rStyle w:val="af5"/>
            <w:sz w:val="24"/>
            <w:szCs w:val="24"/>
          </w:rPr>
          <w:t>SAF-T UA</w:t>
        </w:r>
        <w:r w:rsidR="002D7B8E" w:rsidRPr="00BE2F39">
          <w:rPr>
            <w:noProof/>
            <w:webHidden/>
            <w:sz w:val="24"/>
            <w:szCs w:val="24"/>
          </w:rPr>
          <w:tab/>
        </w:r>
        <w:r w:rsidR="002D7B8E" w:rsidRPr="00BE2F39">
          <w:rPr>
            <w:noProof/>
            <w:webHidden/>
            <w:sz w:val="24"/>
            <w:szCs w:val="24"/>
          </w:rPr>
          <w:fldChar w:fldCharType="begin"/>
        </w:r>
        <w:r w:rsidR="002D7B8E" w:rsidRPr="00BE2F39">
          <w:rPr>
            <w:noProof/>
            <w:webHidden/>
            <w:sz w:val="24"/>
            <w:szCs w:val="24"/>
          </w:rPr>
          <w:instrText xml:space="preserve"> PAGEREF _Toc103768490 \h </w:instrText>
        </w:r>
        <w:r w:rsidR="002D7B8E" w:rsidRPr="00BE2F39">
          <w:rPr>
            <w:noProof/>
            <w:webHidden/>
            <w:sz w:val="24"/>
            <w:szCs w:val="24"/>
          </w:rPr>
        </w:r>
        <w:r w:rsidR="002D7B8E" w:rsidRPr="00BE2F39">
          <w:rPr>
            <w:noProof/>
            <w:webHidden/>
            <w:sz w:val="24"/>
            <w:szCs w:val="24"/>
          </w:rPr>
          <w:fldChar w:fldCharType="separate"/>
        </w:r>
        <w:r w:rsidR="00774E5B">
          <w:rPr>
            <w:noProof/>
            <w:webHidden/>
            <w:sz w:val="24"/>
            <w:szCs w:val="24"/>
          </w:rPr>
          <w:t>16</w:t>
        </w:r>
        <w:r w:rsidR="002D7B8E" w:rsidRPr="00BE2F39">
          <w:rPr>
            <w:noProof/>
            <w:webHidden/>
            <w:sz w:val="24"/>
            <w:szCs w:val="24"/>
          </w:rPr>
          <w:fldChar w:fldCharType="end"/>
        </w:r>
      </w:hyperlink>
    </w:p>
    <w:p w14:paraId="34326584" w14:textId="36C1EE1B" w:rsidR="002D7B8E" w:rsidRPr="00D53301" w:rsidRDefault="0028340A" w:rsidP="002D7B8E">
      <w:pPr>
        <w:pStyle w:val="aff7"/>
        <w:spacing w:after="120"/>
        <w:jc w:val="both"/>
        <w:rPr>
          <w:rFonts w:eastAsiaTheme="minorEastAsia"/>
          <w:noProof/>
          <w:sz w:val="24"/>
          <w:szCs w:val="24"/>
        </w:rPr>
      </w:pPr>
      <w:hyperlink w:anchor="_Toc103768491" w:history="1">
        <w:r w:rsidR="002D7B8E" w:rsidRPr="00BE2F39">
          <w:rPr>
            <w:rStyle w:val="af5"/>
            <w:sz w:val="24"/>
            <w:szCs w:val="24"/>
          </w:rPr>
          <w:t>Таблиця 5. Атрибути простих типів, що використовуються у файлі аудиту</w:t>
        </w:r>
        <w:r w:rsidR="002D7B8E" w:rsidRPr="00BE2F39">
          <w:rPr>
            <w:noProof/>
            <w:webHidden/>
            <w:sz w:val="24"/>
            <w:szCs w:val="24"/>
          </w:rPr>
          <w:tab/>
        </w:r>
        <w:r w:rsidR="002D7B8E" w:rsidRPr="00BE2F39">
          <w:rPr>
            <w:noProof/>
            <w:webHidden/>
            <w:sz w:val="24"/>
            <w:szCs w:val="24"/>
          </w:rPr>
          <w:fldChar w:fldCharType="begin"/>
        </w:r>
        <w:r w:rsidR="002D7B8E" w:rsidRPr="00BE2F39">
          <w:rPr>
            <w:noProof/>
            <w:webHidden/>
            <w:sz w:val="24"/>
            <w:szCs w:val="24"/>
          </w:rPr>
          <w:instrText xml:space="preserve"> PAGEREF _Toc103768491 \h </w:instrText>
        </w:r>
        <w:r w:rsidR="002D7B8E" w:rsidRPr="00BE2F39">
          <w:rPr>
            <w:noProof/>
            <w:webHidden/>
            <w:sz w:val="24"/>
            <w:szCs w:val="24"/>
          </w:rPr>
        </w:r>
        <w:r w:rsidR="002D7B8E" w:rsidRPr="00BE2F39">
          <w:rPr>
            <w:noProof/>
            <w:webHidden/>
            <w:sz w:val="24"/>
            <w:szCs w:val="24"/>
          </w:rPr>
          <w:fldChar w:fldCharType="separate"/>
        </w:r>
        <w:r w:rsidR="00774E5B">
          <w:rPr>
            <w:noProof/>
            <w:webHidden/>
            <w:sz w:val="24"/>
            <w:szCs w:val="24"/>
          </w:rPr>
          <w:t>31</w:t>
        </w:r>
        <w:r w:rsidR="002D7B8E" w:rsidRPr="00BE2F39">
          <w:rPr>
            <w:noProof/>
            <w:webHidden/>
            <w:sz w:val="24"/>
            <w:szCs w:val="24"/>
          </w:rPr>
          <w:fldChar w:fldCharType="end"/>
        </w:r>
      </w:hyperlink>
    </w:p>
    <w:p w14:paraId="0C6D38A5" w14:textId="33C2A8C0" w:rsidR="002D7B8E" w:rsidRPr="00D53301" w:rsidRDefault="0028340A" w:rsidP="002D7B8E">
      <w:pPr>
        <w:pStyle w:val="aff7"/>
        <w:spacing w:after="120"/>
        <w:jc w:val="both"/>
        <w:rPr>
          <w:rFonts w:eastAsiaTheme="minorEastAsia"/>
          <w:noProof/>
          <w:sz w:val="24"/>
          <w:szCs w:val="24"/>
        </w:rPr>
      </w:pPr>
      <w:hyperlink w:anchor="_Toc103768492" w:history="1">
        <w:r w:rsidR="002D7B8E" w:rsidRPr="00BE2F39">
          <w:rPr>
            <w:rStyle w:val="af5"/>
            <w:sz w:val="24"/>
            <w:szCs w:val="24"/>
          </w:rPr>
          <w:t>Таблиця 6 Приклади заповненого елемента у файлі</w:t>
        </w:r>
        <w:r w:rsidR="002D7B8E" w:rsidRPr="00BE2F39">
          <w:rPr>
            <w:noProof/>
            <w:webHidden/>
            <w:sz w:val="24"/>
            <w:szCs w:val="24"/>
          </w:rPr>
          <w:tab/>
        </w:r>
        <w:r w:rsidR="002D7B8E" w:rsidRPr="00BE2F39">
          <w:rPr>
            <w:noProof/>
            <w:webHidden/>
            <w:sz w:val="24"/>
            <w:szCs w:val="24"/>
          </w:rPr>
          <w:fldChar w:fldCharType="begin"/>
        </w:r>
        <w:r w:rsidR="002D7B8E" w:rsidRPr="00BE2F39">
          <w:rPr>
            <w:noProof/>
            <w:webHidden/>
            <w:sz w:val="24"/>
            <w:szCs w:val="24"/>
          </w:rPr>
          <w:instrText xml:space="preserve"> PAGEREF _Toc103768492 \h </w:instrText>
        </w:r>
        <w:r w:rsidR="002D7B8E" w:rsidRPr="00BE2F39">
          <w:rPr>
            <w:noProof/>
            <w:webHidden/>
            <w:sz w:val="24"/>
            <w:szCs w:val="24"/>
          </w:rPr>
        </w:r>
        <w:r w:rsidR="002D7B8E" w:rsidRPr="00BE2F39">
          <w:rPr>
            <w:noProof/>
            <w:webHidden/>
            <w:sz w:val="24"/>
            <w:szCs w:val="24"/>
          </w:rPr>
          <w:fldChar w:fldCharType="separate"/>
        </w:r>
        <w:r w:rsidR="00774E5B">
          <w:rPr>
            <w:noProof/>
            <w:webHidden/>
            <w:sz w:val="24"/>
            <w:szCs w:val="24"/>
          </w:rPr>
          <w:t>33</w:t>
        </w:r>
        <w:r w:rsidR="002D7B8E" w:rsidRPr="00BE2F39">
          <w:rPr>
            <w:noProof/>
            <w:webHidden/>
            <w:sz w:val="24"/>
            <w:szCs w:val="24"/>
          </w:rPr>
          <w:fldChar w:fldCharType="end"/>
        </w:r>
      </w:hyperlink>
    </w:p>
    <w:p w14:paraId="0C429D1E" w14:textId="25DA6F00" w:rsidR="002279D1" w:rsidRPr="00BE2F39" w:rsidRDefault="002279D1" w:rsidP="00916517">
      <w:pPr>
        <w:pStyle w:val="00"/>
        <w:spacing w:after="60"/>
      </w:pPr>
      <w:r w:rsidRPr="00BE2F39">
        <w:rPr>
          <w:b w:val="0"/>
          <w:sz w:val="24"/>
          <w:szCs w:val="24"/>
        </w:rPr>
        <w:lastRenderedPageBreak/>
        <w:fldChar w:fldCharType="end"/>
      </w:r>
      <w:bookmarkStart w:id="165" w:name="_Toc463865665"/>
      <w:bookmarkStart w:id="166" w:name="_Toc496826781"/>
      <w:bookmarkStart w:id="167" w:name="_Toc526935169"/>
      <w:bookmarkStart w:id="168" w:name="_Toc26796241"/>
      <w:bookmarkStart w:id="169" w:name="_Toc57125717"/>
      <w:bookmarkStart w:id="170" w:name="_Toc57125942"/>
      <w:bookmarkStart w:id="171" w:name="_Toc57236451"/>
      <w:bookmarkStart w:id="172" w:name="_Toc105624369"/>
      <w:r w:rsidRPr="00BE2F39">
        <w:t>СПИСОК</w:t>
      </w:r>
      <w:r w:rsidR="00E36724" w:rsidRPr="00BE2F39">
        <w:t xml:space="preserve"> </w:t>
      </w:r>
      <w:r w:rsidRPr="00BE2F39">
        <w:t>РИСУНКІВ</w:t>
      </w:r>
      <w:bookmarkEnd w:id="165"/>
      <w:bookmarkEnd w:id="166"/>
      <w:bookmarkEnd w:id="167"/>
      <w:bookmarkEnd w:id="168"/>
      <w:bookmarkEnd w:id="169"/>
      <w:bookmarkEnd w:id="170"/>
      <w:bookmarkEnd w:id="171"/>
      <w:bookmarkEnd w:id="172"/>
    </w:p>
    <w:p w14:paraId="551C3922" w14:textId="5AD37DCA" w:rsidR="008D0220" w:rsidRPr="00991F86" w:rsidRDefault="002279D1" w:rsidP="00991F86">
      <w:pPr>
        <w:pStyle w:val="aff7"/>
        <w:spacing w:before="60" w:after="60"/>
        <w:rPr>
          <w:rFonts w:asciiTheme="minorHAnsi" w:eastAsiaTheme="minorEastAsia" w:hAnsiTheme="minorHAnsi" w:cstheme="minorBidi"/>
          <w:noProof/>
          <w:sz w:val="24"/>
          <w:szCs w:val="24"/>
        </w:rPr>
      </w:pPr>
      <w:r w:rsidRPr="00991F86">
        <w:rPr>
          <w:rStyle w:val="af5"/>
          <w:rFonts w:eastAsiaTheme="minorHAnsi"/>
          <w:sz w:val="24"/>
          <w:szCs w:val="24"/>
          <w:lang w:eastAsia="en-US"/>
        </w:rPr>
        <w:fldChar w:fldCharType="begin"/>
      </w:r>
      <w:r w:rsidRPr="008D0220">
        <w:rPr>
          <w:rStyle w:val="af5"/>
          <w:sz w:val="24"/>
          <w:szCs w:val="24"/>
        </w:rPr>
        <w:instrText xml:space="preserve"> TOC \h \z \c "Рисунок" </w:instrText>
      </w:r>
      <w:r w:rsidRPr="00991F86">
        <w:rPr>
          <w:rStyle w:val="af5"/>
          <w:rFonts w:eastAsiaTheme="minorHAnsi"/>
          <w:sz w:val="24"/>
          <w:szCs w:val="24"/>
          <w:lang w:eastAsia="en-US"/>
        </w:rPr>
        <w:fldChar w:fldCharType="separate"/>
      </w:r>
      <w:hyperlink w:anchor="_Toc106183783" w:history="1">
        <w:r w:rsidR="008D0220" w:rsidRPr="00991F86">
          <w:rPr>
            <w:rStyle w:val="af5"/>
            <w:sz w:val="24"/>
            <w:szCs w:val="24"/>
          </w:rPr>
          <w:t>Рисунок 1. Структура SAF-T UA</w:t>
        </w:r>
        <w:r w:rsidR="008D0220" w:rsidRPr="00991F86">
          <w:rPr>
            <w:noProof/>
            <w:webHidden/>
            <w:sz w:val="24"/>
            <w:szCs w:val="24"/>
          </w:rPr>
          <w:tab/>
        </w:r>
        <w:r w:rsidR="008D0220" w:rsidRPr="00991F86">
          <w:rPr>
            <w:noProof/>
            <w:webHidden/>
            <w:sz w:val="24"/>
            <w:szCs w:val="24"/>
          </w:rPr>
          <w:fldChar w:fldCharType="begin"/>
        </w:r>
        <w:r w:rsidR="008D0220" w:rsidRPr="00991F86">
          <w:rPr>
            <w:noProof/>
            <w:webHidden/>
            <w:sz w:val="24"/>
            <w:szCs w:val="24"/>
          </w:rPr>
          <w:instrText xml:space="preserve"> PAGEREF _Toc106183783 \h </w:instrText>
        </w:r>
        <w:r w:rsidR="008D0220" w:rsidRPr="00991F86">
          <w:rPr>
            <w:noProof/>
            <w:webHidden/>
            <w:sz w:val="24"/>
            <w:szCs w:val="24"/>
          </w:rPr>
        </w:r>
        <w:r w:rsidR="008D0220" w:rsidRPr="00991F86">
          <w:rPr>
            <w:noProof/>
            <w:webHidden/>
            <w:sz w:val="24"/>
            <w:szCs w:val="24"/>
          </w:rPr>
          <w:fldChar w:fldCharType="separate"/>
        </w:r>
        <w:r w:rsidR="00774E5B">
          <w:rPr>
            <w:noProof/>
            <w:webHidden/>
            <w:sz w:val="24"/>
            <w:szCs w:val="24"/>
          </w:rPr>
          <w:t>8</w:t>
        </w:r>
        <w:r w:rsidR="008D0220" w:rsidRPr="00991F86">
          <w:rPr>
            <w:noProof/>
            <w:webHidden/>
            <w:sz w:val="24"/>
            <w:szCs w:val="24"/>
          </w:rPr>
          <w:fldChar w:fldCharType="end"/>
        </w:r>
      </w:hyperlink>
    </w:p>
    <w:p w14:paraId="36C8A70B" w14:textId="1D608E90" w:rsidR="008D0220" w:rsidRPr="00991F86" w:rsidRDefault="0028340A" w:rsidP="00991F86">
      <w:pPr>
        <w:pStyle w:val="aff7"/>
        <w:spacing w:before="60" w:after="60"/>
        <w:rPr>
          <w:rFonts w:asciiTheme="minorHAnsi" w:eastAsiaTheme="minorEastAsia" w:hAnsiTheme="minorHAnsi" w:cstheme="minorBidi"/>
          <w:noProof/>
          <w:sz w:val="24"/>
          <w:szCs w:val="24"/>
        </w:rPr>
      </w:pPr>
      <w:hyperlink w:anchor="_Toc106183784" w:history="1">
        <w:r w:rsidR="008D0220" w:rsidRPr="00991F86">
          <w:rPr>
            <w:rStyle w:val="af5"/>
            <w:sz w:val="24"/>
            <w:szCs w:val="24"/>
          </w:rPr>
          <w:t>Рисунок 2. Приклад зображення ключа та одне з посилань</w:t>
        </w:r>
        <w:r w:rsidR="008D0220" w:rsidRPr="00991F86">
          <w:rPr>
            <w:noProof/>
            <w:webHidden/>
            <w:sz w:val="24"/>
            <w:szCs w:val="24"/>
          </w:rPr>
          <w:tab/>
        </w:r>
        <w:r w:rsidR="008D0220" w:rsidRPr="00991F86">
          <w:rPr>
            <w:noProof/>
            <w:webHidden/>
            <w:sz w:val="24"/>
            <w:szCs w:val="24"/>
          </w:rPr>
          <w:fldChar w:fldCharType="begin"/>
        </w:r>
        <w:r w:rsidR="008D0220" w:rsidRPr="00991F86">
          <w:rPr>
            <w:noProof/>
            <w:webHidden/>
            <w:sz w:val="24"/>
            <w:szCs w:val="24"/>
          </w:rPr>
          <w:instrText xml:space="preserve"> PAGEREF _Toc106183784 \h </w:instrText>
        </w:r>
        <w:r w:rsidR="008D0220" w:rsidRPr="00991F86">
          <w:rPr>
            <w:noProof/>
            <w:webHidden/>
            <w:sz w:val="24"/>
            <w:szCs w:val="24"/>
          </w:rPr>
        </w:r>
        <w:r w:rsidR="008D0220" w:rsidRPr="00991F86">
          <w:rPr>
            <w:noProof/>
            <w:webHidden/>
            <w:sz w:val="24"/>
            <w:szCs w:val="24"/>
          </w:rPr>
          <w:fldChar w:fldCharType="separate"/>
        </w:r>
        <w:r w:rsidR="00774E5B">
          <w:rPr>
            <w:noProof/>
            <w:webHidden/>
            <w:sz w:val="24"/>
            <w:szCs w:val="24"/>
          </w:rPr>
          <w:t>14</w:t>
        </w:r>
        <w:r w:rsidR="008D0220" w:rsidRPr="00991F86">
          <w:rPr>
            <w:noProof/>
            <w:webHidden/>
            <w:sz w:val="24"/>
            <w:szCs w:val="24"/>
          </w:rPr>
          <w:fldChar w:fldCharType="end"/>
        </w:r>
      </w:hyperlink>
    </w:p>
    <w:p w14:paraId="4ABD14BB" w14:textId="3AACCC91" w:rsidR="008D0220" w:rsidRPr="00991F86" w:rsidRDefault="0028340A" w:rsidP="00991F86">
      <w:pPr>
        <w:pStyle w:val="aff7"/>
        <w:spacing w:before="60" w:after="60"/>
        <w:rPr>
          <w:rFonts w:asciiTheme="minorHAnsi" w:eastAsiaTheme="minorEastAsia" w:hAnsiTheme="minorHAnsi" w:cstheme="minorBidi"/>
          <w:noProof/>
          <w:sz w:val="24"/>
          <w:szCs w:val="24"/>
        </w:rPr>
      </w:pPr>
      <w:hyperlink w:anchor="_Toc106183785" w:history="1">
        <w:r w:rsidR="008D0220" w:rsidRPr="00991F86">
          <w:rPr>
            <w:rStyle w:val="af5"/>
            <w:sz w:val="24"/>
            <w:szCs w:val="24"/>
          </w:rPr>
          <w:t>Рисунок 3. Структура довідників (MasterFiles)</w:t>
        </w:r>
        <w:r w:rsidR="008D0220" w:rsidRPr="00991F86">
          <w:rPr>
            <w:noProof/>
            <w:webHidden/>
            <w:sz w:val="24"/>
            <w:szCs w:val="24"/>
          </w:rPr>
          <w:tab/>
        </w:r>
        <w:r w:rsidR="008D0220" w:rsidRPr="00991F86">
          <w:rPr>
            <w:noProof/>
            <w:webHidden/>
            <w:sz w:val="24"/>
            <w:szCs w:val="24"/>
          </w:rPr>
          <w:fldChar w:fldCharType="begin"/>
        </w:r>
        <w:r w:rsidR="008D0220" w:rsidRPr="00991F86">
          <w:rPr>
            <w:noProof/>
            <w:webHidden/>
            <w:sz w:val="24"/>
            <w:szCs w:val="24"/>
          </w:rPr>
          <w:instrText xml:space="preserve"> PAGEREF _Toc106183785 \h </w:instrText>
        </w:r>
        <w:r w:rsidR="008D0220" w:rsidRPr="00991F86">
          <w:rPr>
            <w:noProof/>
            <w:webHidden/>
            <w:sz w:val="24"/>
            <w:szCs w:val="24"/>
          </w:rPr>
        </w:r>
        <w:r w:rsidR="008D0220" w:rsidRPr="00991F86">
          <w:rPr>
            <w:noProof/>
            <w:webHidden/>
            <w:sz w:val="24"/>
            <w:szCs w:val="24"/>
          </w:rPr>
          <w:fldChar w:fldCharType="separate"/>
        </w:r>
        <w:r w:rsidR="00774E5B">
          <w:rPr>
            <w:noProof/>
            <w:webHidden/>
            <w:sz w:val="24"/>
            <w:szCs w:val="24"/>
          </w:rPr>
          <w:t>19</w:t>
        </w:r>
        <w:r w:rsidR="008D0220" w:rsidRPr="00991F86">
          <w:rPr>
            <w:noProof/>
            <w:webHidden/>
            <w:sz w:val="24"/>
            <w:szCs w:val="24"/>
          </w:rPr>
          <w:fldChar w:fldCharType="end"/>
        </w:r>
      </w:hyperlink>
    </w:p>
    <w:p w14:paraId="52D12B90" w14:textId="0FB805DE" w:rsidR="008D0220" w:rsidRPr="00991F86" w:rsidRDefault="0028340A" w:rsidP="00991F86">
      <w:pPr>
        <w:pStyle w:val="aff7"/>
        <w:spacing w:before="60" w:after="60"/>
        <w:rPr>
          <w:rFonts w:asciiTheme="minorHAnsi" w:eastAsiaTheme="minorEastAsia" w:hAnsiTheme="minorHAnsi" w:cstheme="minorBidi"/>
          <w:noProof/>
          <w:sz w:val="24"/>
          <w:szCs w:val="24"/>
        </w:rPr>
      </w:pPr>
      <w:hyperlink w:anchor="_Toc106183786" w:history="1">
        <w:r w:rsidR="008D0220" w:rsidRPr="00991F86">
          <w:rPr>
            <w:rStyle w:val="af5"/>
            <w:sz w:val="24"/>
            <w:szCs w:val="24"/>
          </w:rPr>
          <w:t>Рисунок 4. Бухгалтерські операції (GeneralLedgerEntries)</w:t>
        </w:r>
        <w:r w:rsidR="008D0220" w:rsidRPr="00991F86">
          <w:rPr>
            <w:noProof/>
            <w:webHidden/>
            <w:sz w:val="24"/>
            <w:szCs w:val="24"/>
          </w:rPr>
          <w:tab/>
        </w:r>
        <w:r w:rsidR="008D0220" w:rsidRPr="00991F86">
          <w:rPr>
            <w:noProof/>
            <w:webHidden/>
            <w:sz w:val="24"/>
            <w:szCs w:val="24"/>
          </w:rPr>
          <w:fldChar w:fldCharType="begin"/>
        </w:r>
        <w:r w:rsidR="008D0220" w:rsidRPr="00991F86">
          <w:rPr>
            <w:noProof/>
            <w:webHidden/>
            <w:sz w:val="24"/>
            <w:szCs w:val="24"/>
          </w:rPr>
          <w:instrText xml:space="preserve"> PAGEREF _Toc106183786 \h </w:instrText>
        </w:r>
        <w:r w:rsidR="008D0220" w:rsidRPr="00991F86">
          <w:rPr>
            <w:noProof/>
            <w:webHidden/>
            <w:sz w:val="24"/>
            <w:szCs w:val="24"/>
          </w:rPr>
        </w:r>
        <w:r w:rsidR="008D0220" w:rsidRPr="00991F86">
          <w:rPr>
            <w:noProof/>
            <w:webHidden/>
            <w:sz w:val="24"/>
            <w:szCs w:val="24"/>
          </w:rPr>
          <w:fldChar w:fldCharType="separate"/>
        </w:r>
        <w:r w:rsidR="00774E5B">
          <w:rPr>
            <w:noProof/>
            <w:webHidden/>
            <w:sz w:val="24"/>
            <w:szCs w:val="24"/>
          </w:rPr>
          <w:t>24</w:t>
        </w:r>
        <w:r w:rsidR="008D0220" w:rsidRPr="00991F86">
          <w:rPr>
            <w:noProof/>
            <w:webHidden/>
            <w:sz w:val="24"/>
            <w:szCs w:val="24"/>
          </w:rPr>
          <w:fldChar w:fldCharType="end"/>
        </w:r>
      </w:hyperlink>
    </w:p>
    <w:p w14:paraId="3D812727" w14:textId="0458D6BE" w:rsidR="008D0220" w:rsidRPr="00991F86" w:rsidRDefault="0028340A" w:rsidP="00991F86">
      <w:pPr>
        <w:pStyle w:val="aff7"/>
        <w:spacing w:before="60" w:after="60"/>
        <w:rPr>
          <w:rFonts w:asciiTheme="minorHAnsi" w:eastAsiaTheme="minorEastAsia" w:hAnsiTheme="minorHAnsi" w:cstheme="minorBidi"/>
          <w:noProof/>
          <w:sz w:val="24"/>
          <w:szCs w:val="24"/>
        </w:rPr>
      </w:pPr>
      <w:hyperlink w:anchor="_Toc106183787" w:history="1">
        <w:r w:rsidR="008D0220" w:rsidRPr="00991F86">
          <w:rPr>
            <w:rStyle w:val="af5"/>
            <w:sz w:val="24"/>
            <w:szCs w:val="24"/>
          </w:rPr>
          <w:t>Рисунок 5. Структура журналу бухгалтерських записів (Journal)</w:t>
        </w:r>
        <w:r w:rsidR="008D0220" w:rsidRPr="00991F86">
          <w:rPr>
            <w:noProof/>
            <w:webHidden/>
            <w:sz w:val="24"/>
            <w:szCs w:val="24"/>
          </w:rPr>
          <w:tab/>
        </w:r>
        <w:r w:rsidR="008D0220" w:rsidRPr="00991F86">
          <w:rPr>
            <w:noProof/>
            <w:webHidden/>
            <w:sz w:val="24"/>
            <w:szCs w:val="24"/>
          </w:rPr>
          <w:fldChar w:fldCharType="begin"/>
        </w:r>
        <w:r w:rsidR="008D0220" w:rsidRPr="00991F86">
          <w:rPr>
            <w:noProof/>
            <w:webHidden/>
            <w:sz w:val="24"/>
            <w:szCs w:val="24"/>
          </w:rPr>
          <w:instrText xml:space="preserve"> PAGEREF _Toc106183787 \h </w:instrText>
        </w:r>
        <w:r w:rsidR="008D0220" w:rsidRPr="00991F86">
          <w:rPr>
            <w:noProof/>
            <w:webHidden/>
            <w:sz w:val="24"/>
            <w:szCs w:val="24"/>
          </w:rPr>
        </w:r>
        <w:r w:rsidR="008D0220" w:rsidRPr="00991F86">
          <w:rPr>
            <w:noProof/>
            <w:webHidden/>
            <w:sz w:val="24"/>
            <w:szCs w:val="24"/>
          </w:rPr>
          <w:fldChar w:fldCharType="separate"/>
        </w:r>
        <w:r w:rsidR="00774E5B">
          <w:rPr>
            <w:noProof/>
            <w:webHidden/>
            <w:sz w:val="24"/>
            <w:szCs w:val="24"/>
          </w:rPr>
          <w:t>24</w:t>
        </w:r>
        <w:r w:rsidR="008D0220" w:rsidRPr="00991F86">
          <w:rPr>
            <w:noProof/>
            <w:webHidden/>
            <w:sz w:val="24"/>
            <w:szCs w:val="24"/>
          </w:rPr>
          <w:fldChar w:fldCharType="end"/>
        </w:r>
      </w:hyperlink>
    </w:p>
    <w:p w14:paraId="1EC7D5F7" w14:textId="153CBF4D" w:rsidR="008D0220" w:rsidRPr="00991F86" w:rsidRDefault="0028340A" w:rsidP="00991F86">
      <w:pPr>
        <w:pStyle w:val="aff7"/>
        <w:spacing w:before="60" w:after="60"/>
        <w:rPr>
          <w:rFonts w:asciiTheme="minorHAnsi" w:eastAsiaTheme="minorEastAsia" w:hAnsiTheme="minorHAnsi" w:cstheme="minorBidi"/>
          <w:noProof/>
          <w:sz w:val="24"/>
          <w:szCs w:val="24"/>
        </w:rPr>
      </w:pPr>
      <w:hyperlink w:anchor="_Toc106183788" w:history="1">
        <w:r w:rsidR="008D0220" w:rsidRPr="00991F86">
          <w:rPr>
            <w:rStyle w:val="af5"/>
            <w:sz w:val="24"/>
            <w:szCs w:val="24"/>
          </w:rPr>
          <w:t xml:space="preserve">Рисунок 6. </w:t>
        </w:r>
        <w:r w:rsidR="008D0220" w:rsidRPr="00991F86">
          <w:rPr>
            <w:rStyle w:val="af5"/>
            <w:bCs/>
            <w:sz w:val="24"/>
            <w:szCs w:val="24"/>
          </w:rPr>
          <w:t>Інформація про документальне забезпечення записів бухгалтерського обліку</w:t>
        </w:r>
        <w:r w:rsidR="008D0220" w:rsidRPr="00991F86">
          <w:rPr>
            <w:rStyle w:val="af5"/>
            <w:sz w:val="24"/>
            <w:szCs w:val="24"/>
          </w:rPr>
          <w:t xml:space="preserve"> (SourceDocuments)</w:t>
        </w:r>
        <w:r w:rsidR="008D0220" w:rsidRPr="00991F86">
          <w:rPr>
            <w:noProof/>
            <w:webHidden/>
            <w:sz w:val="24"/>
            <w:szCs w:val="24"/>
          </w:rPr>
          <w:tab/>
        </w:r>
        <w:r w:rsidR="008D0220" w:rsidRPr="00991F86">
          <w:rPr>
            <w:noProof/>
            <w:webHidden/>
            <w:sz w:val="24"/>
            <w:szCs w:val="24"/>
          </w:rPr>
          <w:fldChar w:fldCharType="begin"/>
        </w:r>
        <w:r w:rsidR="008D0220" w:rsidRPr="00991F86">
          <w:rPr>
            <w:noProof/>
            <w:webHidden/>
            <w:sz w:val="24"/>
            <w:szCs w:val="24"/>
          </w:rPr>
          <w:instrText xml:space="preserve"> PAGEREF _Toc106183788 \h </w:instrText>
        </w:r>
        <w:r w:rsidR="008D0220" w:rsidRPr="00991F86">
          <w:rPr>
            <w:noProof/>
            <w:webHidden/>
            <w:sz w:val="24"/>
            <w:szCs w:val="24"/>
          </w:rPr>
        </w:r>
        <w:r w:rsidR="008D0220" w:rsidRPr="00991F86">
          <w:rPr>
            <w:noProof/>
            <w:webHidden/>
            <w:sz w:val="24"/>
            <w:szCs w:val="24"/>
          </w:rPr>
          <w:fldChar w:fldCharType="separate"/>
        </w:r>
        <w:r w:rsidR="00774E5B">
          <w:rPr>
            <w:noProof/>
            <w:webHidden/>
            <w:sz w:val="24"/>
            <w:szCs w:val="24"/>
          </w:rPr>
          <w:t>25</w:t>
        </w:r>
        <w:r w:rsidR="008D0220" w:rsidRPr="00991F86">
          <w:rPr>
            <w:noProof/>
            <w:webHidden/>
            <w:sz w:val="24"/>
            <w:szCs w:val="24"/>
          </w:rPr>
          <w:fldChar w:fldCharType="end"/>
        </w:r>
      </w:hyperlink>
    </w:p>
    <w:p w14:paraId="7368338D" w14:textId="5F32EA93" w:rsidR="008D0220" w:rsidRPr="00991F86" w:rsidRDefault="0028340A" w:rsidP="00991F86">
      <w:pPr>
        <w:pStyle w:val="aff7"/>
        <w:spacing w:before="60" w:after="60"/>
        <w:rPr>
          <w:rFonts w:asciiTheme="minorHAnsi" w:eastAsiaTheme="minorEastAsia" w:hAnsiTheme="minorHAnsi" w:cstheme="minorBidi"/>
          <w:noProof/>
          <w:sz w:val="24"/>
          <w:szCs w:val="24"/>
        </w:rPr>
      </w:pPr>
      <w:hyperlink w:anchor="_Toc106183789" w:history="1">
        <w:r w:rsidR="008D0220" w:rsidRPr="00991F86">
          <w:rPr>
            <w:rStyle w:val="af5"/>
            <w:sz w:val="24"/>
            <w:szCs w:val="24"/>
          </w:rPr>
          <w:t>Рисунок 7. Структура відомостей про продаж (SalesInvoices)</w:t>
        </w:r>
        <w:r w:rsidR="008D0220" w:rsidRPr="00991F86">
          <w:rPr>
            <w:noProof/>
            <w:webHidden/>
            <w:sz w:val="24"/>
            <w:szCs w:val="24"/>
          </w:rPr>
          <w:tab/>
        </w:r>
        <w:r w:rsidR="008D0220" w:rsidRPr="00991F86">
          <w:rPr>
            <w:noProof/>
            <w:webHidden/>
            <w:sz w:val="24"/>
            <w:szCs w:val="24"/>
          </w:rPr>
          <w:fldChar w:fldCharType="begin"/>
        </w:r>
        <w:r w:rsidR="008D0220" w:rsidRPr="00991F86">
          <w:rPr>
            <w:noProof/>
            <w:webHidden/>
            <w:sz w:val="24"/>
            <w:szCs w:val="24"/>
          </w:rPr>
          <w:instrText xml:space="preserve"> PAGEREF _Toc106183789 \h </w:instrText>
        </w:r>
        <w:r w:rsidR="008D0220" w:rsidRPr="00991F86">
          <w:rPr>
            <w:noProof/>
            <w:webHidden/>
            <w:sz w:val="24"/>
            <w:szCs w:val="24"/>
          </w:rPr>
        </w:r>
        <w:r w:rsidR="008D0220" w:rsidRPr="00991F86">
          <w:rPr>
            <w:noProof/>
            <w:webHidden/>
            <w:sz w:val="24"/>
            <w:szCs w:val="24"/>
          </w:rPr>
          <w:fldChar w:fldCharType="separate"/>
        </w:r>
        <w:r w:rsidR="00774E5B">
          <w:rPr>
            <w:noProof/>
            <w:webHidden/>
            <w:sz w:val="24"/>
            <w:szCs w:val="24"/>
          </w:rPr>
          <w:t>25</w:t>
        </w:r>
        <w:r w:rsidR="008D0220" w:rsidRPr="00991F86">
          <w:rPr>
            <w:noProof/>
            <w:webHidden/>
            <w:sz w:val="24"/>
            <w:szCs w:val="24"/>
          </w:rPr>
          <w:fldChar w:fldCharType="end"/>
        </w:r>
      </w:hyperlink>
    </w:p>
    <w:p w14:paraId="7F8EABB8" w14:textId="3F5DE20B" w:rsidR="008D0220" w:rsidRPr="00991F86" w:rsidRDefault="0028340A" w:rsidP="00991F86">
      <w:pPr>
        <w:pStyle w:val="aff7"/>
        <w:spacing w:before="60" w:after="60"/>
        <w:rPr>
          <w:rFonts w:asciiTheme="minorHAnsi" w:eastAsiaTheme="minorEastAsia" w:hAnsiTheme="minorHAnsi" w:cstheme="minorBidi"/>
          <w:noProof/>
          <w:sz w:val="24"/>
          <w:szCs w:val="24"/>
        </w:rPr>
      </w:pPr>
      <w:hyperlink w:anchor="_Toc106183790" w:history="1">
        <w:r w:rsidR="008D0220" w:rsidRPr="00991F86">
          <w:rPr>
            <w:rStyle w:val="af5"/>
            <w:sz w:val="24"/>
            <w:szCs w:val="24"/>
          </w:rPr>
          <w:t>Рисунок 8. Структура відомостей про придбання/закупівлю (PurchaseInvoices)</w:t>
        </w:r>
        <w:r w:rsidR="008D0220" w:rsidRPr="00991F86">
          <w:rPr>
            <w:noProof/>
            <w:webHidden/>
            <w:sz w:val="24"/>
            <w:szCs w:val="24"/>
          </w:rPr>
          <w:tab/>
        </w:r>
        <w:r w:rsidR="008D0220" w:rsidRPr="00991F86">
          <w:rPr>
            <w:noProof/>
            <w:webHidden/>
            <w:sz w:val="24"/>
            <w:szCs w:val="24"/>
          </w:rPr>
          <w:fldChar w:fldCharType="begin"/>
        </w:r>
        <w:r w:rsidR="008D0220" w:rsidRPr="00991F86">
          <w:rPr>
            <w:noProof/>
            <w:webHidden/>
            <w:sz w:val="24"/>
            <w:szCs w:val="24"/>
          </w:rPr>
          <w:instrText xml:space="preserve"> PAGEREF _Toc106183790 \h </w:instrText>
        </w:r>
        <w:r w:rsidR="008D0220" w:rsidRPr="00991F86">
          <w:rPr>
            <w:noProof/>
            <w:webHidden/>
            <w:sz w:val="24"/>
            <w:szCs w:val="24"/>
          </w:rPr>
        </w:r>
        <w:r w:rsidR="008D0220" w:rsidRPr="00991F86">
          <w:rPr>
            <w:noProof/>
            <w:webHidden/>
            <w:sz w:val="24"/>
            <w:szCs w:val="24"/>
          </w:rPr>
          <w:fldChar w:fldCharType="separate"/>
        </w:r>
        <w:r w:rsidR="00774E5B">
          <w:rPr>
            <w:noProof/>
            <w:webHidden/>
            <w:sz w:val="24"/>
            <w:szCs w:val="24"/>
          </w:rPr>
          <w:t>26</w:t>
        </w:r>
        <w:r w:rsidR="008D0220" w:rsidRPr="00991F86">
          <w:rPr>
            <w:noProof/>
            <w:webHidden/>
            <w:sz w:val="24"/>
            <w:szCs w:val="24"/>
          </w:rPr>
          <w:fldChar w:fldCharType="end"/>
        </w:r>
      </w:hyperlink>
    </w:p>
    <w:p w14:paraId="1F5EA9A8" w14:textId="3E228A3F" w:rsidR="008D0220" w:rsidRPr="00991F86" w:rsidRDefault="0028340A" w:rsidP="00991F86">
      <w:pPr>
        <w:pStyle w:val="aff7"/>
        <w:spacing w:before="60" w:after="60"/>
        <w:rPr>
          <w:rFonts w:asciiTheme="minorHAnsi" w:eastAsiaTheme="minorEastAsia" w:hAnsiTheme="minorHAnsi" w:cstheme="minorBidi"/>
          <w:noProof/>
          <w:sz w:val="24"/>
          <w:szCs w:val="24"/>
        </w:rPr>
      </w:pPr>
      <w:hyperlink w:anchor="_Toc106183791" w:history="1">
        <w:r w:rsidR="008D0220" w:rsidRPr="00991F86">
          <w:rPr>
            <w:rStyle w:val="af5"/>
            <w:sz w:val="24"/>
            <w:szCs w:val="24"/>
          </w:rPr>
          <w:t>Рисунок 9. Відомості про платежі (Payments)</w:t>
        </w:r>
        <w:r w:rsidR="008D0220" w:rsidRPr="00991F86">
          <w:rPr>
            <w:noProof/>
            <w:webHidden/>
            <w:sz w:val="24"/>
            <w:szCs w:val="24"/>
          </w:rPr>
          <w:tab/>
        </w:r>
        <w:r w:rsidR="008D0220" w:rsidRPr="00991F86">
          <w:rPr>
            <w:noProof/>
            <w:webHidden/>
            <w:sz w:val="24"/>
            <w:szCs w:val="24"/>
          </w:rPr>
          <w:fldChar w:fldCharType="begin"/>
        </w:r>
        <w:r w:rsidR="008D0220" w:rsidRPr="00991F86">
          <w:rPr>
            <w:noProof/>
            <w:webHidden/>
            <w:sz w:val="24"/>
            <w:szCs w:val="24"/>
          </w:rPr>
          <w:instrText xml:space="preserve"> PAGEREF _Toc106183791 \h </w:instrText>
        </w:r>
        <w:r w:rsidR="008D0220" w:rsidRPr="00991F86">
          <w:rPr>
            <w:noProof/>
            <w:webHidden/>
            <w:sz w:val="24"/>
            <w:szCs w:val="24"/>
          </w:rPr>
        </w:r>
        <w:r w:rsidR="008D0220" w:rsidRPr="00991F86">
          <w:rPr>
            <w:noProof/>
            <w:webHidden/>
            <w:sz w:val="24"/>
            <w:szCs w:val="24"/>
          </w:rPr>
          <w:fldChar w:fldCharType="separate"/>
        </w:r>
        <w:r w:rsidR="00774E5B">
          <w:rPr>
            <w:noProof/>
            <w:webHidden/>
            <w:sz w:val="24"/>
            <w:szCs w:val="24"/>
          </w:rPr>
          <w:t>27</w:t>
        </w:r>
        <w:r w:rsidR="008D0220" w:rsidRPr="00991F86">
          <w:rPr>
            <w:noProof/>
            <w:webHidden/>
            <w:sz w:val="24"/>
            <w:szCs w:val="24"/>
          </w:rPr>
          <w:fldChar w:fldCharType="end"/>
        </w:r>
      </w:hyperlink>
    </w:p>
    <w:p w14:paraId="0D9F5698" w14:textId="0FB59545" w:rsidR="008D0220" w:rsidRPr="00991F86" w:rsidRDefault="0028340A" w:rsidP="00991F86">
      <w:pPr>
        <w:pStyle w:val="aff7"/>
        <w:spacing w:before="60" w:after="60"/>
        <w:rPr>
          <w:rFonts w:asciiTheme="minorHAnsi" w:eastAsiaTheme="minorEastAsia" w:hAnsiTheme="minorHAnsi" w:cstheme="minorBidi"/>
          <w:noProof/>
          <w:sz w:val="24"/>
          <w:szCs w:val="24"/>
        </w:rPr>
      </w:pPr>
      <w:hyperlink w:anchor="_Toc106183792" w:history="1">
        <w:r w:rsidR="008D0220" w:rsidRPr="00991F86">
          <w:rPr>
            <w:rStyle w:val="af5"/>
            <w:sz w:val="24"/>
            <w:szCs w:val="24"/>
          </w:rPr>
          <w:t>Рисунок 10. Структура операцій із запасами (MovementOfGoods)</w:t>
        </w:r>
        <w:r w:rsidR="008D0220" w:rsidRPr="00991F86">
          <w:rPr>
            <w:noProof/>
            <w:webHidden/>
            <w:sz w:val="24"/>
            <w:szCs w:val="24"/>
          </w:rPr>
          <w:tab/>
        </w:r>
        <w:r w:rsidR="008D0220" w:rsidRPr="00991F86">
          <w:rPr>
            <w:noProof/>
            <w:webHidden/>
            <w:sz w:val="24"/>
            <w:szCs w:val="24"/>
          </w:rPr>
          <w:fldChar w:fldCharType="begin"/>
        </w:r>
        <w:r w:rsidR="008D0220" w:rsidRPr="00991F86">
          <w:rPr>
            <w:noProof/>
            <w:webHidden/>
            <w:sz w:val="24"/>
            <w:szCs w:val="24"/>
          </w:rPr>
          <w:instrText xml:space="preserve"> PAGEREF _Toc106183792 \h </w:instrText>
        </w:r>
        <w:r w:rsidR="008D0220" w:rsidRPr="00991F86">
          <w:rPr>
            <w:noProof/>
            <w:webHidden/>
            <w:sz w:val="24"/>
            <w:szCs w:val="24"/>
          </w:rPr>
        </w:r>
        <w:r w:rsidR="008D0220" w:rsidRPr="00991F86">
          <w:rPr>
            <w:noProof/>
            <w:webHidden/>
            <w:sz w:val="24"/>
            <w:szCs w:val="24"/>
          </w:rPr>
          <w:fldChar w:fldCharType="separate"/>
        </w:r>
        <w:r w:rsidR="00774E5B">
          <w:rPr>
            <w:noProof/>
            <w:webHidden/>
            <w:sz w:val="24"/>
            <w:szCs w:val="24"/>
          </w:rPr>
          <w:t>27</w:t>
        </w:r>
        <w:r w:rsidR="008D0220" w:rsidRPr="00991F86">
          <w:rPr>
            <w:noProof/>
            <w:webHidden/>
            <w:sz w:val="24"/>
            <w:szCs w:val="24"/>
          </w:rPr>
          <w:fldChar w:fldCharType="end"/>
        </w:r>
      </w:hyperlink>
    </w:p>
    <w:p w14:paraId="34C9C06A" w14:textId="7A98B779" w:rsidR="008D0220" w:rsidRPr="00991F86" w:rsidRDefault="0028340A" w:rsidP="00991F86">
      <w:pPr>
        <w:pStyle w:val="aff7"/>
        <w:spacing w:before="60" w:after="60"/>
        <w:rPr>
          <w:rFonts w:asciiTheme="minorHAnsi" w:eastAsiaTheme="minorEastAsia" w:hAnsiTheme="minorHAnsi" w:cstheme="minorBidi"/>
          <w:noProof/>
          <w:sz w:val="24"/>
          <w:szCs w:val="24"/>
        </w:rPr>
      </w:pPr>
      <w:hyperlink w:anchor="_Toc106183793" w:history="1">
        <w:r w:rsidR="008D0220" w:rsidRPr="00991F86">
          <w:rPr>
            <w:rStyle w:val="af5"/>
            <w:sz w:val="24"/>
            <w:szCs w:val="24"/>
          </w:rPr>
          <w:t>Рисунок 11. Структура операцій з необоротними активами (AssetTransactions)</w:t>
        </w:r>
        <w:r w:rsidR="008D0220" w:rsidRPr="00991F86">
          <w:rPr>
            <w:noProof/>
            <w:webHidden/>
            <w:sz w:val="24"/>
            <w:szCs w:val="24"/>
          </w:rPr>
          <w:tab/>
        </w:r>
        <w:r w:rsidR="008D0220" w:rsidRPr="00991F86">
          <w:rPr>
            <w:noProof/>
            <w:webHidden/>
            <w:sz w:val="24"/>
            <w:szCs w:val="24"/>
          </w:rPr>
          <w:fldChar w:fldCharType="begin"/>
        </w:r>
        <w:r w:rsidR="008D0220" w:rsidRPr="00991F86">
          <w:rPr>
            <w:noProof/>
            <w:webHidden/>
            <w:sz w:val="24"/>
            <w:szCs w:val="24"/>
          </w:rPr>
          <w:instrText xml:space="preserve"> PAGEREF _Toc106183793 \h </w:instrText>
        </w:r>
        <w:r w:rsidR="008D0220" w:rsidRPr="00991F86">
          <w:rPr>
            <w:noProof/>
            <w:webHidden/>
            <w:sz w:val="24"/>
            <w:szCs w:val="24"/>
          </w:rPr>
        </w:r>
        <w:r w:rsidR="008D0220" w:rsidRPr="00991F86">
          <w:rPr>
            <w:noProof/>
            <w:webHidden/>
            <w:sz w:val="24"/>
            <w:szCs w:val="24"/>
          </w:rPr>
          <w:fldChar w:fldCharType="separate"/>
        </w:r>
        <w:r w:rsidR="00774E5B">
          <w:rPr>
            <w:noProof/>
            <w:webHidden/>
            <w:sz w:val="24"/>
            <w:szCs w:val="24"/>
          </w:rPr>
          <w:t>28</w:t>
        </w:r>
        <w:r w:rsidR="008D0220" w:rsidRPr="00991F86">
          <w:rPr>
            <w:noProof/>
            <w:webHidden/>
            <w:sz w:val="24"/>
            <w:szCs w:val="24"/>
          </w:rPr>
          <w:fldChar w:fldCharType="end"/>
        </w:r>
      </w:hyperlink>
    </w:p>
    <w:p w14:paraId="272A4E57" w14:textId="4F60B67B" w:rsidR="00532D72" w:rsidRPr="00BE2F39" w:rsidRDefault="002279D1">
      <w:pPr>
        <w:pStyle w:val="00"/>
        <w:tabs>
          <w:tab w:val="left" w:pos="7992"/>
        </w:tabs>
        <w:spacing w:before="60" w:after="60"/>
        <w:jc w:val="right"/>
        <w:rPr>
          <w:caps w:val="0"/>
          <w:szCs w:val="24"/>
          <w:lang w:eastAsia="ru-RU"/>
        </w:rPr>
      </w:pPr>
      <w:r w:rsidRPr="00991F86">
        <w:rPr>
          <w:rStyle w:val="af5"/>
          <w:b w:val="0"/>
          <w:sz w:val="24"/>
          <w:szCs w:val="24"/>
        </w:rPr>
        <w:lastRenderedPageBreak/>
        <w:fldChar w:fldCharType="end"/>
      </w:r>
      <w:bookmarkStart w:id="173" w:name="_Toc105624370"/>
      <w:r w:rsidR="006A568E" w:rsidRPr="00BE2F39">
        <w:rPr>
          <w:caps w:val="0"/>
          <w:szCs w:val="24"/>
          <w:lang w:eastAsia="ru-RU"/>
        </w:rPr>
        <w:t>Додаток 1</w:t>
      </w:r>
      <w:bookmarkEnd w:id="173"/>
    </w:p>
    <w:p w14:paraId="2A9E7AE8" w14:textId="06379F8D" w:rsidR="00AF46DC" w:rsidRPr="00BE2F39" w:rsidRDefault="00AF46DC" w:rsidP="00AF46DC">
      <w:pPr>
        <w:pStyle w:val="afa"/>
        <w:rPr>
          <w:b/>
          <w:sz w:val="24"/>
          <w:szCs w:val="24"/>
        </w:rPr>
      </w:pPr>
      <w:bookmarkStart w:id="174" w:name="_Ref102570042"/>
      <w:bookmarkStart w:id="175" w:name="_Toc103768491"/>
      <w:r w:rsidRPr="00BE2F39">
        <w:rPr>
          <w:b/>
          <w:sz w:val="24"/>
          <w:szCs w:val="24"/>
        </w:rPr>
        <w:t xml:space="preserve">Таблиця </w:t>
      </w:r>
      <w:r w:rsidR="00650F70">
        <w:rPr>
          <w:b/>
          <w:sz w:val="24"/>
          <w:szCs w:val="24"/>
        </w:rPr>
        <w:fldChar w:fldCharType="begin"/>
      </w:r>
      <w:r w:rsidR="00650F70">
        <w:rPr>
          <w:b/>
          <w:sz w:val="24"/>
          <w:szCs w:val="24"/>
        </w:rPr>
        <w:instrText xml:space="preserve"> SEQ Таблиця \* ARABIC </w:instrText>
      </w:r>
      <w:r w:rsidR="00650F70">
        <w:rPr>
          <w:b/>
          <w:sz w:val="24"/>
          <w:szCs w:val="24"/>
        </w:rPr>
        <w:fldChar w:fldCharType="separate"/>
      </w:r>
      <w:r w:rsidR="00650F70">
        <w:rPr>
          <w:b/>
          <w:noProof/>
          <w:sz w:val="24"/>
          <w:szCs w:val="24"/>
        </w:rPr>
        <w:t>4</w:t>
      </w:r>
      <w:r w:rsidR="00650F70">
        <w:rPr>
          <w:b/>
          <w:sz w:val="24"/>
          <w:szCs w:val="24"/>
        </w:rPr>
        <w:fldChar w:fldCharType="end"/>
      </w:r>
      <w:bookmarkEnd w:id="174"/>
      <w:r w:rsidRPr="00BE2F39">
        <w:rPr>
          <w:b/>
          <w:sz w:val="24"/>
          <w:szCs w:val="24"/>
        </w:rPr>
        <w:t xml:space="preserve">. Атрибути </w:t>
      </w:r>
      <w:r w:rsidR="004D2EEE">
        <w:rPr>
          <w:b/>
          <w:sz w:val="24"/>
          <w:szCs w:val="24"/>
        </w:rPr>
        <w:t>простих</w:t>
      </w:r>
      <w:r w:rsidR="004D2EEE" w:rsidRPr="00BE2F39">
        <w:rPr>
          <w:b/>
          <w:sz w:val="24"/>
          <w:szCs w:val="24"/>
        </w:rPr>
        <w:t xml:space="preserve"> </w:t>
      </w:r>
      <w:r w:rsidRPr="00BE2F39">
        <w:rPr>
          <w:b/>
          <w:sz w:val="24"/>
          <w:szCs w:val="24"/>
        </w:rPr>
        <w:t>типів, що використовуються у файлі аудиту</w:t>
      </w:r>
      <w:bookmarkEnd w:id="175"/>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3145"/>
        <w:gridCol w:w="1256"/>
        <w:gridCol w:w="3139"/>
      </w:tblGrid>
      <w:tr w:rsidR="00AF46DC" w:rsidRPr="00BE2F39" w14:paraId="37D89FE8" w14:textId="77777777" w:rsidTr="00235C42">
        <w:trPr>
          <w:trHeight w:val="312"/>
        </w:trPr>
        <w:tc>
          <w:tcPr>
            <w:tcW w:w="2525" w:type="dxa"/>
            <w:shd w:val="clear" w:color="auto" w:fill="4472C4" w:themeFill="accent5"/>
            <w:noWrap/>
            <w:hideMark/>
          </w:tcPr>
          <w:p w14:paraId="1CDDE99B" w14:textId="77777777" w:rsidR="00AF46DC" w:rsidRPr="00BE2F39" w:rsidRDefault="00AF46DC" w:rsidP="00CD6C7B">
            <w:pPr>
              <w:jc w:val="center"/>
              <w:rPr>
                <w:b/>
                <w:bCs/>
                <w:color w:val="FFFFFF" w:themeColor="background1"/>
                <w:sz w:val="24"/>
                <w:szCs w:val="24"/>
              </w:rPr>
            </w:pPr>
            <w:r w:rsidRPr="00BE2F39">
              <w:rPr>
                <w:b/>
                <w:bCs/>
                <w:color w:val="FFFFFF" w:themeColor="background1"/>
                <w:sz w:val="24"/>
                <w:szCs w:val="24"/>
              </w:rPr>
              <w:t>Ім'я</w:t>
            </w:r>
          </w:p>
        </w:tc>
        <w:tc>
          <w:tcPr>
            <w:tcW w:w="3145" w:type="dxa"/>
            <w:shd w:val="clear" w:color="auto" w:fill="4472C4" w:themeFill="accent5"/>
            <w:noWrap/>
            <w:hideMark/>
          </w:tcPr>
          <w:p w14:paraId="08579230" w14:textId="77777777" w:rsidR="00AF46DC" w:rsidRPr="00BE2F39" w:rsidRDefault="00AF46DC" w:rsidP="00CD6C7B">
            <w:pPr>
              <w:jc w:val="center"/>
              <w:rPr>
                <w:b/>
                <w:bCs/>
                <w:color w:val="FFFFFF" w:themeColor="background1"/>
                <w:sz w:val="24"/>
                <w:szCs w:val="24"/>
              </w:rPr>
            </w:pPr>
            <w:r w:rsidRPr="00BE2F39">
              <w:rPr>
                <w:b/>
                <w:bCs/>
                <w:color w:val="FFFFFF" w:themeColor="background1"/>
                <w:sz w:val="24"/>
                <w:szCs w:val="24"/>
              </w:rPr>
              <w:t>Опис</w:t>
            </w:r>
          </w:p>
        </w:tc>
        <w:tc>
          <w:tcPr>
            <w:tcW w:w="1256" w:type="dxa"/>
            <w:shd w:val="clear" w:color="auto" w:fill="4472C4" w:themeFill="accent5"/>
            <w:noWrap/>
            <w:hideMark/>
          </w:tcPr>
          <w:p w14:paraId="228FFBBA" w14:textId="77777777" w:rsidR="00AF46DC" w:rsidRPr="00BE2F39" w:rsidRDefault="00AF46DC" w:rsidP="00CD6C7B">
            <w:pPr>
              <w:jc w:val="center"/>
              <w:rPr>
                <w:b/>
                <w:bCs/>
                <w:color w:val="FFFFFF" w:themeColor="background1"/>
                <w:sz w:val="24"/>
                <w:szCs w:val="24"/>
              </w:rPr>
            </w:pPr>
            <w:r w:rsidRPr="00BE2F39">
              <w:rPr>
                <w:b/>
                <w:bCs/>
                <w:color w:val="FFFFFF" w:themeColor="background1"/>
                <w:sz w:val="24"/>
                <w:szCs w:val="24"/>
              </w:rPr>
              <w:t>Тип</w:t>
            </w:r>
          </w:p>
        </w:tc>
        <w:tc>
          <w:tcPr>
            <w:tcW w:w="3139" w:type="dxa"/>
            <w:shd w:val="clear" w:color="auto" w:fill="4472C4" w:themeFill="accent5"/>
            <w:hideMark/>
          </w:tcPr>
          <w:p w14:paraId="08B8E292" w14:textId="77777777" w:rsidR="00AF46DC" w:rsidRPr="00BE2F39" w:rsidRDefault="00AF46DC" w:rsidP="00CD6C7B">
            <w:pPr>
              <w:jc w:val="center"/>
              <w:rPr>
                <w:b/>
                <w:bCs/>
                <w:color w:val="FFFFFF" w:themeColor="background1"/>
                <w:sz w:val="24"/>
                <w:szCs w:val="24"/>
              </w:rPr>
            </w:pPr>
            <w:r w:rsidRPr="00BE2F39">
              <w:rPr>
                <w:b/>
                <w:bCs/>
                <w:color w:val="FFFFFF" w:themeColor="background1"/>
                <w:sz w:val="24"/>
                <w:szCs w:val="24"/>
              </w:rPr>
              <w:t>Приклад</w:t>
            </w:r>
          </w:p>
        </w:tc>
      </w:tr>
      <w:tr w:rsidR="00AF46DC" w:rsidRPr="00BE2F39" w14:paraId="2CF45E53" w14:textId="77777777" w:rsidTr="00235C42">
        <w:trPr>
          <w:cantSplit/>
          <w:trHeight w:val="624"/>
        </w:trPr>
        <w:tc>
          <w:tcPr>
            <w:tcW w:w="2525" w:type="dxa"/>
            <w:shd w:val="clear" w:color="auto" w:fill="auto"/>
            <w:noWrap/>
            <w:hideMark/>
          </w:tcPr>
          <w:p w14:paraId="0C7B48D9" w14:textId="77777777" w:rsidR="00AF46DC" w:rsidRPr="00BE2F39" w:rsidRDefault="00AF46DC" w:rsidP="00CD6C7B">
            <w:pPr>
              <w:ind w:right="469"/>
              <w:rPr>
                <w:color w:val="000000"/>
                <w:sz w:val="24"/>
                <w:szCs w:val="24"/>
              </w:rPr>
            </w:pPr>
            <w:proofErr w:type="spellStart"/>
            <w:r w:rsidRPr="00BE2F39">
              <w:rPr>
                <w:color w:val="000000"/>
                <w:sz w:val="24"/>
                <w:szCs w:val="24"/>
              </w:rPr>
              <w:t>SAFmonetaryType</w:t>
            </w:r>
            <w:proofErr w:type="spellEnd"/>
          </w:p>
        </w:tc>
        <w:tc>
          <w:tcPr>
            <w:tcW w:w="3145" w:type="dxa"/>
            <w:shd w:val="clear" w:color="auto" w:fill="auto"/>
            <w:hideMark/>
          </w:tcPr>
          <w:p w14:paraId="70A65DD5" w14:textId="77777777" w:rsidR="00AF46DC" w:rsidRPr="00BE2F39" w:rsidRDefault="00AF46DC" w:rsidP="00CD6C7B">
            <w:pPr>
              <w:rPr>
                <w:color w:val="000000"/>
                <w:sz w:val="24"/>
                <w:szCs w:val="24"/>
              </w:rPr>
            </w:pPr>
            <w:r w:rsidRPr="00BE2F39">
              <w:rPr>
                <w:color w:val="000000"/>
                <w:sz w:val="24"/>
                <w:szCs w:val="24"/>
              </w:rPr>
              <w:t>Грошова сума. Максимум 18 цифр, з яких 2 можуть бути дробовими.</w:t>
            </w:r>
          </w:p>
        </w:tc>
        <w:tc>
          <w:tcPr>
            <w:tcW w:w="1256" w:type="dxa"/>
            <w:shd w:val="clear" w:color="auto" w:fill="auto"/>
            <w:noWrap/>
            <w:hideMark/>
          </w:tcPr>
          <w:p w14:paraId="396AACA4" w14:textId="77777777" w:rsidR="00AF46DC" w:rsidRPr="00BE2F39" w:rsidRDefault="00AF46DC" w:rsidP="00CD6C7B">
            <w:pPr>
              <w:rPr>
                <w:color w:val="000000"/>
                <w:sz w:val="24"/>
                <w:szCs w:val="24"/>
              </w:rPr>
            </w:pPr>
            <w:proofErr w:type="spellStart"/>
            <w:r w:rsidRPr="00BE2F39">
              <w:rPr>
                <w:color w:val="000000"/>
                <w:sz w:val="24"/>
                <w:szCs w:val="24"/>
              </w:rPr>
              <w:t>xs:decimal</w:t>
            </w:r>
            <w:proofErr w:type="spellEnd"/>
          </w:p>
        </w:tc>
        <w:tc>
          <w:tcPr>
            <w:tcW w:w="3139" w:type="dxa"/>
            <w:shd w:val="clear" w:color="auto" w:fill="auto"/>
            <w:hideMark/>
          </w:tcPr>
          <w:p w14:paraId="4C6DD795" w14:textId="77777777" w:rsidR="00AF46DC" w:rsidRPr="00BE2F39" w:rsidRDefault="00AF46DC" w:rsidP="00CD6C7B">
            <w:pPr>
              <w:rPr>
                <w:color w:val="000000"/>
                <w:sz w:val="24"/>
                <w:szCs w:val="24"/>
              </w:rPr>
            </w:pPr>
            <w:r w:rsidRPr="00BE2F39">
              <w:rPr>
                <w:color w:val="000000"/>
                <w:sz w:val="24"/>
                <w:szCs w:val="24"/>
              </w:rPr>
              <w:t>1000.00</w:t>
            </w:r>
          </w:p>
        </w:tc>
      </w:tr>
      <w:tr w:rsidR="00AF46DC" w:rsidRPr="00BE2F39" w14:paraId="0B821EF0" w14:textId="77777777" w:rsidTr="00235C42">
        <w:trPr>
          <w:cantSplit/>
          <w:trHeight w:val="624"/>
        </w:trPr>
        <w:tc>
          <w:tcPr>
            <w:tcW w:w="2525" w:type="dxa"/>
            <w:shd w:val="clear" w:color="auto" w:fill="auto"/>
            <w:noWrap/>
            <w:hideMark/>
          </w:tcPr>
          <w:p w14:paraId="35D35EE9" w14:textId="77777777" w:rsidR="00AF46DC" w:rsidRPr="00BE2F39" w:rsidRDefault="00AF46DC" w:rsidP="00CD6C7B">
            <w:pPr>
              <w:rPr>
                <w:color w:val="000000"/>
                <w:sz w:val="24"/>
                <w:szCs w:val="24"/>
              </w:rPr>
            </w:pPr>
            <w:proofErr w:type="spellStart"/>
            <w:r w:rsidRPr="00BE2F39">
              <w:rPr>
                <w:color w:val="000000"/>
                <w:sz w:val="24"/>
                <w:szCs w:val="24"/>
              </w:rPr>
              <w:t>SAFexchangerateType</w:t>
            </w:r>
            <w:proofErr w:type="spellEnd"/>
          </w:p>
        </w:tc>
        <w:tc>
          <w:tcPr>
            <w:tcW w:w="3145" w:type="dxa"/>
            <w:shd w:val="clear" w:color="auto" w:fill="auto"/>
            <w:hideMark/>
          </w:tcPr>
          <w:p w14:paraId="08ECD26F" w14:textId="77777777" w:rsidR="00AF46DC" w:rsidRPr="00BE2F39" w:rsidRDefault="00AF46DC" w:rsidP="00CD6C7B">
            <w:pPr>
              <w:rPr>
                <w:color w:val="000000"/>
                <w:sz w:val="24"/>
                <w:szCs w:val="24"/>
              </w:rPr>
            </w:pPr>
            <w:r w:rsidRPr="00BE2F39">
              <w:rPr>
                <w:color w:val="000000"/>
                <w:sz w:val="24"/>
                <w:szCs w:val="24"/>
              </w:rPr>
              <w:t>Максимум 18 цифр, з яких 8 можуть бути дробовими.</w:t>
            </w:r>
          </w:p>
        </w:tc>
        <w:tc>
          <w:tcPr>
            <w:tcW w:w="1256" w:type="dxa"/>
            <w:shd w:val="clear" w:color="auto" w:fill="auto"/>
            <w:noWrap/>
            <w:hideMark/>
          </w:tcPr>
          <w:p w14:paraId="0051B23D" w14:textId="77777777" w:rsidR="00AF46DC" w:rsidRPr="00BE2F39" w:rsidRDefault="00AF46DC" w:rsidP="00CD6C7B">
            <w:pPr>
              <w:rPr>
                <w:color w:val="000000"/>
                <w:sz w:val="24"/>
                <w:szCs w:val="24"/>
              </w:rPr>
            </w:pPr>
            <w:proofErr w:type="spellStart"/>
            <w:r w:rsidRPr="00BE2F39">
              <w:rPr>
                <w:color w:val="000000"/>
                <w:sz w:val="24"/>
                <w:szCs w:val="24"/>
              </w:rPr>
              <w:t>xs:decimal</w:t>
            </w:r>
            <w:proofErr w:type="spellEnd"/>
          </w:p>
        </w:tc>
        <w:tc>
          <w:tcPr>
            <w:tcW w:w="3139" w:type="dxa"/>
            <w:shd w:val="clear" w:color="auto" w:fill="auto"/>
            <w:hideMark/>
          </w:tcPr>
          <w:p w14:paraId="592F6D54" w14:textId="77777777" w:rsidR="00AF46DC" w:rsidRPr="00BE2F39" w:rsidRDefault="00AF46DC" w:rsidP="00CD6C7B">
            <w:pPr>
              <w:rPr>
                <w:color w:val="000000"/>
                <w:sz w:val="24"/>
                <w:szCs w:val="24"/>
              </w:rPr>
            </w:pPr>
            <w:r w:rsidRPr="00BE2F39">
              <w:rPr>
                <w:color w:val="000000"/>
                <w:sz w:val="24"/>
                <w:szCs w:val="24"/>
              </w:rPr>
              <w:t>1234.56789101</w:t>
            </w:r>
          </w:p>
        </w:tc>
      </w:tr>
      <w:tr w:rsidR="00AF46DC" w:rsidRPr="00BE2F39" w14:paraId="66243E27" w14:textId="77777777" w:rsidTr="00235C42">
        <w:trPr>
          <w:cantSplit/>
          <w:trHeight w:val="936"/>
        </w:trPr>
        <w:tc>
          <w:tcPr>
            <w:tcW w:w="2525" w:type="dxa"/>
            <w:shd w:val="clear" w:color="auto" w:fill="auto"/>
            <w:noWrap/>
            <w:hideMark/>
          </w:tcPr>
          <w:p w14:paraId="19E9A2E0" w14:textId="77777777" w:rsidR="00AF46DC" w:rsidRPr="00BE2F39" w:rsidRDefault="00AF46DC" w:rsidP="00CD6C7B">
            <w:pPr>
              <w:rPr>
                <w:color w:val="000000"/>
                <w:sz w:val="24"/>
                <w:szCs w:val="24"/>
              </w:rPr>
            </w:pPr>
            <w:proofErr w:type="spellStart"/>
            <w:r w:rsidRPr="00BE2F39">
              <w:rPr>
                <w:color w:val="000000"/>
                <w:sz w:val="24"/>
                <w:szCs w:val="24"/>
              </w:rPr>
              <w:t>SAFquantityType</w:t>
            </w:r>
            <w:proofErr w:type="spellEnd"/>
          </w:p>
        </w:tc>
        <w:tc>
          <w:tcPr>
            <w:tcW w:w="3145" w:type="dxa"/>
            <w:shd w:val="clear" w:color="auto" w:fill="auto"/>
            <w:hideMark/>
          </w:tcPr>
          <w:p w14:paraId="331A1C01" w14:textId="77777777" w:rsidR="00AF46DC" w:rsidRPr="00BE2F39" w:rsidRDefault="00AF46DC" w:rsidP="00CD6C7B">
            <w:pPr>
              <w:rPr>
                <w:color w:val="000000"/>
                <w:sz w:val="24"/>
                <w:szCs w:val="24"/>
              </w:rPr>
            </w:pPr>
            <w:r w:rsidRPr="00BE2F39">
              <w:rPr>
                <w:color w:val="000000"/>
                <w:sz w:val="24"/>
                <w:szCs w:val="24"/>
              </w:rPr>
              <w:t>Використовується для опису кількості. Грошова сума. Максимум 22 цифри, з яких 6 можуть бути дробовими.</w:t>
            </w:r>
          </w:p>
        </w:tc>
        <w:tc>
          <w:tcPr>
            <w:tcW w:w="1256" w:type="dxa"/>
            <w:shd w:val="clear" w:color="auto" w:fill="auto"/>
            <w:noWrap/>
            <w:hideMark/>
          </w:tcPr>
          <w:p w14:paraId="0BB127C9" w14:textId="77777777" w:rsidR="00AF46DC" w:rsidRPr="00BE2F39" w:rsidRDefault="00AF46DC" w:rsidP="00CD6C7B">
            <w:pPr>
              <w:rPr>
                <w:color w:val="000000"/>
                <w:sz w:val="24"/>
                <w:szCs w:val="24"/>
              </w:rPr>
            </w:pPr>
            <w:proofErr w:type="spellStart"/>
            <w:r w:rsidRPr="00BE2F39">
              <w:rPr>
                <w:color w:val="000000"/>
                <w:sz w:val="24"/>
                <w:szCs w:val="24"/>
              </w:rPr>
              <w:t>xs:decimal</w:t>
            </w:r>
            <w:proofErr w:type="spellEnd"/>
          </w:p>
        </w:tc>
        <w:tc>
          <w:tcPr>
            <w:tcW w:w="3139" w:type="dxa"/>
            <w:shd w:val="clear" w:color="auto" w:fill="auto"/>
            <w:hideMark/>
          </w:tcPr>
          <w:p w14:paraId="26500032" w14:textId="77777777" w:rsidR="00AF46DC" w:rsidRPr="00BE2F39" w:rsidRDefault="00AF46DC" w:rsidP="00CD6C7B">
            <w:pPr>
              <w:rPr>
                <w:color w:val="000000"/>
                <w:sz w:val="24"/>
                <w:szCs w:val="24"/>
              </w:rPr>
            </w:pPr>
            <w:r w:rsidRPr="00BE2F39">
              <w:rPr>
                <w:color w:val="000000"/>
                <w:sz w:val="24"/>
                <w:szCs w:val="24"/>
              </w:rPr>
              <w:t>123.456789</w:t>
            </w:r>
          </w:p>
        </w:tc>
      </w:tr>
      <w:tr w:rsidR="00AF46DC" w:rsidRPr="00BE2F39" w14:paraId="1D82DF15" w14:textId="77777777" w:rsidTr="00235C42">
        <w:trPr>
          <w:cantSplit/>
          <w:trHeight w:val="624"/>
        </w:trPr>
        <w:tc>
          <w:tcPr>
            <w:tcW w:w="2525" w:type="dxa"/>
            <w:shd w:val="clear" w:color="auto" w:fill="auto"/>
            <w:noWrap/>
            <w:hideMark/>
          </w:tcPr>
          <w:p w14:paraId="17713CA8" w14:textId="77777777" w:rsidR="00AF46DC" w:rsidRPr="00BE2F39" w:rsidRDefault="00AF46DC" w:rsidP="00CD6C7B">
            <w:pPr>
              <w:rPr>
                <w:color w:val="000000"/>
                <w:sz w:val="24"/>
                <w:szCs w:val="24"/>
              </w:rPr>
            </w:pPr>
            <w:proofErr w:type="spellStart"/>
            <w:r w:rsidRPr="00BE2F39">
              <w:rPr>
                <w:color w:val="000000"/>
                <w:sz w:val="24"/>
                <w:szCs w:val="24"/>
              </w:rPr>
              <w:t>SAFweightType</w:t>
            </w:r>
            <w:proofErr w:type="spellEnd"/>
          </w:p>
        </w:tc>
        <w:tc>
          <w:tcPr>
            <w:tcW w:w="3145" w:type="dxa"/>
            <w:shd w:val="clear" w:color="auto" w:fill="auto"/>
            <w:hideMark/>
          </w:tcPr>
          <w:p w14:paraId="6E30AE61" w14:textId="77777777" w:rsidR="00AF46DC" w:rsidRPr="00BE2F39" w:rsidRDefault="00AF46DC" w:rsidP="00CD6C7B">
            <w:pPr>
              <w:rPr>
                <w:color w:val="000000"/>
                <w:sz w:val="24"/>
                <w:szCs w:val="24"/>
              </w:rPr>
            </w:pPr>
            <w:r w:rsidRPr="00BE2F39">
              <w:rPr>
                <w:color w:val="000000"/>
                <w:sz w:val="24"/>
                <w:szCs w:val="24"/>
              </w:rPr>
              <w:t>Описує вагу. Грошова сума. Максимум 14 цифр, з яких 3 можуть бути дробовими.</w:t>
            </w:r>
          </w:p>
        </w:tc>
        <w:tc>
          <w:tcPr>
            <w:tcW w:w="1256" w:type="dxa"/>
            <w:shd w:val="clear" w:color="auto" w:fill="auto"/>
            <w:noWrap/>
            <w:hideMark/>
          </w:tcPr>
          <w:p w14:paraId="5C9EA5AA" w14:textId="77777777" w:rsidR="00AF46DC" w:rsidRPr="00BE2F39" w:rsidRDefault="00AF46DC" w:rsidP="00CD6C7B">
            <w:pPr>
              <w:rPr>
                <w:color w:val="000000"/>
                <w:sz w:val="24"/>
                <w:szCs w:val="24"/>
              </w:rPr>
            </w:pPr>
            <w:proofErr w:type="spellStart"/>
            <w:r w:rsidRPr="00BE2F39">
              <w:rPr>
                <w:color w:val="000000"/>
                <w:sz w:val="24"/>
                <w:szCs w:val="24"/>
              </w:rPr>
              <w:t>xs:decimal</w:t>
            </w:r>
            <w:proofErr w:type="spellEnd"/>
          </w:p>
        </w:tc>
        <w:tc>
          <w:tcPr>
            <w:tcW w:w="3139" w:type="dxa"/>
            <w:shd w:val="clear" w:color="auto" w:fill="auto"/>
            <w:hideMark/>
          </w:tcPr>
          <w:p w14:paraId="4D465049" w14:textId="77777777" w:rsidR="00AF46DC" w:rsidRPr="00BE2F39" w:rsidRDefault="00AF46DC" w:rsidP="00CD6C7B">
            <w:pPr>
              <w:rPr>
                <w:color w:val="000000"/>
                <w:sz w:val="24"/>
                <w:szCs w:val="24"/>
              </w:rPr>
            </w:pPr>
            <w:r w:rsidRPr="00BE2F39">
              <w:rPr>
                <w:color w:val="000000"/>
                <w:sz w:val="24"/>
                <w:szCs w:val="24"/>
              </w:rPr>
              <w:t>123.456</w:t>
            </w:r>
          </w:p>
        </w:tc>
      </w:tr>
      <w:tr w:rsidR="00AF46DC" w:rsidRPr="00BE2F39" w14:paraId="5F910327" w14:textId="77777777" w:rsidTr="00235C42">
        <w:trPr>
          <w:cantSplit/>
          <w:trHeight w:val="312"/>
        </w:trPr>
        <w:tc>
          <w:tcPr>
            <w:tcW w:w="2525" w:type="dxa"/>
            <w:shd w:val="clear" w:color="auto" w:fill="auto"/>
            <w:noWrap/>
            <w:hideMark/>
          </w:tcPr>
          <w:p w14:paraId="40B4E4F2" w14:textId="77777777" w:rsidR="00AF46DC" w:rsidRPr="00BE2F39" w:rsidRDefault="00AF46DC" w:rsidP="00CD6C7B">
            <w:pPr>
              <w:rPr>
                <w:color w:val="000000"/>
                <w:sz w:val="24"/>
                <w:szCs w:val="24"/>
              </w:rPr>
            </w:pPr>
            <w:proofErr w:type="spellStart"/>
            <w:r w:rsidRPr="00BE2F39">
              <w:rPr>
                <w:color w:val="000000"/>
                <w:sz w:val="24"/>
                <w:szCs w:val="24"/>
              </w:rPr>
              <w:t>SAFcodeType</w:t>
            </w:r>
            <w:proofErr w:type="spellEnd"/>
          </w:p>
        </w:tc>
        <w:tc>
          <w:tcPr>
            <w:tcW w:w="3145" w:type="dxa"/>
            <w:shd w:val="clear" w:color="auto" w:fill="auto"/>
            <w:hideMark/>
          </w:tcPr>
          <w:p w14:paraId="76BFFA38" w14:textId="77777777" w:rsidR="00AF46DC" w:rsidRPr="00BE2F39" w:rsidRDefault="00AF46DC" w:rsidP="00CD6C7B">
            <w:pPr>
              <w:rPr>
                <w:color w:val="000000"/>
                <w:sz w:val="24"/>
                <w:szCs w:val="24"/>
              </w:rPr>
            </w:pPr>
            <w:r w:rsidRPr="00BE2F39">
              <w:rPr>
                <w:color w:val="000000"/>
                <w:sz w:val="24"/>
                <w:szCs w:val="24"/>
              </w:rPr>
              <w:t>Текст максимум 9 символів.</w:t>
            </w:r>
          </w:p>
        </w:tc>
        <w:tc>
          <w:tcPr>
            <w:tcW w:w="1256" w:type="dxa"/>
            <w:shd w:val="clear" w:color="auto" w:fill="auto"/>
            <w:noWrap/>
            <w:hideMark/>
          </w:tcPr>
          <w:p w14:paraId="3DEF1C2C" w14:textId="77777777" w:rsidR="00AF46DC" w:rsidRPr="00BE2F39" w:rsidRDefault="00AF46DC" w:rsidP="00CD6C7B">
            <w:pPr>
              <w:rPr>
                <w:color w:val="000000"/>
                <w:sz w:val="24"/>
                <w:szCs w:val="24"/>
              </w:rPr>
            </w:pPr>
            <w:proofErr w:type="spellStart"/>
            <w:r w:rsidRPr="00BE2F39">
              <w:rPr>
                <w:color w:val="000000"/>
                <w:sz w:val="24"/>
                <w:szCs w:val="24"/>
              </w:rPr>
              <w:t>xs:string</w:t>
            </w:r>
            <w:proofErr w:type="spellEnd"/>
          </w:p>
        </w:tc>
        <w:tc>
          <w:tcPr>
            <w:tcW w:w="3139" w:type="dxa"/>
            <w:shd w:val="clear" w:color="auto" w:fill="auto"/>
            <w:hideMark/>
          </w:tcPr>
          <w:p w14:paraId="19189822" w14:textId="77777777" w:rsidR="00AF46DC" w:rsidRPr="00BE2F39" w:rsidRDefault="00AF46DC" w:rsidP="00CD6C7B">
            <w:pPr>
              <w:rPr>
                <w:color w:val="000000"/>
                <w:sz w:val="24"/>
                <w:szCs w:val="24"/>
              </w:rPr>
            </w:pPr>
            <w:r w:rsidRPr="00BE2F39">
              <w:rPr>
                <w:color w:val="000000"/>
                <w:sz w:val="24"/>
                <w:szCs w:val="24"/>
              </w:rPr>
              <w:t>Україна22</w:t>
            </w:r>
          </w:p>
        </w:tc>
      </w:tr>
      <w:tr w:rsidR="00AF46DC" w:rsidRPr="00BE2F39" w14:paraId="37EBD643" w14:textId="77777777" w:rsidTr="00235C42">
        <w:trPr>
          <w:cantSplit/>
          <w:trHeight w:val="312"/>
        </w:trPr>
        <w:tc>
          <w:tcPr>
            <w:tcW w:w="2525" w:type="dxa"/>
            <w:shd w:val="clear" w:color="auto" w:fill="auto"/>
            <w:noWrap/>
            <w:hideMark/>
          </w:tcPr>
          <w:p w14:paraId="5932CEDA" w14:textId="77777777" w:rsidR="00AF46DC" w:rsidRPr="00BE2F39" w:rsidRDefault="00AF46DC" w:rsidP="00CD6C7B">
            <w:pPr>
              <w:rPr>
                <w:color w:val="000000"/>
                <w:sz w:val="24"/>
                <w:szCs w:val="24"/>
              </w:rPr>
            </w:pPr>
            <w:proofErr w:type="spellStart"/>
            <w:r w:rsidRPr="00BE2F39">
              <w:rPr>
                <w:color w:val="000000"/>
                <w:sz w:val="24"/>
                <w:szCs w:val="24"/>
              </w:rPr>
              <w:t>SAFshorttextType</w:t>
            </w:r>
            <w:proofErr w:type="spellEnd"/>
          </w:p>
        </w:tc>
        <w:tc>
          <w:tcPr>
            <w:tcW w:w="3145" w:type="dxa"/>
            <w:shd w:val="clear" w:color="auto" w:fill="auto"/>
            <w:hideMark/>
          </w:tcPr>
          <w:p w14:paraId="0D365950" w14:textId="77777777" w:rsidR="00AF46DC" w:rsidRPr="00BE2F39" w:rsidRDefault="00AF46DC" w:rsidP="00CD6C7B">
            <w:pPr>
              <w:rPr>
                <w:color w:val="000000"/>
                <w:sz w:val="24"/>
                <w:szCs w:val="24"/>
              </w:rPr>
            </w:pPr>
            <w:r w:rsidRPr="00BE2F39">
              <w:rPr>
                <w:color w:val="000000"/>
                <w:sz w:val="24"/>
                <w:szCs w:val="24"/>
              </w:rPr>
              <w:t>Текст 18 символів.</w:t>
            </w:r>
          </w:p>
        </w:tc>
        <w:tc>
          <w:tcPr>
            <w:tcW w:w="1256" w:type="dxa"/>
            <w:shd w:val="clear" w:color="auto" w:fill="auto"/>
            <w:noWrap/>
            <w:hideMark/>
          </w:tcPr>
          <w:p w14:paraId="790D1CEA" w14:textId="77777777" w:rsidR="00AF46DC" w:rsidRPr="00BE2F39" w:rsidRDefault="00AF46DC" w:rsidP="00CD6C7B">
            <w:pPr>
              <w:rPr>
                <w:color w:val="000000"/>
                <w:sz w:val="24"/>
                <w:szCs w:val="24"/>
              </w:rPr>
            </w:pPr>
            <w:proofErr w:type="spellStart"/>
            <w:r w:rsidRPr="00BE2F39">
              <w:rPr>
                <w:color w:val="000000"/>
                <w:sz w:val="24"/>
                <w:szCs w:val="24"/>
              </w:rPr>
              <w:t>xs:string</w:t>
            </w:r>
            <w:proofErr w:type="spellEnd"/>
          </w:p>
        </w:tc>
        <w:tc>
          <w:tcPr>
            <w:tcW w:w="3139" w:type="dxa"/>
            <w:shd w:val="clear" w:color="auto" w:fill="auto"/>
            <w:hideMark/>
          </w:tcPr>
          <w:p w14:paraId="071B2875" w14:textId="2E564A67" w:rsidR="00AF46DC" w:rsidRPr="00235C42" w:rsidRDefault="00235C42" w:rsidP="00235C42">
            <w:pPr>
              <w:jc w:val="both"/>
              <w:rPr>
                <w:color w:val="000000"/>
                <w:sz w:val="22"/>
                <w:szCs w:val="22"/>
              </w:rPr>
            </w:pPr>
            <w:r w:rsidRPr="00235C42">
              <w:rPr>
                <w:color w:val="000000"/>
                <w:sz w:val="22"/>
                <w:szCs w:val="22"/>
              </w:rPr>
              <w:t>Для платників податків, які відповідно до цього пункту зобов'язані надавати інформацію в електронному вигляді, загальний формат та порядок подачі такої інформації визначаються центральним органом виконавчої влади, що забезпечує формування та реалізує держава</w:t>
            </w:r>
          </w:p>
        </w:tc>
      </w:tr>
      <w:tr w:rsidR="00AF46DC" w:rsidRPr="00BE2F39" w14:paraId="25E4E771" w14:textId="77777777" w:rsidTr="00235C42">
        <w:trPr>
          <w:cantSplit/>
          <w:trHeight w:val="312"/>
        </w:trPr>
        <w:tc>
          <w:tcPr>
            <w:tcW w:w="2525" w:type="dxa"/>
            <w:shd w:val="clear" w:color="auto" w:fill="auto"/>
            <w:noWrap/>
            <w:hideMark/>
          </w:tcPr>
          <w:p w14:paraId="6D87A64C" w14:textId="77777777" w:rsidR="00AF46DC" w:rsidRPr="00BE2F39" w:rsidRDefault="00AF46DC" w:rsidP="00CD6C7B">
            <w:pPr>
              <w:rPr>
                <w:color w:val="000000"/>
                <w:sz w:val="24"/>
                <w:szCs w:val="24"/>
              </w:rPr>
            </w:pPr>
            <w:r w:rsidRPr="00BE2F39">
              <w:rPr>
                <w:color w:val="000000"/>
                <w:sz w:val="24"/>
                <w:szCs w:val="24"/>
              </w:rPr>
              <w:t>SAFmiddle1textType</w:t>
            </w:r>
          </w:p>
        </w:tc>
        <w:tc>
          <w:tcPr>
            <w:tcW w:w="3145" w:type="dxa"/>
            <w:shd w:val="clear" w:color="auto" w:fill="auto"/>
            <w:hideMark/>
          </w:tcPr>
          <w:p w14:paraId="0803A946" w14:textId="77777777" w:rsidR="00AF46DC" w:rsidRPr="00BE2F39" w:rsidRDefault="00AF46DC" w:rsidP="00CD6C7B">
            <w:pPr>
              <w:rPr>
                <w:color w:val="000000"/>
                <w:sz w:val="24"/>
                <w:szCs w:val="24"/>
              </w:rPr>
            </w:pPr>
            <w:r w:rsidRPr="00BE2F39">
              <w:rPr>
                <w:color w:val="000000"/>
                <w:sz w:val="24"/>
                <w:szCs w:val="24"/>
              </w:rPr>
              <w:t>Текст 35 символів.</w:t>
            </w:r>
          </w:p>
        </w:tc>
        <w:tc>
          <w:tcPr>
            <w:tcW w:w="1256" w:type="dxa"/>
            <w:shd w:val="clear" w:color="auto" w:fill="auto"/>
            <w:noWrap/>
            <w:hideMark/>
          </w:tcPr>
          <w:p w14:paraId="0F81990E" w14:textId="77777777" w:rsidR="00AF46DC" w:rsidRPr="00BE2F39" w:rsidRDefault="00AF46DC" w:rsidP="00CD6C7B">
            <w:pPr>
              <w:rPr>
                <w:color w:val="000000"/>
                <w:sz w:val="24"/>
                <w:szCs w:val="24"/>
              </w:rPr>
            </w:pPr>
            <w:proofErr w:type="spellStart"/>
            <w:r w:rsidRPr="00BE2F39">
              <w:rPr>
                <w:color w:val="000000"/>
                <w:sz w:val="24"/>
                <w:szCs w:val="24"/>
              </w:rPr>
              <w:t>xs:string</w:t>
            </w:r>
            <w:proofErr w:type="spellEnd"/>
          </w:p>
        </w:tc>
        <w:tc>
          <w:tcPr>
            <w:tcW w:w="3139" w:type="dxa"/>
            <w:shd w:val="clear" w:color="auto" w:fill="auto"/>
            <w:hideMark/>
          </w:tcPr>
          <w:p w14:paraId="79D97185" w14:textId="3F711C92" w:rsidR="00AF46DC" w:rsidRPr="00235C42" w:rsidRDefault="00235C42" w:rsidP="00235C42">
            <w:pPr>
              <w:jc w:val="both"/>
              <w:rPr>
                <w:color w:val="000000"/>
                <w:sz w:val="22"/>
                <w:szCs w:val="22"/>
              </w:rPr>
            </w:pPr>
            <w:r w:rsidRPr="00235C42">
              <w:rPr>
                <w:color w:val="000000"/>
                <w:sz w:val="22"/>
                <w:szCs w:val="22"/>
              </w:rPr>
              <w:t>Для платників податків, які відповідно до цього пункту зобов'язані надавати інформацію в електронному вигляді, загальний формат та порядок подачі такої інформації визначаються центральним органом виконавчої влади, що забезпечує формування та реалізує держава</w:t>
            </w:r>
          </w:p>
        </w:tc>
      </w:tr>
      <w:tr w:rsidR="00AF46DC" w:rsidRPr="00BE2F39" w14:paraId="100A2786" w14:textId="77777777" w:rsidTr="00235C42">
        <w:trPr>
          <w:cantSplit/>
          <w:trHeight w:val="774"/>
        </w:trPr>
        <w:tc>
          <w:tcPr>
            <w:tcW w:w="2525" w:type="dxa"/>
            <w:shd w:val="clear" w:color="auto" w:fill="auto"/>
            <w:noWrap/>
            <w:hideMark/>
          </w:tcPr>
          <w:p w14:paraId="598F91B9" w14:textId="77777777" w:rsidR="00AF46DC" w:rsidRPr="00BE2F39" w:rsidRDefault="00AF46DC" w:rsidP="00CD6C7B">
            <w:pPr>
              <w:rPr>
                <w:color w:val="000000"/>
                <w:sz w:val="24"/>
                <w:szCs w:val="24"/>
              </w:rPr>
            </w:pPr>
            <w:r w:rsidRPr="00BE2F39">
              <w:rPr>
                <w:color w:val="000000"/>
                <w:sz w:val="24"/>
                <w:szCs w:val="24"/>
              </w:rPr>
              <w:t>SAFmiddle2textType</w:t>
            </w:r>
          </w:p>
        </w:tc>
        <w:tc>
          <w:tcPr>
            <w:tcW w:w="3145" w:type="dxa"/>
            <w:shd w:val="clear" w:color="auto" w:fill="auto"/>
            <w:hideMark/>
          </w:tcPr>
          <w:p w14:paraId="73D63E78" w14:textId="77777777" w:rsidR="00AF46DC" w:rsidRPr="00BE2F39" w:rsidRDefault="00AF46DC" w:rsidP="00CD6C7B">
            <w:pPr>
              <w:rPr>
                <w:color w:val="000000"/>
                <w:sz w:val="24"/>
                <w:szCs w:val="24"/>
              </w:rPr>
            </w:pPr>
            <w:r w:rsidRPr="00BE2F39">
              <w:rPr>
                <w:color w:val="000000"/>
                <w:sz w:val="24"/>
                <w:szCs w:val="24"/>
              </w:rPr>
              <w:t>Текст 70 символів.</w:t>
            </w:r>
          </w:p>
        </w:tc>
        <w:tc>
          <w:tcPr>
            <w:tcW w:w="1256" w:type="dxa"/>
            <w:shd w:val="clear" w:color="auto" w:fill="auto"/>
            <w:noWrap/>
            <w:hideMark/>
          </w:tcPr>
          <w:p w14:paraId="7D2780BE" w14:textId="77777777" w:rsidR="00AF46DC" w:rsidRPr="00BE2F39" w:rsidRDefault="00AF46DC" w:rsidP="00CD6C7B">
            <w:pPr>
              <w:rPr>
                <w:color w:val="000000"/>
                <w:sz w:val="24"/>
                <w:szCs w:val="24"/>
              </w:rPr>
            </w:pPr>
            <w:proofErr w:type="spellStart"/>
            <w:r w:rsidRPr="00BE2F39">
              <w:rPr>
                <w:color w:val="000000"/>
                <w:sz w:val="24"/>
                <w:szCs w:val="24"/>
              </w:rPr>
              <w:t>xs:string</w:t>
            </w:r>
            <w:proofErr w:type="spellEnd"/>
          </w:p>
        </w:tc>
        <w:tc>
          <w:tcPr>
            <w:tcW w:w="3139" w:type="dxa"/>
            <w:shd w:val="clear" w:color="auto" w:fill="auto"/>
            <w:hideMark/>
          </w:tcPr>
          <w:p w14:paraId="6F8302AA" w14:textId="7161EDFE" w:rsidR="00AF46DC" w:rsidRPr="00235C42" w:rsidRDefault="00235C42" w:rsidP="00235C42">
            <w:pPr>
              <w:jc w:val="both"/>
              <w:rPr>
                <w:color w:val="000000"/>
                <w:sz w:val="22"/>
                <w:szCs w:val="22"/>
              </w:rPr>
            </w:pPr>
            <w:r w:rsidRPr="00235C42">
              <w:rPr>
                <w:color w:val="000000"/>
                <w:sz w:val="22"/>
                <w:szCs w:val="22"/>
              </w:rPr>
              <w:t>Для платників податків, які відповідно до цього пункту зобов'язані надавати інформацію в електронному вигляді, загальний формат та порядок подачі такої інформації визначаються центральним органом виконавчої влади, що забезпечує формування та реалізує держава</w:t>
            </w:r>
          </w:p>
        </w:tc>
      </w:tr>
      <w:tr w:rsidR="00AF46DC" w:rsidRPr="00BE2F39" w14:paraId="107C2CA6" w14:textId="77777777" w:rsidTr="00235C42">
        <w:trPr>
          <w:cantSplit/>
          <w:trHeight w:val="1872"/>
        </w:trPr>
        <w:tc>
          <w:tcPr>
            <w:tcW w:w="2525" w:type="dxa"/>
            <w:shd w:val="clear" w:color="auto" w:fill="auto"/>
            <w:noWrap/>
            <w:hideMark/>
          </w:tcPr>
          <w:p w14:paraId="709B0B94" w14:textId="77777777" w:rsidR="00AF46DC" w:rsidRPr="00BE2F39" w:rsidRDefault="00AF46DC" w:rsidP="00CD6C7B">
            <w:pPr>
              <w:rPr>
                <w:color w:val="000000"/>
                <w:sz w:val="24"/>
                <w:szCs w:val="24"/>
              </w:rPr>
            </w:pPr>
            <w:proofErr w:type="spellStart"/>
            <w:r w:rsidRPr="00BE2F39">
              <w:rPr>
                <w:color w:val="000000"/>
                <w:sz w:val="24"/>
                <w:szCs w:val="24"/>
              </w:rPr>
              <w:lastRenderedPageBreak/>
              <w:t>SAFlongtextType</w:t>
            </w:r>
            <w:proofErr w:type="spellEnd"/>
          </w:p>
        </w:tc>
        <w:tc>
          <w:tcPr>
            <w:tcW w:w="3145" w:type="dxa"/>
            <w:shd w:val="clear" w:color="auto" w:fill="auto"/>
            <w:hideMark/>
          </w:tcPr>
          <w:p w14:paraId="07182D0C" w14:textId="77777777" w:rsidR="00AF46DC" w:rsidRPr="00BE2F39" w:rsidRDefault="00AF46DC" w:rsidP="00CD6C7B">
            <w:pPr>
              <w:rPr>
                <w:color w:val="000000"/>
                <w:sz w:val="24"/>
                <w:szCs w:val="24"/>
              </w:rPr>
            </w:pPr>
            <w:r w:rsidRPr="00BE2F39">
              <w:rPr>
                <w:color w:val="000000"/>
                <w:sz w:val="24"/>
                <w:szCs w:val="24"/>
              </w:rPr>
              <w:t>Текст 256 символів.</w:t>
            </w:r>
          </w:p>
        </w:tc>
        <w:tc>
          <w:tcPr>
            <w:tcW w:w="1256" w:type="dxa"/>
            <w:shd w:val="clear" w:color="auto" w:fill="auto"/>
            <w:noWrap/>
            <w:hideMark/>
          </w:tcPr>
          <w:p w14:paraId="4584D7A3" w14:textId="77777777" w:rsidR="00AF46DC" w:rsidRPr="00BE2F39" w:rsidRDefault="00AF46DC" w:rsidP="00CD6C7B">
            <w:pPr>
              <w:rPr>
                <w:color w:val="000000"/>
                <w:sz w:val="24"/>
                <w:szCs w:val="24"/>
              </w:rPr>
            </w:pPr>
            <w:proofErr w:type="spellStart"/>
            <w:r w:rsidRPr="00BE2F39">
              <w:rPr>
                <w:color w:val="000000"/>
                <w:sz w:val="24"/>
                <w:szCs w:val="24"/>
              </w:rPr>
              <w:t>xs:string</w:t>
            </w:r>
            <w:proofErr w:type="spellEnd"/>
          </w:p>
        </w:tc>
        <w:tc>
          <w:tcPr>
            <w:tcW w:w="3139" w:type="dxa"/>
            <w:shd w:val="clear" w:color="auto" w:fill="auto"/>
            <w:hideMark/>
          </w:tcPr>
          <w:p w14:paraId="14515D7C" w14:textId="77777777" w:rsidR="00AF46DC" w:rsidRPr="00235C42" w:rsidRDefault="00AF46DC" w:rsidP="00235C42">
            <w:pPr>
              <w:jc w:val="both"/>
              <w:rPr>
                <w:color w:val="000000"/>
                <w:sz w:val="22"/>
                <w:szCs w:val="22"/>
              </w:rPr>
            </w:pPr>
            <w:r w:rsidRPr="00235C42">
              <w:rPr>
                <w:color w:val="000000"/>
                <w:sz w:val="22"/>
                <w:szCs w:val="22"/>
              </w:rPr>
              <w:t>Для платників податків, які відповідно до цього пункту зобов'язані надавати інформацію в електронному вигляді, загальний формат та порядок подачі такої інформації визначаються центральним органом виконавчої влади, що забезпечує формування та реалізує держава</w:t>
            </w:r>
          </w:p>
        </w:tc>
      </w:tr>
      <w:tr w:rsidR="00AF46DC" w:rsidRPr="00BE2F39" w14:paraId="0CC53DCF" w14:textId="77777777" w:rsidTr="00235C42">
        <w:trPr>
          <w:cantSplit/>
          <w:trHeight w:val="624"/>
        </w:trPr>
        <w:tc>
          <w:tcPr>
            <w:tcW w:w="2525" w:type="dxa"/>
            <w:shd w:val="clear" w:color="auto" w:fill="auto"/>
            <w:noWrap/>
            <w:hideMark/>
          </w:tcPr>
          <w:p w14:paraId="06C9A48A" w14:textId="77777777" w:rsidR="00AF46DC" w:rsidRPr="00BE2F39" w:rsidRDefault="00AF46DC" w:rsidP="00CD6C7B">
            <w:pPr>
              <w:rPr>
                <w:color w:val="000000"/>
                <w:sz w:val="24"/>
                <w:szCs w:val="24"/>
              </w:rPr>
            </w:pPr>
            <w:proofErr w:type="spellStart"/>
            <w:r w:rsidRPr="00BE2F39">
              <w:rPr>
                <w:color w:val="000000"/>
                <w:sz w:val="24"/>
                <w:szCs w:val="24"/>
              </w:rPr>
              <w:t>ISOCountryCode</w:t>
            </w:r>
            <w:proofErr w:type="spellEnd"/>
          </w:p>
        </w:tc>
        <w:tc>
          <w:tcPr>
            <w:tcW w:w="3145" w:type="dxa"/>
            <w:shd w:val="clear" w:color="auto" w:fill="auto"/>
            <w:hideMark/>
          </w:tcPr>
          <w:p w14:paraId="00B9F982" w14:textId="77777777" w:rsidR="00AF46DC" w:rsidRPr="00BE2F39" w:rsidRDefault="00AF46DC" w:rsidP="00CD6C7B">
            <w:pPr>
              <w:rPr>
                <w:color w:val="000000"/>
                <w:sz w:val="24"/>
                <w:szCs w:val="24"/>
              </w:rPr>
            </w:pPr>
            <w:proofErr w:type="spellStart"/>
            <w:r w:rsidRPr="00BE2F39">
              <w:rPr>
                <w:color w:val="000000"/>
                <w:sz w:val="24"/>
                <w:szCs w:val="24"/>
              </w:rPr>
              <w:t>Двобуквенний</w:t>
            </w:r>
            <w:proofErr w:type="spellEnd"/>
            <w:r w:rsidRPr="00BE2F39">
              <w:rPr>
                <w:color w:val="000000"/>
                <w:sz w:val="24"/>
                <w:szCs w:val="24"/>
              </w:rPr>
              <w:t xml:space="preserve"> код країни відповідно до стандарту ISO 3166-1 </w:t>
            </w:r>
            <w:proofErr w:type="spellStart"/>
            <w:r w:rsidRPr="00BE2F39">
              <w:rPr>
                <w:color w:val="000000"/>
                <w:sz w:val="24"/>
                <w:szCs w:val="24"/>
              </w:rPr>
              <w:t>alpha</w:t>
            </w:r>
            <w:proofErr w:type="spellEnd"/>
            <w:r w:rsidRPr="00BE2F39">
              <w:rPr>
                <w:color w:val="000000"/>
                <w:sz w:val="24"/>
                <w:szCs w:val="24"/>
              </w:rPr>
              <w:t xml:space="preserve"> 2.</w:t>
            </w:r>
          </w:p>
        </w:tc>
        <w:tc>
          <w:tcPr>
            <w:tcW w:w="1256" w:type="dxa"/>
            <w:shd w:val="clear" w:color="auto" w:fill="auto"/>
            <w:noWrap/>
            <w:hideMark/>
          </w:tcPr>
          <w:p w14:paraId="79A5AC9E" w14:textId="77777777" w:rsidR="00AF46DC" w:rsidRPr="00BE2F39" w:rsidRDefault="00AF46DC" w:rsidP="00CD6C7B">
            <w:pPr>
              <w:rPr>
                <w:color w:val="000000"/>
                <w:sz w:val="24"/>
                <w:szCs w:val="24"/>
              </w:rPr>
            </w:pPr>
            <w:proofErr w:type="spellStart"/>
            <w:r w:rsidRPr="00BE2F39">
              <w:rPr>
                <w:color w:val="000000"/>
                <w:sz w:val="24"/>
                <w:szCs w:val="24"/>
              </w:rPr>
              <w:t>xs:string</w:t>
            </w:r>
            <w:proofErr w:type="spellEnd"/>
          </w:p>
        </w:tc>
        <w:tc>
          <w:tcPr>
            <w:tcW w:w="3139" w:type="dxa"/>
            <w:shd w:val="clear" w:color="auto" w:fill="auto"/>
            <w:hideMark/>
          </w:tcPr>
          <w:p w14:paraId="63DC12AC" w14:textId="77777777" w:rsidR="00AF46DC" w:rsidRPr="00BE2F39" w:rsidRDefault="00AF46DC" w:rsidP="00CD6C7B">
            <w:pPr>
              <w:rPr>
                <w:color w:val="000000"/>
                <w:sz w:val="24"/>
                <w:szCs w:val="24"/>
              </w:rPr>
            </w:pPr>
            <w:r w:rsidRPr="00BE2F39">
              <w:rPr>
                <w:color w:val="000000"/>
                <w:sz w:val="24"/>
                <w:szCs w:val="24"/>
              </w:rPr>
              <w:t>UA</w:t>
            </w:r>
          </w:p>
        </w:tc>
      </w:tr>
      <w:tr w:rsidR="00AF46DC" w:rsidRPr="00BE2F39" w14:paraId="5A3F0B85" w14:textId="77777777" w:rsidTr="00235C42">
        <w:trPr>
          <w:cantSplit/>
          <w:trHeight w:val="624"/>
        </w:trPr>
        <w:tc>
          <w:tcPr>
            <w:tcW w:w="2525" w:type="dxa"/>
            <w:shd w:val="clear" w:color="auto" w:fill="auto"/>
            <w:noWrap/>
            <w:hideMark/>
          </w:tcPr>
          <w:p w14:paraId="05E0E234" w14:textId="77777777" w:rsidR="00AF46DC" w:rsidRPr="00BE2F39" w:rsidRDefault="00AF46DC" w:rsidP="00CD6C7B">
            <w:pPr>
              <w:rPr>
                <w:color w:val="000000"/>
                <w:sz w:val="24"/>
                <w:szCs w:val="24"/>
              </w:rPr>
            </w:pPr>
            <w:proofErr w:type="spellStart"/>
            <w:r w:rsidRPr="00BE2F39">
              <w:rPr>
                <w:color w:val="000000"/>
                <w:sz w:val="24"/>
                <w:szCs w:val="24"/>
              </w:rPr>
              <w:t>ISOCurrencyCode</w:t>
            </w:r>
            <w:proofErr w:type="spellEnd"/>
          </w:p>
        </w:tc>
        <w:tc>
          <w:tcPr>
            <w:tcW w:w="3145" w:type="dxa"/>
            <w:shd w:val="clear" w:color="auto" w:fill="auto"/>
            <w:hideMark/>
          </w:tcPr>
          <w:p w14:paraId="1F529A9E" w14:textId="77777777" w:rsidR="00AF46DC" w:rsidRPr="00BE2F39" w:rsidRDefault="00AF46DC" w:rsidP="00CD6C7B">
            <w:pPr>
              <w:rPr>
                <w:color w:val="000000"/>
                <w:sz w:val="24"/>
                <w:szCs w:val="24"/>
              </w:rPr>
            </w:pPr>
            <w:proofErr w:type="spellStart"/>
            <w:r w:rsidRPr="00BE2F39">
              <w:rPr>
                <w:color w:val="000000"/>
                <w:sz w:val="24"/>
                <w:szCs w:val="24"/>
              </w:rPr>
              <w:t>Трибуквенний</w:t>
            </w:r>
            <w:proofErr w:type="spellEnd"/>
            <w:r w:rsidRPr="00BE2F39">
              <w:rPr>
                <w:color w:val="000000"/>
                <w:sz w:val="24"/>
                <w:szCs w:val="24"/>
              </w:rPr>
              <w:t xml:space="preserve"> код валюти відповідно до стандарту ISO 4217.</w:t>
            </w:r>
          </w:p>
        </w:tc>
        <w:tc>
          <w:tcPr>
            <w:tcW w:w="1256" w:type="dxa"/>
            <w:shd w:val="clear" w:color="auto" w:fill="auto"/>
            <w:noWrap/>
            <w:hideMark/>
          </w:tcPr>
          <w:p w14:paraId="3F025BF1" w14:textId="77777777" w:rsidR="00AF46DC" w:rsidRPr="00BE2F39" w:rsidRDefault="00AF46DC" w:rsidP="00CD6C7B">
            <w:pPr>
              <w:rPr>
                <w:color w:val="000000"/>
                <w:sz w:val="24"/>
                <w:szCs w:val="24"/>
              </w:rPr>
            </w:pPr>
            <w:proofErr w:type="spellStart"/>
            <w:r w:rsidRPr="00BE2F39">
              <w:rPr>
                <w:color w:val="000000"/>
                <w:sz w:val="24"/>
                <w:szCs w:val="24"/>
              </w:rPr>
              <w:t>xs:string</w:t>
            </w:r>
            <w:proofErr w:type="spellEnd"/>
          </w:p>
        </w:tc>
        <w:tc>
          <w:tcPr>
            <w:tcW w:w="3139" w:type="dxa"/>
            <w:shd w:val="clear" w:color="auto" w:fill="auto"/>
            <w:hideMark/>
          </w:tcPr>
          <w:p w14:paraId="588DFD66" w14:textId="77777777" w:rsidR="00AF46DC" w:rsidRPr="00BE2F39" w:rsidRDefault="00AF46DC" w:rsidP="00CD6C7B">
            <w:pPr>
              <w:rPr>
                <w:color w:val="000000"/>
                <w:sz w:val="24"/>
                <w:szCs w:val="24"/>
              </w:rPr>
            </w:pPr>
            <w:r w:rsidRPr="00BE2F39">
              <w:rPr>
                <w:color w:val="000000"/>
                <w:sz w:val="24"/>
                <w:szCs w:val="24"/>
              </w:rPr>
              <w:t>EUR</w:t>
            </w:r>
          </w:p>
        </w:tc>
      </w:tr>
    </w:tbl>
    <w:p w14:paraId="19C83A94" w14:textId="08897DE0" w:rsidR="00EA4917" w:rsidRPr="00BE2F39" w:rsidRDefault="00EA4917" w:rsidP="009D198F">
      <w:pPr>
        <w:spacing w:before="120" w:after="60"/>
        <w:rPr>
          <w:sz w:val="24"/>
          <w:szCs w:val="24"/>
        </w:rPr>
      </w:pPr>
    </w:p>
    <w:p w14:paraId="5E4DE07F" w14:textId="59843A44" w:rsidR="001F58B2" w:rsidRPr="00BE2F39" w:rsidRDefault="001F58B2">
      <w:pPr>
        <w:spacing w:after="160" w:line="259" w:lineRule="auto"/>
        <w:rPr>
          <w:b/>
          <w:sz w:val="24"/>
          <w:szCs w:val="24"/>
        </w:rPr>
      </w:pPr>
      <w:r w:rsidRPr="00BE2F39">
        <w:rPr>
          <w:b/>
          <w:sz w:val="24"/>
          <w:szCs w:val="24"/>
        </w:rPr>
        <w:br w:type="page"/>
      </w:r>
    </w:p>
    <w:p w14:paraId="5E87DD30" w14:textId="4549E539" w:rsidR="005E4AD7" w:rsidRPr="00BE2F39" w:rsidRDefault="005E4AD7" w:rsidP="00837C01">
      <w:pPr>
        <w:pStyle w:val="aa"/>
        <w:spacing w:after="360"/>
        <w:jc w:val="right"/>
        <w:rPr>
          <w:b/>
        </w:rPr>
      </w:pPr>
      <w:bookmarkStart w:id="176" w:name="_Ref103716973"/>
      <w:r w:rsidRPr="00BE2F39">
        <w:rPr>
          <w:b/>
        </w:rPr>
        <w:lastRenderedPageBreak/>
        <w:t>Продовження Додаток 1</w:t>
      </w:r>
    </w:p>
    <w:p w14:paraId="030E38FD" w14:textId="0FF2E9D8" w:rsidR="00837C01" w:rsidRPr="00BE2F39" w:rsidRDefault="00837C01" w:rsidP="00837C01">
      <w:pPr>
        <w:pStyle w:val="afa"/>
      </w:pPr>
      <w:bookmarkStart w:id="177" w:name="_Ref103758365"/>
      <w:bookmarkStart w:id="178" w:name="_Toc103768492"/>
      <w:bookmarkEnd w:id="176"/>
      <w:r w:rsidRPr="00BE2F39">
        <w:rPr>
          <w:b/>
          <w:sz w:val="24"/>
          <w:szCs w:val="24"/>
        </w:rPr>
        <w:t xml:space="preserve">Таблиця </w:t>
      </w:r>
      <w:r w:rsidR="00650F70">
        <w:rPr>
          <w:b/>
          <w:sz w:val="24"/>
          <w:szCs w:val="24"/>
        </w:rPr>
        <w:fldChar w:fldCharType="begin"/>
      </w:r>
      <w:r w:rsidR="00650F70">
        <w:rPr>
          <w:b/>
          <w:sz w:val="24"/>
          <w:szCs w:val="24"/>
        </w:rPr>
        <w:instrText xml:space="preserve"> SEQ Таблиця \* ARABIC </w:instrText>
      </w:r>
      <w:r w:rsidR="00650F70">
        <w:rPr>
          <w:b/>
          <w:sz w:val="24"/>
          <w:szCs w:val="24"/>
        </w:rPr>
        <w:fldChar w:fldCharType="separate"/>
      </w:r>
      <w:r w:rsidR="00650F70">
        <w:rPr>
          <w:b/>
          <w:noProof/>
          <w:sz w:val="24"/>
          <w:szCs w:val="24"/>
        </w:rPr>
        <w:t>5</w:t>
      </w:r>
      <w:r w:rsidR="00650F70">
        <w:rPr>
          <w:b/>
          <w:sz w:val="24"/>
          <w:szCs w:val="24"/>
        </w:rPr>
        <w:fldChar w:fldCharType="end"/>
      </w:r>
      <w:bookmarkEnd w:id="177"/>
      <w:r w:rsidRPr="00BE2F39">
        <w:t xml:space="preserve"> </w:t>
      </w:r>
      <w:r w:rsidRPr="00BE2F39">
        <w:rPr>
          <w:b/>
          <w:sz w:val="24"/>
          <w:szCs w:val="24"/>
        </w:rPr>
        <w:t>Приклади заповненого елемента у файлі</w:t>
      </w:r>
      <w:bookmarkEnd w:id="178"/>
    </w:p>
    <w:tbl>
      <w:tblPr>
        <w:tblW w:w="9635" w:type="dxa"/>
        <w:tblInd w:w="-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72"/>
        <w:gridCol w:w="5665"/>
        <w:gridCol w:w="2046"/>
        <w:gridCol w:w="647"/>
        <w:gridCol w:w="705"/>
      </w:tblGrid>
      <w:tr w:rsidR="001F58B2" w:rsidRPr="00BE2F39" w14:paraId="22F244F0" w14:textId="77777777" w:rsidTr="00CD6C7B">
        <w:tc>
          <w:tcPr>
            <w:tcW w:w="0" w:type="auto"/>
            <w:tcBorders>
              <w:top w:val="single" w:sz="6" w:space="0" w:color="auto"/>
              <w:left w:val="single" w:sz="6" w:space="0" w:color="auto"/>
              <w:bottom w:val="single" w:sz="6" w:space="0" w:color="auto"/>
              <w:right w:val="single" w:sz="6" w:space="0" w:color="auto"/>
            </w:tcBorders>
            <w:shd w:val="clear" w:color="auto" w:fill="4472C4" w:themeFill="accent5"/>
            <w:tcMar>
              <w:top w:w="75" w:type="dxa"/>
              <w:left w:w="75" w:type="dxa"/>
              <w:bottom w:w="75" w:type="dxa"/>
              <w:right w:w="75" w:type="dxa"/>
            </w:tcMar>
            <w:vAlign w:val="center"/>
            <w:hideMark/>
          </w:tcPr>
          <w:p w14:paraId="5C826A14" w14:textId="77777777" w:rsidR="001F58B2" w:rsidRPr="00BE2F39" w:rsidRDefault="001F58B2" w:rsidP="00CD6C7B">
            <w:pPr>
              <w:pStyle w:val="aff6"/>
              <w:jc w:val="center"/>
              <w:rPr>
                <w:b/>
                <w:bCs/>
                <w:color w:val="FFFFFF" w:themeColor="background1"/>
                <w:lang w:val="uk-UA"/>
              </w:rPr>
            </w:pPr>
            <w:proofErr w:type="spellStart"/>
            <w:r w:rsidRPr="00BE2F39">
              <w:rPr>
                <w:b/>
                <w:bCs/>
                <w:color w:val="FFFFFF" w:themeColor="background1"/>
                <w:lang w:val="uk-UA"/>
              </w:rPr>
              <w:t>Озн</w:t>
            </w:r>
            <w:proofErr w:type="spellEnd"/>
          </w:p>
        </w:tc>
        <w:tc>
          <w:tcPr>
            <w:tcW w:w="5665" w:type="dxa"/>
            <w:tcBorders>
              <w:top w:val="single" w:sz="6" w:space="0" w:color="auto"/>
              <w:left w:val="single" w:sz="6" w:space="0" w:color="auto"/>
              <w:bottom w:val="single" w:sz="6" w:space="0" w:color="auto"/>
              <w:right w:val="single" w:sz="6" w:space="0" w:color="auto"/>
            </w:tcBorders>
            <w:shd w:val="clear" w:color="auto" w:fill="4472C4" w:themeFill="accent5"/>
            <w:tcMar>
              <w:top w:w="75" w:type="dxa"/>
              <w:left w:w="75" w:type="dxa"/>
              <w:bottom w:w="75" w:type="dxa"/>
              <w:right w:w="75" w:type="dxa"/>
            </w:tcMar>
            <w:vAlign w:val="center"/>
            <w:hideMark/>
          </w:tcPr>
          <w:p w14:paraId="122C74BC" w14:textId="77777777" w:rsidR="001F58B2" w:rsidRPr="00BE2F39" w:rsidRDefault="001F58B2" w:rsidP="00CD6C7B">
            <w:pPr>
              <w:pStyle w:val="aff6"/>
              <w:jc w:val="center"/>
              <w:rPr>
                <w:b/>
                <w:bCs/>
                <w:color w:val="FFFFFF" w:themeColor="background1"/>
                <w:lang w:val="uk-UA"/>
              </w:rPr>
            </w:pPr>
            <w:r w:rsidRPr="00BE2F39">
              <w:rPr>
                <w:b/>
                <w:bCs/>
                <w:color w:val="FFFFFF" w:themeColor="background1"/>
                <w:lang w:val="uk-UA"/>
              </w:rPr>
              <w:t>Опис</w:t>
            </w:r>
          </w:p>
        </w:tc>
        <w:tc>
          <w:tcPr>
            <w:tcW w:w="0" w:type="auto"/>
            <w:tcBorders>
              <w:top w:val="single" w:sz="6" w:space="0" w:color="auto"/>
              <w:left w:val="single" w:sz="6" w:space="0" w:color="auto"/>
              <w:bottom w:val="single" w:sz="6" w:space="0" w:color="auto"/>
              <w:right w:val="single" w:sz="6" w:space="0" w:color="auto"/>
            </w:tcBorders>
            <w:shd w:val="clear" w:color="auto" w:fill="4472C4" w:themeFill="accent5"/>
            <w:tcMar>
              <w:top w:w="75" w:type="dxa"/>
              <w:left w:w="75" w:type="dxa"/>
              <w:bottom w:w="75" w:type="dxa"/>
              <w:right w:w="75" w:type="dxa"/>
            </w:tcMar>
            <w:vAlign w:val="center"/>
            <w:hideMark/>
          </w:tcPr>
          <w:p w14:paraId="4E870040" w14:textId="77777777" w:rsidR="001F58B2" w:rsidRPr="00BE2F39" w:rsidRDefault="001F58B2" w:rsidP="00CD6C7B">
            <w:pPr>
              <w:pStyle w:val="aff6"/>
              <w:jc w:val="center"/>
              <w:rPr>
                <w:b/>
                <w:bCs/>
                <w:color w:val="FFFFFF" w:themeColor="background1"/>
                <w:lang w:val="uk-UA"/>
              </w:rPr>
            </w:pPr>
            <w:r w:rsidRPr="00BE2F39">
              <w:rPr>
                <w:b/>
                <w:bCs/>
                <w:color w:val="FFFFFF" w:themeColor="background1"/>
                <w:lang w:val="uk-UA"/>
              </w:rPr>
              <w:t>Тип</w:t>
            </w:r>
          </w:p>
        </w:tc>
        <w:tc>
          <w:tcPr>
            <w:tcW w:w="647" w:type="dxa"/>
            <w:tcBorders>
              <w:top w:val="single" w:sz="6" w:space="0" w:color="auto"/>
              <w:left w:val="single" w:sz="6" w:space="0" w:color="auto"/>
              <w:bottom w:val="single" w:sz="6" w:space="0" w:color="auto"/>
              <w:right w:val="single" w:sz="6" w:space="0" w:color="auto"/>
            </w:tcBorders>
            <w:shd w:val="clear" w:color="auto" w:fill="4472C4" w:themeFill="accent5"/>
            <w:tcMar>
              <w:top w:w="75" w:type="dxa"/>
              <w:left w:w="75" w:type="dxa"/>
              <w:bottom w:w="75" w:type="dxa"/>
              <w:right w:w="75" w:type="dxa"/>
            </w:tcMar>
            <w:vAlign w:val="center"/>
            <w:hideMark/>
          </w:tcPr>
          <w:p w14:paraId="2C217AAE" w14:textId="77777777" w:rsidR="001F58B2" w:rsidRPr="00BE2F39" w:rsidRDefault="001F58B2" w:rsidP="00CD6C7B">
            <w:pPr>
              <w:pStyle w:val="aff6"/>
              <w:jc w:val="center"/>
              <w:rPr>
                <w:b/>
                <w:bCs/>
                <w:color w:val="FFFFFF" w:themeColor="background1"/>
                <w:lang w:val="uk-UA"/>
              </w:rPr>
            </w:pPr>
            <w:r w:rsidRPr="00BE2F39">
              <w:rPr>
                <w:b/>
                <w:bCs/>
                <w:color w:val="FFFFFF" w:themeColor="background1"/>
                <w:lang w:val="uk-UA"/>
              </w:rPr>
              <w:t>Об</w:t>
            </w:r>
          </w:p>
        </w:tc>
        <w:tc>
          <w:tcPr>
            <w:tcW w:w="705" w:type="dxa"/>
            <w:tcBorders>
              <w:top w:val="single" w:sz="6" w:space="0" w:color="auto"/>
              <w:left w:val="single" w:sz="6" w:space="0" w:color="auto"/>
              <w:bottom w:val="single" w:sz="6" w:space="0" w:color="auto"/>
              <w:right w:val="single" w:sz="6" w:space="0" w:color="auto"/>
            </w:tcBorders>
            <w:shd w:val="clear" w:color="auto" w:fill="4472C4" w:themeFill="accent5"/>
            <w:tcMar>
              <w:top w:w="75" w:type="dxa"/>
              <w:left w:w="75" w:type="dxa"/>
              <w:bottom w:w="75" w:type="dxa"/>
              <w:right w:w="75" w:type="dxa"/>
            </w:tcMar>
            <w:vAlign w:val="center"/>
            <w:hideMark/>
          </w:tcPr>
          <w:p w14:paraId="1B6C407A" w14:textId="77777777" w:rsidR="001F58B2" w:rsidRPr="00BE2F39" w:rsidRDefault="001F58B2" w:rsidP="00CD6C7B">
            <w:pPr>
              <w:pStyle w:val="aff6"/>
              <w:jc w:val="center"/>
              <w:rPr>
                <w:b/>
                <w:bCs/>
                <w:color w:val="FFFFFF" w:themeColor="background1"/>
                <w:lang w:val="uk-UA"/>
              </w:rPr>
            </w:pPr>
            <w:proofErr w:type="spellStart"/>
            <w:r w:rsidRPr="00BE2F39">
              <w:rPr>
                <w:b/>
                <w:bCs/>
                <w:color w:val="FFFFFF" w:themeColor="background1"/>
                <w:lang w:val="uk-UA"/>
              </w:rPr>
              <w:t>Повт</w:t>
            </w:r>
            <w:proofErr w:type="spellEnd"/>
          </w:p>
        </w:tc>
      </w:tr>
      <w:tr w:rsidR="001F58B2" w:rsidRPr="00BE2F39" w14:paraId="2EF03203" w14:textId="77777777" w:rsidTr="00CD6C7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4B8301" w14:textId="77777777" w:rsidR="001F58B2" w:rsidRPr="00BE2F39" w:rsidRDefault="001F58B2" w:rsidP="00CD6C7B">
            <w:pPr>
              <w:pStyle w:val="aff6"/>
              <w:rPr>
                <w:lang w:val="uk-UA"/>
              </w:rPr>
            </w:pPr>
          </w:p>
        </w:tc>
        <w:tc>
          <w:tcPr>
            <w:tcW w:w="566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ED92B5" w14:textId="77777777" w:rsidR="001F58B2" w:rsidRPr="00BE2F39" w:rsidRDefault="001F58B2" w:rsidP="00CD6C7B">
            <w:pPr>
              <w:pStyle w:val="aff6"/>
              <w:rPr>
                <w:lang w:val="uk-UA"/>
              </w:rPr>
            </w:pPr>
            <w:r w:rsidRPr="00BE2F39">
              <w:rPr>
                <w:lang w:val="uk-UA"/>
              </w:rPr>
              <w:t>Стандартний елемент.</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21FF53" w14:textId="77777777" w:rsidR="001F58B2" w:rsidRPr="00BE2F39" w:rsidRDefault="001F58B2" w:rsidP="00CD6C7B">
            <w:pPr>
              <w:pStyle w:val="aff6"/>
              <w:rPr>
                <w:lang w:val="uk-UA"/>
              </w:rPr>
            </w:pPr>
            <w:r w:rsidRPr="00BE2F39">
              <w:rPr>
                <w:lang w:val="uk-UA"/>
              </w:rPr>
              <w:t>&lt;Тип елемента&gt;</w:t>
            </w:r>
          </w:p>
        </w:tc>
        <w:tc>
          <w:tcPr>
            <w:tcW w:w="6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4CD743" w14:textId="77777777" w:rsidR="001F58B2" w:rsidRPr="00BE2F39" w:rsidRDefault="001F58B2" w:rsidP="00CD6C7B">
            <w:pPr>
              <w:pStyle w:val="aff6"/>
              <w:rPr>
                <w:lang w:val="uk-UA"/>
              </w:rPr>
            </w:pPr>
            <w:r w:rsidRPr="00BE2F39">
              <w:rPr>
                <w:lang w:val="uk-UA"/>
              </w:rPr>
              <w:t>Н</w:t>
            </w:r>
          </w:p>
        </w:tc>
        <w:tc>
          <w:tcPr>
            <w:tcW w:w="7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EB0374" w14:textId="77777777" w:rsidR="001F58B2" w:rsidRPr="00BE2F39" w:rsidRDefault="001F58B2" w:rsidP="00CD6C7B">
            <w:pPr>
              <w:pStyle w:val="aff6"/>
              <w:rPr>
                <w:lang w:val="uk-UA"/>
              </w:rPr>
            </w:pPr>
            <w:r w:rsidRPr="00BE2F39">
              <w:rPr>
                <w:lang w:val="uk-UA"/>
              </w:rPr>
              <w:t>0..1</w:t>
            </w:r>
          </w:p>
        </w:tc>
      </w:tr>
      <w:tr w:rsidR="001F58B2" w:rsidRPr="00BE2F39" w14:paraId="1976AEAB" w14:textId="77777777" w:rsidTr="00CD6C7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BB71C2" w14:textId="77777777" w:rsidR="001F58B2" w:rsidRPr="00BE2F39" w:rsidRDefault="001F58B2" w:rsidP="00CD6C7B">
            <w:pPr>
              <w:pStyle w:val="aff6"/>
              <w:rPr>
                <w:lang w:val="uk-UA"/>
              </w:rPr>
            </w:pPr>
            <w:r w:rsidRPr="00BE2F39">
              <w:rPr>
                <w:lang w:val="uk-UA"/>
              </w:rPr>
              <w:t>У</w:t>
            </w:r>
          </w:p>
        </w:tc>
        <w:tc>
          <w:tcPr>
            <w:tcW w:w="566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08030E" w14:textId="77777777" w:rsidR="001F58B2" w:rsidRPr="00BE2F39" w:rsidRDefault="001F58B2" w:rsidP="00CD6C7B">
            <w:pPr>
              <w:pStyle w:val="aff6"/>
              <w:rPr>
                <w:lang w:val="uk-UA"/>
              </w:rPr>
            </w:pPr>
            <w:r w:rsidRPr="00BE2F39">
              <w:rPr>
                <w:lang w:val="uk-UA"/>
              </w:rPr>
              <w:t>До української версії файлу аудиту додано новий елемент.</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6A1948" w14:textId="77777777" w:rsidR="001F58B2" w:rsidRPr="00BE2F39" w:rsidRDefault="001F58B2" w:rsidP="00CD6C7B">
            <w:pPr>
              <w:pStyle w:val="aff6"/>
              <w:rPr>
                <w:lang w:val="uk-UA"/>
              </w:rPr>
            </w:pPr>
            <w:r w:rsidRPr="00BE2F39">
              <w:rPr>
                <w:lang w:val="uk-UA"/>
              </w:rPr>
              <w:t>&lt;Тип елемента&gt;</w:t>
            </w:r>
          </w:p>
        </w:tc>
        <w:tc>
          <w:tcPr>
            <w:tcW w:w="6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58E042" w14:textId="77777777" w:rsidR="001F58B2" w:rsidRPr="00BE2F39" w:rsidRDefault="001F58B2" w:rsidP="00CD6C7B">
            <w:pPr>
              <w:pStyle w:val="aff6"/>
              <w:rPr>
                <w:lang w:val="uk-UA"/>
              </w:rPr>
            </w:pPr>
            <w:r w:rsidRPr="00BE2F39">
              <w:rPr>
                <w:lang w:val="uk-UA"/>
              </w:rPr>
              <w:t>Н</w:t>
            </w:r>
          </w:p>
        </w:tc>
        <w:tc>
          <w:tcPr>
            <w:tcW w:w="7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A01C9F" w14:textId="77777777" w:rsidR="001F58B2" w:rsidRPr="00BE2F39" w:rsidRDefault="001F58B2" w:rsidP="00CD6C7B">
            <w:pPr>
              <w:pStyle w:val="aff6"/>
              <w:rPr>
                <w:lang w:val="uk-UA"/>
              </w:rPr>
            </w:pPr>
            <w:r w:rsidRPr="00BE2F39">
              <w:rPr>
                <w:lang w:val="uk-UA"/>
              </w:rPr>
              <w:t>0..1</w:t>
            </w:r>
          </w:p>
        </w:tc>
      </w:tr>
      <w:tr w:rsidR="001F58B2" w:rsidRPr="00BE2F39" w14:paraId="3BE29B19" w14:textId="77777777" w:rsidTr="00CD6C7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17A4B8" w14:textId="77777777" w:rsidR="001F58B2" w:rsidRPr="00BE2F39" w:rsidRDefault="001F58B2" w:rsidP="00CD6C7B">
            <w:pPr>
              <w:pStyle w:val="aff6"/>
              <w:rPr>
                <w:lang w:val="uk-UA"/>
              </w:rPr>
            </w:pPr>
          </w:p>
        </w:tc>
        <w:tc>
          <w:tcPr>
            <w:tcW w:w="566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1720F1" w14:textId="77777777" w:rsidR="001F58B2" w:rsidRPr="00BE2F39" w:rsidRDefault="001F58B2" w:rsidP="00CD6C7B">
            <w:pPr>
              <w:pStyle w:val="aff6"/>
              <w:rPr>
                <w:lang w:val="uk-UA"/>
              </w:rPr>
            </w:pPr>
            <w:r w:rsidRPr="00BE2F39">
              <w:rPr>
                <w:rStyle w:val="affd"/>
                <w:lang w:val="uk-UA"/>
              </w:rPr>
              <w:t>Структура елементів. Визначення структури наведено в іншому місці цього документа.</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57839B" w14:textId="77777777" w:rsidR="001F58B2" w:rsidRPr="00BE2F39" w:rsidRDefault="001F58B2" w:rsidP="00CD6C7B">
            <w:pPr>
              <w:pStyle w:val="aff6"/>
              <w:rPr>
                <w:lang w:val="uk-UA"/>
              </w:rPr>
            </w:pPr>
            <w:r w:rsidRPr="00BE2F39">
              <w:rPr>
                <w:rStyle w:val="affd"/>
                <w:lang w:val="uk-UA"/>
              </w:rPr>
              <w:t>&lt;Тип структури&gt;</w:t>
            </w:r>
          </w:p>
        </w:tc>
        <w:tc>
          <w:tcPr>
            <w:tcW w:w="6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60CB24" w14:textId="77777777" w:rsidR="001F58B2" w:rsidRPr="00BE2F39" w:rsidRDefault="001F58B2" w:rsidP="00CD6C7B">
            <w:pPr>
              <w:pStyle w:val="aff6"/>
              <w:rPr>
                <w:lang w:val="uk-UA"/>
              </w:rPr>
            </w:pPr>
            <w:r w:rsidRPr="00BE2F39">
              <w:rPr>
                <w:rStyle w:val="affd"/>
                <w:lang w:val="uk-UA"/>
              </w:rPr>
              <w:t>Н</w:t>
            </w:r>
          </w:p>
        </w:tc>
        <w:tc>
          <w:tcPr>
            <w:tcW w:w="7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5E0B42" w14:textId="77777777" w:rsidR="001F58B2" w:rsidRPr="00BE2F39" w:rsidRDefault="001F58B2" w:rsidP="00CD6C7B">
            <w:pPr>
              <w:pStyle w:val="aff6"/>
              <w:rPr>
                <w:lang w:val="uk-UA"/>
              </w:rPr>
            </w:pPr>
            <w:r w:rsidRPr="00BE2F39">
              <w:rPr>
                <w:rStyle w:val="affd"/>
                <w:lang w:val="uk-UA"/>
              </w:rPr>
              <w:t>0..1</w:t>
            </w:r>
          </w:p>
        </w:tc>
      </w:tr>
      <w:tr w:rsidR="001F58B2" w:rsidRPr="00BE2F39" w14:paraId="0BC8D35B" w14:textId="77777777" w:rsidTr="00CD6C7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64E9CA" w14:textId="77777777" w:rsidR="001F58B2" w:rsidRPr="00BE2F39" w:rsidRDefault="001F58B2" w:rsidP="00CD6C7B">
            <w:pPr>
              <w:pStyle w:val="aff6"/>
              <w:rPr>
                <w:lang w:val="uk-UA"/>
              </w:rPr>
            </w:pPr>
            <w:r w:rsidRPr="00BE2F39">
              <w:rPr>
                <w:rStyle w:val="affd"/>
                <w:color w:val="7A869A"/>
                <w:lang w:val="uk-UA"/>
              </w:rPr>
              <w:t>Н</w:t>
            </w:r>
          </w:p>
        </w:tc>
        <w:tc>
          <w:tcPr>
            <w:tcW w:w="566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69F72C" w14:textId="77777777" w:rsidR="001F58B2" w:rsidRPr="00BE2F39" w:rsidRDefault="001F58B2" w:rsidP="00CD6C7B">
            <w:pPr>
              <w:pStyle w:val="aff6"/>
              <w:rPr>
                <w:lang w:val="uk-UA"/>
              </w:rPr>
            </w:pPr>
            <w:r w:rsidRPr="00BE2F39">
              <w:rPr>
                <w:rStyle w:val="affd"/>
                <w:color w:val="7A869A"/>
                <w:lang w:val="uk-UA"/>
              </w:rPr>
              <w:t>Не використовується. Цей елемент включено в оригінальний файл SAF-T, але наразі не використовується в українській версії.</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3C3883" w14:textId="77777777" w:rsidR="001F58B2" w:rsidRPr="00BE2F39" w:rsidRDefault="001F58B2" w:rsidP="00CD6C7B">
            <w:pPr>
              <w:pStyle w:val="aff6"/>
              <w:rPr>
                <w:lang w:val="uk-UA"/>
              </w:rPr>
            </w:pPr>
            <w:r w:rsidRPr="00BE2F39">
              <w:rPr>
                <w:rStyle w:val="affd"/>
                <w:color w:val="7A869A"/>
                <w:lang w:val="uk-UA"/>
              </w:rPr>
              <w:t>&lt;Тип елемента&gt;</w:t>
            </w:r>
          </w:p>
        </w:tc>
        <w:tc>
          <w:tcPr>
            <w:tcW w:w="6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50D827" w14:textId="77777777" w:rsidR="001F58B2" w:rsidRPr="00BE2F39" w:rsidRDefault="001F58B2" w:rsidP="00CD6C7B">
            <w:pPr>
              <w:pStyle w:val="aff6"/>
              <w:rPr>
                <w:lang w:val="uk-UA"/>
              </w:rPr>
            </w:pPr>
            <w:r w:rsidRPr="00BE2F39">
              <w:rPr>
                <w:rStyle w:val="affd"/>
                <w:color w:val="7A869A"/>
                <w:lang w:val="uk-UA"/>
              </w:rPr>
              <w:t>Н</w:t>
            </w:r>
          </w:p>
        </w:tc>
        <w:tc>
          <w:tcPr>
            <w:tcW w:w="7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810C7C" w14:textId="77777777" w:rsidR="001F58B2" w:rsidRPr="00BE2F39" w:rsidRDefault="001F58B2" w:rsidP="00CD6C7B">
            <w:pPr>
              <w:pStyle w:val="aff6"/>
              <w:rPr>
                <w:lang w:val="uk-UA"/>
              </w:rPr>
            </w:pPr>
            <w:r w:rsidRPr="00BE2F39">
              <w:rPr>
                <w:rStyle w:val="affd"/>
                <w:color w:val="7A869A"/>
                <w:lang w:val="uk-UA"/>
              </w:rPr>
              <w:t>0..1</w:t>
            </w:r>
          </w:p>
        </w:tc>
      </w:tr>
      <w:tr w:rsidR="001F58B2" w:rsidRPr="00BE2F39" w14:paraId="175F19DF" w14:textId="77777777" w:rsidTr="00CD6C7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610986" w14:textId="77777777" w:rsidR="001F58B2" w:rsidRPr="00BE2F39" w:rsidRDefault="001F58B2" w:rsidP="00CD6C7B">
            <w:pPr>
              <w:pStyle w:val="aff6"/>
              <w:rPr>
                <w:lang w:val="uk-UA"/>
              </w:rPr>
            </w:pPr>
            <w:r w:rsidRPr="00BE2F39">
              <w:rPr>
                <w:lang w:val="uk-UA"/>
              </w:rPr>
              <w:t>З</w:t>
            </w:r>
          </w:p>
        </w:tc>
        <w:tc>
          <w:tcPr>
            <w:tcW w:w="566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B72DC0" w14:textId="77777777" w:rsidR="001F58B2" w:rsidRPr="00BE2F39" w:rsidRDefault="001F58B2" w:rsidP="00CD6C7B">
            <w:pPr>
              <w:pStyle w:val="aff6"/>
              <w:rPr>
                <w:lang w:val="uk-UA"/>
              </w:rPr>
            </w:pPr>
            <w:r w:rsidRPr="00BE2F39">
              <w:rPr>
                <w:lang w:val="uk-UA"/>
              </w:rPr>
              <w:t>Для елемента змінена обов'язковість застосування елементів у порівнянні з оригінальним файлом SAF-T - з необов’язкової на обов’язкову.</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62F0F2" w14:textId="77777777" w:rsidR="001F58B2" w:rsidRPr="00BE2F39" w:rsidRDefault="001F58B2" w:rsidP="00CD6C7B">
            <w:pPr>
              <w:pStyle w:val="aff6"/>
              <w:rPr>
                <w:lang w:val="uk-UA"/>
              </w:rPr>
            </w:pPr>
            <w:r w:rsidRPr="00BE2F39">
              <w:rPr>
                <w:lang w:val="uk-UA"/>
              </w:rPr>
              <w:t>&lt;Тип елемента&gt;</w:t>
            </w:r>
          </w:p>
        </w:tc>
        <w:tc>
          <w:tcPr>
            <w:tcW w:w="64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C257B9" w14:textId="77777777" w:rsidR="001F58B2" w:rsidRPr="00BE2F39" w:rsidRDefault="001F58B2" w:rsidP="00CD6C7B">
            <w:pPr>
              <w:pStyle w:val="aff6"/>
              <w:rPr>
                <w:lang w:val="uk-UA"/>
              </w:rPr>
            </w:pPr>
            <w:r w:rsidRPr="00BE2F39">
              <w:rPr>
                <w:lang w:val="uk-UA"/>
              </w:rPr>
              <w:t>О</w:t>
            </w:r>
          </w:p>
        </w:tc>
        <w:tc>
          <w:tcPr>
            <w:tcW w:w="7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AC0596" w14:textId="77777777" w:rsidR="001F58B2" w:rsidRPr="00BE2F39" w:rsidRDefault="001F58B2" w:rsidP="00CD6C7B">
            <w:pPr>
              <w:pStyle w:val="aff6"/>
              <w:rPr>
                <w:lang w:val="uk-UA"/>
              </w:rPr>
            </w:pPr>
            <w:r w:rsidRPr="00BE2F39">
              <w:rPr>
                <w:lang w:val="uk-UA"/>
              </w:rPr>
              <w:t>1..1</w:t>
            </w:r>
          </w:p>
        </w:tc>
      </w:tr>
    </w:tbl>
    <w:p w14:paraId="40BC3618" w14:textId="36AB9CE1" w:rsidR="001E586A" w:rsidRPr="00BE2F39" w:rsidRDefault="001E586A">
      <w:pPr>
        <w:spacing w:after="160" w:line="259" w:lineRule="auto"/>
        <w:rPr>
          <w:b/>
          <w:sz w:val="24"/>
          <w:szCs w:val="24"/>
        </w:rPr>
      </w:pPr>
    </w:p>
    <w:p w14:paraId="70AE472A" w14:textId="68ED17E2" w:rsidR="00C76E99" w:rsidRPr="00BE2F39" w:rsidRDefault="00C76E99">
      <w:pPr>
        <w:spacing w:after="160" w:line="259" w:lineRule="auto"/>
        <w:rPr>
          <w:b/>
          <w:sz w:val="24"/>
          <w:szCs w:val="24"/>
        </w:rPr>
      </w:pPr>
      <w:r w:rsidRPr="00BE2F39">
        <w:rPr>
          <w:b/>
          <w:sz w:val="24"/>
          <w:szCs w:val="24"/>
        </w:rPr>
        <w:br w:type="page"/>
      </w:r>
    </w:p>
    <w:p w14:paraId="4C35BB73" w14:textId="7596AEBA" w:rsidR="00C76E99" w:rsidRPr="00BE2F39" w:rsidRDefault="00C76E99" w:rsidP="00930972">
      <w:pPr>
        <w:pStyle w:val="00"/>
        <w:tabs>
          <w:tab w:val="left" w:pos="7992"/>
        </w:tabs>
        <w:spacing w:after="360"/>
        <w:jc w:val="right"/>
        <w:rPr>
          <w:caps w:val="0"/>
          <w:szCs w:val="24"/>
          <w:lang w:eastAsia="ru-RU"/>
        </w:rPr>
      </w:pPr>
      <w:bookmarkStart w:id="179" w:name="_Toc105624371"/>
      <w:r w:rsidRPr="00BE2F39">
        <w:rPr>
          <w:caps w:val="0"/>
          <w:szCs w:val="24"/>
          <w:lang w:eastAsia="ru-RU"/>
        </w:rPr>
        <w:lastRenderedPageBreak/>
        <w:t>Додаток 2</w:t>
      </w:r>
      <w:bookmarkEnd w:id="179"/>
    </w:p>
    <w:p w14:paraId="6ABA1C3B" w14:textId="0BA43346" w:rsidR="00C76E99" w:rsidRPr="00D53301" w:rsidRDefault="00930972" w:rsidP="00930972">
      <w:pPr>
        <w:spacing w:after="160" w:line="259" w:lineRule="auto"/>
        <w:jc w:val="center"/>
        <w:rPr>
          <w:b/>
          <w:sz w:val="28"/>
          <w:szCs w:val="28"/>
        </w:rPr>
      </w:pPr>
      <w:r w:rsidRPr="00BE2F39">
        <w:rPr>
          <w:b/>
        </w:rPr>
        <w:t xml:space="preserve">Детальний технічний опис </w:t>
      </w:r>
      <w:r w:rsidRPr="00BE2F39">
        <w:rPr>
          <w:b/>
          <w:sz w:val="28"/>
          <w:szCs w:val="28"/>
        </w:rPr>
        <w:t xml:space="preserve">елементів </w:t>
      </w:r>
      <w:r w:rsidRPr="00D53301">
        <w:rPr>
          <w:b/>
          <w:sz w:val="28"/>
          <w:szCs w:val="28"/>
        </w:rPr>
        <w:t>SAF</w:t>
      </w:r>
      <w:r w:rsidRPr="00BE2F39">
        <w:rPr>
          <w:b/>
          <w:sz w:val="28"/>
          <w:szCs w:val="28"/>
        </w:rPr>
        <w:t>-</w:t>
      </w:r>
      <w:r w:rsidRPr="00D53301">
        <w:rPr>
          <w:b/>
          <w:sz w:val="28"/>
          <w:szCs w:val="28"/>
        </w:rPr>
        <w:t>T</w:t>
      </w:r>
      <w:r w:rsidRPr="00BE2F39">
        <w:rPr>
          <w:b/>
          <w:sz w:val="28"/>
          <w:szCs w:val="28"/>
        </w:rPr>
        <w:t xml:space="preserve"> </w:t>
      </w:r>
      <w:r w:rsidRPr="00D53301">
        <w:rPr>
          <w:b/>
          <w:sz w:val="28"/>
          <w:szCs w:val="28"/>
        </w:rPr>
        <w:t>UA</w:t>
      </w:r>
    </w:p>
    <w:p w14:paraId="2715DF11" w14:textId="5B8872DF" w:rsidR="002417E8" w:rsidRDefault="002417E8" w:rsidP="002417E8">
      <w:pPr>
        <w:pStyle w:val="aa"/>
        <w:ind w:firstLine="0"/>
        <w:rPr>
          <w:b/>
          <w:sz w:val="24"/>
          <w:lang w:eastAsia="uk-UA"/>
        </w:rPr>
      </w:pPr>
    </w:p>
    <w:p w14:paraId="1CABC914" w14:textId="6ED99AFE" w:rsidR="00C50151" w:rsidRDefault="00C50151" w:rsidP="002417E8">
      <w:pPr>
        <w:pStyle w:val="aa"/>
        <w:ind w:firstLine="0"/>
      </w:pPr>
      <w:r>
        <w:t xml:space="preserve">Надається у файлі </w:t>
      </w:r>
      <w:proofErr w:type="spellStart"/>
      <w:r w:rsidRPr="00C50151">
        <w:t>SAF_T_UA_додаток_А</w:t>
      </w:r>
      <w:proofErr w:type="spellEnd"/>
    </w:p>
    <w:p w14:paraId="0D3389A1" w14:textId="77777777" w:rsidR="00C50151" w:rsidRPr="00C50151" w:rsidRDefault="00C50151" w:rsidP="002417E8">
      <w:pPr>
        <w:pStyle w:val="aa"/>
        <w:ind w:firstLine="0"/>
      </w:pPr>
      <w:bookmarkStart w:id="180" w:name="_GoBack"/>
      <w:bookmarkEnd w:id="180"/>
    </w:p>
    <w:sectPr w:rsidR="00C50151" w:rsidRPr="00C50151" w:rsidSect="00916517">
      <w:headerReference w:type="default" r:id="rId23"/>
      <w:footerReference w:type="default" r:id="rId24"/>
      <w:pgSz w:w="11906" w:h="16838"/>
      <w:pgMar w:top="851" w:right="851" w:bottom="851" w:left="141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88847" w16cex:dateUtc="2022-06-06T11:05:00Z"/>
  <w16cex:commentExtensible w16cex:durableId="26486552" w16cex:dateUtc="2022-06-06T08:36:00Z"/>
  <w16cex:commentExtensible w16cex:durableId="2648691D" w16cex:dateUtc="2022-06-06T08:53:00Z"/>
  <w16cex:commentExtensible w16cex:durableId="26489050" w16cex:dateUtc="2022-06-06T11:40:00Z"/>
  <w16cex:commentExtensible w16cex:durableId="26489D0A" w16cex:dateUtc="2022-06-06T12:34:00Z"/>
  <w16cex:commentExtensible w16cex:durableId="2648A436" w16cex:dateUtc="2022-06-06T13:05:00Z"/>
  <w16cex:commentExtensible w16cex:durableId="2649A085" w16cex:dateUtc="2022-06-07T07:01:00Z"/>
  <w16cex:commentExtensible w16cex:durableId="2648A76E" w16cex:dateUtc="2022-06-06T13:18:00Z"/>
  <w16cex:commentExtensible w16cex:durableId="2648ACF7" w16cex:dateUtc="2022-06-06T13:42:00Z"/>
  <w16cex:commentExtensible w16cex:durableId="2648AD9F" w16cex:dateUtc="2022-06-06T13:45:00Z"/>
  <w16cex:commentExtensible w16cex:durableId="2648EAA0" w16cex:dateUtc="2022-06-06T18:0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6E4B2" w14:textId="77777777" w:rsidR="005A4AC4" w:rsidRDefault="005A4AC4" w:rsidP="0013436E">
      <w:r>
        <w:separator/>
      </w:r>
    </w:p>
    <w:p w14:paraId="6C104885" w14:textId="77777777" w:rsidR="005A4AC4" w:rsidRDefault="005A4AC4"/>
    <w:p w14:paraId="47BAF793" w14:textId="77777777" w:rsidR="005A4AC4" w:rsidRDefault="005A4AC4"/>
    <w:p w14:paraId="6AB8938C" w14:textId="77777777" w:rsidR="005A4AC4" w:rsidRDefault="005A4AC4"/>
  </w:endnote>
  <w:endnote w:type="continuationSeparator" w:id="0">
    <w:p w14:paraId="3C7B043D" w14:textId="77777777" w:rsidR="005A4AC4" w:rsidRDefault="005A4AC4" w:rsidP="0013436E">
      <w:r>
        <w:continuationSeparator/>
      </w:r>
    </w:p>
    <w:p w14:paraId="565E614A" w14:textId="77777777" w:rsidR="005A4AC4" w:rsidRDefault="005A4AC4"/>
    <w:p w14:paraId="7DC73882" w14:textId="77777777" w:rsidR="005A4AC4" w:rsidRDefault="005A4AC4"/>
    <w:p w14:paraId="5ECFD141" w14:textId="77777777" w:rsidR="005A4AC4" w:rsidRDefault="005A4AC4"/>
  </w:endnote>
  <w:endnote w:type="continuationNotice" w:id="1">
    <w:p w14:paraId="1D378528" w14:textId="77777777" w:rsidR="005A4AC4" w:rsidRDefault="005A4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imes New Roman CYR">
    <w:altName w:val="Cambria"/>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L"/>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9B3A6" w14:textId="6CAC73E6" w:rsidR="006D5AC3" w:rsidRPr="00B430C6" w:rsidRDefault="006D5AC3" w:rsidP="005508C0">
    <w:pPr>
      <w:spacing w:before="120"/>
      <w:jc w:val="center"/>
      <w:rPr>
        <w:sz w:val="21"/>
        <w:szCs w:val="21"/>
      </w:rPr>
    </w:pPr>
    <w:r w:rsidRPr="00B430C6">
      <w:rPr>
        <w:sz w:val="21"/>
        <w:szCs w:val="21"/>
      </w:rPr>
      <w:t>Київ 202</w:t>
    </w:r>
    <w:r>
      <w:rPr>
        <w:sz w:val="21"/>
        <w:szCs w:val="21"/>
      </w:rPr>
      <w:t>2</w:t>
    </w:r>
    <w:r w:rsidRPr="00B430C6">
      <w:rPr>
        <w:sz w:val="21"/>
        <w:szCs w:val="21"/>
      </w:rPr>
      <w:t xml:space="preserve">. </w:t>
    </w:r>
    <w:r>
      <w:rPr>
        <w:sz w:val="20"/>
        <w:szCs w:val="20"/>
      </w:rPr>
      <w:t>Д</w:t>
    </w:r>
    <w:r w:rsidRPr="00DD2F2E">
      <w:rPr>
        <w:sz w:val="20"/>
        <w:szCs w:val="20"/>
      </w:rPr>
      <w:t xml:space="preserve">етальний технічний опис елементів </w:t>
    </w:r>
    <w:r w:rsidRPr="00DD2F2E">
      <w:rPr>
        <w:sz w:val="20"/>
        <w:szCs w:val="20"/>
        <w:lang w:val="en-US"/>
      </w:rPr>
      <w:t>SAF</w:t>
    </w:r>
    <w:r w:rsidRPr="00DD2F2E">
      <w:rPr>
        <w:sz w:val="20"/>
        <w:szCs w:val="20"/>
      </w:rPr>
      <w:t>-</w:t>
    </w:r>
    <w:r w:rsidRPr="00DD2F2E">
      <w:rPr>
        <w:sz w:val="20"/>
        <w:szCs w:val="20"/>
        <w:lang w:val="en-US"/>
      </w:rPr>
      <w:t>T</w:t>
    </w:r>
    <w:r w:rsidRPr="00DD2F2E">
      <w:rPr>
        <w:sz w:val="20"/>
        <w:szCs w:val="20"/>
      </w:rPr>
      <w:t xml:space="preserve"> </w:t>
    </w:r>
    <w:r w:rsidRPr="00DD2F2E">
      <w:rPr>
        <w:sz w:val="20"/>
        <w:szCs w:val="20"/>
        <w:lang w:val="en-US"/>
      </w:rPr>
      <w:t>UA</w:t>
    </w:r>
  </w:p>
  <w:p w14:paraId="06C96EFD" w14:textId="753C70F4" w:rsidR="006D5AC3" w:rsidRPr="00EB78C6" w:rsidRDefault="006D5AC3" w:rsidP="00EB78C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9AAEA" w14:textId="77777777" w:rsidR="005A4AC4" w:rsidRDefault="005A4AC4" w:rsidP="0013436E">
      <w:r>
        <w:separator/>
      </w:r>
    </w:p>
    <w:p w14:paraId="167E7B52" w14:textId="77777777" w:rsidR="005A4AC4" w:rsidRDefault="005A4AC4"/>
    <w:p w14:paraId="0D4DC7FE" w14:textId="77777777" w:rsidR="005A4AC4" w:rsidRDefault="005A4AC4"/>
    <w:p w14:paraId="7BFE2586" w14:textId="77777777" w:rsidR="005A4AC4" w:rsidRDefault="005A4AC4"/>
  </w:footnote>
  <w:footnote w:type="continuationSeparator" w:id="0">
    <w:p w14:paraId="760FA088" w14:textId="77777777" w:rsidR="005A4AC4" w:rsidRDefault="005A4AC4" w:rsidP="0013436E">
      <w:r>
        <w:continuationSeparator/>
      </w:r>
    </w:p>
    <w:p w14:paraId="508E82BB" w14:textId="77777777" w:rsidR="005A4AC4" w:rsidRDefault="005A4AC4"/>
    <w:p w14:paraId="063A2D8F" w14:textId="77777777" w:rsidR="005A4AC4" w:rsidRDefault="005A4AC4"/>
    <w:p w14:paraId="00F27077" w14:textId="77777777" w:rsidR="005A4AC4" w:rsidRDefault="005A4AC4"/>
  </w:footnote>
  <w:footnote w:type="continuationNotice" w:id="1">
    <w:p w14:paraId="46572200" w14:textId="77777777" w:rsidR="005A4AC4" w:rsidRDefault="005A4AC4"/>
  </w:footnote>
  <w:footnote w:id="2">
    <w:p w14:paraId="775D867F" w14:textId="0D70AF88" w:rsidR="006D5AC3" w:rsidRPr="006B04BA" w:rsidRDefault="006D5AC3">
      <w:pPr>
        <w:pStyle w:val="affe"/>
        <w:rPr>
          <w:sz w:val="24"/>
          <w:szCs w:val="24"/>
        </w:rPr>
      </w:pPr>
      <w:r w:rsidRPr="006B04BA">
        <w:rPr>
          <w:rStyle w:val="afff0"/>
          <w:sz w:val="24"/>
          <w:szCs w:val="24"/>
        </w:rPr>
        <w:footnoteRef/>
      </w:r>
      <w:r w:rsidRPr="006B04BA">
        <w:rPr>
          <w:sz w:val="24"/>
          <w:szCs w:val="24"/>
        </w:rPr>
        <w:t xml:space="preserve"> https://zakon.rada.gov.ua/laws/show/z0044-12#n16</w:t>
      </w:r>
    </w:p>
  </w:footnote>
  <w:footnote w:id="3">
    <w:p w14:paraId="38FCE823" w14:textId="0360E333" w:rsidR="006D5AC3" w:rsidRPr="00A9475E" w:rsidRDefault="006D5AC3">
      <w:pPr>
        <w:pStyle w:val="affe"/>
        <w:rPr>
          <w:sz w:val="24"/>
          <w:szCs w:val="24"/>
        </w:rPr>
      </w:pPr>
      <w:r w:rsidRPr="00A9475E">
        <w:rPr>
          <w:rStyle w:val="afff0"/>
          <w:sz w:val="24"/>
          <w:szCs w:val="24"/>
        </w:rPr>
        <w:footnoteRef/>
      </w:r>
      <w:r w:rsidRPr="00A9475E">
        <w:rPr>
          <w:sz w:val="24"/>
          <w:szCs w:val="24"/>
        </w:rPr>
        <w:t xml:space="preserve"> https://www.oecd.org/tax/administration/45045602.pdf</w:t>
      </w:r>
    </w:p>
  </w:footnote>
  <w:footnote w:id="4">
    <w:p w14:paraId="6B99C035" w14:textId="76187BBF" w:rsidR="006D5AC3" w:rsidRPr="00A9475E" w:rsidRDefault="006D5AC3">
      <w:pPr>
        <w:pStyle w:val="affe"/>
        <w:rPr>
          <w:sz w:val="24"/>
          <w:szCs w:val="24"/>
        </w:rPr>
      </w:pPr>
      <w:r w:rsidRPr="00A9475E">
        <w:rPr>
          <w:rStyle w:val="afff0"/>
          <w:sz w:val="24"/>
          <w:szCs w:val="24"/>
        </w:rPr>
        <w:footnoteRef/>
      </w:r>
      <w:r w:rsidRPr="00A9475E">
        <w:rPr>
          <w:sz w:val="24"/>
          <w:szCs w:val="24"/>
        </w:rPr>
        <w:t xml:space="preserve"> https://www.oecd.org/tax/administration/45167181.pdf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195513"/>
      <w:docPartObj>
        <w:docPartGallery w:val="Page Numbers (Top of Page)"/>
        <w:docPartUnique/>
      </w:docPartObj>
    </w:sdtPr>
    <w:sdtEndPr>
      <w:rPr>
        <w:sz w:val="24"/>
        <w:szCs w:val="24"/>
      </w:rPr>
    </w:sdtEndPr>
    <w:sdtContent>
      <w:p w14:paraId="1DECA3A9" w14:textId="7DD8723C" w:rsidR="006D5AC3" w:rsidRPr="002327B8" w:rsidRDefault="006D5AC3" w:rsidP="002327B8">
        <w:pPr>
          <w:pStyle w:val="af"/>
          <w:spacing w:after="120"/>
          <w:jc w:val="center"/>
          <w:rPr>
            <w:sz w:val="24"/>
            <w:szCs w:val="24"/>
          </w:rPr>
        </w:pPr>
        <w:r w:rsidRPr="005A33FA">
          <w:rPr>
            <w:sz w:val="24"/>
            <w:szCs w:val="24"/>
          </w:rPr>
          <w:fldChar w:fldCharType="begin"/>
        </w:r>
        <w:r w:rsidRPr="005A33FA">
          <w:rPr>
            <w:sz w:val="24"/>
            <w:szCs w:val="24"/>
          </w:rPr>
          <w:instrText>PAGE   \* MERGEFORMAT</w:instrText>
        </w:r>
        <w:r w:rsidRPr="005A33FA">
          <w:rPr>
            <w:sz w:val="24"/>
            <w:szCs w:val="24"/>
          </w:rPr>
          <w:fldChar w:fldCharType="separate"/>
        </w:r>
        <w:r w:rsidR="0028340A">
          <w:rPr>
            <w:noProof/>
            <w:sz w:val="24"/>
            <w:szCs w:val="24"/>
          </w:rPr>
          <w:t>34</w:t>
        </w:r>
        <w:r w:rsidRPr="005A33FA">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CCA3B26"/>
    <w:lvl w:ilvl="0">
      <w:start w:val="1"/>
      <w:numFmt w:val="decimal"/>
      <w:pStyle w:val="-"/>
      <w:lvlText w:val="%1."/>
      <w:lvlJc w:val="left"/>
      <w:pPr>
        <w:tabs>
          <w:tab w:val="num" w:pos="643"/>
        </w:tabs>
        <w:ind w:left="643" w:hanging="360"/>
      </w:pPr>
    </w:lvl>
  </w:abstractNum>
  <w:abstractNum w:abstractNumId="1">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2">
    <w:nsid w:val="0B394B2E"/>
    <w:multiLevelType w:val="hybridMultilevel"/>
    <w:tmpl w:val="22A8DD0E"/>
    <w:lvl w:ilvl="0" w:tplc="597E8D5A">
      <w:numFmt w:val="bullet"/>
      <w:lvlText w:val="-"/>
      <w:lvlJc w:val="left"/>
      <w:pPr>
        <w:ind w:left="882" w:hanging="360"/>
      </w:pPr>
      <w:rPr>
        <w:rFonts w:ascii="Times New Roman" w:eastAsia="Times New Roman" w:hAnsi="Times New Roman" w:cs="Times New Roman"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abstractNum w:abstractNumId="3">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C2B7BC7"/>
    <w:multiLevelType w:val="hybridMultilevel"/>
    <w:tmpl w:val="A32AF9F4"/>
    <w:lvl w:ilvl="0" w:tplc="9AFAF648">
      <w:start w:val="1"/>
      <w:numFmt w:val="bullet"/>
      <w:lvlText w:val="–"/>
      <w:lvlJc w:val="left"/>
      <w:pPr>
        <w:ind w:left="1069" w:hanging="360"/>
      </w:pPr>
      <w:rPr>
        <w:rFonts w:ascii="Times New Roman" w:eastAsia="Times New Roman" w:hAnsi="Times New Roman" w:hint="default"/>
        <w:lang w:val="ru-RU"/>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5">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3571B54"/>
    <w:multiLevelType w:val="hybridMultilevel"/>
    <w:tmpl w:val="6B062C7E"/>
    <w:numStyleLink w:val="1"/>
  </w:abstractNum>
  <w:abstractNum w:abstractNumId="7">
    <w:nsid w:val="141E08FA"/>
    <w:multiLevelType w:val="multilevel"/>
    <w:tmpl w:val="E45EAE68"/>
    <w:lvl w:ilvl="0">
      <w:start w:val="1"/>
      <w:numFmt w:val="decimal"/>
      <w:pStyle w:val="10"/>
      <w:lvlText w:val="%1"/>
      <w:lvlJc w:val="left"/>
      <w:pPr>
        <w:ind w:left="432" w:hanging="432"/>
      </w:pPr>
    </w:lvl>
    <w:lvl w:ilvl="1">
      <w:start w:val="1"/>
      <w:numFmt w:val="decimal"/>
      <w:pStyle w:val="2"/>
      <w:lvlText w:val="%1.%2"/>
      <w:lvlJc w:val="left"/>
      <w:pPr>
        <w:ind w:left="4121" w:hanging="576"/>
      </w:pPr>
    </w:lvl>
    <w:lvl w:ilvl="2">
      <w:start w:val="1"/>
      <w:numFmt w:val="decimal"/>
      <w:pStyle w:val="3"/>
      <w:lvlText w:val="%1.%2.%3"/>
      <w:lvlJc w:val="left"/>
      <w:pPr>
        <w:ind w:left="5682" w:hanging="720"/>
      </w:pPr>
      <w:rPr>
        <w:sz w:val="26"/>
        <w:szCs w:val="26"/>
      </w:rPr>
    </w:lvl>
    <w:lvl w:ilvl="3">
      <w:start w:val="1"/>
      <w:numFmt w:val="decimal"/>
      <w:pStyle w:val="40"/>
      <w:lvlText w:val="%1.%2.%3.%4"/>
      <w:lvlJc w:val="left"/>
      <w:pPr>
        <w:ind w:left="5259" w:hanging="864"/>
      </w:pPr>
    </w:lvl>
    <w:lvl w:ilvl="4">
      <w:start w:val="1"/>
      <w:numFmt w:val="decimal"/>
      <w:pStyle w:val="5"/>
      <w:lvlText w:val="%1.%2.%3.%4.%5"/>
      <w:lvlJc w:val="left"/>
      <w:pPr>
        <w:ind w:left="1008" w:hanging="1008"/>
      </w:pPr>
      <w:rPr>
        <w:rFonts w:ascii="Times New Roman" w:hAnsi="Times New Roman" w:cs="Times New Roman" w:hint="default"/>
      </w:rPr>
    </w:lvl>
    <w:lvl w:ilvl="5">
      <w:start w:val="1"/>
      <w:numFmt w:val="decimal"/>
      <w:pStyle w:val="6"/>
      <w:lvlText w:val="%1.%2.%3.%4.%5.%6"/>
      <w:lvlJc w:val="left"/>
      <w:pPr>
        <w:ind w:left="1152" w:hanging="1152"/>
      </w:pPr>
      <w:rPr>
        <w:b w:val="0"/>
        <w:bCs w:val="0"/>
      </w:rPr>
    </w:lvl>
    <w:lvl w:ilvl="6">
      <w:start w:val="1"/>
      <w:numFmt w:val="decimal"/>
      <w:pStyle w:val="70"/>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176C3F62"/>
    <w:multiLevelType w:val="hybridMultilevel"/>
    <w:tmpl w:val="EACAEBD8"/>
    <w:lvl w:ilvl="0" w:tplc="8EF4AC84">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23A93B35"/>
    <w:multiLevelType w:val="hybridMultilevel"/>
    <w:tmpl w:val="DE5C2F30"/>
    <w:lvl w:ilvl="0" w:tplc="597E8D5A">
      <w:numFmt w:val="bullet"/>
      <w:lvlText w:val="-"/>
      <w:lvlJc w:val="left"/>
      <w:pPr>
        <w:ind w:left="882" w:hanging="360"/>
      </w:pPr>
      <w:rPr>
        <w:rFonts w:ascii="Times New Roman" w:eastAsia="Times New Roman" w:hAnsi="Times New Roman" w:cs="Times New Roman"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abstractNum w:abstractNumId="10">
    <w:nsid w:val="28950DDF"/>
    <w:multiLevelType w:val="multilevel"/>
    <w:tmpl w:val="3FAC2B8E"/>
    <w:lvl w:ilvl="0">
      <w:start w:val="1"/>
      <w:numFmt w:val="decimal"/>
      <w:pStyle w:val="a0"/>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1">
    <w:nsid w:val="2ADD280F"/>
    <w:multiLevelType w:val="multilevel"/>
    <w:tmpl w:val="3114366C"/>
    <w:numStyleLink w:val="20"/>
  </w:abstractNum>
  <w:abstractNum w:abstractNumId="12">
    <w:nsid w:val="2B075AFA"/>
    <w:multiLevelType w:val="hybridMultilevel"/>
    <w:tmpl w:val="362A499A"/>
    <w:lvl w:ilvl="0" w:tplc="4FA272BC">
      <w:start w:val="4"/>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3">
    <w:nsid w:val="2B3013B2"/>
    <w:multiLevelType w:val="hybridMultilevel"/>
    <w:tmpl w:val="36DE3F4C"/>
    <w:lvl w:ilvl="0" w:tplc="C1BE524C">
      <w:start w:val="1"/>
      <w:numFmt w:val="bullet"/>
      <w:pStyle w:val="a1"/>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320E7978"/>
    <w:multiLevelType w:val="hybridMultilevel"/>
    <w:tmpl w:val="ABDC85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3A1528C"/>
    <w:multiLevelType w:val="hybridMultilevel"/>
    <w:tmpl w:val="E3722FF2"/>
    <w:lvl w:ilvl="0" w:tplc="5524B074">
      <w:start w:val="1"/>
      <w:numFmt w:val="decimal"/>
      <w:lvlText w:val="%1."/>
      <w:lvlJc w:val="left"/>
      <w:pPr>
        <w:ind w:left="882" w:hanging="360"/>
      </w:pPr>
      <w:rPr>
        <w:rFonts w:hint="default"/>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16">
    <w:nsid w:val="347709D9"/>
    <w:multiLevelType w:val="hybridMultilevel"/>
    <w:tmpl w:val="6B062C7E"/>
    <w:styleLink w:val="1"/>
    <w:lvl w:ilvl="0" w:tplc="3EE07B3A">
      <w:start w:val="1"/>
      <w:numFmt w:val="decimal"/>
      <w:pStyle w:val="a2"/>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17">
    <w:nsid w:val="42B275C0"/>
    <w:multiLevelType w:val="hybridMultilevel"/>
    <w:tmpl w:val="575275C2"/>
    <w:lvl w:ilvl="0" w:tplc="127ECBC2">
      <w:start w:val="1"/>
      <w:numFmt w:val="bullet"/>
      <w:pStyle w:val="-0"/>
      <w:lvlText w:val=""/>
      <w:lvlJc w:val="left"/>
      <w:pPr>
        <w:ind w:left="1069" w:hanging="360"/>
      </w:pPr>
      <w:rPr>
        <w:rFonts w:ascii="Symbol" w:hAnsi="Symbol" w:hint="default"/>
      </w:rPr>
    </w:lvl>
    <w:lvl w:ilvl="1" w:tplc="71704D3C">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38F0671"/>
    <w:multiLevelType w:val="hybridMultilevel"/>
    <w:tmpl w:val="E512708A"/>
    <w:lvl w:ilvl="0" w:tplc="C6F65F0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5048243E"/>
    <w:multiLevelType w:val="hybridMultilevel"/>
    <w:tmpl w:val="3DA43356"/>
    <w:lvl w:ilvl="0" w:tplc="D6AE91A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5457586B"/>
    <w:multiLevelType w:val="hybridMultilevel"/>
    <w:tmpl w:val="9FC00B3A"/>
    <w:lvl w:ilvl="0" w:tplc="04190001">
      <w:start w:val="1"/>
      <w:numFmt w:val="bullet"/>
      <w:lvlText w:val=""/>
      <w:lvlJc w:val="left"/>
      <w:pPr>
        <w:ind w:left="882" w:hanging="360"/>
      </w:pPr>
      <w:rPr>
        <w:rFonts w:ascii="Symbol" w:hAnsi="Symbol"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abstractNum w:abstractNumId="21">
    <w:nsid w:val="5715050D"/>
    <w:multiLevelType w:val="hybridMultilevel"/>
    <w:tmpl w:val="4E30ECD8"/>
    <w:lvl w:ilvl="0" w:tplc="ACB87BA8">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2">
    <w:nsid w:val="5A385399"/>
    <w:multiLevelType w:val="hybridMultilevel"/>
    <w:tmpl w:val="C2D601FC"/>
    <w:lvl w:ilvl="0" w:tplc="305CAA6E">
      <w:numFmt w:val="bullet"/>
      <w:lvlText w:val=""/>
      <w:lvlJc w:val="left"/>
      <w:pPr>
        <w:ind w:left="360" w:hanging="360"/>
      </w:pPr>
      <w:rPr>
        <w:rFonts w:ascii="Symbol" w:eastAsia="Calibr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C9500C3"/>
    <w:multiLevelType w:val="hybridMultilevel"/>
    <w:tmpl w:val="BE1A7D5E"/>
    <w:lvl w:ilvl="0" w:tplc="E556BFF4">
      <w:start w:val="1"/>
      <w:numFmt w:val="bullet"/>
      <w:pStyle w:val="21"/>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5FB56032"/>
    <w:multiLevelType w:val="hybridMultilevel"/>
    <w:tmpl w:val="3114366C"/>
    <w:styleLink w:val="20"/>
    <w:lvl w:ilvl="0" w:tplc="76BC9E88">
      <w:start w:val="1"/>
      <w:numFmt w:val="bullet"/>
      <w:pStyle w:val="a3"/>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25">
    <w:nsid w:val="601A0B97"/>
    <w:multiLevelType w:val="hybridMultilevel"/>
    <w:tmpl w:val="8F205D4A"/>
    <w:lvl w:ilvl="0" w:tplc="20000001">
      <w:start w:val="1"/>
      <w:numFmt w:val="bullet"/>
      <w:lvlText w:val=""/>
      <w:lvlJc w:val="left"/>
      <w:pPr>
        <w:ind w:left="4330"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6394668F"/>
    <w:multiLevelType w:val="hybridMultilevel"/>
    <w:tmpl w:val="6F5A504C"/>
    <w:lvl w:ilvl="0" w:tplc="597E8D5A">
      <w:numFmt w:val="bullet"/>
      <w:lvlText w:val="-"/>
      <w:lvlJc w:val="left"/>
      <w:pPr>
        <w:ind w:left="1591"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FB3CC9"/>
    <w:multiLevelType w:val="hybridMultilevel"/>
    <w:tmpl w:val="578CEFD4"/>
    <w:lvl w:ilvl="0" w:tplc="5D2022A8">
      <w:start w:val="1"/>
      <w:numFmt w:val="bullet"/>
      <w:pStyle w:val="-1"/>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00B27DF"/>
    <w:multiLevelType w:val="hybridMultilevel"/>
    <w:tmpl w:val="FFCAB47E"/>
    <w:lvl w:ilvl="0" w:tplc="B2F2A4CA">
      <w:start w:val="1"/>
      <w:numFmt w:val="decimal"/>
      <w:lvlText w:val="%1."/>
      <w:lvlJc w:val="left"/>
      <w:pPr>
        <w:tabs>
          <w:tab w:val="num" w:pos="1440"/>
        </w:tabs>
        <w:ind w:left="1440" w:hanging="360"/>
      </w:pPr>
      <w:rPr>
        <w:rFonts w:hint="default"/>
        <w:sz w:val="26"/>
        <w:szCs w:val="26"/>
      </w:rPr>
    </w:lvl>
    <w:lvl w:ilvl="1" w:tplc="C868E196">
      <w:start w:val="1"/>
      <w:numFmt w:val="bullet"/>
      <w:pStyle w:val="a4"/>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29">
    <w:nsid w:val="70FB22A4"/>
    <w:multiLevelType w:val="multilevel"/>
    <w:tmpl w:val="37FA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895D33"/>
    <w:multiLevelType w:val="hybridMultilevel"/>
    <w:tmpl w:val="EE68C506"/>
    <w:styleLink w:val="0"/>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31">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32">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5"/>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33">
    <w:nsid w:val="7F4A0D18"/>
    <w:multiLevelType w:val="hybridMultilevel"/>
    <w:tmpl w:val="1DC093BC"/>
    <w:lvl w:ilvl="0" w:tplc="04190001">
      <w:start w:val="1"/>
      <w:numFmt w:val="bullet"/>
      <w:lvlText w:val=""/>
      <w:lvlJc w:val="left"/>
      <w:pPr>
        <w:ind w:left="1242" w:hanging="360"/>
      </w:pPr>
      <w:rPr>
        <w:rFonts w:ascii="Symbol" w:hAnsi="Symbol" w:hint="default"/>
      </w:rPr>
    </w:lvl>
    <w:lvl w:ilvl="1" w:tplc="04190003" w:tentative="1">
      <w:start w:val="1"/>
      <w:numFmt w:val="bullet"/>
      <w:lvlText w:val="o"/>
      <w:lvlJc w:val="left"/>
      <w:pPr>
        <w:ind w:left="1962" w:hanging="360"/>
      </w:pPr>
      <w:rPr>
        <w:rFonts w:ascii="Courier New" w:hAnsi="Courier New" w:cs="Courier New" w:hint="default"/>
      </w:rPr>
    </w:lvl>
    <w:lvl w:ilvl="2" w:tplc="04190005" w:tentative="1">
      <w:start w:val="1"/>
      <w:numFmt w:val="bullet"/>
      <w:lvlText w:val=""/>
      <w:lvlJc w:val="left"/>
      <w:pPr>
        <w:ind w:left="2682" w:hanging="360"/>
      </w:pPr>
      <w:rPr>
        <w:rFonts w:ascii="Wingdings" w:hAnsi="Wingdings" w:hint="default"/>
      </w:rPr>
    </w:lvl>
    <w:lvl w:ilvl="3" w:tplc="04190001" w:tentative="1">
      <w:start w:val="1"/>
      <w:numFmt w:val="bullet"/>
      <w:lvlText w:val=""/>
      <w:lvlJc w:val="left"/>
      <w:pPr>
        <w:ind w:left="3402" w:hanging="360"/>
      </w:pPr>
      <w:rPr>
        <w:rFonts w:ascii="Symbol" w:hAnsi="Symbol" w:hint="default"/>
      </w:rPr>
    </w:lvl>
    <w:lvl w:ilvl="4" w:tplc="04190003" w:tentative="1">
      <w:start w:val="1"/>
      <w:numFmt w:val="bullet"/>
      <w:lvlText w:val="o"/>
      <w:lvlJc w:val="left"/>
      <w:pPr>
        <w:ind w:left="4122" w:hanging="360"/>
      </w:pPr>
      <w:rPr>
        <w:rFonts w:ascii="Courier New" w:hAnsi="Courier New" w:cs="Courier New" w:hint="default"/>
      </w:rPr>
    </w:lvl>
    <w:lvl w:ilvl="5" w:tplc="04190005" w:tentative="1">
      <w:start w:val="1"/>
      <w:numFmt w:val="bullet"/>
      <w:lvlText w:val=""/>
      <w:lvlJc w:val="left"/>
      <w:pPr>
        <w:ind w:left="4842" w:hanging="360"/>
      </w:pPr>
      <w:rPr>
        <w:rFonts w:ascii="Wingdings" w:hAnsi="Wingdings" w:hint="default"/>
      </w:rPr>
    </w:lvl>
    <w:lvl w:ilvl="6" w:tplc="04190001" w:tentative="1">
      <w:start w:val="1"/>
      <w:numFmt w:val="bullet"/>
      <w:lvlText w:val=""/>
      <w:lvlJc w:val="left"/>
      <w:pPr>
        <w:ind w:left="5562" w:hanging="360"/>
      </w:pPr>
      <w:rPr>
        <w:rFonts w:ascii="Symbol" w:hAnsi="Symbol" w:hint="default"/>
      </w:rPr>
    </w:lvl>
    <w:lvl w:ilvl="7" w:tplc="04190003" w:tentative="1">
      <w:start w:val="1"/>
      <w:numFmt w:val="bullet"/>
      <w:lvlText w:val="o"/>
      <w:lvlJc w:val="left"/>
      <w:pPr>
        <w:ind w:left="6282" w:hanging="360"/>
      </w:pPr>
      <w:rPr>
        <w:rFonts w:ascii="Courier New" w:hAnsi="Courier New" w:cs="Courier New" w:hint="default"/>
      </w:rPr>
    </w:lvl>
    <w:lvl w:ilvl="8" w:tplc="04190005" w:tentative="1">
      <w:start w:val="1"/>
      <w:numFmt w:val="bullet"/>
      <w:lvlText w:val=""/>
      <w:lvlJc w:val="left"/>
      <w:pPr>
        <w:ind w:left="7002" w:hanging="360"/>
      </w:pPr>
      <w:rPr>
        <w:rFonts w:ascii="Wingdings" w:hAnsi="Wingdings" w:hint="default"/>
      </w:rPr>
    </w:lvl>
  </w:abstractNum>
  <w:num w:numId="1">
    <w:abstractNumId w:val="23"/>
  </w:num>
  <w:num w:numId="2">
    <w:abstractNumId w:val="10"/>
  </w:num>
  <w:num w:numId="3">
    <w:abstractNumId w:val="31"/>
  </w:num>
  <w:num w:numId="4">
    <w:abstractNumId w:val="30"/>
  </w:num>
  <w:num w:numId="5">
    <w:abstractNumId w:val="0"/>
  </w:num>
  <w:num w:numId="6">
    <w:abstractNumId w:val="3"/>
  </w:num>
  <w:num w:numId="7">
    <w:abstractNumId w:val="17"/>
  </w:num>
  <w:num w:numId="8">
    <w:abstractNumId w:val="11"/>
  </w:num>
  <w:num w:numId="9">
    <w:abstractNumId w:val="1"/>
  </w:num>
  <w:num w:numId="10">
    <w:abstractNumId w:val="27"/>
  </w:num>
  <w:num w:numId="11">
    <w:abstractNumId w:val="16"/>
  </w:num>
  <w:num w:numId="12">
    <w:abstractNumId w:val="24"/>
  </w:num>
  <w:num w:numId="13">
    <w:abstractNumId w:val="6"/>
  </w:num>
  <w:num w:numId="14">
    <w:abstractNumId w:val="5"/>
  </w:num>
  <w:num w:numId="15">
    <w:abstractNumId w:val="7"/>
  </w:num>
  <w:num w:numId="16">
    <w:abstractNumId w:val="13"/>
  </w:num>
  <w:num w:numId="17">
    <w:abstractNumId w:val="32"/>
  </w:num>
  <w:num w:numId="18">
    <w:abstractNumId w:val="28"/>
  </w:num>
  <w:num w:numId="19">
    <w:abstractNumId w:val="25"/>
  </w:num>
  <w:num w:numId="20">
    <w:abstractNumId w:val="4"/>
  </w:num>
  <w:num w:numId="21">
    <w:abstractNumId w:val="22"/>
  </w:num>
  <w:num w:numId="22">
    <w:abstractNumId w:val="29"/>
  </w:num>
  <w:num w:numId="23">
    <w:abstractNumId w:val="18"/>
  </w:num>
  <w:num w:numId="24">
    <w:abstractNumId w:val="14"/>
  </w:num>
  <w:num w:numId="25">
    <w:abstractNumId w:val="19"/>
  </w:num>
  <w:num w:numId="26">
    <w:abstractNumId w:val="8"/>
  </w:num>
  <w:num w:numId="27">
    <w:abstractNumId w:val="12"/>
  </w:num>
  <w:num w:numId="28">
    <w:abstractNumId w:val="21"/>
  </w:num>
  <w:num w:numId="29">
    <w:abstractNumId w:val="7"/>
  </w:num>
  <w:num w:numId="30">
    <w:abstractNumId w:val="2"/>
  </w:num>
  <w:num w:numId="31">
    <w:abstractNumId w:val="15"/>
  </w:num>
  <w:num w:numId="32">
    <w:abstractNumId w:val="11"/>
  </w:num>
  <w:num w:numId="33">
    <w:abstractNumId w:val="11"/>
  </w:num>
  <w:num w:numId="34">
    <w:abstractNumId w:val="11"/>
  </w:num>
  <w:num w:numId="35">
    <w:abstractNumId w:val="11"/>
  </w:num>
  <w:num w:numId="36">
    <w:abstractNumId w:val="20"/>
  </w:num>
  <w:num w:numId="37">
    <w:abstractNumId w:val="33"/>
  </w:num>
  <w:num w:numId="38">
    <w:abstractNumId w:val="9"/>
  </w:num>
  <w:num w:numId="39">
    <w:abstractNumId w:val="26"/>
  </w:num>
  <w:num w:numId="40">
    <w:abstractNumId w:val="11"/>
  </w:num>
  <w:num w:numId="41">
    <w:abstractNumId w:val="11"/>
  </w:num>
  <w:num w:numId="42">
    <w:abstractNumId w:val="11"/>
  </w:num>
  <w:num w:numId="43">
    <w:abstractNumId w:val="11"/>
  </w:num>
  <w:num w:numId="44">
    <w:abstractNumId w:val="7"/>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F7"/>
    <w:rsid w:val="00000317"/>
    <w:rsid w:val="00002218"/>
    <w:rsid w:val="00002461"/>
    <w:rsid w:val="00002ACA"/>
    <w:rsid w:val="00002BA2"/>
    <w:rsid w:val="00003343"/>
    <w:rsid w:val="00003613"/>
    <w:rsid w:val="00003EEE"/>
    <w:rsid w:val="00003F30"/>
    <w:rsid w:val="0000443B"/>
    <w:rsid w:val="000046BE"/>
    <w:rsid w:val="000048E7"/>
    <w:rsid w:val="00004C0F"/>
    <w:rsid w:val="00004C6E"/>
    <w:rsid w:val="00004D61"/>
    <w:rsid w:val="00005993"/>
    <w:rsid w:val="00005AAB"/>
    <w:rsid w:val="00005AC6"/>
    <w:rsid w:val="00005D01"/>
    <w:rsid w:val="00005F23"/>
    <w:rsid w:val="000060FA"/>
    <w:rsid w:val="00006A77"/>
    <w:rsid w:val="000078D9"/>
    <w:rsid w:val="0001077D"/>
    <w:rsid w:val="00010A90"/>
    <w:rsid w:val="00010BF7"/>
    <w:rsid w:val="00010C72"/>
    <w:rsid w:val="00012218"/>
    <w:rsid w:val="00012815"/>
    <w:rsid w:val="00012BD9"/>
    <w:rsid w:val="00012F5E"/>
    <w:rsid w:val="000135A3"/>
    <w:rsid w:val="000136A4"/>
    <w:rsid w:val="00013CBA"/>
    <w:rsid w:val="00014569"/>
    <w:rsid w:val="0001561F"/>
    <w:rsid w:val="00015665"/>
    <w:rsid w:val="00015869"/>
    <w:rsid w:val="0001587B"/>
    <w:rsid w:val="00015DA2"/>
    <w:rsid w:val="00016BAF"/>
    <w:rsid w:val="000174CC"/>
    <w:rsid w:val="000179A8"/>
    <w:rsid w:val="0002008D"/>
    <w:rsid w:val="0002042A"/>
    <w:rsid w:val="00020E3F"/>
    <w:rsid w:val="00021634"/>
    <w:rsid w:val="00021D4F"/>
    <w:rsid w:val="0002211E"/>
    <w:rsid w:val="00022203"/>
    <w:rsid w:val="0002251C"/>
    <w:rsid w:val="00022580"/>
    <w:rsid w:val="000226FD"/>
    <w:rsid w:val="00023AB1"/>
    <w:rsid w:val="000241F9"/>
    <w:rsid w:val="00024214"/>
    <w:rsid w:val="00025754"/>
    <w:rsid w:val="00025BB5"/>
    <w:rsid w:val="00026287"/>
    <w:rsid w:val="0002665A"/>
    <w:rsid w:val="00026701"/>
    <w:rsid w:val="00026D4A"/>
    <w:rsid w:val="000275A8"/>
    <w:rsid w:val="00027A2B"/>
    <w:rsid w:val="00027F1B"/>
    <w:rsid w:val="00030A93"/>
    <w:rsid w:val="00030D7A"/>
    <w:rsid w:val="000313EA"/>
    <w:rsid w:val="0003141F"/>
    <w:rsid w:val="00032E2D"/>
    <w:rsid w:val="00033127"/>
    <w:rsid w:val="0003429D"/>
    <w:rsid w:val="00034928"/>
    <w:rsid w:val="00035169"/>
    <w:rsid w:val="000352A9"/>
    <w:rsid w:val="000352DA"/>
    <w:rsid w:val="000357BF"/>
    <w:rsid w:val="00035D11"/>
    <w:rsid w:val="000365D4"/>
    <w:rsid w:val="00036C8B"/>
    <w:rsid w:val="00036E77"/>
    <w:rsid w:val="00037492"/>
    <w:rsid w:val="00040886"/>
    <w:rsid w:val="0004094C"/>
    <w:rsid w:val="00041505"/>
    <w:rsid w:val="00041874"/>
    <w:rsid w:val="00041CF2"/>
    <w:rsid w:val="000424B7"/>
    <w:rsid w:val="000425F2"/>
    <w:rsid w:val="000429AD"/>
    <w:rsid w:val="000430D6"/>
    <w:rsid w:val="00043193"/>
    <w:rsid w:val="00043609"/>
    <w:rsid w:val="00043CD5"/>
    <w:rsid w:val="00044B04"/>
    <w:rsid w:val="000458EB"/>
    <w:rsid w:val="000468E1"/>
    <w:rsid w:val="00046934"/>
    <w:rsid w:val="00046A0E"/>
    <w:rsid w:val="00046AF4"/>
    <w:rsid w:val="00047657"/>
    <w:rsid w:val="000478ED"/>
    <w:rsid w:val="00047B5C"/>
    <w:rsid w:val="00050402"/>
    <w:rsid w:val="0005102C"/>
    <w:rsid w:val="00051289"/>
    <w:rsid w:val="000513B7"/>
    <w:rsid w:val="00051A1C"/>
    <w:rsid w:val="00051AC9"/>
    <w:rsid w:val="00051FEA"/>
    <w:rsid w:val="000531D2"/>
    <w:rsid w:val="00053456"/>
    <w:rsid w:val="00053476"/>
    <w:rsid w:val="0005350E"/>
    <w:rsid w:val="00053D57"/>
    <w:rsid w:val="0005482E"/>
    <w:rsid w:val="00054BF4"/>
    <w:rsid w:val="00054CBA"/>
    <w:rsid w:val="000552FF"/>
    <w:rsid w:val="00055CC7"/>
    <w:rsid w:val="00055CEE"/>
    <w:rsid w:val="00056057"/>
    <w:rsid w:val="000560A5"/>
    <w:rsid w:val="0005665A"/>
    <w:rsid w:val="000567B5"/>
    <w:rsid w:val="000568A6"/>
    <w:rsid w:val="000573FF"/>
    <w:rsid w:val="00057A82"/>
    <w:rsid w:val="000600B0"/>
    <w:rsid w:val="000600E2"/>
    <w:rsid w:val="00060CB7"/>
    <w:rsid w:val="00060D98"/>
    <w:rsid w:val="000611C4"/>
    <w:rsid w:val="0006129D"/>
    <w:rsid w:val="00061D93"/>
    <w:rsid w:val="0006257B"/>
    <w:rsid w:val="000627DC"/>
    <w:rsid w:val="00062A3C"/>
    <w:rsid w:val="00063680"/>
    <w:rsid w:val="0006376C"/>
    <w:rsid w:val="00063959"/>
    <w:rsid w:val="00063D2C"/>
    <w:rsid w:val="00063E6B"/>
    <w:rsid w:val="00064325"/>
    <w:rsid w:val="000645C9"/>
    <w:rsid w:val="0006499E"/>
    <w:rsid w:val="00064C98"/>
    <w:rsid w:val="0006518C"/>
    <w:rsid w:val="00066092"/>
    <w:rsid w:val="00066935"/>
    <w:rsid w:val="000669E5"/>
    <w:rsid w:val="00066E50"/>
    <w:rsid w:val="00066FFE"/>
    <w:rsid w:val="000670A6"/>
    <w:rsid w:val="000674D9"/>
    <w:rsid w:val="000678C4"/>
    <w:rsid w:val="000679B1"/>
    <w:rsid w:val="0007065F"/>
    <w:rsid w:val="00070EBE"/>
    <w:rsid w:val="00071042"/>
    <w:rsid w:val="0007185D"/>
    <w:rsid w:val="000721CC"/>
    <w:rsid w:val="0007260A"/>
    <w:rsid w:val="0007270C"/>
    <w:rsid w:val="0007326B"/>
    <w:rsid w:val="00074573"/>
    <w:rsid w:val="00074ECA"/>
    <w:rsid w:val="000750DC"/>
    <w:rsid w:val="000753DD"/>
    <w:rsid w:val="00075EBF"/>
    <w:rsid w:val="00076219"/>
    <w:rsid w:val="00076D7D"/>
    <w:rsid w:val="00077399"/>
    <w:rsid w:val="000778B7"/>
    <w:rsid w:val="00077C0C"/>
    <w:rsid w:val="000802C6"/>
    <w:rsid w:val="00080501"/>
    <w:rsid w:val="00080C48"/>
    <w:rsid w:val="00080DDB"/>
    <w:rsid w:val="000815AC"/>
    <w:rsid w:val="00081684"/>
    <w:rsid w:val="00081973"/>
    <w:rsid w:val="00082042"/>
    <w:rsid w:val="00083178"/>
    <w:rsid w:val="00083485"/>
    <w:rsid w:val="000835D8"/>
    <w:rsid w:val="00083C6E"/>
    <w:rsid w:val="00084446"/>
    <w:rsid w:val="00084753"/>
    <w:rsid w:val="00084795"/>
    <w:rsid w:val="00084834"/>
    <w:rsid w:val="00084DD5"/>
    <w:rsid w:val="00084E79"/>
    <w:rsid w:val="00084F8A"/>
    <w:rsid w:val="000853E1"/>
    <w:rsid w:val="000854B0"/>
    <w:rsid w:val="000857F8"/>
    <w:rsid w:val="00085BDA"/>
    <w:rsid w:val="00085C04"/>
    <w:rsid w:val="000862B6"/>
    <w:rsid w:val="000869B2"/>
    <w:rsid w:val="00087094"/>
    <w:rsid w:val="000876FF"/>
    <w:rsid w:val="00087882"/>
    <w:rsid w:val="000878B7"/>
    <w:rsid w:val="00087BB8"/>
    <w:rsid w:val="00087CC5"/>
    <w:rsid w:val="000910ED"/>
    <w:rsid w:val="000914D0"/>
    <w:rsid w:val="00091638"/>
    <w:rsid w:val="00091DAF"/>
    <w:rsid w:val="00092349"/>
    <w:rsid w:val="00092431"/>
    <w:rsid w:val="00092EDF"/>
    <w:rsid w:val="00093265"/>
    <w:rsid w:val="0009351C"/>
    <w:rsid w:val="00093973"/>
    <w:rsid w:val="00094EE2"/>
    <w:rsid w:val="000954BA"/>
    <w:rsid w:val="00095860"/>
    <w:rsid w:val="0009630C"/>
    <w:rsid w:val="000965FD"/>
    <w:rsid w:val="00096AE3"/>
    <w:rsid w:val="00097541"/>
    <w:rsid w:val="00097E48"/>
    <w:rsid w:val="000A07A0"/>
    <w:rsid w:val="000A2801"/>
    <w:rsid w:val="000A330C"/>
    <w:rsid w:val="000A4A65"/>
    <w:rsid w:val="000A4E51"/>
    <w:rsid w:val="000A52AB"/>
    <w:rsid w:val="000A565D"/>
    <w:rsid w:val="000A64BF"/>
    <w:rsid w:val="000A6E49"/>
    <w:rsid w:val="000A751D"/>
    <w:rsid w:val="000A77B9"/>
    <w:rsid w:val="000A7AD2"/>
    <w:rsid w:val="000A7BA3"/>
    <w:rsid w:val="000B0440"/>
    <w:rsid w:val="000B0744"/>
    <w:rsid w:val="000B0C1F"/>
    <w:rsid w:val="000B107F"/>
    <w:rsid w:val="000B1C71"/>
    <w:rsid w:val="000B1CDB"/>
    <w:rsid w:val="000B1D67"/>
    <w:rsid w:val="000B1F9E"/>
    <w:rsid w:val="000B2072"/>
    <w:rsid w:val="000B2963"/>
    <w:rsid w:val="000B3508"/>
    <w:rsid w:val="000B3987"/>
    <w:rsid w:val="000B3DAF"/>
    <w:rsid w:val="000B4573"/>
    <w:rsid w:val="000B530A"/>
    <w:rsid w:val="000B58E9"/>
    <w:rsid w:val="000B5C8D"/>
    <w:rsid w:val="000B6CE4"/>
    <w:rsid w:val="000B6CF7"/>
    <w:rsid w:val="000B7746"/>
    <w:rsid w:val="000B7FD6"/>
    <w:rsid w:val="000B7FF9"/>
    <w:rsid w:val="000C0181"/>
    <w:rsid w:val="000C060A"/>
    <w:rsid w:val="000C0644"/>
    <w:rsid w:val="000C0E91"/>
    <w:rsid w:val="000C1513"/>
    <w:rsid w:val="000C1563"/>
    <w:rsid w:val="000C1E52"/>
    <w:rsid w:val="000C2061"/>
    <w:rsid w:val="000C2BC4"/>
    <w:rsid w:val="000C2DFF"/>
    <w:rsid w:val="000C327F"/>
    <w:rsid w:val="000C4440"/>
    <w:rsid w:val="000C4F3F"/>
    <w:rsid w:val="000C68EC"/>
    <w:rsid w:val="000C6A14"/>
    <w:rsid w:val="000C6F62"/>
    <w:rsid w:val="000D0463"/>
    <w:rsid w:val="000D05B8"/>
    <w:rsid w:val="000D0D58"/>
    <w:rsid w:val="000D12D7"/>
    <w:rsid w:val="000D22C0"/>
    <w:rsid w:val="000D3F59"/>
    <w:rsid w:val="000D44C6"/>
    <w:rsid w:val="000D4A3A"/>
    <w:rsid w:val="000D4BDB"/>
    <w:rsid w:val="000D4C97"/>
    <w:rsid w:val="000D5691"/>
    <w:rsid w:val="000D5A52"/>
    <w:rsid w:val="000D5E30"/>
    <w:rsid w:val="000D61C4"/>
    <w:rsid w:val="000D62DC"/>
    <w:rsid w:val="000D795C"/>
    <w:rsid w:val="000E0007"/>
    <w:rsid w:val="000E0439"/>
    <w:rsid w:val="000E0AE0"/>
    <w:rsid w:val="000E0C07"/>
    <w:rsid w:val="000E0E9B"/>
    <w:rsid w:val="000E0F3C"/>
    <w:rsid w:val="000E1203"/>
    <w:rsid w:val="000E15D4"/>
    <w:rsid w:val="000E1B31"/>
    <w:rsid w:val="000E1E27"/>
    <w:rsid w:val="000E2AA6"/>
    <w:rsid w:val="000E2FAF"/>
    <w:rsid w:val="000E307F"/>
    <w:rsid w:val="000E3485"/>
    <w:rsid w:val="000E379E"/>
    <w:rsid w:val="000E3CF3"/>
    <w:rsid w:val="000E4AD6"/>
    <w:rsid w:val="000E4C91"/>
    <w:rsid w:val="000E5BD4"/>
    <w:rsid w:val="000E5EE0"/>
    <w:rsid w:val="000E64AE"/>
    <w:rsid w:val="000E6C7E"/>
    <w:rsid w:val="000E6E35"/>
    <w:rsid w:val="000E7E96"/>
    <w:rsid w:val="000F142B"/>
    <w:rsid w:val="000F19FA"/>
    <w:rsid w:val="000F1A6C"/>
    <w:rsid w:val="000F1BD8"/>
    <w:rsid w:val="000F1EBC"/>
    <w:rsid w:val="000F3D5F"/>
    <w:rsid w:val="000F48F1"/>
    <w:rsid w:val="000F4D5C"/>
    <w:rsid w:val="000F4EEA"/>
    <w:rsid w:val="000F5457"/>
    <w:rsid w:val="000F5983"/>
    <w:rsid w:val="000F5A41"/>
    <w:rsid w:val="000F600D"/>
    <w:rsid w:val="000F6476"/>
    <w:rsid w:val="000F7492"/>
    <w:rsid w:val="00100975"/>
    <w:rsid w:val="001015DB"/>
    <w:rsid w:val="001018DA"/>
    <w:rsid w:val="00102697"/>
    <w:rsid w:val="00102AE1"/>
    <w:rsid w:val="00103D3F"/>
    <w:rsid w:val="00103F63"/>
    <w:rsid w:val="001044BB"/>
    <w:rsid w:val="00104848"/>
    <w:rsid w:val="0010487F"/>
    <w:rsid w:val="00104A0F"/>
    <w:rsid w:val="00104A44"/>
    <w:rsid w:val="00104DE6"/>
    <w:rsid w:val="00104F0E"/>
    <w:rsid w:val="00104F87"/>
    <w:rsid w:val="00105089"/>
    <w:rsid w:val="0010545C"/>
    <w:rsid w:val="00106220"/>
    <w:rsid w:val="00106814"/>
    <w:rsid w:val="00106AF9"/>
    <w:rsid w:val="0010794E"/>
    <w:rsid w:val="00107EF9"/>
    <w:rsid w:val="00110113"/>
    <w:rsid w:val="00110561"/>
    <w:rsid w:val="001109CB"/>
    <w:rsid w:val="00110B68"/>
    <w:rsid w:val="00111AD1"/>
    <w:rsid w:val="00111D3E"/>
    <w:rsid w:val="00112165"/>
    <w:rsid w:val="00112DB0"/>
    <w:rsid w:val="0011357F"/>
    <w:rsid w:val="00113917"/>
    <w:rsid w:val="001145A5"/>
    <w:rsid w:val="00114BA5"/>
    <w:rsid w:val="00114BCC"/>
    <w:rsid w:val="00114D97"/>
    <w:rsid w:val="00114D9B"/>
    <w:rsid w:val="00115607"/>
    <w:rsid w:val="00115ABF"/>
    <w:rsid w:val="0011607F"/>
    <w:rsid w:val="001166F0"/>
    <w:rsid w:val="00116E27"/>
    <w:rsid w:val="001172B4"/>
    <w:rsid w:val="00120743"/>
    <w:rsid w:val="001208D8"/>
    <w:rsid w:val="00121883"/>
    <w:rsid w:val="0012257D"/>
    <w:rsid w:val="00122709"/>
    <w:rsid w:val="0012364D"/>
    <w:rsid w:val="00123FCB"/>
    <w:rsid w:val="0012429E"/>
    <w:rsid w:val="00125093"/>
    <w:rsid w:val="001250FE"/>
    <w:rsid w:val="0012513D"/>
    <w:rsid w:val="00125E88"/>
    <w:rsid w:val="00126886"/>
    <w:rsid w:val="00126AFB"/>
    <w:rsid w:val="00126E5B"/>
    <w:rsid w:val="00130AA2"/>
    <w:rsid w:val="00132509"/>
    <w:rsid w:val="001325C1"/>
    <w:rsid w:val="00132A80"/>
    <w:rsid w:val="00132D66"/>
    <w:rsid w:val="0013436E"/>
    <w:rsid w:val="001348B8"/>
    <w:rsid w:val="00134AA5"/>
    <w:rsid w:val="00134AFC"/>
    <w:rsid w:val="00135251"/>
    <w:rsid w:val="00135F2B"/>
    <w:rsid w:val="001371A7"/>
    <w:rsid w:val="0013788F"/>
    <w:rsid w:val="00140287"/>
    <w:rsid w:val="0014033F"/>
    <w:rsid w:val="001411F4"/>
    <w:rsid w:val="00141B5F"/>
    <w:rsid w:val="0014244C"/>
    <w:rsid w:val="00142591"/>
    <w:rsid w:val="0014294D"/>
    <w:rsid w:val="00143152"/>
    <w:rsid w:val="00143F9C"/>
    <w:rsid w:val="001445DC"/>
    <w:rsid w:val="00144F07"/>
    <w:rsid w:val="001457F7"/>
    <w:rsid w:val="00146560"/>
    <w:rsid w:val="00146758"/>
    <w:rsid w:val="00146A7B"/>
    <w:rsid w:val="00146CB9"/>
    <w:rsid w:val="00146CED"/>
    <w:rsid w:val="00147270"/>
    <w:rsid w:val="00147CCC"/>
    <w:rsid w:val="00147E44"/>
    <w:rsid w:val="00150375"/>
    <w:rsid w:val="00151788"/>
    <w:rsid w:val="00151C2E"/>
    <w:rsid w:val="0015244B"/>
    <w:rsid w:val="00152CAC"/>
    <w:rsid w:val="00152D10"/>
    <w:rsid w:val="0015472E"/>
    <w:rsid w:val="00154B97"/>
    <w:rsid w:val="00154BA4"/>
    <w:rsid w:val="00155533"/>
    <w:rsid w:val="001555F8"/>
    <w:rsid w:val="00155603"/>
    <w:rsid w:val="00155AA9"/>
    <w:rsid w:val="00155AAB"/>
    <w:rsid w:val="00155E86"/>
    <w:rsid w:val="00156099"/>
    <w:rsid w:val="001564B8"/>
    <w:rsid w:val="00156B0F"/>
    <w:rsid w:val="00156BD7"/>
    <w:rsid w:val="00157242"/>
    <w:rsid w:val="00157316"/>
    <w:rsid w:val="001573EC"/>
    <w:rsid w:val="001574B4"/>
    <w:rsid w:val="001577FF"/>
    <w:rsid w:val="00157FAD"/>
    <w:rsid w:val="00160DBB"/>
    <w:rsid w:val="00160E85"/>
    <w:rsid w:val="00161717"/>
    <w:rsid w:val="001619CC"/>
    <w:rsid w:val="00162588"/>
    <w:rsid w:val="001626EB"/>
    <w:rsid w:val="00163177"/>
    <w:rsid w:val="00163205"/>
    <w:rsid w:val="001633DB"/>
    <w:rsid w:val="00163C53"/>
    <w:rsid w:val="00164649"/>
    <w:rsid w:val="00164CF8"/>
    <w:rsid w:val="00165029"/>
    <w:rsid w:val="00165A7D"/>
    <w:rsid w:val="00165AAF"/>
    <w:rsid w:val="00166588"/>
    <w:rsid w:val="00166AED"/>
    <w:rsid w:val="00166B98"/>
    <w:rsid w:val="00167764"/>
    <w:rsid w:val="00167938"/>
    <w:rsid w:val="00167E1F"/>
    <w:rsid w:val="001706DA"/>
    <w:rsid w:val="001716FC"/>
    <w:rsid w:val="00171A3F"/>
    <w:rsid w:val="00172434"/>
    <w:rsid w:val="00172C17"/>
    <w:rsid w:val="00173349"/>
    <w:rsid w:val="00173A2E"/>
    <w:rsid w:val="00173CF1"/>
    <w:rsid w:val="00174F30"/>
    <w:rsid w:val="001755BB"/>
    <w:rsid w:val="00175A2F"/>
    <w:rsid w:val="00176002"/>
    <w:rsid w:val="00176A96"/>
    <w:rsid w:val="00176B79"/>
    <w:rsid w:val="001774F8"/>
    <w:rsid w:val="00177B71"/>
    <w:rsid w:val="0018048C"/>
    <w:rsid w:val="00180508"/>
    <w:rsid w:val="00180B49"/>
    <w:rsid w:val="00180C37"/>
    <w:rsid w:val="00180EA2"/>
    <w:rsid w:val="001819FA"/>
    <w:rsid w:val="00181F20"/>
    <w:rsid w:val="00183128"/>
    <w:rsid w:val="001835E0"/>
    <w:rsid w:val="00183A41"/>
    <w:rsid w:val="00183F94"/>
    <w:rsid w:val="00184220"/>
    <w:rsid w:val="00184596"/>
    <w:rsid w:val="001851F0"/>
    <w:rsid w:val="00185F7D"/>
    <w:rsid w:val="00186520"/>
    <w:rsid w:val="0018672E"/>
    <w:rsid w:val="00186837"/>
    <w:rsid w:val="001869C3"/>
    <w:rsid w:val="001877FB"/>
    <w:rsid w:val="00187979"/>
    <w:rsid w:val="001879F2"/>
    <w:rsid w:val="00190E2B"/>
    <w:rsid w:val="00191A6C"/>
    <w:rsid w:val="00191D66"/>
    <w:rsid w:val="00191DF3"/>
    <w:rsid w:val="001923DD"/>
    <w:rsid w:val="00192D0A"/>
    <w:rsid w:val="0019332F"/>
    <w:rsid w:val="001935C7"/>
    <w:rsid w:val="00193C24"/>
    <w:rsid w:val="001944E3"/>
    <w:rsid w:val="00194C03"/>
    <w:rsid w:val="0019562B"/>
    <w:rsid w:val="00195AC6"/>
    <w:rsid w:val="00195F83"/>
    <w:rsid w:val="00196187"/>
    <w:rsid w:val="001966E7"/>
    <w:rsid w:val="00196724"/>
    <w:rsid w:val="001969C9"/>
    <w:rsid w:val="00196C0C"/>
    <w:rsid w:val="00196F52"/>
    <w:rsid w:val="001A0419"/>
    <w:rsid w:val="001A0BE2"/>
    <w:rsid w:val="001A23B3"/>
    <w:rsid w:val="001A26E0"/>
    <w:rsid w:val="001A2725"/>
    <w:rsid w:val="001A288F"/>
    <w:rsid w:val="001A3294"/>
    <w:rsid w:val="001A3D5E"/>
    <w:rsid w:val="001A48FE"/>
    <w:rsid w:val="001A4AEB"/>
    <w:rsid w:val="001A4D7F"/>
    <w:rsid w:val="001A4E2C"/>
    <w:rsid w:val="001A5387"/>
    <w:rsid w:val="001A6EBE"/>
    <w:rsid w:val="001A7204"/>
    <w:rsid w:val="001A72F1"/>
    <w:rsid w:val="001A7624"/>
    <w:rsid w:val="001A76C5"/>
    <w:rsid w:val="001B0554"/>
    <w:rsid w:val="001B1BB8"/>
    <w:rsid w:val="001B21A2"/>
    <w:rsid w:val="001B2340"/>
    <w:rsid w:val="001B243C"/>
    <w:rsid w:val="001B2F04"/>
    <w:rsid w:val="001B380D"/>
    <w:rsid w:val="001B3FE2"/>
    <w:rsid w:val="001B4207"/>
    <w:rsid w:val="001B4681"/>
    <w:rsid w:val="001B4868"/>
    <w:rsid w:val="001B4985"/>
    <w:rsid w:val="001B4B58"/>
    <w:rsid w:val="001B52C2"/>
    <w:rsid w:val="001B607A"/>
    <w:rsid w:val="001B616E"/>
    <w:rsid w:val="001B64CC"/>
    <w:rsid w:val="001B682F"/>
    <w:rsid w:val="001B6CAE"/>
    <w:rsid w:val="001B7068"/>
    <w:rsid w:val="001B70DF"/>
    <w:rsid w:val="001B7276"/>
    <w:rsid w:val="001B7ABF"/>
    <w:rsid w:val="001B7E0C"/>
    <w:rsid w:val="001C0D38"/>
    <w:rsid w:val="001C12DC"/>
    <w:rsid w:val="001C18E4"/>
    <w:rsid w:val="001C19D3"/>
    <w:rsid w:val="001C22BA"/>
    <w:rsid w:val="001C23B4"/>
    <w:rsid w:val="001C26D1"/>
    <w:rsid w:val="001C3EB9"/>
    <w:rsid w:val="001C48D5"/>
    <w:rsid w:val="001C5D15"/>
    <w:rsid w:val="001C6118"/>
    <w:rsid w:val="001C6147"/>
    <w:rsid w:val="001C61C3"/>
    <w:rsid w:val="001C683D"/>
    <w:rsid w:val="001C6D23"/>
    <w:rsid w:val="001C723A"/>
    <w:rsid w:val="001C7B68"/>
    <w:rsid w:val="001D069B"/>
    <w:rsid w:val="001D1137"/>
    <w:rsid w:val="001D32A2"/>
    <w:rsid w:val="001D3468"/>
    <w:rsid w:val="001D35CB"/>
    <w:rsid w:val="001D388C"/>
    <w:rsid w:val="001D455B"/>
    <w:rsid w:val="001D47B5"/>
    <w:rsid w:val="001D4C39"/>
    <w:rsid w:val="001D4E20"/>
    <w:rsid w:val="001D51B6"/>
    <w:rsid w:val="001D5378"/>
    <w:rsid w:val="001D556F"/>
    <w:rsid w:val="001D5F7F"/>
    <w:rsid w:val="001D5FE7"/>
    <w:rsid w:val="001D66FC"/>
    <w:rsid w:val="001D6ED4"/>
    <w:rsid w:val="001D6FC2"/>
    <w:rsid w:val="001D7243"/>
    <w:rsid w:val="001D7A23"/>
    <w:rsid w:val="001E0406"/>
    <w:rsid w:val="001E0512"/>
    <w:rsid w:val="001E08E6"/>
    <w:rsid w:val="001E0DA6"/>
    <w:rsid w:val="001E2145"/>
    <w:rsid w:val="001E2BF7"/>
    <w:rsid w:val="001E2C91"/>
    <w:rsid w:val="001E2FA1"/>
    <w:rsid w:val="001E309C"/>
    <w:rsid w:val="001E3E7D"/>
    <w:rsid w:val="001E40AD"/>
    <w:rsid w:val="001E412D"/>
    <w:rsid w:val="001E44B3"/>
    <w:rsid w:val="001E47EE"/>
    <w:rsid w:val="001E4B2E"/>
    <w:rsid w:val="001E4DEA"/>
    <w:rsid w:val="001E5145"/>
    <w:rsid w:val="001E54B4"/>
    <w:rsid w:val="001E586A"/>
    <w:rsid w:val="001E5ED9"/>
    <w:rsid w:val="001E69E7"/>
    <w:rsid w:val="001E6B14"/>
    <w:rsid w:val="001E7459"/>
    <w:rsid w:val="001F15C4"/>
    <w:rsid w:val="001F1A2C"/>
    <w:rsid w:val="001F1CF5"/>
    <w:rsid w:val="001F1E92"/>
    <w:rsid w:val="001F1FB3"/>
    <w:rsid w:val="001F21EE"/>
    <w:rsid w:val="001F2395"/>
    <w:rsid w:val="001F2EB0"/>
    <w:rsid w:val="001F301D"/>
    <w:rsid w:val="001F32F9"/>
    <w:rsid w:val="001F3598"/>
    <w:rsid w:val="001F3687"/>
    <w:rsid w:val="001F36C2"/>
    <w:rsid w:val="001F4C5E"/>
    <w:rsid w:val="001F52AD"/>
    <w:rsid w:val="001F54A1"/>
    <w:rsid w:val="001F56EC"/>
    <w:rsid w:val="001F58B2"/>
    <w:rsid w:val="001F5E19"/>
    <w:rsid w:val="001F5F18"/>
    <w:rsid w:val="001F64E1"/>
    <w:rsid w:val="001F6689"/>
    <w:rsid w:val="001F6826"/>
    <w:rsid w:val="001F69C6"/>
    <w:rsid w:val="001F6F60"/>
    <w:rsid w:val="001F6F78"/>
    <w:rsid w:val="001F70E9"/>
    <w:rsid w:val="001F70FB"/>
    <w:rsid w:val="00200CC4"/>
    <w:rsid w:val="00200F06"/>
    <w:rsid w:val="00201602"/>
    <w:rsid w:val="00201761"/>
    <w:rsid w:val="00201EC5"/>
    <w:rsid w:val="00201F36"/>
    <w:rsid w:val="002023D1"/>
    <w:rsid w:val="00202868"/>
    <w:rsid w:val="00202D28"/>
    <w:rsid w:val="002033FE"/>
    <w:rsid w:val="002034D2"/>
    <w:rsid w:val="00203D3C"/>
    <w:rsid w:val="0020461D"/>
    <w:rsid w:val="00204851"/>
    <w:rsid w:val="00204E80"/>
    <w:rsid w:val="00205321"/>
    <w:rsid w:val="002054BE"/>
    <w:rsid w:val="002057D7"/>
    <w:rsid w:val="00206890"/>
    <w:rsid w:val="00206A8A"/>
    <w:rsid w:val="00206F3A"/>
    <w:rsid w:val="0020703A"/>
    <w:rsid w:val="00207187"/>
    <w:rsid w:val="00207A1D"/>
    <w:rsid w:val="00207D07"/>
    <w:rsid w:val="00207ED2"/>
    <w:rsid w:val="002101DA"/>
    <w:rsid w:val="002102D6"/>
    <w:rsid w:val="0021055C"/>
    <w:rsid w:val="00210935"/>
    <w:rsid w:val="0021140A"/>
    <w:rsid w:val="002116B3"/>
    <w:rsid w:val="00211994"/>
    <w:rsid w:val="00212792"/>
    <w:rsid w:val="00212C17"/>
    <w:rsid w:val="00212F22"/>
    <w:rsid w:val="002144D4"/>
    <w:rsid w:val="002145B4"/>
    <w:rsid w:val="00214BA3"/>
    <w:rsid w:val="00214BA5"/>
    <w:rsid w:val="00214BCF"/>
    <w:rsid w:val="00214CBC"/>
    <w:rsid w:val="00214E02"/>
    <w:rsid w:val="0021506E"/>
    <w:rsid w:val="002151DE"/>
    <w:rsid w:val="00215520"/>
    <w:rsid w:val="00216AFC"/>
    <w:rsid w:val="0021709B"/>
    <w:rsid w:val="00217F61"/>
    <w:rsid w:val="00220061"/>
    <w:rsid w:val="0022055E"/>
    <w:rsid w:val="002210E7"/>
    <w:rsid w:val="00221CD1"/>
    <w:rsid w:val="00221D29"/>
    <w:rsid w:val="0022262C"/>
    <w:rsid w:val="002226C4"/>
    <w:rsid w:val="002226DE"/>
    <w:rsid w:val="002229F1"/>
    <w:rsid w:val="00223022"/>
    <w:rsid w:val="00223DC9"/>
    <w:rsid w:val="002247F8"/>
    <w:rsid w:val="002248AC"/>
    <w:rsid w:val="00225067"/>
    <w:rsid w:val="002255D9"/>
    <w:rsid w:val="002255F6"/>
    <w:rsid w:val="0022567B"/>
    <w:rsid w:val="00225A7B"/>
    <w:rsid w:val="00225B11"/>
    <w:rsid w:val="00225E72"/>
    <w:rsid w:val="00227670"/>
    <w:rsid w:val="002279D1"/>
    <w:rsid w:val="00227F42"/>
    <w:rsid w:val="00230F0F"/>
    <w:rsid w:val="002327B8"/>
    <w:rsid w:val="00232956"/>
    <w:rsid w:val="00232B12"/>
    <w:rsid w:val="00232E47"/>
    <w:rsid w:val="00233501"/>
    <w:rsid w:val="00233505"/>
    <w:rsid w:val="002355A9"/>
    <w:rsid w:val="00235C42"/>
    <w:rsid w:val="00235DA1"/>
    <w:rsid w:val="002364F6"/>
    <w:rsid w:val="00236886"/>
    <w:rsid w:val="00236E20"/>
    <w:rsid w:val="0023728E"/>
    <w:rsid w:val="00237401"/>
    <w:rsid w:val="00237484"/>
    <w:rsid w:val="0023778F"/>
    <w:rsid w:val="00237CB4"/>
    <w:rsid w:val="00237D88"/>
    <w:rsid w:val="002417E8"/>
    <w:rsid w:val="00241F4F"/>
    <w:rsid w:val="002424A6"/>
    <w:rsid w:val="0024256E"/>
    <w:rsid w:val="002425B3"/>
    <w:rsid w:val="002429CE"/>
    <w:rsid w:val="00243081"/>
    <w:rsid w:val="0024333B"/>
    <w:rsid w:val="002435B2"/>
    <w:rsid w:val="002437D0"/>
    <w:rsid w:val="002439E0"/>
    <w:rsid w:val="00243ADA"/>
    <w:rsid w:val="00243C16"/>
    <w:rsid w:val="0024423E"/>
    <w:rsid w:val="00244F24"/>
    <w:rsid w:val="00245ED0"/>
    <w:rsid w:val="00245F4B"/>
    <w:rsid w:val="00246AEC"/>
    <w:rsid w:val="00246C47"/>
    <w:rsid w:val="0024708F"/>
    <w:rsid w:val="00247A64"/>
    <w:rsid w:val="00247B29"/>
    <w:rsid w:val="00247B4A"/>
    <w:rsid w:val="00247C92"/>
    <w:rsid w:val="00247F5B"/>
    <w:rsid w:val="002501D5"/>
    <w:rsid w:val="002506E1"/>
    <w:rsid w:val="00250DF8"/>
    <w:rsid w:val="00250ED7"/>
    <w:rsid w:val="002510F6"/>
    <w:rsid w:val="002519DB"/>
    <w:rsid w:val="00251DE0"/>
    <w:rsid w:val="00252191"/>
    <w:rsid w:val="00252336"/>
    <w:rsid w:val="00252AF0"/>
    <w:rsid w:val="00252FAF"/>
    <w:rsid w:val="00253316"/>
    <w:rsid w:val="0025372F"/>
    <w:rsid w:val="002539D5"/>
    <w:rsid w:val="00253D60"/>
    <w:rsid w:val="0025427A"/>
    <w:rsid w:val="00254481"/>
    <w:rsid w:val="0025449B"/>
    <w:rsid w:val="0025461D"/>
    <w:rsid w:val="00254CEF"/>
    <w:rsid w:val="00254E03"/>
    <w:rsid w:val="002561F7"/>
    <w:rsid w:val="00256B43"/>
    <w:rsid w:val="00256CBC"/>
    <w:rsid w:val="0025711C"/>
    <w:rsid w:val="002573CB"/>
    <w:rsid w:val="00257C8A"/>
    <w:rsid w:val="00260003"/>
    <w:rsid w:val="00260652"/>
    <w:rsid w:val="0026080C"/>
    <w:rsid w:val="0026125D"/>
    <w:rsid w:val="00261C66"/>
    <w:rsid w:val="00261CF9"/>
    <w:rsid w:val="00262146"/>
    <w:rsid w:val="002628C3"/>
    <w:rsid w:val="00263019"/>
    <w:rsid w:val="002636B2"/>
    <w:rsid w:val="00263873"/>
    <w:rsid w:val="00263A32"/>
    <w:rsid w:val="00264724"/>
    <w:rsid w:val="00264E45"/>
    <w:rsid w:val="00265292"/>
    <w:rsid w:val="002652E1"/>
    <w:rsid w:val="00265307"/>
    <w:rsid w:val="00265569"/>
    <w:rsid w:val="00265734"/>
    <w:rsid w:val="00265D88"/>
    <w:rsid w:val="00265E76"/>
    <w:rsid w:val="0026657D"/>
    <w:rsid w:val="002667E6"/>
    <w:rsid w:val="00266D79"/>
    <w:rsid w:val="00267CB1"/>
    <w:rsid w:val="002708FD"/>
    <w:rsid w:val="00270A27"/>
    <w:rsid w:val="00270CD8"/>
    <w:rsid w:val="00270FCD"/>
    <w:rsid w:val="00271EC3"/>
    <w:rsid w:val="00272166"/>
    <w:rsid w:val="0027293E"/>
    <w:rsid w:val="00272A55"/>
    <w:rsid w:val="002730A7"/>
    <w:rsid w:val="00273589"/>
    <w:rsid w:val="00273910"/>
    <w:rsid w:val="00273E39"/>
    <w:rsid w:val="00274823"/>
    <w:rsid w:val="0027490F"/>
    <w:rsid w:val="00274FAB"/>
    <w:rsid w:val="00274FE4"/>
    <w:rsid w:val="002763AD"/>
    <w:rsid w:val="00276973"/>
    <w:rsid w:val="00276DAC"/>
    <w:rsid w:val="00276FDB"/>
    <w:rsid w:val="002777F5"/>
    <w:rsid w:val="00277C39"/>
    <w:rsid w:val="00280B56"/>
    <w:rsid w:val="00280DCF"/>
    <w:rsid w:val="00280F6B"/>
    <w:rsid w:val="00281479"/>
    <w:rsid w:val="00282256"/>
    <w:rsid w:val="0028233A"/>
    <w:rsid w:val="00282476"/>
    <w:rsid w:val="002824F4"/>
    <w:rsid w:val="0028340A"/>
    <w:rsid w:val="00283481"/>
    <w:rsid w:val="0028348C"/>
    <w:rsid w:val="00283B6C"/>
    <w:rsid w:val="00284763"/>
    <w:rsid w:val="0028516D"/>
    <w:rsid w:val="0028533B"/>
    <w:rsid w:val="00285994"/>
    <w:rsid w:val="00285A3F"/>
    <w:rsid w:val="0028600E"/>
    <w:rsid w:val="002860F4"/>
    <w:rsid w:val="002865C0"/>
    <w:rsid w:val="00286D41"/>
    <w:rsid w:val="002871FB"/>
    <w:rsid w:val="00287616"/>
    <w:rsid w:val="002904FE"/>
    <w:rsid w:val="00290E6E"/>
    <w:rsid w:val="00290FC6"/>
    <w:rsid w:val="002912F6"/>
    <w:rsid w:val="0029170E"/>
    <w:rsid w:val="00291923"/>
    <w:rsid w:val="002931BC"/>
    <w:rsid w:val="0029347A"/>
    <w:rsid w:val="00293716"/>
    <w:rsid w:val="00293A37"/>
    <w:rsid w:val="00293CE6"/>
    <w:rsid w:val="002942B3"/>
    <w:rsid w:val="00294AA4"/>
    <w:rsid w:val="00295009"/>
    <w:rsid w:val="00295264"/>
    <w:rsid w:val="002957F9"/>
    <w:rsid w:val="0029597D"/>
    <w:rsid w:val="00295CC6"/>
    <w:rsid w:val="002960A7"/>
    <w:rsid w:val="002962B9"/>
    <w:rsid w:val="0029667B"/>
    <w:rsid w:val="00296698"/>
    <w:rsid w:val="00296AA3"/>
    <w:rsid w:val="00297254"/>
    <w:rsid w:val="002977B9"/>
    <w:rsid w:val="002A16E4"/>
    <w:rsid w:val="002A1843"/>
    <w:rsid w:val="002A1866"/>
    <w:rsid w:val="002A211F"/>
    <w:rsid w:val="002A3445"/>
    <w:rsid w:val="002A376A"/>
    <w:rsid w:val="002A47E6"/>
    <w:rsid w:val="002A4C9F"/>
    <w:rsid w:val="002A4CDD"/>
    <w:rsid w:val="002A4F3E"/>
    <w:rsid w:val="002A5A7F"/>
    <w:rsid w:val="002A610A"/>
    <w:rsid w:val="002A6485"/>
    <w:rsid w:val="002A68F7"/>
    <w:rsid w:val="002A6951"/>
    <w:rsid w:val="002A6DC4"/>
    <w:rsid w:val="002A6F2D"/>
    <w:rsid w:val="002A76F2"/>
    <w:rsid w:val="002A773B"/>
    <w:rsid w:val="002A78CF"/>
    <w:rsid w:val="002A7E16"/>
    <w:rsid w:val="002B00C4"/>
    <w:rsid w:val="002B031F"/>
    <w:rsid w:val="002B0BC6"/>
    <w:rsid w:val="002B0E59"/>
    <w:rsid w:val="002B12F4"/>
    <w:rsid w:val="002B1715"/>
    <w:rsid w:val="002B173C"/>
    <w:rsid w:val="002B2238"/>
    <w:rsid w:val="002B267A"/>
    <w:rsid w:val="002B2FD9"/>
    <w:rsid w:val="002B34DA"/>
    <w:rsid w:val="002B3A56"/>
    <w:rsid w:val="002B3C20"/>
    <w:rsid w:val="002B3FFE"/>
    <w:rsid w:val="002B41F7"/>
    <w:rsid w:val="002B43B0"/>
    <w:rsid w:val="002B4529"/>
    <w:rsid w:val="002B484E"/>
    <w:rsid w:val="002B4C3D"/>
    <w:rsid w:val="002B550F"/>
    <w:rsid w:val="002B55A1"/>
    <w:rsid w:val="002B607F"/>
    <w:rsid w:val="002B6654"/>
    <w:rsid w:val="002B6EA2"/>
    <w:rsid w:val="002B6FE6"/>
    <w:rsid w:val="002B7240"/>
    <w:rsid w:val="002B72DD"/>
    <w:rsid w:val="002B788D"/>
    <w:rsid w:val="002B7949"/>
    <w:rsid w:val="002B7974"/>
    <w:rsid w:val="002B7BCB"/>
    <w:rsid w:val="002C0FC5"/>
    <w:rsid w:val="002C110D"/>
    <w:rsid w:val="002C15DA"/>
    <w:rsid w:val="002C1DB5"/>
    <w:rsid w:val="002C1FE3"/>
    <w:rsid w:val="002C2273"/>
    <w:rsid w:val="002C23ED"/>
    <w:rsid w:val="002C2CA7"/>
    <w:rsid w:val="002C2CC6"/>
    <w:rsid w:val="002C2F1E"/>
    <w:rsid w:val="002C3A3B"/>
    <w:rsid w:val="002C3C0C"/>
    <w:rsid w:val="002C4809"/>
    <w:rsid w:val="002C4BBB"/>
    <w:rsid w:val="002C576F"/>
    <w:rsid w:val="002C58BF"/>
    <w:rsid w:val="002C667F"/>
    <w:rsid w:val="002C7084"/>
    <w:rsid w:val="002C76E2"/>
    <w:rsid w:val="002C7E64"/>
    <w:rsid w:val="002D0225"/>
    <w:rsid w:val="002D03EF"/>
    <w:rsid w:val="002D0A65"/>
    <w:rsid w:val="002D0B77"/>
    <w:rsid w:val="002D0FD1"/>
    <w:rsid w:val="002D186A"/>
    <w:rsid w:val="002D1C7B"/>
    <w:rsid w:val="002D1F27"/>
    <w:rsid w:val="002D2BFA"/>
    <w:rsid w:val="002D31B4"/>
    <w:rsid w:val="002D3A8F"/>
    <w:rsid w:val="002D4A08"/>
    <w:rsid w:val="002D4A96"/>
    <w:rsid w:val="002D4BDD"/>
    <w:rsid w:val="002D52B0"/>
    <w:rsid w:val="002D615D"/>
    <w:rsid w:val="002D62A0"/>
    <w:rsid w:val="002D6C3F"/>
    <w:rsid w:val="002D7261"/>
    <w:rsid w:val="002D730D"/>
    <w:rsid w:val="002D7B8E"/>
    <w:rsid w:val="002D7BC1"/>
    <w:rsid w:val="002E053B"/>
    <w:rsid w:val="002E0D5C"/>
    <w:rsid w:val="002E0F2C"/>
    <w:rsid w:val="002E175E"/>
    <w:rsid w:val="002E194B"/>
    <w:rsid w:val="002E1AB8"/>
    <w:rsid w:val="002E25D9"/>
    <w:rsid w:val="002E267A"/>
    <w:rsid w:val="002E2C06"/>
    <w:rsid w:val="002E2E66"/>
    <w:rsid w:val="002E331A"/>
    <w:rsid w:val="002E395D"/>
    <w:rsid w:val="002E4887"/>
    <w:rsid w:val="002E4948"/>
    <w:rsid w:val="002E4D2B"/>
    <w:rsid w:val="002E5717"/>
    <w:rsid w:val="002E6325"/>
    <w:rsid w:val="002E667D"/>
    <w:rsid w:val="002E70C0"/>
    <w:rsid w:val="002E7A4E"/>
    <w:rsid w:val="002E7C23"/>
    <w:rsid w:val="002F06FD"/>
    <w:rsid w:val="002F0951"/>
    <w:rsid w:val="002F0C9B"/>
    <w:rsid w:val="002F0DD9"/>
    <w:rsid w:val="002F1279"/>
    <w:rsid w:val="002F19FB"/>
    <w:rsid w:val="002F1BFA"/>
    <w:rsid w:val="002F1DE4"/>
    <w:rsid w:val="002F201A"/>
    <w:rsid w:val="002F294F"/>
    <w:rsid w:val="002F296D"/>
    <w:rsid w:val="002F2BCF"/>
    <w:rsid w:val="002F2E11"/>
    <w:rsid w:val="002F35C4"/>
    <w:rsid w:val="002F4430"/>
    <w:rsid w:val="002F470D"/>
    <w:rsid w:val="002F47EB"/>
    <w:rsid w:val="002F4A0F"/>
    <w:rsid w:val="002F4A68"/>
    <w:rsid w:val="002F51FD"/>
    <w:rsid w:val="002F5B11"/>
    <w:rsid w:val="002F5E54"/>
    <w:rsid w:val="002F5F89"/>
    <w:rsid w:val="002F6424"/>
    <w:rsid w:val="002F69DC"/>
    <w:rsid w:val="002F6A9C"/>
    <w:rsid w:val="002F6E9B"/>
    <w:rsid w:val="002F7441"/>
    <w:rsid w:val="002F77D8"/>
    <w:rsid w:val="002F7E15"/>
    <w:rsid w:val="002F7FBC"/>
    <w:rsid w:val="00300827"/>
    <w:rsid w:val="00300C43"/>
    <w:rsid w:val="00300CE3"/>
    <w:rsid w:val="0030106B"/>
    <w:rsid w:val="003018E2"/>
    <w:rsid w:val="00301C27"/>
    <w:rsid w:val="00302063"/>
    <w:rsid w:val="00302B1D"/>
    <w:rsid w:val="00302BAD"/>
    <w:rsid w:val="003034DF"/>
    <w:rsid w:val="00303638"/>
    <w:rsid w:val="00304788"/>
    <w:rsid w:val="0030486A"/>
    <w:rsid w:val="00304D40"/>
    <w:rsid w:val="00304FCE"/>
    <w:rsid w:val="00305006"/>
    <w:rsid w:val="003055DE"/>
    <w:rsid w:val="00305981"/>
    <w:rsid w:val="00305B5A"/>
    <w:rsid w:val="00305B79"/>
    <w:rsid w:val="00306E0C"/>
    <w:rsid w:val="00306F27"/>
    <w:rsid w:val="003075CE"/>
    <w:rsid w:val="00307739"/>
    <w:rsid w:val="003077A6"/>
    <w:rsid w:val="00307C5F"/>
    <w:rsid w:val="00307E8D"/>
    <w:rsid w:val="00307FAF"/>
    <w:rsid w:val="003103F2"/>
    <w:rsid w:val="003122B9"/>
    <w:rsid w:val="00312769"/>
    <w:rsid w:val="003135A8"/>
    <w:rsid w:val="00313605"/>
    <w:rsid w:val="00313899"/>
    <w:rsid w:val="00313F9C"/>
    <w:rsid w:val="0031405E"/>
    <w:rsid w:val="00314295"/>
    <w:rsid w:val="00314651"/>
    <w:rsid w:val="0031466D"/>
    <w:rsid w:val="003147F8"/>
    <w:rsid w:val="00314F4B"/>
    <w:rsid w:val="0031502F"/>
    <w:rsid w:val="00315462"/>
    <w:rsid w:val="0031552D"/>
    <w:rsid w:val="00316378"/>
    <w:rsid w:val="0031647C"/>
    <w:rsid w:val="00316610"/>
    <w:rsid w:val="00316941"/>
    <w:rsid w:val="00317D42"/>
    <w:rsid w:val="003203E8"/>
    <w:rsid w:val="003211A4"/>
    <w:rsid w:val="00321E7D"/>
    <w:rsid w:val="00322004"/>
    <w:rsid w:val="0032202A"/>
    <w:rsid w:val="00322648"/>
    <w:rsid w:val="0032295A"/>
    <w:rsid w:val="003229A6"/>
    <w:rsid w:val="00322B3F"/>
    <w:rsid w:val="00323476"/>
    <w:rsid w:val="00323773"/>
    <w:rsid w:val="0032389E"/>
    <w:rsid w:val="00324948"/>
    <w:rsid w:val="00325400"/>
    <w:rsid w:val="0032577A"/>
    <w:rsid w:val="00325B13"/>
    <w:rsid w:val="00326693"/>
    <w:rsid w:val="00326846"/>
    <w:rsid w:val="00326935"/>
    <w:rsid w:val="00326A3C"/>
    <w:rsid w:val="00326A7A"/>
    <w:rsid w:val="00327167"/>
    <w:rsid w:val="0032738B"/>
    <w:rsid w:val="003273A0"/>
    <w:rsid w:val="00327485"/>
    <w:rsid w:val="003302E8"/>
    <w:rsid w:val="00330479"/>
    <w:rsid w:val="0033073B"/>
    <w:rsid w:val="003310B9"/>
    <w:rsid w:val="003314CE"/>
    <w:rsid w:val="00331AFA"/>
    <w:rsid w:val="00331D36"/>
    <w:rsid w:val="00332895"/>
    <w:rsid w:val="0033326E"/>
    <w:rsid w:val="00334154"/>
    <w:rsid w:val="0033418B"/>
    <w:rsid w:val="003343F4"/>
    <w:rsid w:val="0033549D"/>
    <w:rsid w:val="0033556D"/>
    <w:rsid w:val="003356DF"/>
    <w:rsid w:val="00335EE4"/>
    <w:rsid w:val="003361E4"/>
    <w:rsid w:val="00336BEC"/>
    <w:rsid w:val="00336DA8"/>
    <w:rsid w:val="003370E9"/>
    <w:rsid w:val="0033711B"/>
    <w:rsid w:val="00337BCF"/>
    <w:rsid w:val="00337CCC"/>
    <w:rsid w:val="00337FE5"/>
    <w:rsid w:val="003406A1"/>
    <w:rsid w:val="00340C6E"/>
    <w:rsid w:val="003416E3"/>
    <w:rsid w:val="00341D10"/>
    <w:rsid w:val="003428A2"/>
    <w:rsid w:val="00342AB4"/>
    <w:rsid w:val="00342D12"/>
    <w:rsid w:val="00343AFF"/>
    <w:rsid w:val="003449AF"/>
    <w:rsid w:val="00345EA5"/>
    <w:rsid w:val="003463DC"/>
    <w:rsid w:val="00346460"/>
    <w:rsid w:val="00346BBB"/>
    <w:rsid w:val="00346D23"/>
    <w:rsid w:val="003475D1"/>
    <w:rsid w:val="00347A8F"/>
    <w:rsid w:val="00347D52"/>
    <w:rsid w:val="003503F7"/>
    <w:rsid w:val="00350403"/>
    <w:rsid w:val="00350D2E"/>
    <w:rsid w:val="00351082"/>
    <w:rsid w:val="00351404"/>
    <w:rsid w:val="00352425"/>
    <w:rsid w:val="003531E0"/>
    <w:rsid w:val="00353246"/>
    <w:rsid w:val="003545A7"/>
    <w:rsid w:val="00354650"/>
    <w:rsid w:val="00354ECE"/>
    <w:rsid w:val="003555CF"/>
    <w:rsid w:val="00356671"/>
    <w:rsid w:val="0035719C"/>
    <w:rsid w:val="00357AB6"/>
    <w:rsid w:val="003606AB"/>
    <w:rsid w:val="003609D1"/>
    <w:rsid w:val="003610F7"/>
    <w:rsid w:val="00361FE7"/>
    <w:rsid w:val="00361FEA"/>
    <w:rsid w:val="0036210E"/>
    <w:rsid w:val="00362477"/>
    <w:rsid w:val="003627BF"/>
    <w:rsid w:val="00362CB3"/>
    <w:rsid w:val="0036334C"/>
    <w:rsid w:val="00363611"/>
    <w:rsid w:val="00363766"/>
    <w:rsid w:val="0036444A"/>
    <w:rsid w:val="00364597"/>
    <w:rsid w:val="003647BC"/>
    <w:rsid w:val="00364F14"/>
    <w:rsid w:val="003653EF"/>
    <w:rsid w:val="00365AE9"/>
    <w:rsid w:val="00365AF8"/>
    <w:rsid w:val="00366A4A"/>
    <w:rsid w:val="00367354"/>
    <w:rsid w:val="00367863"/>
    <w:rsid w:val="003678D5"/>
    <w:rsid w:val="0036795D"/>
    <w:rsid w:val="00367DF4"/>
    <w:rsid w:val="00367E2B"/>
    <w:rsid w:val="00367F07"/>
    <w:rsid w:val="00367F9F"/>
    <w:rsid w:val="003707C0"/>
    <w:rsid w:val="00370937"/>
    <w:rsid w:val="00370B31"/>
    <w:rsid w:val="00371B87"/>
    <w:rsid w:val="00372757"/>
    <w:rsid w:val="003728AA"/>
    <w:rsid w:val="0037311A"/>
    <w:rsid w:val="00373231"/>
    <w:rsid w:val="003734FA"/>
    <w:rsid w:val="00373795"/>
    <w:rsid w:val="003750FE"/>
    <w:rsid w:val="00375AC7"/>
    <w:rsid w:val="00376413"/>
    <w:rsid w:val="00376AA1"/>
    <w:rsid w:val="0037764D"/>
    <w:rsid w:val="00377E3E"/>
    <w:rsid w:val="00381214"/>
    <w:rsid w:val="0038174F"/>
    <w:rsid w:val="0038197E"/>
    <w:rsid w:val="00381A9E"/>
    <w:rsid w:val="00381CAB"/>
    <w:rsid w:val="00381D01"/>
    <w:rsid w:val="00381E63"/>
    <w:rsid w:val="00381F61"/>
    <w:rsid w:val="003822C8"/>
    <w:rsid w:val="00382314"/>
    <w:rsid w:val="00382BCF"/>
    <w:rsid w:val="003833A5"/>
    <w:rsid w:val="003835B9"/>
    <w:rsid w:val="0038382C"/>
    <w:rsid w:val="003838C8"/>
    <w:rsid w:val="00383D30"/>
    <w:rsid w:val="00383E9D"/>
    <w:rsid w:val="00384F55"/>
    <w:rsid w:val="003866E3"/>
    <w:rsid w:val="00387687"/>
    <w:rsid w:val="00387793"/>
    <w:rsid w:val="00387DFF"/>
    <w:rsid w:val="00390A1B"/>
    <w:rsid w:val="003916EB"/>
    <w:rsid w:val="00391DF7"/>
    <w:rsid w:val="003921AF"/>
    <w:rsid w:val="0039261E"/>
    <w:rsid w:val="00392743"/>
    <w:rsid w:val="0039297F"/>
    <w:rsid w:val="003932D3"/>
    <w:rsid w:val="003934A7"/>
    <w:rsid w:val="00393700"/>
    <w:rsid w:val="00394DA8"/>
    <w:rsid w:val="00395916"/>
    <w:rsid w:val="00395A02"/>
    <w:rsid w:val="00395D83"/>
    <w:rsid w:val="00396725"/>
    <w:rsid w:val="00397739"/>
    <w:rsid w:val="00397993"/>
    <w:rsid w:val="003A000C"/>
    <w:rsid w:val="003A0141"/>
    <w:rsid w:val="003A04BA"/>
    <w:rsid w:val="003A1048"/>
    <w:rsid w:val="003A1896"/>
    <w:rsid w:val="003A1D5C"/>
    <w:rsid w:val="003A23DF"/>
    <w:rsid w:val="003A2E27"/>
    <w:rsid w:val="003A3349"/>
    <w:rsid w:val="003A3F60"/>
    <w:rsid w:val="003A3FA4"/>
    <w:rsid w:val="003A413D"/>
    <w:rsid w:val="003A41F7"/>
    <w:rsid w:val="003A4533"/>
    <w:rsid w:val="003A4725"/>
    <w:rsid w:val="003A4BDA"/>
    <w:rsid w:val="003A4DAB"/>
    <w:rsid w:val="003A4F3C"/>
    <w:rsid w:val="003A503D"/>
    <w:rsid w:val="003A5A4E"/>
    <w:rsid w:val="003A5EFF"/>
    <w:rsid w:val="003A6921"/>
    <w:rsid w:val="003A72BA"/>
    <w:rsid w:val="003A7644"/>
    <w:rsid w:val="003B0314"/>
    <w:rsid w:val="003B1783"/>
    <w:rsid w:val="003B1800"/>
    <w:rsid w:val="003B1805"/>
    <w:rsid w:val="003B18F4"/>
    <w:rsid w:val="003B1D92"/>
    <w:rsid w:val="003B239F"/>
    <w:rsid w:val="003B24C7"/>
    <w:rsid w:val="003B26F6"/>
    <w:rsid w:val="003B2CE1"/>
    <w:rsid w:val="003B2F88"/>
    <w:rsid w:val="003B30CD"/>
    <w:rsid w:val="003B42AD"/>
    <w:rsid w:val="003B4401"/>
    <w:rsid w:val="003B4B7A"/>
    <w:rsid w:val="003B59D6"/>
    <w:rsid w:val="003B5DEF"/>
    <w:rsid w:val="003B62A7"/>
    <w:rsid w:val="003B6474"/>
    <w:rsid w:val="003B6944"/>
    <w:rsid w:val="003B6A59"/>
    <w:rsid w:val="003B6BD6"/>
    <w:rsid w:val="003B7B71"/>
    <w:rsid w:val="003C01B3"/>
    <w:rsid w:val="003C129E"/>
    <w:rsid w:val="003C12A1"/>
    <w:rsid w:val="003C1573"/>
    <w:rsid w:val="003C15B9"/>
    <w:rsid w:val="003C1680"/>
    <w:rsid w:val="003C1BD7"/>
    <w:rsid w:val="003C241C"/>
    <w:rsid w:val="003C25FA"/>
    <w:rsid w:val="003C28A7"/>
    <w:rsid w:val="003C3108"/>
    <w:rsid w:val="003C3164"/>
    <w:rsid w:val="003C3EA3"/>
    <w:rsid w:val="003C49F4"/>
    <w:rsid w:val="003C4A76"/>
    <w:rsid w:val="003C583F"/>
    <w:rsid w:val="003C5901"/>
    <w:rsid w:val="003C66F7"/>
    <w:rsid w:val="003C6A02"/>
    <w:rsid w:val="003C70AD"/>
    <w:rsid w:val="003C7A16"/>
    <w:rsid w:val="003D02C7"/>
    <w:rsid w:val="003D0616"/>
    <w:rsid w:val="003D0B0D"/>
    <w:rsid w:val="003D0D45"/>
    <w:rsid w:val="003D0FBA"/>
    <w:rsid w:val="003D15AC"/>
    <w:rsid w:val="003D18A0"/>
    <w:rsid w:val="003D1951"/>
    <w:rsid w:val="003D1D8C"/>
    <w:rsid w:val="003D210D"/>
    <w:rsid w:val="003D3442"/>
    <w:rsid w:val="003D34C7"/>
    <w:rsid w:val="003D3690"/>
    <w:rsid w:val="003D3F4F"/>
    <w:rsid w:val="003D41B3"/>
    <w:rsid w:val="003D460E"/>
    <w:rsid w:val="003D4BF6"/>
    <w:rsid w:val="003D5FB9"/>
    <w:rsid w:val="003D6376"/>
    <w:rsid w:val="003D6554"/>
    <w:rsid w:val="003D65BC"/>
    <w:rsid w:val="003D67B1"/>
    <w:rsid w:val="003D6A80"/>
    <w:rsid w:val="003D6AFF"/>
    <w:rsid w:val="003D7133"/>
    <w:rsid w:val="003D7214"/>
    <w:rsid w:val="003D7575"/>
    <w:rsid w:val="003D7988"/>
    <w:rsid w:val="003D7A0D"/>
    <w:rsid w:val="003E0020"/>
    <w:rsid w:val="003E0B62"/>
    <w:rsid w:val="003E1113"/>
    <w:rsid w:val="003E126C"/>
    <w:rsid w:val="003E13D1"/>
    <w:rsid w:val="003E14D7"/>
    <w:rsid w:val="003E1DB2"/>
    <w:rsid w:val="003E2057"/>
    <w:rsid w:val="003E27B6"/>
    <w:rsid w:val="003E2B2F"/>
    <w:rsid w:val="003E2D5F"/>
    <w:rsid w:val="003E3A92"/>
    <w:rsid w:val="003E3C22"/>
    <w:rsid w:val="003E40D4"/>
    <w:rsid w:val="003E448D"/>
    <w:rsid w:val="003E5121"/>
    <w:rsid w:val="003E5499"/>
    <w:rsid w:val="003E5501"/>
    <w:rsid w:val="003E598D"/>
    <w:rsid w:val="003E5E46"/>
    <w:rsid w:val="003E61B7"/>
    <w:rsid w:val="003E66AE"/>
    <w:rsid w:val="003E6754"/>
    <w:rsid w:val="003E6EEF"/>
    <w:rsid w:val="003E7718"/>
    <w:rsid w:val="003E7741"/>
    <w:rsid w:val="003E7EA4"/>
    <w:rsid w:val="003F0A3F"/>
    <w:rsid w:val="003F14EB"/>
    <w:rsid w:val="003F26AC"/>
    <w:rsid w:val="003F3605"/>
    <w:rsid w:val="003F3802"/>
    <w:rsid w:val="003F4570"/>
    <w:rsid w:val="003F49F4"/>
    <w:rsid w:val="003F4ED4"/>
    <w:rsid w:val="003F5702"/>
    <w:rsid w:val="003F600E"/>
    <w:rsid w:val="003F6443"/>
    <w:rsid w:val="003F70FF"/>
    <w:rsid w:val="003F719F"/>
    <w:rsid w:val="003F7638"/>
    <w:rsid w:val="003F79FC"/>
    <w:rsid w:val="003F7C1E"/>
    <w:rsid w:val="00400A3F"/>
    <w:rsid w:val="0040121B"/>
    <w:rsid w:val="00401AE3"/>
    <w:rsid w:val="00401C4F"/>
    <w:rsid w:val="004026BE"/>
    <w:rsid w:val="00404584"/>
    <w:rsid w:val="004046CE"/>
    <w:rsid w:val="0040507D"/>
    <w:rsid w:val="00405165"/>
    <w:rsid w:val="004054E3"/>
    <w:rsid w:val="004054F7"/>
    <w:rsid w:val="004055A7"/>
    <w:rsid w:val="0040635C"/>
    <w:rsid w:val="0040640B"/>
    <w:rsid w:val="00406770"/>
    <w:rsid w:val="0040696F"/>
    <w:rsid w:val="00406BBE"/>
    <w:rsid w:val="00406D16"/>
    <w:rsid w:val="00406FBB"/>
    <w:rsid w:val="0040711A"/>
    <w:rsid w:val="00407503"/>
    <w:rsid w:val="0040786F"/>
    <w:rsid w:val="00410DE5"/>
    <w:rsid w:val="00411989"/>
    <w:rsid w:val="00411A2E"/>
    <w:rsid w:val="00411CE9"/>
    <w:rsid w:val="00411FFE"/>
    <w:rsid w:val="00412EE5"/>
    <w:rsid w:val="00414857"/>
    <w:rsid w:val="0041562A"/>
    <w:rsid w:val="00415C60"/>
    <w:rsid w:val="00415FC6"/>
    <w:rsid w:val="004163BC"/>
    <w:rsid w:val="00417085"/>
    <w:rsid w:val="0041791D"/>
    <w:rsid w:val="00417C91"/>
    <w:rsid w:val="00417FA3"/>
    <w:rsid w:val="004207DD"/>
    <w:rsid w:val="00420C61"/>
    <w:rsid w:val="00420D68"/>
    <w:rsid w:val="00420F86"/>
    <w:rsid w:val="00421D2A"/>
    <w:rsid w:val="00421EBB"/>
    <w:rsid w:val="00423093"/>
    <w:rsid w:val="00423907"/>
    <w:rsid w:val="004243B3"/>
    <w:rsid w:val="00424987"/>
    <w:rsid w:val="004254B6"/>
    <w:rsid w:val="004259A7"/>
    <w:rsid w:val="0042618B"/>
    <w:rsid w:val="00426E32"/>
    <w:rsid w:val="004272C7"/>
    <w:rsid w:val="0042749F"/>
    <w:rsid w:val="004276D7"/>
    <w:rsid w:val="00427972"/>
    <w:rsid w:val="00427C2F"/>
    <w:rsid w:val="00427E78"/>
    <w:rsid w:val="004300F3"/>
    <w:rsid w:val="00430CC8"/>
    <w:rsid w:val="00430DCD"/>
    <w:rsid w:val="0043174A"/>
    <w:rsid w:val="00432001"/>
    <w:rsid w:val="00432282"/>
    <w:rsid w:val="00432FDF"/>
    <w:rsid w:val="00433C02"/>
    <w:rsid w:val="0043458B"/>
    <w:rsid w:val="004349CE"/>
    <w:rsid w:val="004351F8"/>
    <w:rsid w:val="00435A74"/>
    <w:rsid w:val="004362FE"/>
    <w:rsid w:val="004364A2"/>
    <w:rsid w:val="0043672B"/>
    <w:rsid w:val="00436797"/>
    <w:rsid w:val="00436B63"/>
    <w:rsid w:val="00436E82"/>
    <w:rsid w:val="0043726B"/>
    <w:rsid w:val="004378E2"/>
    <w:rsid w:val="004403A3"/>
    <w:rsid w:val="004407F8"/>
    <w:rsid w:val="00441270"/>
    <w:rsid w:val="0044139A"/>
    <w:rsid w:val="00441578"/>
    <w:rsid w:val="00441799"/>
    <w:rsid w:val="00441EEC"/>
    <w:rsid w:val="0044463B"/>
    <w:rsid w:val="00445962"/>
    <w:rsid w:val="00445A56"/>
    <w:rsid w:val="00445B9C"/>
    <w:rsid w:val="00445F6B"/>
    <w:rsid w:val="004460F1"/>
    <w:rsid w:val="00446430"/>
    <w:rsid w:val="004465B6"/>
    <w:rsid w:val="00446625"/>
    <w:rsid w:val="0045005A"/>
    <w:rsid w:val="004500C5"/>
    <w:rsid w:val="004501C6"/>
    <w:rsid w:val="00450287"/>
    <w:rsid w:val="00451858"/>
    <w:rsid w:val="004527AF"/>
    <w:rsid w:val="00452D8A"/>
    <w:rsid w:val="00452F03"/>
    <w:rsid w:val="004537FF"/>
    <w:rsid w:val="00453F42"/>
    <w:rsid w:val="0045447A"/>
    <w:rsid w:val="00454A6B"/>
    <w:rsid w:val="004550ED"/>
    <w:rsid w:val="00455546"/>
    <w:rsid w:val="00455D54"/>
    <w:rsid w:val="00455FBB"/>
    <w:rsid w:val="00456754"/>
    <w:rsid w:val="00456A39"/>
    <w:rsid w:val="00456C9A"/>
    <w:rsid w:val="004573F2"/>
    <w:rsid w:val="00460718"/>
    <w:rsid w:val="004609BD"/>
    <w:rsid w:val="0046116D"/>
    <w:rsid w:val="00461393"/>
    <w:rsid w:val="00462430"/>
    <w:rsid w:val="00462847"/>
    <w:rsid w:val="004636B3"/>
    <w:rsid w:val="004640D1"/>
    <w:rsid w:val="0046413A"/>
    <w:rsid w:val="004642C0"/>
    <w:rsid w:val="00464CF7"/>
    <w:rsid w:val="00464DCF"/>
    <w:rsid w:val="00464DD4"/>
    <w:rsid w:val="00464E47"/>
    <w:rsid w:val="00464F57"/>
    <w:rsid w:val="00465538"/>
    <w:rsid w:val="00465AF2"/>
    <w:rsid w:val="004661AC"/>
    <w:rsid w:val="00466A53"/>
    <w:rsid w:val="00466F7D"/>
    <w:rsid w:val="004672F9"/>
    <w:rsid w:val="004673DB"/>
    <w:rsid w:val="00467A1A"/>
    <w:rsid w:val="00467F9B"/>
    <w:rsid w:val="004704F6"/>
    <w:rsid w:val="004706B4"/>
    <w:rsid w:val="004707F5"/>
    <w:rsid w:val="004720C8"/>
    <w:rsid w:val="00472451"/>
    <w:rsid w:val="004733E0"/>
    <w:rsid w:val="0047361E"/>
    <w:rsid w:val="00473713"/>
    <w:rsid w:val="00473DA4"/>
    <w:rsid w:val="004741C3"/>
    <w:rsid w:val="00474409"/>
    <w:rsid w:val="0047452C"/>
    <w:rsid w:val="00474EE1"/>
    <w:rsid w:val="0047555E"/>
    <w:rsid w:val="0047572F"/>
    <w:rsid w:val="00475A42"/>
    <w:rsid w:val="00475A9B"/>
    <w:rsid w:val="00476261"/>
    <w:rsid w:val="00477617"/>
    <w:rsid w:val="0048057F"/>
    <w:rsid w:val="004805BC"/>
    <w:rsid w:val="004817A9"/>
    <w:rsid w:val="004818B0"/>
    <w:rsid w:val="00481F9D"/>
    <w:rsid w:val="0048274D"/>
    <w:rsid w:val="00483011"/>
    <w:rsid w:val="00483245"/>
    <w:rsid w:val="004839A8"/>
    <w:rsid w:val="004844CA"/>
    <w:rsid w:val="00484A28"/>
    <w:rsid w:val="00484B9B"/>
    <w:rsid w:val="00484CC1"/>
    <w:rsid w:val="00484F81"/>
    <w:rsid w:val="00485E26"/>
    <w:rsid w:val="0048664D"/>
    <w:rsid w:val="004867D4"/>
    <w:rsid w:val="00486D2A"/>
    <w:rsid w:val="00487057"/>
    <w:rsid w:val="004873C5"/>
    <w:rsid w:val="00487E29"/>
    <w:rsid w:val="004907B4"/>
    <w:rsid w:val="00490A7F"/>
    <w:rsid w:val="00490B8F"/>
    <w:rsid w:val="0049183C"/>
    <w:rsid w:val="00491B48"/>
    <w:rsid w:val="0049201D"/>
    <w:rsid w:val="0049211D"/>
    <w:rsid w:val="00492AEB"/>
    <w:rsid w:val="004942E1"/>
    <w:rsid w:val="004952DA"/>
    <w:rsid w:val="00495369"/>
    <w:rsid w:val="00495959"/>
    <w:rsid w:val="0049620A"/>
    <w:rsid w:val="0049687C"/>
    <w:rsid w:val="004968D9"/>
    <w:rsid w:val="004977B6"/>
    <w:rsid w:val="004A03B6"/>
    <w:rsid w:val="004A0937"/>
    <w:rsid w:val="004A09CB"/>
    <w:rsid w:val="004A0BFF"/>
    <w:rsid w:val="004A158E"/>
    <w:rsid w:val="004A1DBE"/>
    <w:rsid w:val="004A1F71"/>
    <w:rsid w:val="004A2145"/>
    <w:rsid w:val="004A247E"/>
    <w:rsid w:val="004A283F"/>
    <w:rsid w:val="004A3AE4"/>
    <w:rsid w:val="004A49CC"/>
    <w:rsid w:val="004A5696"/>
    <w:rsid w:val="004A5947"/>
    <w:rsid w:val="004A5E2B"/>
    <w:rsid w:val="004A638B"/>
    <w:rsid w:val="004A65FA"/>
    <w:rsid w:val="004A6854"/>
    <w:rsid w:val="004A6E9E"/>
    <w:rsid w:val="004A7784"/>
    <w:rsid w:val="004A78A1"/>
    <w:rsid w:val="004B0831"/>
    <w:rsid w:val="004B0B20"/>
    <w:rsid w:val="004B13AA"/>
    <w:rsid w:val="004B14C3"/>
    <w:rsid w:val="004B1AAA"/>
    <w:rsid w:val="004B37B8"/>
    <w:rsid w:val="004B41E0"/>
    <w:rsid w:val="004B4B24"/>
    <w:rsid w:val="004B4C97"/>
    <w:rsid w:val="004B503E"/>
    <w:rsid w:val="004B5079"/>
    <w:rsid w:val="004B6B10"/>
    <w:rsid w:val="004B7070"/>
    <w:rsid w:val="004B7285"/>
    <w:rsid w:val="004B74A4"/>
    <w:rsid w:val="004B7882"/>
    <w:rsid w:val="004B78DC"/>
    <w:rsid w:val="004B7D04"/>
    <w:rsid w:val="004B7F9B"/>
    <w:rsid w:val="004C01D0"/>
    <w:rsid w:val="004C032C"/>
    <w:rsid w:val="004C07EC"/>
    <w:rsid w:val="004C1043"/>
    <w:rsid w:val="004C1301"/>
    <w:rsid w:val="004C1803"/>
    <w:rsid w:val="004C3DE7"/>
    <w:rsid w:val="004C42C5"/>
    <w:rsid w:val="004C42F7"/>
    <w:rsid w:val="004C5331"/>
    <w:rsid w:val="004C6191"/>
    <w:rsid w:val="004C61F7"/>
    <w:rsid w:val="004C6F4F"/>
    <w:rsid w:val="004C71B3"/>
    <w:rsid w:val="004C77DA"/>
    <w:rsid w:val="004C7B00"/>
    <w:rsid w:val="004D0B31"/>
    <w:rsid w:val="004D0DE6"/>
    <w:rsid w:val="004D22B2"/>
    <w:rsid w:val="004D251D"/>
    <w:rsid w:val="004D2EEE"/>
    <w:rsid w:val="004D3881"/>
    <w:rsid w:val="004D38F4"/>
    <w:rsid w:val="004D3F4F"/>
    <w:rsid w:val="004D4C91"/>
    <w:rsid w:val="004D543A"/>
    <w:rsid w:val="004D5705"/>
    <w:rsid w:val="004D6845"/>
    <w:rsid w:val="004D68FD"/>
    <w:rsid w:val="004D6A96"/>
    <w:rsid w:val="004D6EFD"/>
    <w:rsid w:val="004E033E"/>
    <w:rsid w:val="004E0AFF"/>
    <w:rsid w:val="004E11BE"/>
    <w:rsid w:val="004E21AC"/>
    <w:rsid w:val="004E289B"/>
    <w:rsid w:val="004E3BB2"/>
    <w:rsid w:val="004E3D1A"/>
    <w:rsid w:val="004E43EF"/>
    <w:rsid w:val="004E449A"/>
    <w:rsid w:val="004E4F2D"/>
    <w:rsid w:val="004E5C78"/>
    <w:rsid w:val="004E5F9E"/>
    <w:rsid w:val="004E6241"/>
    <w:rsid w:val="004E64F0"/>
    <w:rsid w:val="004E65EC"/>
    <w:rsid w:val="004F0313"/>
    <w:rsid w:val="004F05F4"/>
    <w:rsid w:val="004F0F60"/>
    <w:rsid w:val="004F2533"/>
    <w:rsid w:val="004F2892"/>
    <w:rsid w:val="004F295F"/>
    <w:rsid w:val="004F2C08"/>
    <w:rsid w:val="004F2FE8"/>
    <w:rsid w:val="004F32CD"/>
    <w:rsid w:val="004F37C1"/>
    <w:rsid w:val="004F48A5"/>
    <w:rsid w:val="004F5377"/>
    <w:rsid w:val="004F59A5"/>
    <w:rsid w:val="004F5FDC"/>
    <w:rsid w:val="004F668C"/>
    <w:rsid w:val="004F7693"/>
    <w:rsid w:val="004F7891"/>
    <w:rsid w:val="004F7C1C"/>
    <w:rsid w:val="004F7F3F"/>
    <w:rsid w:val="005002A0"/>
    <w:rsid w:val="00500840"/>
    <w:rsid w:val="00500C76"/>
    <w:rsid w:val="00502296"/>
    <w:rsid w:val="00503692"/>
    <w:rsid w:val="00503E8A"/>
    <w:rsid w:val="00504942"/>
    <w:rsid w:val="005054F3"/>
    <w:rsid w:val="00505C2F"/>
    <w:rsid w:val="00505E8D"/>
    <w:rsid w:val="00505F81"/>
    <w:rsid w:val="00505FD2"/>
    <w:rsid w:val="00506EA9"/>
    <w:rsid w:val="00506FFB"/>
    <w:rsid w:val="0050729A"/>
    <w:rsid w:val="005074A8"/>
    <w:rsid w:val="00507B31"/>
    <w:rsid w:val="00507E43"/>
    <w:rsid w:val="0051010B"/>
    <w:rsid w:val="005106A5"/>
    <w:rsid w:val="0051172D"/>
    <w:rsid w:val="0051190B"/>
    <w:rsid w:val="005127D6"/>
    <w:rsid w:val="00512AC8"/>
    <w:rsid w:val="0051303D"/>
    <w:rsid w:val="00513186"/>
    <w:rsid w:val="0051353A"/>
    <w:rsid w:val="005138EF"/>
    <w:rsid w:val="00513DE5"/>
    <w:rsid w:val="0051493A"/>
    <w:rsid w:val="00514EA7"/>
    <w:rsid w:val="00515E7E"/>
    <w:rsid w:val="0051641C"/>
    <w:rsid w:val="00516544"/>
    <w:rsid w:val="0051682A"/>
    <w:rsid w:val="00520492"/>
    <w:rsid w:val="00520BFA"/>
    <w:rsid w:val="0052181A"/>
    <w:rsid w:val="005219A7"/>
    <w:rsid w:val="00522063"/>
    <w:rsid w:val="005220DC"/>
    <w:rsid w:val="005228D4"/>
    <w:rsid w:val="00522F5E"/>
    <w:rsid w:val="0052400A"/>
    <w:rsid w:val="0052402D"/>
    <w:rsid w:val="005242CD"/>
    <w:rsid w:val="00524324"/>
    <w:rsid w:val="00524898"/>
    <w:rsid w:val="00525C6C"/>
    <w:rsid w:val="00526150"/>
    <w:rsid w:val="00526EB8"/>
    <w:rsid w:val="0052707E"/>
    <w:rsid w:val="00527116"/>
    <w:rsid w:val="00527C1D"/>
    <w:rsid w:val="00527CD3"/>
    <w:rsid w:val="00527E59"/>
    <w:rsid w:val="00530EAC"/>
    <w:rsid w:val="005312E1"/>
    <w:rsid w:val="0053171A"/>
    <w:rsid w:val="00531DC3"/>
    <w:rsid w:val="0053254C"/>
    <w:rsid w:val="00532BC0"/>
    <w:rsid w:val="00532D72"/>
    <w:rsid w:val="005333F4"/>
    <w:rsid w:val="00533404"/>
    <w:rsid w:val="00533D88"/>
    <w:rsid w:val="00534154"/>
    <w:rsid w:val="005342A4"/>
    <w:rsid w:val="00534659"/>
    <w:rsid w:val="00534DA7"/>
    <w:rsid w:val="00534EB0"/>
    <w:rsid w:val="00536226"/>
    <w:rsid w:val="0053623A"/>
    <w:rsid w:val="00536320"/>
    <w:rsid w:val="00536DC3"/>
    <w:rsid w:val="00536E7A"/>
    <w:rsid w:val="00537A11"/>
    <w:rsid w:val="00537FF7"/>
    <w:rsid w:val="00540185"/>
    <w:rsid w:val="00541D7C"/>
    <w:rsid w:val="00542AB9"/>
    <w:rsid w:val="005433CC"/>
    <w:rsid w:val="005435E2"/>
    <w:rsid w:val="0054399F"/>
    <w:rsid w:val="00543E62"/>
    <w:rsid w:val="00543E68"/>
    <w:rsid w:val="0054456A"/>
    <w:rsid w:val="0054526C"/>
    <w:rsid w:val="00545A41"/>
    <w:rsid w:val="00545BD1"/>
    <w:rsid w:val="005461FB"/>
    <w:rsid w:val="005462F6"/>
    <w:rsid w:val="00546459"/>
    <w:rsid w:val="0054645C"/>
    <w:rsid w:val="00546577"/>
    <w:rsid w:val="00546D84"/>
    <w:rsid w:val="005470AA"/>
    <w:rsid w:val="0054778B"/>
    <w:rsid w:val="00547899"/>
    <w:rsid w:val="00547E66"/>
    <w:rsid w:val="00547F0C"/>
    <w:rsid w:val="005508C0"/>
    <w:rsid w:val="00550F0B"/>
    <w:rsid w:val="00551CB1"/>
    <w:rsid w:val="0055217C"/>
    <w:rsid w:val="00552953"/>
    <w:rsid w:val="00553502"/>
    <w:rsid w:val="00554240"/>
    <w:rsid w:val="0055429A"/>
    <w:rsid w:val="0055445E"/>
    <w:rsid w:val="005548EE"/>
    <w:rsid w:val="00554EE5"/>
    <w:rsid w:val="005550F5"/>
    <w:rsid w:val="00555584"/>
    <w:rsid w:val="00555CEB"/>
    <w:rsid w:val="00555CF8"/>
    <w:rsid w:val="00556A56"/>
    <w:rsid w:val="00556C0F"/>
    <w:rsid w:val="00556C54"/>
    <w:rsid w:val="005570EC"/>
    <w:rsid w:val="00557192"/>
    <w:rsid w:val="00557596"/>
    <w:rsid w:val="0055760F"/>
    <w:rsid w:val="00557EFC"/>
    <w:rsid w:val="0056024F"/>
    <w:rsid w:val="00560C7F"/>
    <w:rsid w:val="00561B26"/>
    <w:rsid w:val="00562A40"/>
    <w:rsid w:val="00562FDC"/>
    <w:rsid w:val="00563851"/>
    <w:rsid w:val="00564385"/>
    <w:rsid w:val="00564E7F"/>
    <w:rsid w:val="00565C01"/>
    <w:rsid w:val="005664E7"/>
    <w:rsid w:val="005667E8"/>
    <w:rsid w:val="00566BA2"/>
    <w:rsid w:val="005670CC"/>
    <w:rsid w:val="00567AF4"/>
    <w:rsid w:val="00567B74"/>
    <w:rsid w:val="00567FE5"/>
    <w:rsid w:val="00570916"/>
    <w:rsid w:val="00570CDE"/>
    <w:rsid w:val="00571B1D"/>
    <w:rsid w:val="00572148"/>
    <w:rsid w:val="00572A73"/>
    <w:rsid w:val="00572AFB"/>
    <w:rsid w:val="00572E53"/>
    <w:rsid w:val="005731E1"/>
    <w:rsid w:val="005733F5"/>
    <w:rsid w:val="005738DD"/>
    <w:rsid w:val="005740F4"/>
    <w:rsid w:val="00574600"/>
    <w:rsid w:val="00574B4A"/>
    <w:rsid w:val="00574CCB"/>
    <w:rsid w:val="00575CB8"/>
    <w:rsid w:val="00575DF2"/>
    <w:rsid w:val="00575E7A"/>
    <w:rsid w:val="00576409"/>
    <w:rsid w:val="00576605"/>
    <w:rsid w:val="00576C18"/>
    <w:rsid w:val="005771F8"/>
    <w:rsid w:val="005773BF"/>
    <w:rsid w:val="00577E92"/>
    <w:rsid w:val="005803ED"/>
    <w:rsid w:val="005807F5"/>
    <w:rsid w:val="0058155A"/>
    <w:rsid w:val="00581E6B"/>
    <w:rsid w:val="00582A2D"/>
    <w:rsid w:val="00583128"/>
    <w:rsid w:val="005831C2"/>
    <w:rsid w:val="00583799"/>
    <w:rsid w:val="005837DC"/>
    <w:rsid w:val="00584886"/>
    <w:rsid w:val="005851EA"/>
    <w:rsid w:val="005855CF"/>
    <w:rsid w:val="00585836"/>
    <w:rsid w:val="00586744"/>
    <w:rsid w:val="00586909"/>
    <w:rsid w:val="00586E3B"/>
    <w:rsid w:val="00586F38"/>
    <w:rsid w:val="005872E8"/>
    <w:rsid w:val="0058746F"/>
    <w:rsid w:val="00587688"/>
    <w:rsid w:val="0059019D"/>
    <w:rsid w:val="00590301"/>
    <w:rsid w:val="00591847"/>
    <w:rsid w:val="0059227F"/>
    <w:rsid w:val="005927A9"/>
    <w:rsid w:val="005928CE"/>
    <w:rsid w:val="00592AB0"/>
    <w:rsid w:val="00592E1A"/>
    <w:rsid w:val="00593598"/>
    <w:rsid w:val="00593EC4"/>
    <w:rsid w:val="00595310"/>
    <w:rsid w:val="00596CFD"/>
    <w:rsid w:val="005971A3"/>
    <w:rsid w:val="00597780"/>
    <w:rsid w:val="00597B29"/>
    <w:rsid w:val="005A02B8"/>
    <w:rsid w:val="005A08B5"/>
    <w:rsid w:val="005A1061"/>
    <w:rsid w:val="005A1289"/>
    <w:rsid w:val="005A1763"/>
    <w:rsid w:val="005A1A54"/>
    <w:rsid w:val="005A1C93"/>
    <w:rsid w:val="005A20D0"/>
    <w:rsid w:val="005A24EA"/>
    <w:rsid w:val="005A26D9"/>
    <w:rsid w:val="005A2772"/>
    <w:rsid w:val="005A29F9"/>
    <w:rsid w:val="005A2ACF"/>
    <w:rsid w:val="005A3102"/>
    <w:rsid w:val="005A3393"/>
    <w:rsid w:val="005A33FA"/>
    <w:rsid w:val="005A3955"/>
    <w:rsid w:val="005A444F"/>
    <w:rsid w:val="005A4686"/>
    <w:rsid w:val="005A48CD"/>
    <w:rsid w:val="005A4AC4"/>
    <w:rsid w:val="005A4D36"/>
    <w:rsid w:val="005A544B"/>
    <w:rsid w:val="005A5A64"/>
    <w:rsid w:val="005A731C"/>
    <w:rsid w:val="005A7471"/>
    <w:rsid w:val="005A7CD5"/>
    <w:rsid w:val="005A7F0A"/>
    <w:rsid w:val="005B0718"/>
    <w:rsid w:val="005B083B"/>
    <w:rsid w:val="005B132A"/>
    <w:rsid w:val="005B2631"/>
    <w:rsid w:val="005B2BD1"/>
    <w:rsid w:val="005B3B16"/>
    <w:rsid w:val="005B3FB4"/>
    <w:rsid w:val="005B4FDF"/>
    <w:rsid w:val="005B50CC"/>
    <w:rsid w:val="005B5260"/>
    <w:rsid w:val="005B5350"/>
    <w:rsid w:val="005B5415"/>
    <w:rsid w:val="005B5455"/>
    <w:rsid w:val="005B557E"/>
    <w:rsid w:val="005B5745"/>
    <w:rsid w:val="005B69DC"/>
    <w:rsid w:val="005C001C"/>
    <w:rsid w:val="005C044D"/>
    <w:rsid w:val="005C1348"/>
    <w:rsid w:val="005C155A"/>
    <w:rsid w:val="005C1985"/>
    <w:rsid w:val="005C1A63"/>
    <w:rsid w:val="005C1F87"/>
    <w:rsid w:val="005C27FE"/>
    <w:rsid w:val="005C2CDC"/>
    <w:rsid w:val="005C378F"/>
    <w:rsid w:val="005C38DB"/>
    <w:rsid w:val="005C41CD"/>
    <w:rsid w:val="005C48BC"/>
    <w:rsid w:val="005C4D48"/>
    <w:rsid w:val="005C522B"/>
    <w:rsid w:val="005C53EB"/>
    <w:rsid w:val="005C5444"/>
    <w:rsid w:val="005C58F6"/>
    <w:rsid w:val="005C62AA"/>
    <w:rsid w:val="005C6964"/>
    <w:rsid w:val="005C6A22"/>
    <w:rsid w:val="005C6F39"/>
    <w:rsid w:val="005C70D1"/>
    <w:rsid w:val="005C794A"/>
    <w:rsid w:val="005C7B49"/>
    <w:rsid w:val="005C7B8B"/>
    <w:rsid w:val="005D018E"/>
    <w:rsid w:val="005D0E69"/>
    <w:rsid w:val="005D1412"/>
    <w:rsid w:val="005D160D"/>
    <w:rsid w:val="005D19EB"/>
    <w:rsid w:val="005D1BA9"/>
    <w:rsid w:val="005D1BF6"/>
    <w:rsid w:val="005D1CC1"/>
    <w:rsid w:val="005D35CF"/>
    <w:rsid w:val="005D3826"/>
    <w:rsid w:val="005D3880"/>
    <w:rsid w:val="005D3C77"/>
    <w:rsid w:val="005D405B"/>
    <w:rsid w:val="005D469A"/>
    <w:rsid w:val="005D4D52"/>
    <w:rsid w:val="005D5058"/>
    <w:rsid w:val="005D563A"/>
    <w:rsid w:val="005D5D79"/>
    <w:rsid w:val="005D6266"/>
    <w:rsid w:val="005D641C"/>
    <w:rsid w:val="005D68F5"/>
    <w:rsid w:val="005D6C18"/>
    <w:rsid w:val="005D70A0"/>
    <w:rsid w:val="005D734B"/>
    <w:rsid w:val="005D7A48"/>
    <w:rsid w:val="005D7ABC"/>
    <w:rsid w:val="005D7DB7"/>
    <w:rsid w:val="005D7F3E"/>
    <w:rsid w:val="005E0202"/>
    <w:rsid w:val="005E02A2"/>
    <w:rsid w:val="005E1BC4"/>
    <w:rsid w:val="005E1CA3"/>
    <w:rsid w:val="005E22B3"/>
    <w:rsid w:val="005E22BE"/>
    <w:rsid w:val="005E2BD5"/>
    <w:rsid w:val="005E3651"/>
    <w:rsid w:val="005E3D2D"/>
    <w:rsid w:val="005E3E0F"/>
    <w:rsid w:val="005E4AD7"/>
    <w:rsid w:val="005E4E2A"/>
    <w:rsid w:val="005E5047"/>
    <w:rsid w:val="005E5350"/>
    <w:rsid w:val="005E54F9"/>
    <w:rsid w:val="005E55A2"/>
    <w:rsid w:val="005E5B39"/>
    <w:rsid w:val="005E5EFD"/>
    <w:rsid w:val="005E6143"/>
    <w:rsid w:val="005E63A2"/>
    <w:rsid w:val="005E6635"/>
    <w:rsid w:val="005E6A48"/>
    <w:rsid w:val="005E6ED3"/>
    <w:rsid w:val="005E746E"/>
    <w:rsid w:val="005E79F2"/>
    <w:rsid w:val="005E7C79"/>
    <w:rsid w:val="005E7E5D"/>
    <w:rsid w:val="005F0C5F"/>
    <w:rsid w:val="005F0F67"/>
    <w:rsid w:val="005F1362"/>
    <w:rsid w:val="005F148A"/>
    <w:rsid w:val="005F16FA"/>
    <w:rsid w:val="005F1B45"/>
    <w:rsid w:val="005F1DD6"/>
    <w:rsid w:val="005F21E2"/>
    <w:rsid w:val="005F2F45"/>
    <w:rsid w:val="005F311F"/>
    <w:rsid w:val="005F31DE"/>
    <w:rsid w:val="005F3898"/>
    <w:rsid w:val="005F3A63"/>
    <w:rsid w:val="005F3D7A"/>
    <w:rsid w:val="005F3DC2"/>
    <w:rsid w:val="005F44DD"/>
    <w:rsid w:val="005F5339"/>
    <w:rsid w:val="005F544A"/>
    <w:rsid w:val="005F57E9"/>
    <w:rsid w:val="005F5A64"/>
    <w:rsid w:val="005F5F82"/>
    <w:rsid w:val="005F6446"/>
    <w:rsid w:val="005F67D0"/>
    <w:rsid w:val="005F6EB5"/>
    <w:rsid w:val="005F75D6"/>
    <w:rsid w:val="005F75FB"/>
    <w:rsid w:val="005F79FA"/>
    <w:rsid w:val="00600818"/>
    <w:rsid w:val="00600D11"/>
    <w:rsid w:val="00600E83"/>
    <w:rsid w:val="00600F87"/>
    <w:rsid w:val="00602128"/>
    <w:rsid w:val="00602B4E"/>
    <w:rsid w:val="00603CB6"/>
    <w:rsid w:val="00604494"/>
    <w:rsid w:val="00604608"/>
    <w:rsid w:val="00604AD5"/>
    <w:rsid w:val="00604B85"/>
    <w:rsid w:val="00605683"/>
    <w:rsid w:val="00605884"/>
    <w:rsid w:val="00606480"/>
    <w:rsid w:val="00606B2E"/>
    <w:rsid w:val="00606C13"/>
    <w:rsid w:val="00606CF6"/>
    <w:rsid w:val="00606F26"/>
    <w:rsid w:val="006072AA"/>
    <w:rsid w:val="006078E0"/>
    <w:rsid w:val="00607B04"/>
    <w:rsid w:val="00607CE5"/>
    <w:rsid w:val="00610600"/>
    <w:rsid w:val="006106DB"/>
    <w:rsid w:val="006108FB"/>
    <w:rsid w:val="0061119E"/>
    <w:rsid w:val="006114C3"/>
    <w:rsid w:val="00611DBA"/>
    <w:rsid w:val="00611EBF"/>
    <w:rsid w:val="0061215C"/>
    <w:rsid w:val="0061258F"/>
    <w:rsid w:val="006125F6"/>
    <w:rsid w:val="0061260C"/>
    <w:rsid w:val="00612EB4"/>
    <w:rsid w:val="006140FC"/>
    <w:rsid w:val="00614420"/>
    <w:rsid w:val="0061449F"/>
    <w:rsid w:val="00614994"/>
    <w:rsid w:val="00614AB1"/>
    <w:rsid w:val="00614E63"/>
    <w:rsid w:val="0061507E"/>
    <w:rsid w:val="00615303"/>
    <w:rsid w:val="0061533F"/>
    <w:rsid w:val="00615491"/>
    <w:rsid w:val="00615C20"/>
    <w:rsid w:val="0061601D"/>
    <w:rsid w:val="00616DFB"/>
    <w:rsid w:val="00617017"/>
    <w:rsid w:val="0061743C"/>
    <w:rsid w:val="00617C16"/>
    <w:rsid w:val="00620379"/>
    <w:rsid w:val="00620778"/>
    <w:rsid w:val="00620782"/>
    <w:rsid w:val="00620AE2"/>
    <w:rsid w:val="0062153A"/>
    <w:rsid w:val="00621BAA"/>
    <w:rsid w:val="00621E3F"/>
    <w:rsid w:val="00622198"/>
    <w:rsid w:val="006221E5"/>
    <w:rsid w:val="006229ED"/>
    <w:rsid w:val="00623409"/>
    <w:rsid w:val="00623E26"/>
    <w:rsid w:val="006240FF"/>
    <w:rsid w:val="006243A2"/>
    <w:rsid w:val="00624EBE"/>
    <w:rsid w:val="00624EC0"/>
    <w:rsid w:val="00625648"/>
    <w:rsid w:val="006261FB"/>
    <w:rsid w:val="00626B9C"/>
    <w:rsid w:val="00626DA9"/>
    <w:rsid w:val="006272B4"/>
    <w:rsid w:val="0062753B"/>
    <w:rsid w:val="0063039E"/>
    <w:rsid w:val="006306EA"/>
    <w:rsid w:val="00630980"/>
    <w:rsid w:val="00631111"/>
    <w:rsid w:val="00631268"/>
    <w:rsid w:val="006318A1"/>
    <w:rsid w:val="00632A42"/>
    <w:rsid w:val="006332C4"/>
    <w:rsid w:val="00633685"/>
    <w:rsid w:val="00633D3C"/>
    <w:rsid w:val="00633F73"/>
    <w:rsid w:val="006340A7"/>
    <w:rsid w:val="006347AD"/>
    <w:rsid w:val="00634A46"/>
    <w:rsid w:val="00634BC3"/>
    <w:rsid w:val="00634D31"/>
    <w:rsid w:val="0063552D"/>
    <w:rsid w:val="0063599E"/>
    <w:rsid w:val="00636336"/>
    <w:rsid w:val="00636DCD"/>
    <w:rsid w:val="00636DDA"/>
    <w:rsid w:val="0063712F"/>
    <w:rsid w:val="0063743C"/>
    <w:rsid w:val="006379C4"/>
    <w:rsid w:val="00637FC9"/>
    <w:rsid w:val="00640168"/>
    <w:rsid w:val="00640751"/>
    <w:rsid w:val="00641A20"/>
    <w:rsid w:val="00641E71"/>
    <w:rsid w:val="006421C7"/>
    <w:rsid w:val="0064256C"/>
    <w:rsid w:val="00643744"/>
    <w:rsid w:val="006448C3"/>
    <w:rsid w:val="00644927"/>
    <w:rsid w:val="006459CA"/>
    <w:rsid w:val="00646827"/>
    <w:rsid w:val="006473E7"/>
    <w:rsid w:val="006477BC"/>
    <w:rsid w:val="00647953"/>
    <w:rsid w:val="00647C26"/>
    <w:rsid w:val="006502E4"/>
    <w:rsid w:val="00650B30"/>
    <w:rsid w:val="00650F70"/>
    <w:rsid w:val="00651081"/>
    <w:rsid w:val="00651137"/>
    <w:rsid w:val="00651284"/>
    <w:rsid w:val="0065153A"/>
    <w:rsid w:val="00651950"/>
    <w:rsid w:val="0065267E"/>
    <w:rsid w:val="006529AF"/>
    <w:rsid w:val="00652B30"/>
    <w:rsid w:val="00652D29"/>
    <w:rsid w:val="00653FB9"/>
    <w:rsid w:val="00654E6E"/>
    <w:rsid w:val="00654EE5"/>
    <w:rsid w:val="00655311"/>
    <w:rsid w:val="006554E7"/>
    <w:rsid w:val="00655AFC"/>
    <w:rsid w:val="00655CF2"/>
    <w:rsid w:val="00656D70"/>
    <w:rsid w:val="00657EC1"/>
    <w:rsid w:val="006609B9"/>
    <w:rsid w:val="00660BE6"/>
    <w:rsid w:val="00660E65"/>
    <w:rsid w:val="00660F3F"/>
    <w:rsid w:val="006612B5"/>
    <w:rsid w:val="00661826"/>
    <w:rsid w:val="00661ECB"/>
    <w:rsid w:val="0066283B"/>
    <w:rsid w:val="00662A3F"/>
    <w:rsid w:val="00662C8C"/>
    <w:rsid w:val="00663063"/>
    <w:rsid w:val="006642C2"/>
    <w:rsid w:val="00664CEC"/>
    <w:rsid w:val="006654AD"/>
    <w:rsid w:val="006661DE"/>
    <w:rsid w:val="00666415"/>
    <w:rsid w:val="00666AF5"/>
    <w:rsid w:val="00666B0E"/>
    <w:rsid w:val="00666D39"/>
    <w:rsid w:val="0066713B"/>
    <w:rsid w:val="00667163"/>
    <w:rsid w:val="0067054F"/>
    <w:rsid w:val="00670C50"/>
    <w:rsid w:val="00670E58"/>
    <w:rsid w:val="00671E76"/>
    <w:rsid w:val="00672670"/>
    <w:rsid w:val="0067267E"/>
    <w:rsid w:val="00672895"/>
    <w:rsid w:val="00672B1A"/>
    <w:rsid w:val="006737F0"/>
    <w:rsid w:val="00673844"/>
    <w:rsid w:val="00673857"/>
    <w:rsid w:val="00673976"/>
    <w:rsid w:val="00673ADB"/>
    <w:rsid w:val="006741ED"/>
    <w:rsid w:val="00674A8C"/>
    <w:rsid w:val="00674B51"/>
    <w:rsid w:val="00675131"/>
    <w:rsid w:val="006754F3"/>
    <w:rsid w:val="00675760"/>
    <w:rsid w:val="006757EB"/>
    <w:rsid w:val="00677010"/>
    <w:rsid w:val="0067756D"/>
    <w:rsid w:val="00677D46"/>
    <w:rsid w:val="00677F5D"/>
    <w:rsid w:val="006800A3"/>
    <w:rsid w:val="0068075D"/>
    <w:rsid w:val="0068099D"/>
    <w:rsid w:val="0068138F"/>
    <w:rsid w:val="006816D8"/>
    <w:rsid w:val="006822F1"/>
    <w:rsid w:val="0068244C"/>
    <w:rsid w:val="00682B01"/>
    <w:rsid w:val="00682CB8"/>
    <w:rsid w:val="006830DC"/>
    <w:rsid w:val="006832D1"/>
    <w:rsid w:val="00683A70"/>
    <w:rsid w:val="00683FF7"/>
    <w:rsid w:val="00684065"/>
    <w:rsid w:val="00684E20"/>
    <w:rsid w:val="00685307"/>
    <w:rsid w:val="006854C7"/>
    <w:rsid w:val="00685A8A"/>
    <w:rsid w:val="00685D3D"/>
    <w:rsid w:val="00685E80"/>
    <w:rsid w:val="00686456"/>
    <w:rsid w:val="00686559"/>
    <w:rsid w:val="006876C8"/>
    <w:rsid w:val="00687CD8"/>
    <w:rsid w:val="00690174"/>
    <w:rsid w:val="006905E8"/>
    <w:rsid w:val="00690AA1"/>
    <w:rsid w:val="00690F20"/>
    <w:rsid w:val="006913CA"/>
    <w:rsid w:val="006917B9"/>
    <w:rsid w:val="00692263"/>
    <w:rsid w:val="00692992"/>
    <w:rsid w:val="0069336B"/>
    <w:rsid w:val="0069376F"/>
    <w:rsid w:val="00693913"/>
    <w:rsid w:val="00693915"/>
    <w:rsid w:val="0069428C"/>
    <w:rsid w:val="00694935"/>
    <w:rsid w:val="00694DC3"/>
    <w:rsid w:val="006952A2"/>
    <w:rsid w:val="00695B3F"/>
    <w:rsid w:val="00695C4D"/>
    <w:rsid w:val="00695FC3"/>
    <w:rsid w:val="0069679B"/>
    <w:rsid w:val="006970B9"/>
    <w:rsid w:val="0069710C"/>
    <w:rsid w:val="00697499"/>
    <w:rsid w:val="00697A80"/>
    <w:rsid w:val="00697FE0"/>
    <w:rsid w:val="006A0B0B"/>
    <w:rsid w:val="006A0E57"/>
    <w:rsid w:val="006A0F1F"/>
    <w:rsid w:val="006A1052"/>
    <w:rsid w:val="006A10AC"/>
    <w:rsid w:val="006A1A79"/>
    <w:rsid w:val="006A1F64"/>
    <w:rsid w:val="006A26CD"/>
    <w:rsid w:val="006A3AF6"/>
    <w:rsid w:val="006A4487"/>
    <w:rsid w:val="006A4876"/>
    <w:rsid w:val="006A4E3A"/>
    <w:rsid w:val="006A54FA"/>
    <w:rsid w:val="006A568E"/>
    <w:rsid w:val="006A5842"/>
    <w:rsid w:val="006A5AB6"/>
    <w:rsid w:val="006A5E32"/>
    <w:rsid w:val="006A64FC"/>
    <w:rsid w:val="006A6F00"/>
    <w:rsid w:val="006A7157"/>
    <w:rsid w:val="006A73DA"/>
    <w:rsid w:val="006A767E"/>
    <w:rsid w:val="006A7B21"/>
    <w:rsid w:val="006B0144"/>
    <w:rsid w:val="006B04BA"/>
    <w:rsid w:val="006B085F"/>
    <w:rsid w:val="006B119D"/>
    <w:rsid w:val="006B15EE"/>
    <w:rsid w:val="006B18E4"/>
    <w:rsid w:val="006B19CC"/>
    <w:rsid w:val="006B1E30"/>
    <w:rsid w:val="006B243A"/>
    <w:rsid w:val="006B3600"/>
    <w:rsid w:val="006B399A"/>
    <w:rsid w:val="006B4BFE"/>
    <w:rsid w:val="006B55FE"/>
    <w:rsid w:val="006B56DA"/>
    <w:rsid w:val="006B5A38"/>
    <w:rsid w:val="006B5D2C"/>
    <w:rsid w:val="006B6181"/>
    <w:rsid w:val="006B6367"/>
    <w:rsid w:val="006B676F"/>
    <w:rsid w:val="006B6C15"/>
    <w:rsid w:val="006B7A4D"/>
    <w:rsid w:val="006C03E5"/>
    <w:rsid w:val="006C0B8B"/>
    <w:rsid w:val="006C1069"/>
    <w:rsid w:val="006C127A"/>
    <w:rsid w:val="006C1973"/>
    <w:rsid w:val="006C19D7"/>
    <w:rsid w:val="006C1D5B"/>
    <w:rsid w:val="006C2765"/>
    <w:rsid w:val="006C29F7"/>
    <w:rsid w:val="006C3782"/>
    <w:rsid w:val="006C3FBA"/>
    <w:rsid w:val="006C4DD6"/>
    <w:rsid w:val="006C507D"/>
    <w:rsid w:val="006C61C5"/>
    <w:rsid w:val="006C63B3"/>
    <w:rsid w:val="006C698C"/>
    <w:rsid w:val="006C6F66"/>
    <w:rsid w:val="006C7349"/>
    <w:rsid w:val="006C75CB"/>
    <w:rsid w:val="006C7911"/>
    <w:rsid w:val="006C7D6D"/>
    <w:rsid w:val="006C7DCE"/>
    <w:rsid w:val="006D0A91"/>
    <w:rsid w:val="006D0D9B"/>
    <w:rsid w:val="006D133F"/>
    <w:rsid w:val="006D19E1"/>
    <w:rsid w:val="006D1D1A"/>
    <w:rsid w:val="006D1E20"/>
    <w:rsid w:val="006D23F5"/>
    <w:rsid w:val="006D258A"/>
    <w:rsid w:val="006D329A"/>
    <w:rsid w:val="006D3861"/>
    <w:rsid w:val="006D3994"/>
    <w:rsid w:val="006D3C1E"/>
    <w:rsid w:val="006D4DAA"/>
    <w:rsid w:val="006D4E7C"/>
    <w:rsid w:val="006D4E94"/>
    <w:rsid w:val="006D5264"/>
    <w:rsid w:val="006D5843"/>
    <w:rsid w:val="006D5A0A"/>
    <w:rsid w:val="006D5AC3"/>
    <w:rsid w:val="006D5B64"/>
    <w:rsid w:val="006D5BBC"/>
    <w:rsid w:val="006D5DF7"/>
    <w:rsid w:val="006D6217"/>
    <w:rsid w:val="006D621B"/>
    <w:rsid w:val="006D6512"/>
    <w:rsid w:val="006D6654"/>
    <w:rsid w:val="006D6C39"/>
    <w:rsid w:val="006D6F1E"/>
    <w:rsid w:val="006D7C67"/>
    <w:rsid w:val="006E02AB"/>
    <w:rsid w:val="006E064D"/>
    <w:rsid w:val="006E1227"/>
    <w:rsid w:val="006E1662"/>
    <w:rsid w:val="006E16B9"/>
    <w:rsid w:val="006E1B2A"/>
    <w:rsid w:val="006E1D31"/>
    <w:rsid w:val="006E34B1"/>
    <w:rsid w:val="006E380A"/>
    <w:rsid w:val="006E4153"/>
    <w:rsid w:val="006E48E2"/>
    <w:rsid w:val="006E5BF7"/>
    <w:rsid w:val="006E6353"/>
    <w:rsid w:val="006E66A6"/>
    <w:rsid w:val="006E6A6C"/>
    <w:rsid w:val="006E7959"/>
    <w:rsid w:val="006E79B8"/>
    <w:rsid w:val="006E7EF3"/>
    <w:rsid w:val="006F00FA"/>
    <w:rsid w:val="006F0E56"/>
    <w:rsid w:val="006F1ADC"/>
    <w:rsid w:val="006F21C0"/>
    <w:rsid w:val="006F2CFF"/>
    <w:rsid w:val="006F2E05"/>
    <w:rsid w:val="006F308A"/>
    <w:rsid w:val="006F32D0"/>
    <w:rsid w:val="006F347F"/>
    <w:rsid w:val="006F3ABD"/>
    <w:rsid w:val="006F3B98"/>
    <w:rsid w:val="006F48D2"/>
    <w:rsid w:val="006F4AAF"/>
    <w:rsid w:val="006F4EA0"/>
    <w:rsid w:val="006F55F9"/>
    <w:rsid w:val="006F5A71"/>
    <w:rsid w:val="006F627A"/>
    <w:rsid w:val="006F6494"/>
    <w:rsid w:val="006F76E8"/>
    <w:rsid w:val="006F7988"/>
    <w:rsid w:val="006F7D62"/>
    <w:rsid w:val="006F7DCE"/>
    <w:rsid w:val="00700784"/>
    <w:rsid w:val="00700E15"/>
    <w:rsid w:val="00700E56"/>
    <w:rsid w:val="00701CD5"/>
    <w:rsid w:val="00701ECA"/>
    <w:rsid w:val="0070213D"/>
    <w:rsid w:val="0070366D"/>
    <w:rsid w:val="007038DA"/>
    <w:rsid w:val="007051A6"/>
    <w:rsid w:val="00705C5E"/>
    <w:rsid w:val="00705E21"/>
    <w:rsid w:val="00706466"/>
    <w:rsid w:val="00706695"/>
    <w:rsid w:val="00706976"/>
    <w:rsid w:val="007073CE"/>
    <w:rsid w:val="007074B0"/>
    <w:rsid w:val="00707DD4"/>
    <w:rsid w:val="0071023B"/>
    <w:rsid w:val="007106BC"/>
    <w:rsid w:val="007108F8"/>
    <w:rsid w:val="0071096B"/>
    <w:rsid w:val="00710B25"/>
    <w:rsid w:val="00710D29"/>
    <w:rsid w:val="00710D3A"/>
    <w:rsid w:val="00710FD9"/>
    <w:rsid w:val="007110F3"/>
    <w:rsid w:val="0071168F"/>
    <w:rsid w:val="007118FC"/>
    <w:rsid w:val="00711A80"/>
    <w:rsid w:val="00712615"/>
    <w:rsid w:val="0071281F"/>
    <w:rsid w:val="00714030"/>
    <w:rsid w:val="007148BB"/>
    <w:rsid w:val="00715682"/>
    <w:rsid w:val="00715FE5"/>
    <w:rsid w:val="00716056"/>
    <w:rsid w:val="007160B1"/>
    <w:rsid w:val="007162A9"/>
    <w:rsid w:val="0071663B"/>
    <w:rsid w:val="007166F2"/>
    <w:rsid w:val="00717339"/>
    <w:rsid w:val="00720249"/>
    <w:rsid w:val="007202CC"/>
    <w:rsid w:val="00721822"/>
    <w:rsid w:val="00721964"/>
    <w:rsid w:val="00723234"/>
    <w:rsid w:val="00723408"/>
    <w:rsid w:val="007235E6"/>
    <w:rsid w:val="0072364E"/>
    <w:rsid w:val="007245A1"/>
    <w:rsid w:val="00724B37"/>
    <w:rsid w:val="00725CB5"/>
    <w:rsid w:val="00725F2A"/>
    <w:rsid w:val="007260F2"/>
    <w:rsid w:val="007261B7"/>
    <w:rsid w:val="00726D41"/>
    <w:rsid w:val="00726F11"/>
    <w:rsid w:val="0072701B"/>
    <w:rsid w:val="00727253"/>
    <w:rsid w:val="00727865"/>
    <w:rsid w:val="00730FFE"/>
    <w:rsid w:val="007316E8"/>
    <w:rsid w:val="00731A1B"/>
    <w:rsid w:val="00731A99"/>
    <w:rsid w:val="00732657"/>
    <w:rsid w:val="00732C32"/>
    <w:rsid w:val="00733161"/>
    <w:rsid w:val="0073431A"/>
    <w:rsid w:val="007350B8"/>
    <w:rsid w:val="0073567E"/>
    <w:rsid w:val="007357C7"/>
    <w:rsid w:val="00735A50"/>
    <w:rsid w:val="00735DA4"/>
    <w:rsid w:val="00735DE0"/>
    <w:rsid w:val="00736437"/>
    <w:rsid w:val="00736947"/>
    <w:rsid w:val="00736974"/>
    <w:rsid w:val="007373EF"/>
    <w:rsid w:val="00737893"/>
    <w:rsid w:val="00737955"/>
    <w:rsid w:val="00737AEB"/>
    <w:rsid w:val="00740A9A"/>
    <w:rsid w:val="00740DD9"/>
    <w:rsid w:val="007426C2"/>
    <w:rsid w:val="007429AB"/>
    <w:rsid w:val="00742C78"/>
    <w:rsid w:val="00742DB9"/>
    <w:rsid w:val="00743FDD"/>
    <w:rsid w:val="007444C3"/>
    <w:rsid w:val="00744F2F"/>
    <w:rsid w:val="00745FAE"/>
    <w:rsid w:val="007462A2"/>
    <w:rsid w:val="007462F5"/>
    <w:rsid w:val="00746493"/>
    <w:rsid w:val="00747033"/>
    <w:rsid w:val="007474FC"/>
    <w:rsid w:val="007478FB"/>
    <w:rsid w:val="00747AD7"/>
    <w:rsid w:val="00747EBE"/>
    <w:rsid w:val="007502B2"/>
    <w:rsid w:val="007504B0"/>
    <w:rsid w:val="007509ED"/>
    <w:rsid w:val="00750C9F"/>
    <w:rsid w:val="007511F5"/>
    <w:rsid w:val="007513BB"/>
    <w:rsid w:val="00751646"/>
    <w:rsid w:val="00752385"/>
    <w:rsid w:val="00752A0D"/>
    <w:rsid w:val="007530CF"/>
    <w:rsid w:val="007535E0"/>
    <w:rsid w:val="007538D2"/>
    <w:rsid w:val="00753B30"/>
    <w:rsid w:val="0075406B"/>
    <w:rsid w:val="007541EC"/>
    <w:rsid w:val="0075453F"/>
    <w:rsid w:val="00754989"/>
    <w:rsid w:val="00754B9C"/>
    <w:rsid w:val="007552C2"/>
    <w:rsid w:val="00756446"/>
    <w:rsid w:val="0075716D"/>
    <w:rsid w:val="007571BD"/>
    <w:rsid w:val="007574B4"/>
    <w:rsid w:val="0075766D"/>
    <w:rsid w:val="0075767E"/>
    <w:rsid w:val="00757923"/>
    <w:rsid w:val="00757C4B"/>
    <w:rsid w:val="0076001D"/>
    <w:rsid w:val="00760B7F"/>
    <w:rsid w:val="00760ED4"/>
    <w:rsid w:val="00761727"/>
    <w:rsid w:val="0076274C"/>
    <w:rsid w:val="00762ED4"/>
    <w:rsid w:val="00762EF4"/>
    <w:rsid w:val="0076302C"/>
    <w:rsid w:val="00763248"/>
    <w:rsid w:val="0076389B"/>
    <w:rsid w:val="00763B8E"/>
    <w:rsid w:val="00763E10"/>
    <w:rsid w:val="007641AA"/>
    <w:rsid w:val="0076499F"/>
    <w:rsid w:val="00764F3F"/>
    <w:rsid w:val="00765009"/>
    <w:rsid w:val="007659B2"/>
    <w:rsid w:val="0076636D"/>
    <w:rsid w:val="007670E3"/>
    <w:rsid w:val="007672A5"/>
    <w:rsid w:val="00767BFB"/>
    <w:rsid w:val="00770016"/>
    <w:rsid w:val="00770686"/>
    <w:rsid w:val="00770ABD"/>
    <w:rsid w:val="0077106F"/>
    <w:rsid w:val="00771271"/>
    <w:rsid w:val="00771867"/>
    <w:rsid w:val="00772012"/>
    <w:rsid w:val="007724A3"/>
    <w:rsid w:val="00772E76"/>
    <w:rsid w:val="00773961"/>
    <w:rsid w:val="00773D53"/>
    <w:rsid w:val="00773D76"/>
    <w:rsid w:val="00774ABA"/>
    <w:rsid w:val="00774E5B"/>
    <w:rsid w:val="00774EF5"/>
    <w:rsid w:val="0077583E"/>
    <w:rsid w:val="00775E39"/>
    <w:rsid w:val="00775ED9"/>
    <w:rsid w:val="007761F2"/>
    <w:rsid w:val="007763EE"/>
    <w:rsid w:val="00776933"/>
    <w:rsid w:val="00776BB9"/>
    <w:rsid w:val="00777A20"/>
    <w:rsid w:val="007805C9"/>
    <w:rsid w:val="00780A46"/>
    <w:rsid w:val="0078122E"/>
    <w:rsid w:val="00781304"/>
    <w:rsid w:val="007818FB"/>
    <w:rsid w:val="00781D8E"/>
    <w:rsid w:val="007828B9"/>
    <w:rsid w:val="00782D58"/>
    <w:rsid w:val="00782EEB"/>
    <w:rsid w:val="007833D3"/>
    <w:rsid w:val="00784D85"/>
    <w:rsid w:val="007854EF"/>
    <w:rsid w:val="00786018"/>
    <w:rsid w:val="007864F8"/>
    <w:rsid w:val="00786DD5"/>
    <w:rsid w:val="0078758A"/>
    <w:rsid w:val="00787A9C"/>
    <w:rsid w:val="007903A7"/>
    <w:rsid w:val="00791103"/>
    <w:rsid w:val="007920E8"/>
    <w:rsid w:val="007923AA"/>
    <w:rsid w:val="0079277E"/>
    <w:rsid w:val="0079278A"/>
    <w:rsid w:val="00792CB8"/>
    <w:rsid w:val="00792E7C"/>
    <w:rsid w:val="00792FAB"/>
    <w:rsid w:val="007948BC"/>
    <w:rsid w:val="00794E8E"/>
    <w:rsid w:val="007953AE"/>
    <w:rsid w:val="0079564F"/>
    <w:rsid w:val="00795E24"/>
    <w:rsid w:val="0079680A"/>
    <w:rsid w:val="00796B0E"/>
    <w:rsid w:val="00796CD2"/>
    <w:rsid w:val="007971DA"/>
    <w:rsid w:val="007975C0"/>
    <w:rsid w:val="007A0F0B"/>
    <w:rsid w:val="007A19F5"/>
    <w:rsid w:val="007A1B49"/>
    <w:rsid w:val="007A1C22"/>
    <w:rsid w:val="007A1C42"/>
    <w:rsid w:val="007A1F3F"/>
    <w:rsid w:val="007A23BD"/>
    <w:rsid w:val="007A2BC6"/>
    <w:rsid w:val="007A3A35"/>
    <w:rsid w:val="007A3AE2"/>
    <w:rsid w:val="007A4074"/>
    <w:rsid w:val="007A4386"/>
    <w:rsid w:val="007A4A9D"/>
    <w:rsid w:val="007A4FF6"/>
    <w:rsid w:val="007A506E"/>
    <w:rsid w:val="007A5142"/>
    <w:rsid w:val="007A5342"/>
    <w:rsid w:val="007A54D7"/>
    <w:rsid w:val="007A5997"/>
    <w:rsid w:val="007A5BAB"/>
    <w:rsid w:val="007A68FB"/>
    <w:rsid w:val="007A6CB5"/>
    <w:rsid w:val="007A6CBF"/>
    <w:rsid w:val="007A6DBB"/>
    <w:rsid w:val="007A7143"/>
    <w:rsid w:val="007A7C48"/>
    <w:rsid w:val="007A7DE4"/>
    <w:rsid w:val="007B2679"/>
    <w:rsid w:val="007B28B5"/>
    <w:rsid w:val="007B32E9"/>
    <w:rsid w:val="007B3833"/>
    <w:rsid w:val="007B38F1"/>
    <w:rsid w:val="007B3DF1"/>
    <w:rsid w:val="007B4668"/>
    <w:rsid w:val="007B4715"/>
    <w:rsid w:val="007B4B6B"/>
    <w:rsid w:val="007B575D"/>
    <w:rsid w:val="007B5B8E"/>
    <w:rsid w:val="007B5DCB"/>
    <w:rsid w:val="007B601E"/>
    <w:rsid w:val="007B6280"/>
    <w:rsid w:val="007B6A7F"/>
    <w:rsid w:val="007B6F89"/>
    <w:rsid w:val="007B711E"/>
    <w:rsid w:val="007B72F1"/>
    <w:rsid w:val="007B7C7E"/>
    <w:rsid w:val="007C0B5F"/>
    <w:rsid w:val="007C1018"/>
    <w:rsid w:val="007C16AF"/>
    <w:rsid w:val="007C18B0"/>
    <w:rsid w:val="007C19A8"/>
    <w:rsid w:val="007C1B1C"/>
    <w:rsid w:val="007C1F6D"/>
    <w:rsid w:val="007C262A"/>
    <w:rsid w:val="007C27FF"/>
    <w:rsid w:val="007C47A2"/>
    <w:rsid w:val="007C4908"/>
    <w:rsid w:val="007C4996"/>
    <w:rsid w:val="007C4FDF"/>
    <w:rsid w:val="007C5136"/>
    <w:rsid w:val="007C5A17"/>
    <w:rsid w:val="007C5B76"/>
    <w:rsid w:val="007C626D"/>
    <w:rsid w:val="007C6623"/>
    <w:rsid w:val="007C6796"/>
    <w:rsid w:val="007C6F30"/>
    <w:rsid w:val="007C7E81"/>
    <w:rsid w:val="007D0087"/>
    <w:rsid w:val="007D0370"/>
    <w:rsid w:val="007D08EB"/>
    <w:rsid w:val="007D0945"/>
    <w:rsid w:val="007D1170"/>
    <w:rsid w:val="007D1186"/>
    <w:rsid w:val="007D206C"/>
    <w:rsid w:val="007D26F3"/>
    <w:rsid w:val="007D3367"/>
    <w:rsid w:val="007D430F"/>
    <w:rsid w:val="007D46BC"/>
    <w:rsid w:val="007D4C9E"/>
    <w:rsid w:val="007D5034"/>
    <w:rsid w:val="007D53E0"/>
    <w:rsid w:val="007D56D4"/>
    <w:rsid w:val="007D5828"/>
    <w:rsid w:val="007D592F"/>
    <w:rsid w:val="007D5AD9"/>
    <w:rsid w:val="007D663D"/>
    <w:rsid w:val="007D6EF2"/>
    <w:rsid w:val="007D7103"/>
    <w:rsid w:val="007D77AE"/>
    <w:rsid w:val="007D7ADC"/>
    <w:rsid w:val="007D7FC9"/>
    <w:rsid w:val="007E0615"/>
    <w:rsid w:val="007E0ED0"/>
    <w:rsid w:val="007E1CF6"/>
    <w:rsid w:val="007E1DE1"/>
    <w:rsid w:val="007E1EEB"/>
    <w:rsid w:val="007E25F0"/>
    <w:rsid w:val="007E305F"/>
    <w:rsid w:val="007E3178"/>
    <w:rsid w:val="007E39BC"/>
    <w:rsid w:val="007E3A37"/>
    <w:rsid w:val="007E3C63"/>
    <w:rsid w:val="007E3FE7"/>
    <w:rsid w:val="007E44E1"/>
    <w:rsid w:val="007E48FB"/>
    <w:rsid w:val="007E4991"/>
    <w:rsid w:val="007E4D5A"/>
    <w:rsid w:val="007E501E"/>
    <w:rsid w:val="007E55D0"/>
    <w:rsid w:val="007E5BD0"/>
    <w:rsid w:val="007E5ED5"/>
    <w:rsid w:val="007E6304"/>
    <w:rsid w:val="007E6641"/>
    <w:rsid w:val="007E6E47"/>
    <w:rsid w:val="007E70BB"/>
    <w:rsid w:val="007E7133"/>
    <w:rsid w:val="007E7B6B"/>
    <w:rsid w:val="007E7C8B"/>
    <w:rsid w:val="007E7E69"/>
    <w:rsid w:val="007E7E9E"/>
    <w:rsid w:val="007E7FEF"/>
    <w:rsid w:val="007F0414"/>
    <w:rsid w:val="007F0C8E"/>
    <w:rsid w:val="007F0CCF"/>
    <w:rsid w:val="007F14F3"/>
    <w:rsid w:val="007F1CA6"/>
    <w:rsid w:val="007F1D37"/>
    <w:rsid w:val="007F1FDA"/>
    <w:rsid w:val="007F27FC"/>
    <w:rsid w:val="007F291B"/>
    <w:rsid w:val="007F2949"/>
    <w:rsid w:val="007F294C"/>
    <w:rsid w:val="007F300A"/>
    <w:rsid w:val="007F3AE0"/>
    <w:rsid w:val="007F3E96"/>
    <w:rsid w:val="007F3FD2"/>
    <w:rsid w:val="007F43E5"/>
    <w:rsid w:val="007F479A"/>
    <w:rsid w:val="007F55E3"/>
    <w:rsid w:val="007F5A03"/>
    <w:rsid w:val="007F5E8F"/>
    <w:rsid w:val="007F61B2"/>
    <w:rsid w:val="007F6703"/>
    <w:rsid w:val="007F6F0F"/>
    <w:rsid w:val="007F7283"/>
    <w:rsid w:val="007F73BB"/>
    <w:rsid w:val="007F7759"/>
    <w:rsid w:val="008000D0"/>
    <w:rsid w:val="0080055D"/>
    <w:rsid w:val="00801906"/>
    <w:rsid w:val="00801C7D"/>
    <w:rsid w:val="008028FD"/>
    <w:rsid w:val="008036F7"/>
    <w:rsid w:val="00803D4C"/>
    <w:rsid w:val="00806530"/>
    <w:rsid w:val="00806CBC"/>
    <w:rsid w:val="00806D02"/>
    <w:rsid w:val="00806D34"/>
    <w:rsid w:val="00807CAB"/>
    <w:rsid w:val="00807CD1"/>
    <w:rsid w:val="00807FCA"/>
    <w:rsid w:val="008100D7"/>
    <w:rsid w:val="008113E1"/>
    <w:rsid w:val="00812F40"/>
    <w:rsid w:val="008132CE"/>
    <w:rsid w:val="00813695"/>
    <w:rsid w:val="00813BAC"/>
    <w:rsid w:val="00814182"/>
    <w:rsid w:val="0081424C"/>
    <w:rsid w:val="0081465E"/>
    <w:rsid w:val="00814938"/>
    <w:rsid w:val="00814D0C"/>
    <w:rsid w:val="00815C39"/>
    <w:rsid w:val="00816011"/>
    <w:rsid w:val="008175EB"/>
    <w:rsid w:val="00817B36"/>
    <w:rsid w:val="00820245"/>
    <w:rsid w:val="00820705"/>
    <w:rsid w:val="0082079D"/>
    <w:rsid w:val="00820FBD"/>
    <w:rsid w:val="00821255"/>
    <w:rsid w:val="00821B5C"/>
    <w:rsid w:val="00821BFF"/>
    <w:rsid w:val="008223C2"/>
    <w:rsid w:val="00822A17"/>
    <w:rsid w:val="00822AF7"/>
    <w:rsid w:val="00822D55"/>
    <w:rsid w:val="008238D4"/>
    <w:rsid w:val="00824562"/>
    <w:rsid w:val="00824573"/>
    <w:rsid w:val="0082507D"/>
    <w:rsid w:val="008250A0"/>
    <w:rsid w:val="00825E57"/>
    <w:rsid w:val="00826748"/>
    <w:rsid w:val="0082767C"/>
    <w:rsid w:val="00827768"/>
    <w:rsid w:val="00827C26"/>
    <w:rsid w:val="00827DDF"/>
    <w:rsid w:val="00827E08"/>
    <w:rsid w:val="0083012A"/>
    <w:rsid w:val="00830304"/>
    <w:rsid w:val="00830AEA"/>
    <w:rsid w:val="00830D7D"/>
    <w:rsid w:val="00830E8F"/>
    <w:rsid w:val="00832222"/>
    <w:rsid w:val="00832619"/>
    <w:rsid w:val="00832F25"/>
    <w:rsid w:val="00833486"/>
    <w:rsid w:val="00833796"/>
    <w:rsid w:val="008342CC"/>
    <w:rsid w:val="00834305"/>
    <w:rsid w:val="00834C93"/>
    <w:rsid w:val="0083510B"/>
    <w:rsid w:val="008355A9"/>
    <w:rsid w:val="00835D18"/>
    <w:rsid w:val="00837BE2"/>
    <w:rsid w:val="00837BF2"/>
    <w:rsid w:val="00837C01"/>
    <w:rsid w:val="00837D20"/>
    <w:rsid w:val="00840C99"/>
    <w:rsid w:val="00840F40"/>
    <w:rsid w:val="0084121C"/>
    <w:rsid w:val="0084169D"/>
    <w:rsid w:val="00841719"/>
    <w:rsid w:val="008423CC"/>
    <w:rsid w:val="0084282A"/>
    <w:rsid w:val="00842B8C"/>
    <w:rsid w:val="00842DA6"/>
    <w:rsid w:val="0084341D"/>
    <w:rsid w:val="00843F1B"/>
    <w:rsid w:val="0084441B"/>
    <w:rsid w:val="0084481A"/>
    <w:rsid w:val="00845BBB"/>
    <w:rsid w:val="00845FC3"/>
    <w:rsid w:val="00846164"/>
    <w:rsid w:val="0084648D"/>
    <w:rsid w:val="0084653B"/>
    <w:rsid w:val="008469B9"/>
    <w:rsid w:val="00846D67"/>
    <w:rsid w:val="00846E38"/>
    <w:rsid w:val="00846EF8"/>
    <w:rsid w:val="008471D9"/>
    <w:rsid w:val="0084759A"/>
    <w:rsid w:val="00847B48"/>
    <w:rsid w:val="00850D2D"/>
    <w:rsid w:val="0085108D"/>
    <w:rsid w:val="00851171"/>
    <w:rsid w:val="008516A6"/>
    <w:rsid w:val="00851E35"/>
    <w:rsid w:val="0085210E"/>
    <w:rsid w:val="008522D8"/>
    <w:rsid w:val="008527CC"/>
    <w:rsid w:val="008529A3"/>
    <w:rsid w:val="00852D3A"/>
    <w:rsid w:val="0085333B"/>
    <w:rsid w:val="008533DF"/>
    <w:rsid w:val="00853C54"/>
    <w:rsid w:val="0085407A"/>
    <w:rsid w:val="00854092"/>
    <w:rsid w:val="0085463F"/>
    <w:rsid w:val="00854A7E"/>
    <w:rsid w:val="008550C6"/>
    <w:rsid w:val="00855655"/>
    <w:rsid w:val="00857B89"/>
    <w:rsid w:val="008600EA"/>
    <w:rsid w:val="00860D19"/>
    <w:rsid w:val="00860DB0"/>
    <w:rsid w:val="008610B9"/>
    <w:rsid w:val="0086121B"/>
    <w:rsid w:val="00862563"/>
    <w:rsid w:val="00862F58"/>
    <w:rsid w:val="008630F9"/>
    <w:rsid w:val="00863190"/>
    <w:rsid w:val="00863637"/>
    <w:rsid w:val="00863DE0"/>
    <w:rsid w:val="00864481"/>
    <w:rsid w:val="00864762"/>
    <w:rsid w:val="00864C6F"/>
    <w:rsid w:val="00864F3D"/>
    <w:rsid w:val="008656FC"/>
    <w:rsid w:val="008659DD"/>
    <w:rsid w:val="0086636D"/>
    <w:rsid w:val="00866C7D"/>
    <w:rsid w:val="00866E63"/>
    <w:rsid w:val="00867CC0"/>
    <w:rsid w:val="00867F2D"/>
    <w:rsid w:val="008707F0"/>
    <w:rsid w:val="00871314"/>
    <w:rsid w:val="008716E6"/>
    <w:rsid w:val="008717B4"/>
    <w:rsid w:val="00871E2A"/>
    <w:rsid w:val="0087211A"/>
    <w:rsid w:val="008722E4"/>
    <w:rsid w:val="00872465"/>
    <w:rsid w:val="00872C0B"/>
    <w:rsid w:val="0087308A"/>
    <w:rsid w:val="008732E5"/>
    <w:rsid w:val="008735E0"/>
    <w:rsid w:val="00873A5C"/>
    <w:rsid w:val="00874564"/>
    <w:rsid w:val="00874CFB"/>
    <w:rsid w:val="00875AC0"/>
    <w:rsid w:val="00875D9B"/>
    <w:rsid w:val="00875DFE"/>
    <w:rsid w:val="00875FF2"/>
    <w:rsid w:val="008764E5"/>
    <w:rsid w:val="008765C3"/>
    <w:rsid w:val="00876A85"/>
    <w:rsid w:val="00876C0D"/>
    <w:rsid w:val="00877318"/>
    <w:rsid w:val="008778BB"/>
    <w:rsid w:val="008779BF"/>
    <w:rsid w:val="00877B66"/>
    <w:rsid w:val="00877C19"/>
    <w:rsid w:val="00877EAB"/>
    <w:rsid w:val="00877F38"/>
    <w:rsid w:val="00877F5E"/>
    <w:rsid w:val="00877F8E"/>
    <w:rsid w:val="00880486"/>
    <w:rsid w:val="0088077B"/>
    <w:rsid w:val="008809F5"/>
    <w:rsid w:val="008812B6"/>
    <w:rsid w:val="0088137B"/>
    <w:rsid w:val="008818F6"/>
    <w:rsid w:val="00881E7B"/>
    <w:rsid w:val="008821D6"/>
    <w:rsid w:val="00882B6C"/>
    <w:rsid w:val="008835A4"/>
    <w:rsid w:val="00883FB3"/>
    <w:rsid w:val="00884999"/>
    <w:rsid w:val="0088658D"/>
    <w:rsid w:val="00886E57"/>
    <w:rsid w:val="0088748C"/>
    <w:rsid w:val="008874C0"/>
    <w:rsid w:val="00887721"/>
    <w:rsid w:val="0089038C"/>
    <w:rsid w:val="00890442"/>
    <w:rsid w:val="008906B4"/>
    <w:rsid w:val="00890753"/>
    <w:rsid w:val="00890811"/>
    <w:rsid w:val="00890B84"/>
    <w:rsid w:val="00890ECF"/>
    <w:rsid w:val="00891F08"/>
    <w:rsid w:val="00892707"/>
    <w:rsid w:val="008927FF"/>
    <w:rsid w:val="00892B5E"/>
    <w:rsid w:val="00892DBF"/>
    <w:rsid w:val="008930FC"/>
    <w:rsid w:val="00893199"/>
    <w:rsid w:val="00893AEC"/>
    <w:rsid w:val="00893E65"/>
    <w:rsid w:val="008948B1"/>
    <w:rsid w:val="008953D2"/>
    <w:rsid w:val="00895F09"/>
    <w:rsid w:val="008962B7"/>
    <w:rsid w:val="00896466"/>
    <w:rsid w:val="008974C5"/>
    <w:rsid w:val="00897C49"/>
    <w:rsid w:val="008A085B"/>
    <w:rsid w:val="008A0A11"/>
    <w:rsid w:val="008A0BD9"/>
    <w:rsid w:val="008A1219"/>
    <w:rsid w:val="008A165E"/>
    <w:rsid w:val="008A19F6"/>
    <w:rsid w:val="008A1C6C"/>
    <w:rsid w:val="008A1E5F"/>
    <w:rsid w:val="008A2073"/>
    <w:rsid w:val="008A2311"/>
    <w:rsid w:val="008A286A"/>
    <w:rsid w:val="008A3044"/>
    <w:rsid w:val="008A353F"/>
    <w:rsid w:val="008A3CDA"/>
    <w:rsid w:val="008A3D1E"/>
    <w:rsid w:val="008A4886"/>
    <w:rsid w:val="008A4AEA"/>
    <w:rsid w:val="008A4BF8"/>
    <w:rsid w:val="008A508D"/>
    <w:rsid w:val="008A58E3"/>
    <w:rsid w:val="008A709F"/>
    <w:rsid w:val="008A7128"/>
    <w:rsid w:val="008A7D99"/>
    <w:rsid w:val="008B000C"/>
    <w:rsid w:val="008B048E"/>
    <w:rsid w:val="008B0796"/>
    <w:rsid w:val="008B0E37"/>
    <w:rsid w:val="008B130F"/>
    <w:rsid w:val="008B151C"/>
    <w:rsid w:val="008B2BC9"/>
    <w:rsid w:val="008B2F6D"/>
    <w:rsid w:val="008B31C6"/>
    <w:rsid w:val="008B3262"/>
    <w:rsid w:val="008B35F7"/>
    <w:rsid w:val="008B35F8"/>
    <w:rsid w:val="008B41CC"/>
    <w:rsid w:val="008B41D9"/>
    <w:rsid w:val="008B42F3"/>
    <w:rsid w:val="008B5488"/>
    <w:rsid w:val="008B5491"/>
    <w:rsid w:val="008B5A86"/>
    <w:rsid w:val="008B5B01"/>
    <w:rsid w:val="008B5DF6"/>
    <w:rsid w:val="008B6096"/>
    <w:rsid w:val="008B60CB"/>
    <w:rsid w:val="008B77A6"/>
    <w:rsid w:val="008C005B"/>
    <w:rsid w:val="008C0172"/>
    <w:rsid w:val="008C0A79"/>
    <w:rsid w:val="008C1D33"/>
    <w:rsid w:val="008C2133"/>
    <w:rsid w:val="008C2169"/>
    <w:rsid w:val="008C2245"/>
    <w:rsid w:val="008C25EB"/>
    <w:rsid w:val="008C2EF2"/>
    <w:rsid w:val="008C3ADF"/>
    <w:rsid w:val="008C3B1F"/>
    <w:rsid w:val="008C43EA"/>
    <w:rsid w:val="008C4411"/>
    <w:rsid w:val="008C521C"/>
    <w:rsid w:val="008C5A04"/>
    <w:rsid w:val="008C5B9A"/>
    <w:rsid w:val="008C5BDF"/>
    <w:rsid w:val="008C6422"/>
    <w:rsid w:val="008C6C2E"/>
    <w:rsid w:val="008C7A2F"/>
    <w:rsid w:val="008C7F12"/>
    <w:rsid w:val="008D0162"/>
    <w:rsid w:val="008D0220"/>
    <w:rsid w:val="008D2179"/>
    <w:rsid w:val="008D26D0"/>
    <w:rsid w:val="008D2741"/>
    <w:rsid w:val="008D2C61"/>
    <w:rsid w:val="008D304E"/>
    <w:rsid w:val="008D3303"/>
    <w:rsid w:val="008D34AE"/>
    <w:rsid w:val="008D3601"/>
    <w:rsid w:val="008D40D6"/>
    <w:rsid w:val="008D4320"/>
    <w:rsid w:val="008D4441"/>
    <w:rsid w:val="008D47C5"/>
    <w:rsid w:val="008D4CC2"/>
    <w:rsid w:val="008D51C5"/>
    <w:rsid w:val="008D5658"/>
    <w:rsid w:val="008D5C4C"/>
    <w:rsid w:val="008D624B"/>
    <w:rsid w:val="008D6555"/>
    <w:rsid w:val="008D6960"/>
    <w:rsid w:val="008D6A4D"/>
    <w:rsid w:val="008D6D9F"/>
    <w:rsid w:val="008D6E5C"/>
    <w:rsid w:val="008D7104"/>
    <w:rsid w:val="008D7AD5"/>
    <w:rsid w:val="008D7FEF"/>
    <w:rsid w:val="008E036D"/>
    <w:rsid w:val="008E0524"/>
    <w:rsid w:val="008E0702"/>
    <w:rsid w:val="008E0954"/>
    <w:rsid w:val="008E10D4"/>
    <w:rsid w:val="008E142A"/>
    <w:rsid w:val="008E2061"/>
    <w:rsid w:val="008E2210"/>
    <w:rsid w:val="008E238C"/>
    <w:rsid w:val="008E2504"/>
    <w:rsid w:val="008E2700"/>
    <w:rsid w:val="008E2C74"/>
    <w:rsid w:val="008E2F91"/>
    <w:rsid w:val="008E5A48"/>
    <w:rsid w:val="008E5F2F"/>
    <w:rsid w:val="008E61E7"/>
    <w:rsid w:val="008E6640"/>
    <w:rsid w:val="008E67AC"/>
    <w:rsid w:val="008E73E3"/>
    <w:rsid w:val="008E75D5"/>
    <w:rsid w:val="008E7AA4"/>
    <w:rsid w:val="008F0CCE"/>
    <w:rsid w:val="008F1010"/>
    <w:rsid w:val="008F197D"/>
    <w:rsid w:val="008F1C13"/>
    <w:rsid w:val="008F226A"/>
    <w:rsid w:val="008F2546"/>
    <w:rsid w:val="008F29D3"/>
    <w:rsid w:val="008F2AF1"/>
    <w:rsid w:val="008F33B9"/>
    <w:rsid w:val="008F3589"/>
    <w:rsid w:val="008F39F4"/>
    <w:rsid w:val="008F3A14"/>
    <w:rsid w:val="008F3A3B"/>
    <w:rsid w:val="008F3B4F"/>
    <w:rsid w:val="008F4DBA"/>
    <w:rsid w:val="008F4F45"/>
    <w:rsid w:val="008F4FF6"/>
    <w:rsid w:val="008F57A6"/>
    <w:rsid w:val="008F5852"/>
    <w:rsid w:val="008F619B"/>
    <w:rsid w:val="008F69CA"/>
    <w:rsid w:val="008F6AE9"/>
    <w:rsid w:val="008F6E39"/>
    <w:rsid w:val="008F72A4"/>
    <w:rsid w:val="008F7E80"/>
    <w:rsid w:val="00900BB1"/>
    <w:rsid w:val="00900D38"/>
    <w:rsid w:val="0090211E"/>
    <w:rsid w:val="009028EA"/>
    <w:rsid w:val="0090549B"/>
    <w:rsid w:val="00905A33"/>
    <w:rsid w:val="00905D9C"/>
    <w:rsid w:val="0090653F"/>
    <w:rsid w:val="00906594"/>
    <w:rsid w:val="00906687"/>
    <w:rsid w:val="00907EE7"/>
    <w:rsid w:val="00910497"/>
    <w:rsid w:val="009105CB"/>
    <w:rsid w:val="0091167A"/>
    <w:rsid w:val="00911A64"/>
    <w:rsid w:val="00911EF6"/>
    <w:rsid w:val="00911FFD"/>
    <w:rsid w:val="0091208B"/>
    <w:rsid w:val="009120DD"/>
    <w:rsid w:val="0091261F"/>
    <w:rsid w:val="0091316B"/>
    <w:rsid w:val="009134C4"/>
    <w:rsid w:val="0091400F"/>
    <w:rsid w:val="00914655"/>
    <w:rsid w:val="00914659"/>
    <w:rsid w:val="009148B8"/>
    <w:rsid w:val="00914D84"/>
    <w:rsid w:val="00915822"/>
    <w:rsid w:val="00915D84"/>
    <w:rsid w:val="00916517"/>
    <w:rsid w:val="00916754"/>
    <w:rsid w:val="00916BD1"/>
    <w:rsid w:val="00916DB2"/>
    <w:rsid w:val="00916EF8"/>
    <w:rsid w:val="00917A33"/>
    <w:rsid w:val="00917C7B"/>
    <w:rsid w:val="00917D19"/>
    <w:rsid w:val="009213BE"/>
    <w:rsid w:val="00921B5A"/>
    <w:rsid w:val="00922182"/>
    <w:rsid w:val="00922D9F"/>
    <w:rsid w:val="00922EC9"/>
    <w:rsid w:val="00923022"/>
    <w:rsid w:val="00923F99"/>
    <w:rsid w:val="009245A2"/>
    <w:rsid w:val="00924CBE"/>
    <w:rsid w:val="00927148"/>
    <w:rsid w:val="0092797E"/>
    <w:rsid w:val="00927DFA"/>
    <w:rsid w:val="00930310"/>
    <w:rsid w:val="0093052E"/>
    <w:rsid w:val="00930972"/>
    <w:rsid w:val="00930A78"/>
    <w:rsid w:val="00931093"/>
    <w:rsid w:val="00931168"/>
    <w:rsid w:val="00932660"/>
    <w:rsid w:val="009329C0"/>
    <w:rsid w:val="00932EC2"/>
    <w:rsid w:val="00933203"/>
    <w:rsid w:val="00933251"/>
    <w:rsid w:val="00933C50"/>
    <w:rsid w:val="00933C63"/>
    <w:rsid w:val="0093427E"/>
    <w:rsid w:val="00934966"/>
    <w:rsid w:val="00934A39"/>
    <w:rsid w:val="00934FD5"/>
    <w:rsid w:val="009353B8"/>
    <w:rsid w:val="0093565D"/>
    <w:rsid w:val="009359B9"/>
    <w:rsid w:val="009364AF"/>
    <w:rsid w:val="00936570"/>
    <w:rsid w:val="00937819"/>
    <w:rsid w:val="00937EBD"/>
    <w:rsid w:val="00940C21"/>
    <w:rsid w:val="00940E0F"/>
    <w:rsid w:val="00940F2D"/>
    <w:rsid w:val="00941BD3"/>
    <w:rsid w:val="00941C66"/>
    <w:rsid w:val="00941D7D"/>
    <w:rsid w:val="00942A71"/>
    <w:rsid w:val="00942BE7"/>
    <w:rsid w:val="00942BFA"/>
    <w:rsid w:val="00944391"/>
    <w:rsid w:val="009446A3"/>
    <w:rsid w:val="00945008"/>
    <w:rsid w:val="0094512F"/>
    <w:rsid w:val="00945A19"/>
    <w:rsid w:val="00945C65"/>
    <w:rsid w:val="00945C9E"/>
    <w:rsid w:val="0094758F"/>
    <w:rsid w:val="00947A2B"/>
    <w:rsid w:val="00950A81"/>
    <w:rsid w:val="00950FAE"/>
    <w:rsid w:val="00951A73"/>
    <w:rsid w:val="00952474"/>
    <w:rsid w:val="0095277C"/>
    <w:rsid w:val="009543A6"/>
    <w:rsid w:val="00954604"/>
    <w:rsid w:val="00954F2B"/>
    <w:rsid w:val="00955671"/>
    <w:rsid w:val="00956121"/>
    <w:rsid w:val="00956D4B"/>
    <w:rsid w:val="00956E16"/>
    <w:rsid w:val="00957A6D"/>
    <w:rsid w:val="009606D7"/>
    <w:rsid w:val="00960B8B"/>
    <w:rsid w:val="009618D1"/>
    <w:rsid w:val="00961A60"/>
    <w:rsid w:val="009625F8"/>
    <w:rsid w:val="00962748"/>
    <w:rsid w:val="0096348F"/>
    <w:rsid w:val="0096350A"/>
    <w:rsid w:val="009636E1"/>
    <w:rsid w:val="00963CA6"/>
    <w:rsid w:val="00963D1E"/>
    <w:rsid w:val="0096405E"/>
    <w:rsid w:val="00964EFE"/>
    <w:rsid w:val="00965E5A"/>
    <w:rsid w:val="009668C5"/>
    <w:rsid w:val="00966B46"/>
    <w:rsid w:val="00967136"/>
    <w:rsid w:val="009673EF"/>
    <w:rsid w:val="009673F9"/>
    <w:rsid w:val="009673FF"/>
    <w:rsid w:val="009677FA"/>
    <w:rsid w:val="00967A3C"/>
    <w:rsid w:val="00970208"/>
    <w:rsid w:val="0097022D"/>
    <w:rsid w:val="009704CF"/>
    <w:rsid w:val="00970B32"/>
    <w:rsid w:val="00970C36"/>
    <w:rsid w:val="00970D37"/>
    <w:rsid w:val="00970F96"/>
    <w:rsid w:val="00971BF0"/>
    <w:rsid w:val="00972020"/>
    <w:rsid w:val="009721D3"/>
    <w:rsid w:val="00972F3D"/>
    <w:rsid w:val="009744C1"/>
    <w:rsid w:val="00975AE4"/>
    <w:rsid w:val="00975B6B"/>
    <w:rsid w:val="00975CE6"/>
    <w:rsid w:val="00976158"/>
    <w:rsid w:val="00976214"/>
    <w:rsid w:val="0097666A"/>
    <w:rsid w:val="009769A0"/>
    <w:rsid w:val="00976E1B"/>
    <w:rsid w:val="009772CA"/>
    <w:rsid w:val="009773C8"/>
    <w:rsid w:val="00977622"/>
    <w:rsid w:val="009778E1"/>
    <w:rsid w:val="00980126"/>
    <w:rsid w:val="00981867"/>
    <w:rsid w:val="00981F74"/>
    <w:rsid w:val="009827EA"/>
    <w:rsid w:val="00982925"/>
    <w:rsid w:val="009829D3"/>
    <w:rsid w:val="00983391"/>
    <w:rsid w:val="00983632"/>
    <w:rsid w:val="0098398B"/>
    <w:rsid w:val="00983CC9"/>
    <w:rsid w:val="0098498A"/>
    <w:rsid w:val="009857EF"/>
    <w:rsid w:val="00985BBA"/>
    <w:rsid w:val="009861AC"/>
    <w:rsid w:val="00986B6E"/>
    <w:rsid w:val="00986D6D"/>
    <w:rsid w:val="0098754E"/>
    <w:rsid w:val="0099101A"/>
    <w:rsid w:val="0099141E"/>
    <w:rsid w:val="009918BB"/>
    <w:rsid w:val="00991F86"/>
    <w:rsid w:val="00992913"/>
    <w:rsid w:val="00992BA9"/>
    <w:rsid w:val="00993178"/>
    <w:rsid w:val="00993318"/>
    <w:rsid w:val="00993372"/>
    <w:rsid w:val="009933D1"/>
    <w:rsid w:val="00993742"/>
    <w:rsid w:val="009942A0"/>
    <w:rsid w:val="00994598"/>
    <w:rsid w:val="00994E9A"/>
    <w:rsid w:val="00995E72"/>
    <w:rsid w:val="009962B4"/>
    <w:rsid w:val="009A021A"/>
    <w:rsid w:val="009A0B21"/>
    <w:rsid w:val="009A0FC9"/>
    <w:rsid w:val="009A10FA"/>
    <w:rsid w:val="009A169A"/>
    <w:rsid w:val="009A2036"/>
    <w:rsid w:val="009A2AED"/>
    <w:rsid w:val="009A2CEF"/>
    <w:rsid w:val="009A3387"/>
    <w:rsid w:val="009A4180"/>
    <w:rsid w:val="009A4D23"/>
    <w:rsid w:val="009A6349"/>
    <w:rsid w:val="009A6F82"/>
    <w:rsid w:val="009A70F2"/>
    <w:rsid w:val="009A734B"/>
    <w:rsid w:val="009A77CD"/>
    <w:rsid w:val="009A77E8"/>
    <w:rsid w:val="009B02D4"/>
    <w:rsid w:val="009B03A7"/>
    <w:rsid w:val="009B0901"/>
    <w:rsid w:val="009B0C02"/>
    <w:rsid w:val="009B0E89"/>
    <w:rsid w:val="009B1CE9"/>
    <w:rsid w:val="009B41C4"/>
    <w:rsid w:val="009B48FD"/>
    <w:rsid w:val="009B4EA3"/>
    <w:rsid w:val="009B51FE"/>
    <w:rsid w:val="009B52E1"/>
    <w:rsid w:val="009B581C"/>
    <w:rsid w:val="009B59BB"/>
    <w:rsid w:val="009B5F27"/>
    <w:rsid w:val="009B65B5"/>
    <w:rsid w:val="009B6F9D"/>
    <w:rsid w:val="009B709A"/>
    <w:rsid w:val="009B73E6"/>
    <w:rsid w:val="009B758D"/>
    <w:rsid w:val="009B7B7D"/>
    <w:rsid w:val="009C01D3"/>
    <w:rsid w:val="009C0BAB"/>
    <w:rsid w:val="009C0DE4"/>
    <w:rsid w:val="009C129F"/>
    <w:rsid w:val="009C1B85"/>
    <w:rsid w:val="009C2BA2"/>
    <w:rsid w:val="009C2F5B"/>
    <w:rsid w:val="009C2F86"/>
    <w:rsid w:val="009C3090"/>
    <w:rsid w:val="009C37B7"/>
    <w:rsid w:val="009C4627"/>
    <w:rsid w:val="009C4C7F"/>
    <w:rsid w:val="009C4C83"/>
    <w:rsid w:val="009C5018"/>
    <w:rsid w:val="009C5600"/>
    <w:rsid w:val="009C5A22"/>
    <w:rsid w:val="009C5A41"/>
    <w:rsid w:val="009C5C48"/>
    <w:rsid w:val="009C5C77"/>
    <w:rsid w:val="009C5CD4"/>
    <w:rsid w:val="009C5ED5"/>
    <w:rsid w:val="009C6819"/>
    <w:rsid w:val="009C683E"/>
    <w:rsid w:val="009C6D07"/>
    <w:rsid w:val="009C6E16"/>
    <w:rsid w:val="009C70B3"/>
    <w:rsid w:val="009D078D"/>
    <w:rsid w:val="009D0F17"/>
    <w:rsid w:val="009D0FC2"/>
    <w:rsid w:val="009D1181"/>
    <w:rsid w:val="009D1584"/>
    <w:rsid w:val="009D1865"/>
    <w:rsid w:val="009D198F"/>
    <w:rsid w:val="009D278E"/>
    <w:rsid w:val="009D2CAF"/>
    <w:rsid w:val="009D3DD7"/>
    <w:rsid w:val="009D40AC"/>
    <w:rsid w:val="009D4A23"/>
    <w:rsid w:val="009D5224"/>
    <w:rsid w:val="009D5A3E"/>
    <w:rsid w:val="009D5EB1"/>
    <w:rsid w:val="009D6631"/>
    <w:rsid w:val="009D6BC1"/>
    <w:rsid w:val="009D6D10"/>
    <w:rsid w:val="009D7902"/>
    <w:rsid w:val="009E0078"/>
    <w:rsid w:val="009E0530"/>
    <w:rsid w:val="009E063C"/>
    <w:rsid w:val="009E110E"/>
    <w:rsid w:val="009E114E"/>
    <w:rsid w:val="009E1593"/>
    <w:rsid w:val="009E1DF0"/>
    <w:rsid w:val="009E249E"/>
    <w:rsid w:val="009E27E3"/>
    <w:rsid w:val="009E29CB"/>
    <w:rsid w:val="009E29FB"/>
    <w:rsid w:val="009E2D41"/>
    <w:rsid w:val="009E3805"/>
    <w:rsid w:val="009E39D7"/>
    <w:rsid w:val="009E4DDE"/>
    <w:rsid w:val="009E5280"/>
    <w:rsid w:val="009E54DD"/>
    <w:rsid w:val="009E55EC"/>
    <w:rsid w:val="009E582A"/>
    <w:rsid w:val="009E589C"/>
    <w:rsid w:val="009E6975"/>
    <w:rsid w:val="009E6A4D"/>
    <w:rsid w:val="009E6C9D"/>
    <w:rsid w:val="009E6F4D"/>
    <w:rsid w:val="009E71B6"/>
    <w:rsid w:val="009E74D4"/>
    <w:rsid w:val="009E7C7F"/>
    <w:rsid w:val="009F0340"/>
    <w:rsid w:val="009F0494"/>
    <w:rsid w:val="009F08A7"/>
    <w:rsid w:val="009F0F61"/>
    <w:rsid w:val="009F1854"/>
    <w:rsid w:val="009F396B"/>
    <w:rsid w:val="009F4FF8"/>
    <w:rsid w:val="009F547A"/>
    <w:rsid w:val="009F5642"/>
    <w:rsid w:val="009F5AAB"/>
    <w:rsid w:val="009F5E1D"/>
    <w:rsid w:val="009F6786"/>
    <w:rsid w:val="009F6A5B"/>
    <w:rsid w:val="009F6FA7"/>
    <w:rsid w:val="00A00063"/>
    <w:rsid w:val="00A0080E"/>
    <w:rsid w:val="00A00E18"/>
    <w:rsid w:val="00A0134A"/>
    <w:rsid w:val="00A0145D"/>
    <w:rsid w:val="00A01F0E"/>
    <w:rsid w:val="00A01F8A"/>
    <w:rsid w:val="00A01FAD"/>
    <w:rsid w:val="00A0229E"/>
    <w:rsid w:val="00A0233D"/>
    <w:rsid w:val="00A02B9D"/>
    <w:rsid w:val="00A02DD3"/>
    <w:rsid w:val="00A02FEF"/>
    <w:rsid w:val="00A0358F"/>
    <w:rsid w:val="00A0526A"/>
    <w:rsid w:val="00A05D61"/>
    <w:rsid w:val="00A064E3"/>
    <w:rsid w:val="00A065ED"/>
    <w:rsid w:val="00A06E91"/>
    <w:rsid w:val="00A06F56"/>
    <w:rsid w:val="00A07B0C"/>
    <w:rsid w:val="00A07DC7"/>
    <w:rsid w:val="00A10375"/>
    <w:rsid w:val="00A10A6E"/>
    <w:rsid w:val="00A11C5D"/>
    <w:rsid w:val="00A11DD8"/>
    <w:rsid w:val="00A127C6"/>
    <w:rsid w:val="00A12947"/>
    <w:rsid w:val="00A131D5"/>
    <w:rsid w:val="00A1338B"/>
    <w:rsid w:val="00A13CA4"/>
    <w:rsid w:val="00A148B7"/>
    <w:rsid w:val="00A14DC1"/>
    <w:rsid w:val="00A15143"/>
    <w:rsid w:val="00A152CC"/>
    <w:rsid w:val="00A153EB"/>
    <w:rsid w:val="00A16B51"/>
    <w:rsid w:val="00A16E5E"/>
    <w:rsid w:val="00A16F16"/>
    <w:rsid w:val="00A175AF"/>
    <w:rsid w:val="00A17E97"/>
    <w:rsid w:val="00A17F90"/>
    <w:rsid w:val="00A20582"/>
    <w:rsid w:val="00A20787"/>
    <w:rsid w:val="00A20A19"/>
    <w:rsid w:val="00A20F05"/>
    <w:rsid w:val="00A210FE"/>
    <w:rsid w:val="00A21C84"/>
    <w:rsid w:val="00A22690"/>
    <w:rsid w:val="00A22C99"/>
    <w:rsid w:val="00A2309D"/>
    <w:rsid w:val="00A237D6"/>
    <w:rsid w:val="00A237F7"/>
    <w:rsid w:val="00A248C1"/>
    <w:rsid w:val="00A256B6"/>
    <w:rsid w:val="00A257C7"/>
    <w:rsid w:val="00A25BBC"/>
    <w:rsid w:val="00A25FA4"/>
    <w:rsid w:val="00A2625C"/>
    <w:rsid w:val="00A27115"/>
    <w:rsid w:val="00A27C2F"/>
    <w:rsid w:val="00A27F92"/>
    <w:rsid w:val="00A30272"/>
    <w:rsid w:val="00A3040D"/>
    <w:rsid w:val="00A306C2"/>
    <w:rsid w:val="00A30BA1"/>
    <w:rsid w:val="00A31394"/>
    <w:rsid w:val="00A31563"/>
    <w:rsid w:val="00A3176C"/>
    <w:rsid w:val="00A3177A"/>
    <w:rsid w:val="00A317F5"/>
    <w:rsid w:val="00A31EA6"/>
    <w:rsid w:val="00A32324"/>
    <w:rsid w:val="00A335B3"/>
    <w:rsid w:val="00A33862"/>
    <w:rsid w:val="00A34819"/>
    <w:rsid w:val="00A34B18"/>
    <w:rsid w:val="00A34BF6"/>
    <w:rsid w:val="00A37140"/>
    <w:rsid w:val="00A37914"/>
    <w:rsid w:val="00A400DE"/>
    <w:rsid w:val="00A40575"/>
    <w:rsid w:val="00A40E4B"/>
    <w:rsid w:val="00A40F51"/>
    <w:rsid w:val="00A40FBB"/>
    <w:rsid w:val="00A40FF6"/>
    <w:rsid w:val="00A419AC"/>
    <w:rsid w:val="00A41E82"/>
    <w:rsid w:val="00A4212B"/>
    <w:rsid w:val="00A42485"/>
    <w:rsid w:val="00A4252D"/>
    <w:rsid w:val="00A42B37"/>
    <w:rsid w:val="00A42F90"/>
    <w:rsid w:val="00A4304A"/>
    <w:rsid w:val="00A4393B"/>
    <w:rsid w:val="00A43C59"/>
    <w:rsid w:val="00A43D4A"/>
    <w:rsid w:val="00A449F1"/>
    <w:rsid w:val="00A44AB1"/>
    <w:rsid w:val="00A44ABC"/>
    <w:rsid w:val="00A44CCB"/>
    <w:rsid w:val="00A45520"/>
    <w:rsid w:val="00A45724"/>
    <w:rsid w:val="00A45860"/>
    <w:rsid w:val="00A46D5B"/>
    <w:rsid w:val="00A4745E"/>
    <w:rsid w:val="00A47675"/>
    <w:rsid w:val="00A479B5"/>
    <w:rsid w:val="00A47A43"/>
    <w:rsid w:val="00A47CD9"/>
    <w:rsid w:val="00A50608"/>
    <w:rsid w:val="00A5062E"/>
    <w:rsid w:val="00A50B4B"/>
    <w:rsid w:val="00A50C99"/>
    <w:rsid w:val="00A5129C"/>
    <w:rsid w:val="00A51842"/>
    <w:rsid w:val="00A521AF"/>
    <w:rsid w:val="00A5232C"/>
    <w:rsid w:val="00A52548"/>
    <w:rsid w:val="00A528AB"/>
    <w:rsid w:val="00A531CB"/>
    <w:rsid w:val="00A53223"/>
    <w:rsid w:val="00A53875"/>
    <w:rsid w:val="00A53BBB"/>
    <w:rsid w:val="00A53D87"/>
    <w:rsid w:val="00A5427F"/>
    <w:rsid w:val="00A54401"/>
    <w:rsid w:val="00A54992"/>
    <w:rsid w:val="00A54CA7"/>
    <w:rsid w:val="00A54E0B"/>
    <w:rsid w:val="00A55434"/>
    <w:rsid w:val="00A55443"/>
    <w:rsid w:val="00A559A2"/>
    <w:rsid w:val="00A559BB"/>
    <w:rsid w:val="00A55B45"/>
    <w:rsid w:val="00A55E6C"/>
    <w:rsid w:val="00A57998"/>
    <w:rsid w:val="00A60052"/>
    <w:rsid w:val="00A60272"/>
    <w:rsid w:val="00A606D8"/>
    <w:rsid w:val="00A60EDC"/>
    <w:rsid w:val="00A6173A"/>
    <w:rsid w:val="00A61806"/>
    <w:rsid w:val="00A61C35"/>
    <w:rsid w:val="00A620AC"/>
    <w:rsid w:val="00A62E0E"/>
    <w:rsid w:val="00A63656"/>
    <w:rsid w:val="00A63B43"/>
    <w:rsid w:val="00A63D7B"/>
    <w:rsid w:val="00A63E97"/>
    <w:rsid w:val="00A63FAA"/>
    <w:rsid w:val="00A64614"/>
    <w:rsid w:val="00A648BD"/>
    <w:rsid w:val="00A6573B"/>
    <w:rsid w:val="00A6582B"/>
    <w:rsid w:val="00A65FF8"/>
    <w:rsid w:val="00A66BD5"/>
    <w:rsid w:val="00A66D4A"/>
    <w:rsid w:val="00A67351"/>
    <w:rsid w:val="00A6792F"/>
    <w:rsid w:val="00A67BE2"/>
    <w:rsid w:val="00A67F25"/>
    <w:rsid w:val="00A7055F"/>
    <w:rsid w:val="00A70BF7"/>
    <w:rsid w:val="00A70D2C"/>
    <w:rsid w:val="00A70DF5"/>
    <w:rsid w:val="00A70E2F"/>
    <w:rsid w:val="00A71453"/>
    <w:rsid w:val="00A71D6A"/>
    <w:rsid w:val="00A72338"/>
    <w:rsid w:val="00A724C0"/>
    <w:rsid w:val="00A72590"/>
    <w:rsid w:val="00A72ED4"/>
    <w:rsid w:val="00A7360E"/>
    <w:rsid w:val="00A737F9"/>
    <w:rsid w:val="00A739D4"/>
    <w:rsid w:val="00A73A17"/>
    <w:rsid w:val="00A74FDA"/>
    <w:rsid w:val="00A75374"/>
    <w:rsid w:val="00A7632A"/>
    <w:rsid w:val="00A76B8C"/>
    <w:rsid w:val="00A774D8"/>
    <w:rsid w:val="00A77561"/>
    <w:rsid w:val="00A77C9E"/>
    <w:rsid w:val="00A800FF"/>
    <w:rsid w:val="00A80615"/>
    <w:rsid w:val="00A80F64"/>
    <w:rsid w:val="00A812AE"/>
    <w:rsid w:val="00A812DD"/>
    <w:rsid w:val="00A8154D"/>
    <w:rsid w:val="00A8245F"/>
    <w:rsid w:val="00A83F85"/>
    <w:rsid w:val="00A84014"/>
    <w:rsid w:val="00A84703"/>
    <w:rsid w:val="00A84D3E"/>
    <w:rsid w:val="00A85126"/>
    <w:rsid w:val="00A854E7"/>
    <w:rsid w:val="00A85983"/>
    <w:rsid w:val="00A85ADD"/>
    <w:rsid w:val="00A86343"/>
    <w:rsid w:val="00A8732A"/>
    <w:rsid w:val="00A87875"/>
    <w:rsid w:val="00A90297"/>
    <w:rsid w:val="00A90453"/>
    <w:rsid w:val="00A908C7"/>
    <w:rsid w:val="00A9098F"/>
    <w:rsid w:val="00A91252"/>
    <w:rsid w:val="00A913A4"/>
    <w:rsid w:val="00A913D5"/>
    <w:rsid w:val="00A91CA1"/>
    <w:rsid w:val="00A927A0"/>
    <w:rsid w:val="00A92BF6"/>
    <w:rsid w:val="00A93DDA"/>
    <w:rsid w:val="00A94497"/>
    <w:rsid w:val="00A9475E"/>
    <w:rsid w:val="00A94B67"/>
    <w:rsid w:val="00A957B5"/>
    <w:rsid w:val="00A95CCF"/>
    <w:rsid w:val="00A9671D"/>
    <w:rsid w:val="00A96AA9"/>
    <w:rsid w:val="00A973FC"/>
    <w:rsid w:val="00A979E6"/>
    <w:rsid w:val="00AA0325"/>
    <w:rsid w:val="00AA05D1"/>
    <w:rsid w:val="00AA06B5"/>
    <w:rsid w:val="00AA19DF"/>
    <w:rsid w:val="00AA1BC8"/>
    <w:rsid w:val="00AA21AB"/>
    <w:rsid w:val="00AA24BC"/>
    <w:rsid w:val="00AA2B05"/>
    <w:rsid w:val="00AA2E60"/>
    <w:rsid w:val="00AA362F"/>
    <w:rsid w:val="00AA37D0"/>
    <w:rsid w:val="00AA4328"/>
    <w:rsid w:val="00AA4A85"/>
    <w:rsid w:val="00AA4EB7"/>
    <w:rsid w:val="00AA5122"/>
    <w:rsid w:val="00AA5F66"/>
    <w:rsid w:val="00AA6969"/>
    <w:rsid w:val="00AA7455"/>
    <w:rsid w:val="00AA7BB8"/>
    <w:rsid w:val="00AA7D69"/>
    <w:rsid w:val="00AB0E55"/>
    <w:rsid w:val="00AB0E5A"/>
    <w:rsid w:val="00AB10D4"/>
    <w:rsid w:val="00AB1B1C"/>
    <w:rsid w:val="00AB26E1"/>
    <w:rsid w:val="00AB3464"/>
    <w:rsid w:val="00AB3C5B"/>
    <w:rsid w:val="00AB3C87"/>
    <w:rsid w:val="00AB4121"/>
    <w:rsid w:val="00AB440F"/>
    <w:rsid w:val="00AB48F5"/>
    <w:rsid w:val="00AB4A5C"/>
    <w:rsid w:val="00AB4B6F"/>
    <w:rsid w:val="00AB4F9E"/>
    <w:rsid w:val="00AB559C"/>
    <w:rsid w:val="00AB56B1"/>
    <w:rsid w:val="00AB578C"/>
    <w:rsid w:val="00AB5DC5"/>
    <w:rsid w:val="00AB61FD"/>
    <w:rsid w:val="00AC0023"/>
    <w:rsid w:val="00AC050E"/>
    <w:rsid w:val="00AC06C2"/>
    <w:rsid w:val="00AC0880"/>
    <w:rsid w:val="00AC15B5"/>
    <w:rsid w:val="00AC1621"/>
    <w:rsid w:val="00AC1B94"/>
    <w:rsid w:val="00AC1C2B"/>
    <w:rsid w:val="00AC2636"/>
    <w:rsid w:val="00AC3198"/>
    <w:rsid w:val="00AC3340"/>
    <w:rsid w:val="00AC34FB"/>
    <w:rsid w:val="00AC48A0"/>
    <w:rsid w:val="00AC4A24"/>
    <w:rsid w:val="00AC4AD6"/>
    <w:rsid w:val="00AC4D82"/>
    <w:rsid w:val="00AC5344"/>
    <w:rsid w:val="00AC5616"/>
    <w:rsid w:val="00AC5BCF"/>
    <w:rsid w:val="00AC62BA"/>
    <w:rsid w:val="00AC6A83"/>
    <w:rsid w:val="00AC6ACB"/>
    <w:rsid w:val="00AC6FA9"/>
    <w:rsid w:val="00AC7863"/>
    <w:rsid w:val="00AC7A82"/>
    <w:rsid w:val="00AC7BA1"/>
    <w:rsid w:val="00AD045B"/>
    <w:rsid w:val="00AD0F9A"/>
    <w:rsid w:val="00AD1504"/>
    <w:rsid w:val="00AD17BC"/>
    <w:rsid w:val="00AD1CE6"/>
    <w:rsid w:val="00AD2A3E"/>
    <w:rsid w:val="00AD30C6"/>
    <w:rsid w:val="00AD31C2"/>
    <w:rsid w:val="00AD356E"/>
    <w:rsid w:val="00AD36CA"/>
    <w:rsid w:val="00AD3C95"/>
    <w:rsid w:val="00AD3CC0"/>
    <w:rsid w:val="00AD43B4"/>
    <w:rsid w:val="00AD477D"/>
    <w:rsid w:val="00AD4BEC"/>
    <w:rsid w:val="00AD51ED"/>
    <w:rsid w:val="00AD54EB"/>
    <w:rsid w:val="00AD6452"/>
    <w:rsid w:val="00AD6470"/>
    <w:rsid w:val="00AD6985"/>
    <w:rsid w:val="00AD754E"/>
    <w:rsid w:val="00AD756E"/>
    <w:rsid w:val="00AD77D8"/>
    <w:rsid w:val="00AD7B43"/>
    <w:rsid w:val="00AD7C48"/>
    <w:rsid w:val="00AD7FD6"/>
    <w:rsid w:val="00AE0528"/>
    <w:rsid w:val="00AE07F2"/>
    <w:rsid w:val="00AE0A58"/>
    <w:rsid w:val="00AE10E0"/>
    <w:rsid w:val="00AE10F6"/>
    <w:rsid w:val="00AE24E4"/>
    <w:rsid w:val="00AE2997"/>
    <w:rsid w:val="00AE2C85"/>
    <w:rsid w:val="00AE2E51"/>
    <w:rsid w:val="00AE2EC2"/>
    <w:rsid w:val="00AE3178"/>
    <w:rsid w:val="00AE32B3"/>
    <w:rsid w:val="00AE37B8"/>
    <w:rsid w:val="00AE3AC7"/>
    <w:rsid w:val="00AE3BEF"/>
    <w:rsid w:val="00AE45E2"/>
    <w:rsid w:val="00AE49B3"/>
    <w:rsid w:val="00AE503A"/>
    <w:rsid w:val="00AE5483"/>
    <w:rsid w:val="00AE5615"/>
    <w:rsid w:val="00AE56D3"/>
    <w:rsid w:val="00AE6062"/>
    <w:rsid w:val="00AE64B7"/>
    <w:rsid w:val="00AE6795"/>
    <w:rsid w:val="00AE6B84"/>
    <w:rsid w:val="00AE717B"/>
    <w:rsid w:val="00AE7343"/>
    <w:rsid w:val="00AE7464"/>
    <w:rsid w:val="00AE7EC1"/>
    <w:rsid w:val="00AE7EDF"/>
    <w:rsid w:val="00AF00C3"/>
    <w:rsid w:val="00AF049D"/>
    <w:rsid w:val="00AF0703"/>
    <w:rsid w:val="00AF0EE3"/>
    <w:rsid w:val="00AF0F34"/>
    <w:rsid w:val="00AF1513"/>
    <w:rsid w:val="00AF1531"/>
    <w:rsid w:val="00AF1546"/>
    <w:rsid w:val="00AF1D05"/>
    <w:rsid w:val="00AF22DE"/>
    <w:rsid w:val="00AF2301"/>
    <w:rsid w:val="00AF26B0"/>
    <w:rsid w:val="00AF28C4"/>
    <w:rsid w:val="00AF3026"/>
    <w:rsid w:val="00AF36BB"/>
    <w:rsid w:val="00AF3792"/>
    <w:rsid w:val="00AF3CC6"/>
    <w:rsid w:val="00AF411E"/>
    <w:rsid w:val="00AF46DC"/>
    <w:rsid w:val="00AF4864"/>
    <w:rsid w:val="00AF48F9"/>
    <w:rsid w:val="00AF50D3"/>
    <w:rsid w:val="00AF595D"/>
    <w:rsid w:val="00AF65B9"/>
    <w:rsid w:val="00AF6955"/>
    <w:rsid w:val="00AF6F70"/>
    <w:rsid w:val="00AF718D"/>
    <w:rsid w:val="00AF77D3"/>
    <w:rsid w:val="00B001CF"/>
    <w:rsid w:val="00B00D6E"/>
    <w:rsid w:val="00B00FD3"/>
    <w:rsid w:val="00B014BB"/>
    <w:rsid w:val="00B017AC"/>
    <w:rsid w:val="00B028BD"/>
    <w:rsid w:val="00B02944"/>
    <w:rsid w:val="00B02972"/>
    <w:rsid w:val="00B02A73"/>
    <w:rsid w:val="00B02CB3"/>
    <w:rsid w:val="00B03680"/>
    <w:rsid w:val="00B03F52"/>
    <w:rsid w:val="00B03FF1"/>
    <w:rsid w:val="00B04085"/>
    <w:rsid w:val="00B04257"/>
    <w:rsid w:val="00B043AD"/>
    <w:rsid w:val="00B0447A"/>
    <w:rsid w:val="00B04D75"/>
    <w:rsid w:val="00B04D8B"/>
    <w:rsid w:val="00B04E91"/>
    <w:rsid w:val="00B054A6"/>
    <w:rsid w:val="00B0603C"/>
    <w:rsid w:val="00B060CA"/>
    <w:rsid w:val="00B06E5C"/>
    <w:rsid w:val="00B07CDA"/>
    <w:rsid w:val="00B10923"/>
    <w:rsid w:val="00B10C20"/>
    <w:rsid w:val="00B1108C"/>
    <w:rsid w:val="00B1178E"/>
    <w:rsid w:val="00B11BF4"/>
    <w:rsid w:val="00B1300C"/>
    <w:rsid w:val="00B13862"/>
    <w:rsid w:val="00B14090"/>
    <w:rsid w:val="00B142CD"/>
    <w:rsid w:val="00B1452E"/>
    <w:rsid w:val="00B147CC"/>
    <w:rsid w:val="00B15189"/>
    <w:rsid w:val="00B15302"/>
    <w:rsid w:val="00B15C6B"/>
    <w:rsid w:val="00B15F9D"/>
    <w:rsid w:val="00B16496"/>
    <w:rsid w:val="00B16ADE"/>
    <w:rsid w:val="00B16D36"/>
    <w:rsid w:val="00B17384"/>
    <w:rsid w:val="00B175DA"/>
    <w:rsid w:val="00B17700"/>
    <w:rsid w:val="00B17A4D"/>
    <w:rsid w:val="00B17C91"/>
    <w:rsid w:val="00B20487"/>
    <w:rsid w:val="00B20A7E"/>
    <w:rsid w:val="00B20AD7"/>
    <w:rsid w:val="00B23E04"/>
    <w:rsid w:val="00B24317"/>
    <w:rsid w:val="00B2461D"/>
    <w:rsid w:val="00B2467C"/>
    <w:rsid w:val="00B24831"/>
    <w:rsid w:val="00B248B7"/>
    <w:rsid w:val="00B25530"/>
    <w:rsid w:val="00B256AA"/>
    <w:rsid w:val="00B25F56"/>
    <w:rsid w:val="00B26C6D"/>
    <w:rsid w:val="00B27467"/>
    <w:rsid w:val="00B27858"/>
    <w:rsid w:val="00B27CDF"/>
    <w:rsid w:val="00B27F74"/>
    <w:rsid w:val="00B30003"/>
    <w:rsid w:val="00B304F1"/>
    <w:rsid w:val="00B3064D"/>
    <w:rsid w:val="00B30D61"/>
    <w:rsid w:val="00B311B6"/>
    <w:rsid w:val="00B31BCA"/>
    <w:rsid w:val="00B32480"/>
    <w:rsid w:val="00B330AC"/>
    <w:rsid w:val="00B33270"/>
    <w:rsid w:val="00B3370B"/>
    <w:rsid w:val="00B33B3B"/>
    <w:rsid w:val="00B33BB9"/>
    <w:rsid w:val="00B33F2F"/>
    <w:rsid w:val="00B34146"/>
    <w:rsid w:val="00B34517"/>
    <w:rsid w:val="00B34845"/>
    <w:rsid w:val="00B348D3"/>
    <w:rsid w:val="00B3552D"/>
    <w:rsid w:val="00B35969"/>
    <w:rsid w:val="00B370EA"/>
    <w:rsid w:val="00B375DB"/>
    <w:rsid w:val="00B375F3"/>
    <w:rsid w:val="00B37AF3"/>
    <w:rsid w:val="00B37D3A"/>
    <w:rsid w:val="00B40569"/>
    <w:rsid w:val="00B4108F"/>
    <w:rsid w:val="00B412F4"/>
    <w:rsid w:val="00B4194C"/>
    <w:rsid w:val="00B41DA1"/>
    <w:rsid w:val="00B42656"/>
    <w:rsid w:val="00B42852"/>
    <w:rsid w:val="00B42882"/>
    <w:rsid w:val="00B429D1"/>
    <w:rsid w:val="00B430C6"/>
    <w:rsid w:val="00B430D2"/>
    <w:rsid w:val="00B43102"/>
    <w:rsid w:val="00B436C7"/>
    <w:rsid w:val="00B43702"/>
    <w:rsid w:val="00B4438B"/>
    <w:rsid w:val="00B45500"/>
    <w:rsid w:val="00B462CD"/>
    <w:rsid w:val="00B5009D"/>
    <w:rsid w:val="00B501AB"/>
    <w:rsid w:val="00B509FF"/>
    <w:rsid w:val="00B50B9D"/>
    <w:rsid w:val="00B51955"/>
    <w:rsid w:val="00B520EF"/>
    <w:rsid w:val="00B521A5"/>
    <w:rsid w:val="00B52483"/>
    <w:rsid w:val="00B52790"/>
    <w:rsid w:val="00B527E8"/>
    <w:rsid w:val="00B528D6"/>
    <w:rsid w:val="00B52C77"/>
    <w:rsid w:val="00B52EBF"/>
    <w:rsid w:val="00B52FBA"/>
    <w:rsid w:val="00B53BBB"/>
    <w:rsid w:val="00B53C87"/>
    <w:rsid w:val="00B54192"/>
    <w:rsid w:val="00B54470"/>
    <w:rsid w:val="00B55CCE"/>
    <w:rsid w:val="00B568E2"/>
    <w:rsid w:val="00B56B6B"/>
    <w:rsid w:val="00B574B9"/>
    <w:rsid w:val="00B5773F"/>
    <w:rsid w:val="00B57892"/>
    <w:rsid w:val="00B57FB1"/>
    <w:rsid w:val="00B608DE"/>
    <w:rsid w:val="00B60C76"/>
    <w:rsid w:val="00B61DFB"/>
    <w:rsid w:val="00B620E2"/>
    <w:rsid w:val="00B62F09"/>
    <w:rsid w:val="00B63CB8"/>
    <w:rsid w:val="00B651AF"/>
    <w:rsid w:val="00B65630"/>
    <w:rsid w:val="00B65C4B"/>
    <w:rsid w:val="00B666B8"/>
    <w:rsid w:val="00B66DD0"/>
    <w:rsid w:val="00B674F0"/>
    <w:rsid w:val="00B677E4"/>
    <w:rsid w:val="00B67F80"/>
    <w:rsid w:val="00B70544"/>
    <w:rsid w:val="00B70A6A"/>
    <w:rsid w:val="00B70AF6"/>
    <w:rsid w:val="00B71535"/>
    <w:rsid w:val="00B71893"/>
    <w:rsid w:val="00B724BD"/>
    <w:rsid w:val="00B7365C"/>
    <w:rsid w:val="00B73752"/>
    <w:rsid w:val="00B73A1C"/>
    <w:rsid w:val="00B74357"/>
    <w:rsid w:val="00B7494F"/>
    <w:rsid w:val="00B74C3D"/>
    <w:rsid w:val="00B755EF"/>
    <w:rsid w:val="00B75E6A"/>
    <w:rsid w:val="00B76639"/>
    <w:rsid w:val="00B76DC6"/>
    <w:rsid w:val="00B77185"/>
    <w:rsid w:val="00B7735E"/>
    <w:rsid w:val="00B77A1E"/>
    <w:rsid w:val="00B77F7B"/>
    <w:rsid w:val="00B806DC"/>
    <w:rsid w:val="00B80D68"/>
    <w:rsid w:val="00B80E5C"/>
    <w:rsid w:val="00B82D84"/>
    <w:rsid w:val="00B82E5A"/>
    <w:rsid w:val="00B82E69"/>
    <w:rsid w:val="00B83506"/>
    <w:rsid w:val="00B836CA"/>
    <w:rsid w:val="00B84AC8"/>
    <w:rsid w:val="00B852D4"/>
    <w:rsid w:val="00B85792"/>
    <w:rsid w:val="00B85D47"/>
    <w:rsid w:val="00B85E59"/>
    <w:rsid w:val="00B86570"/>
    <w:rsid w:val="00B86D3B"/>
    <w:rsid w:val="00B86E45"/>
    <w:rsid w:val="00B87A88"/>
    <w:rsid w:val="00B90245"/>
    <w:rsid w:val="00B902D4"/>
    <w:rsid w:val="00B90620"/>
    <w:rsid w:val="00B90715"/>
    <w:rsid w:val="00B91732"/>
    <w:rsid w:val="00B918D4"/>
    <w:rsid w:val="00B91B44"/>
    <w:rsid w:val="00B92974"/>
    <w:rsid w:val="00B937C7"/>
    <w:rsid w:val="00B940B2"/>
    <w:rsid w:val="00B94DA0"/>
    <w:rsid w:val="00B94EC2"/>
    <w:rsid w:val="00B9557B"/>
    <w:rsid w:val="00B96141"/>
    <w:rsid w:val="00B96850"/>
    <w:rsid w:val="00B968FE"/>
    <w:rsid w:val="00B96A8A"/>
    <w:rsid w:val="00B96CC7"/>
    <w:rsid w:val="00B96F6F"/>
    <w:rsid w:val="00B96FE4"/>
    <w:rsid w:val="00B97465"/>
    <w:rsid w:val="00B9751E"/>
    <w:rsid w:val="00B978FF"/>
    <w:rsid w:val="00B97A62"/>
    <w:rsid w:val="00B97D66"/>
    <w:rsid w:val="00BA0958"/>
    <w:rsid w:val="00BA12BC"/>
    <w:rsid w:val="00BA1B68"/>
    <w:rsid w:val="00BA2029"/>
    <w:rsid w:val="00BA2350"/>
    <w:rsid w:val="00BA2A98"/>
    <w:rsid w:val="00BA30FA"/>
    <w:rsid w:val="00BA3B46"/>
    <w:rsid w:val="00BA3F7B"/>
    <w:rsid w:val="00BA4027"/>
    <w:rsid w:val="00BA437A"/>
    <w:rsid w:val="00BA4518"/>
    <w:rsid w:val="00BA4829"/>
    <w:rsid w:val="00BA4A3C"/>
    <w:rsid w:val="00BA5A47"/>
    <w:rsid w:val="00BA5B6A"/>
    <w:rsid w:val="00BA634C"/>
    <w:rsid w:val="00BA65A9"/>
    <w:rsid w:val="00BA6650"/>
    <w:rsid w:val="00BA6A81"/>
    <w:rsid w:val="00BA7D90"/>
    <w:rsid w:val="00BB02B5"/>
    <w:rsid w:val="00BB0612"/>
    <w:rsid w:val="00BB0B57"/>
    <w:rsid w:val="00BB0F73"/>
    <w:rsid w:val="00BB110E"/>
    <w:rsid w:val="00BB1129"/>
    <w:rsid w:val="00BB114C"/>
    <w:rsid w:val="00BB138E"/>
    <w:rsid w:val="00BB2702"/>
    <w:rsid w:val="00BB2AC6"/>
    <w:rsid w:val="00BB2E99"/>
    <w:rsid w:val="00BB30E5"/>
    <w:rsid w:val="00BB3483"/>
    <w:rsid w:val="00BB35E3"/>
    <w:rsid w:val="00BB3C21"/>
    <w:rsid w:val="00BB3CF8"/>
    <w:rsid w:val="00BB41D8"/>
    <w:rsid w:val="00BB4464"/>
    <w:rsid w:val="00BB5766"/>
    <w:rsid w:val="00BB5EC7"/>
    <w:rsid w:val="00BB603D"/>
    <w:rsid w:val="00BB61DB"/>
    <w:rsid w:val="00BB62B6"/>
    <w:rsid w:val="00BB678F"/>
    <w:rsid w:val="00BC12BB"/>
    <w:rsid w:val="00BC1967"/>
    <w:rsid w:val="00BC1F7A"/>
    <w:rsid w:val="00BC2EB8"/>
    <w:rsid w:val="00BC33D5"/>
    <w:rsid w:val="00BC3932"/>
    <w:rsid w:val="00BC447E"/>
    <w:rsid w:val="00BC4967"/>
    <w:rsid w:val="00BC4F55"/>
    <w:rsid w:val="00BC5014"/>
    <w:rsid w:val="00BC50B3"/>
    <w:rsid w:val="00BC529E"/>
    <w:rsid w:val="00BC5BE0"/>
    <w:rsid w:val="00BC7524"/>
    <w:rsid w:val="00BD0B01"/>
    <w:rsid w:val="00BD15C4"/>
    <w:rsid w:val="00BD2104"/>
    <w:rsid w:val="00BD23A2"/>
    <w:rsid w:val="00BD31C8"/>
    <w:rsid w:val="00BD39C4"/>
    <w:rsid w:val="00BD3BD9"/>
    <w:rsid w:val="00BD3C64"/>
    <w:rsid w:val="00BD4ECF"/>
    <w:rsid w:val="00BD5225"/>
    <w:rsid w:val="00BD5377"/>
    <w:rsid w:val="00BD5B39"/>
    <w:rsid w:val="00BD5E70"/>
    <w:rsid w:val="00BD6106"/>
    <w:rsid w:val="00BD61BC"/>
    <w:rsid w:val="00BD6482"/>
    <w:rsid w:val="00BD6C53"/>
    <w:rsid w:val="00BD7643"/>
    <w:rsid w:val="00BE1335"/>
    <w:rsid w:val="00BE14CD"/>
    <w:rsid w:val="00BE184B"/>
    <w:rsid w:val="00BE22C3"/>
    <w:rsid w:val="00BE258D"/>
    <w:rsid w:val="00BE2F39"/>
    <w:rsid w:val="00BE2F9A"/>
    <w:rsid w:val="00BE42B2"/>
    <w:rsid w:val="00BE48DB"/>
    <w:rsid w:val="00BE4EFB"/>
    <w:rsid w:val="00BE50FA"/>
    <w:rsid w:val="00BE627F"/>
    <w:rsid w:val="00BE6F6E"/>
    <w:rsid w:val="00BE7D93"/>
    <w:rsid w:val="00BF0231"/>
    <w:rsid w:val="00BF0F17"/>
    <w:rsid w:val="00BF18CD"/>
    <w:rsid w:val="00BF1BBB"/>
    <w:rsid w:val="00BF2140"/>
    <w:rsid w:val="00BF2CA8"/>
    <w:rsid w:val="00BF2F73"/>
    <w:rsid w:val="00BF30C8"/>
    <w:rsid w:val="00BF3420"/>
    <w:rsid w:val="00BF356B"/>
    <w:rsid w:val="00BF3668"/>
    <w:rsid w:val="00BF40B7"/>
    <w:rsid w:val="00BF41E5"/>
    <w:rsid w:val="00BF4482"/>
    <w:rsid w:val="00BF4E89"/>
    <w:rsid w:val="00BF4F6E"/>
    <w:rsid w:val="00BF5103"/>
    <w:rsid w:val="00BF5D54"/>
    <w:rsid w:val="00BF6366"/>
    <w:rsid w:val="00BF7710"/>
    <w:rsid w:val="00BF7821"/>
    <w:rsid w:val="00C0005E"/>
    <w:rsid w:val="00C00623"/>
    <w:rsid w:val="00C0161A"/>
    <w:rsid w:val="00C0161E"/>
    <w:rsid w:val="00C01A46"/>
    <w:rsid w:val="00C02513"/>
    <w:rsid w:val="00C02814"/>
    <w:rsid w:val="00C02ECB"/>
    <w:rsid w:val="00C03968"/>
    <w:rsid w:val="00C03CCF"/>
    <w:rsid w:val="00C04787"/>
    <w:rsid w:val="00C05A6E"/>
    <w:rsid w:val="00C05CDF"/>
    <w:rsid w:val="00C0632A"/>
    <w:rsid w:val="00C064F8"/>
    <w:rsid w:val="00C06C7A"/>
    <w:rsid w:val="00C06F98"/>
    <w:rsid w:val="00C071DD"/>
    <w:rsid w:val="00C0799B"/>
    <w:rsid w:val="00C079D5"/>
    <w:rsid w:val="00C10220"/>
    <w:rsid w:val="00C1032B"/>
    <w:rsid w:val="00C108AB"/>
    <w:rsid w:val="00C1164D"/>
    <w:rsid w:val="00C119A4"/>
    <w:rsid w:val="00C12A0E"/>
    <w:rsid w:val="00C13BB0"/>
    <w:rsid w:val="00C13D4D"/>
    <w:rsid w:val="00C14607"/>
    <w:rsid w:val="00C14847"/>
    <w:rsid w:val="00C14A8C"/>
    <w:rsid w:val="00C14FAC"/>
    <w:rsid w:val="00C1576A"/>
    <w:rsid w:val="00C15D07"/>
    <w:rsid w:val="00C15D0D"/>
    <w:rsid w:val="00C16098"/>
    <w:rsid w:val="00C1652C"/>
    <w:rsid w:val="00C16E80"/>
    <w:rsid w:val="00C16EEF"/>
    <w:rsid w:val="00C16F28"/>
    <w:rsid w:val="00C1713D"/>
    <w:rsid w:val="00C20787"/>
    <w:rsid w:val="00C2171C"/>
    <w:rsid w:val="00C21D92"/>
    <w:rsid w:val="00C21ECE"/>
    <w:rsid w:val="00C224B2"/>
    <w:rsid w:val="00C2278E"/>
    <w:rsid w:val="00C23269"/>
    <w:rsid w:val="00C234A5"/>
    <w:rsid w:val="00C240C6"/>
    <w:rsid w:val="00C24647"/>
    <w:rsid w:val="00C247B9"/>
    <w:rsid w:val="00C2483E"/>
    <w:rsid w:val="00C25237"/>
    <w:rsid w:val="00C25F66"/>
    <w:rsid w:val="00C25FFF"/>
    <w:rsid w:val="00C261AC"/>
    <w:rsid w:val="00C26507"/>
    <w:rsid w:val="00C268E6"/>
    <w:rsid w:val="00C2748E"/>
    <w:rsid w:val="00C27DFB"/>
    <w:rsid w:val="00C3018A"/>
    <w:rsid w:val="00C301E8"/>
    <w:rsid w:val="00C30C41"/>
    <w:rsid w:val="00C31006"/>
    <w:rsid w:val="00C314B4"/>
    <w:rsid w:val="00C31829"/>
    <w:rsid w:val="00C31E37"/>
    <w:rsid w:val="00C32A47"/>
    <w:rsid w:val="00C33508"/>
    <w:rsid w:val="00C335B3"/>
    <w:rsid w:val="00C33AFC"/>
    <w:rsid w:val="00C34398"/>
    <w:rsid w:val="00C34549"/>
    <w:rsid w:val="00C35092"/>
    <w:rsid w:val="00C355DD"/>
    <w:rsid w:val="00C36025"/>
    <w:rsid w:val="00C36080"/>
    <w:rsid w:val="00C36613"/>
    <w:rsid w:val="00C36E04"/>
    <w:rsid w:val="00C37A9E"/>
    <w:rsid w:val="00C37B10"/>
    <w:rsid w:val="00C4024D"/>
    <w:rsid w:val="00C402B5"/>
    <w:rsid w:val="00C41773"/>
    <w:rsid w:val="00C42336"/>
    <w:rsid w:val="00C42DBF"/>
    <w:rsid w:val="00C42E24"/>
    <w:rsid w:val="00C42FFA"/>
    <w:rsid w:val="00C435F6"/>
    <w:rsid w:val="00C43632"/>
    <w:rsid w:val="00C44216"/>
    <w:rsid w:val="00C44359"/>
    <w:rsid w:val="00C44429"/>
    <w:rsid w:val="00C4472D"/>
    <w:rsid w:val="00C44B23"/>
    <w:rsid w:val="00C44EB3"/>
    <w:rsid w:val="00C44F6E"/>
    <w:rsid w:val="00C450C0"/>
    <w:rsid w:val="00C4531C"/>
    <w:rsid w:val="00C45C44"/>
    <w:rsid w:val="00C4605A"/>
    <w:rsid w:val="00C467B4"/>
    <w:rsid w:val="00C470C0"/>
    <w:rsid w:val="00C47575"/>
    <w:rsid w:val="00C47C02"/>
    <w:rsid w:val="00C47D6F"/>
    <w:rsid w:val="00C47ED2"/>
    <w:rsid w:val="00C50151"/>
    <w:rsid w:val="00C50C9E"/>
    <w:rsid w:val="00C50F3F"/>
    <w:rsid w:val="00C53631"/>
    <w:rsid w:val="00C53655"/>
    <w:rsid w:val="00C53DA0"/>
    <w:rsid w:val="00C53F3B"/>
    <w:rsid w:val="00C55426"/>
    <w:rsid w:val="00C5644D"/>
    <w:rsid w:val="00C569AB"/>
    <w:rsid w:val="00C56EAC"/>
    <w:rsid w:val="00C57066"/>
    <w:rsid w:val="00C5763F"/>
    <w:rsid w:val="00C5793A"/>
    <w:rsid w:val="00C57FF9"/>
    <w:rsid w:val="00C60041"/>
    <w:rsid w:val="00C6096D"/>
    <w:rsid w:val="00C60C7F"/>
    <w:rsid w:val="00C610C1"/>
    <w:rsid w:val="00C61332"/>
    <w:rsid w:val="00C615B2"/>
    <w:rsid w:val="00C618F6"/>
    <w:rsid w:val="00C6207B"/>
    <w:rsid w:val="00C6233E"/>
    <w:rsid w:val="00C628C9"/>
    <w:rsid w:val="00C62A90"/>
    <w:rsid w:val="00C62B01"/>
    <w:rsid w:val="00C62C1B"/>
    <w:rsid w:val="00C6311F"/>
    <w:rsid w:val="00C6427B"/>
    <w:rsid w:val="00C65510"/>
    <w:rsid w:val="00C65B55"/>
    <w:rsid w:val="00C65E7D"/>
    <w:rsid w:val="00C66328"/>
    <w:rsid w:val="00C67BB3"/>
    <w:rsid w:val="00C67C24"/>
    <w:rsid w:val="00C7011D"/>
    <w:rsid w:val="00C71C83"/>
    <w:rsid w:val="00C71D95"/>
    <w:rsid w:val="00C733F2"/>
    <w:rsid w:val="00C73524"/>
    <w:rsid w:val="00C74534"/>
    <w:rsid w:val="00C749DB"/>
    <w:rsid w:val="00C7529B"/>
    <w:rsid w:val="00C7534B"/>
    <w:rsid w:val="00C75936"/>
    <w:rsid w:val="00C75A5C"/>
    <w:rsid w:val="00C763B9"/>
    <w:rsid w:val="00C76E99"/>
    <w:rsid w:val="00C775B4"/>
    <w:rsid w:val="00C8013E"/>
    <w:rsid w:val="00C8038D"/>
    <w:rsid w:val="00C81A15"/>
    <w:rsid w:val="00C81AAC"/>
    <w:rsid w:val="00C81EFF"/>
    <w:rsid w:val="00C8276B"/>
    <w:rsid w:val="00C82AE2"/>
    <w:rsid w:val="00C82EA7"/>
    <w:rsid w:val="00C83420"/>
    <w:rsid w:val="00C8355D"/>
    <w:rsid w:val="00C83694"/>
    <w:rsid w:val="00C836E1"/>
    <w:rsid w:val="00C838C5"/>
    <w:rsid w:val="00C83D5D"/>
    <w:rsid w:val="00C83D67"/>
    <w:rsid w:val="00C846B4"/>
    <w:rsid w:val="00C84874"/>
    <w:rsid w:val="00C849D0"/>
    <w:rsid w:val="00C84D0D"/>
    <w:rsid w:val="00C84F36"/>
    <w:rsid w:val="00C8511D"/>
    <w:rsid w:val="00C855D2"/>
    <w:rsid w:val="00C85978"/>
    <w:rsid w:val="00C85ABF"/>
    <w:rsid w:val="00C863C7"/>
    <w:rsid w:val="00C86DC5"/>
    <w:rsid w:val="00C87B4C"/>
    <w:rsid w:val="00C87D65"/>
    <w:rsid w:val="00C908AC"/>
    <w:rsid w:val="00C922BE"/>
    <w:rsid w:val="00C923D1"/>
    <w:rsid w:val="00C92585"/>
    <w:rsid w:val="00C9293E"/>
    <w:rsid w:val="00C92A96"/>
    <w:rsid w:val="00C92DAA"/>
    <w:rsid w:val="00C93721"/>
    <w:rsid w:val="00C93B8A"/>
    <w:rsid w:val="00C93F21"/>
    <w:rsid w:val="00C94B04"/>
    <w:rsid w:val="00C94F7D"/>
    <w:rsid w:val="00C95304"/>
    <w:rsid w:val="00C953E8"/>
    <w:rsid w:val="00C95495"/>
    <w:rsid w:val="00C969B4"/>
    <w:rsid w:val="00C969F3"/>
    <w:rsid w:val="00C96A28"/>
    <w:rsid w:val="00C96C98"/>
    <w:rsid w:val="00C9706B"/>
    <w:rsid w:val="00C97352"/>
    <w:rsid w:val="00C976C8"/>
    <w:rsid w:val="00CA15B6"/>
    <w:rsid w:val="00CA1877"/>
    <w:rsid w:val="00CA198D"/>
    <w:rsid w:val="00CA2BB6"/>
    <w:rsid w:val="00CA3161"/>
    <w:rsid w:val="00CA3629"/>
    <w:rsid w:val="00CA3688"/>
    <w:rsid w:val="00CA3CA8"/>
    <w:rsid w:val="00CA42F7"/>
    <w:rsid w:val="00CA4462"/>
    <w:rsid w:val="00CA44B6"/>
    <w:rsid w:val="00CA5DF4"/>
    <w:rsid w:val="00CA652B"/>
    <w:rsid w:val="00CA6B7C"/>
    <w:rsid w:val="00CA6B9F"/>
    <w:rsid w:val="00CA6CE1"/>
    <w:rsid w:val="00CA6ED7"/>
    <w:rsid w:val="00CA765F"/>
    <w:rsid w:val="00CA7B76"/>
    <w:rsid w:val="00CA7F7E"/>
    <w:rsid w:val="00CA7FD4"/>
    <w:rsid w:val="00CB018B"/>
    <w:rsid w:val="00CB078A"/>
    <w:rsid w:val="00CB08E8"/>
    <w:rsid w:val="00CB1055"/>
    <w:rsid w:val="00CB172C"/>
    <w:rsid w:val="00CB1A6A"/>
    <w:rsid w:val="00CB2320"/>
    <w:rsid w:val="00CB2460"/>
    <w:rsid w:val="00CB2F2C"/>
    <w:rsid w:val="00CB30A1"/>
    <w:rsid w:val="00CB3B65"/>
    <w:rsid w:val="00CB3EE6"/>
    <w:rsid w:val="00CB4799"/>
    <w:rsid w:val="00CB4E03"/>
    <w:rsid w:val="00CB524E"/>
    <w:rsid w:val="00CB59BD"/>
    <w:rsid w:val="00CB5C3E"/>
    <w:rsid w:val="00CB6101"/>
    <w:rsid w:val="00CB611A"/>
    <w:rsid w:val="00CB61F2"/>
    <w:rsid w:val="00CB6B58"/>
    <w:rsid w:val="00CB74E5"/>
    <w:rsid w:val="00CB7DF1"/>
    <w:rsid w:val="00CB7FFC"/>
    <w:rsid w:val="00CC075C"/>
    <w:rsid w:val="00CC0766"/>
    <w:rsid w:val="00CC0AFC"/>
    <w:rsid w:val="00CC1013"/>
    <w:rsid w:val="00CC13B1"/>
    <w:rsid w:val="00CC2016"/>
    <w:rsid w:val="00CC2712"/>
    <w:rsid w:val="00CC2875"/>
    <w:rsid w:val="00CC2E30"/>
    <w:rsid w:val="00CC364F"/>
    <w:rsid w:val="00CC375D"/>
    <w:rsid w:val="00CC3D3E"/>
    <w:rsid w:val="00CC4790"/>
    <w:rsid w:val="00CC4D69"/>
    <w:rsid w:val="00CC5039"/>
    <w:rsid w:val="00CC52A9"/>
    <w:rsid w:val="00CC5368"/>
    <w:rsid w:val="00CC5373"/>
    <w:rsid w:val="00CC5C16"/>
    <w:rsid w:val="00CC5EA3"/>
    <w:rsid w:val="00CC73B0"/>
    <w:rsid w:val="00CC7B5E"/>
    <w:rsid w:val="00CD0700"/>
    <w:rsid w:val="00CD091D"/>
    <w:rsid w:val="00CD10F1"/>
    <w:rsid w:val="00CD1EBA"/>
    <w:rsid w:val="00CD207E"/>
    <w:rsid w:val="00CD2AE5"/>
    <w:rsid w:val="00CD3234"/>
    <w:rsid w:val="00CD3963"/>
    <w:rsid w:val="00CD3B5E"/>
    <w:rsid w:val="00CD3C32"/>
    <w:rsid w:val="00CD3C5D"/>
    <w:rsid w:val="00CD4005"/>
    <w:rsid w:val="00CD46C0"/>
    <w:rsid w:val="00CD5E2A"/>
    <w:rsid w:val="00CD5E3E"/>
    <w:rsid w:val="00CD5F2E"/>
    <w:rsid w:val="00CD60C0"/>
    <w:rsid w:val="00CD62A8"/>
    <w:rsid w:val="00CD65C0"/>
    <w:rsid w:val="00CD6C7B"/>
    <w:rsid w:val="00CD6C88"/>
    <w:rsid w:val="00CD70BF"/>
    <w:rsid w:val="00CD7C03"/>
    <w:rsid w:val="00CE0E8D"/>
    <w:rsid w:val="00CE1B96"/>
    <w:rsid w:val="00CE1F04"/>
    <w:rsid w:val="00CE1F63"/>
    <w:rsid w:val="00CE2F55"/>
    <w:rsid w:val="00CE4062"/>
    <w:rsid w:val="00CE531D"/>
    <w:rsid w:val="00CE5A16"/>
    <w:rsid w:val="00CE5A63"/>
    <w:rsid w:val="00CE5D1C"/>
    <w:rsid w:val="00CE63B8"/>
    <w:rsid w:val="00CE65A1"/>
    <w:rsid w:val="00CE6BCA"/>
    <w:rsid w:val="00CE6DBC"/>
    <w:rsid w:val="00CE6FA0"/>
    <w:rsid w:val="00CE756D"/>
    <w:rsid w:val="00CE75BD"/>
    <w:rsid w:val="00CE7B02"/>
    <w:rsid w:val="00CE7B30"/>
    <w:rsid w:val="00CF0115"/>
    <w:rsid w:val="00CF0575"/>
    <w:rsid w:val="00CF078E"/>
    <w:rsid w:val="00CF0D6B"/>
    <w:rsid w:val="00CF1058"/>
    <w:rsid w:val="00CF11A3"/>
    <w:rsid w:val="00CF1219"/>
    <w:rsid w:val="00CF16AD"/>
    <w:rsid w:val="00CF1813"/>
    <w:rsid w:val="00CF1BA0"/>
    <w:rsid w:val="00CF1C9F"/>
    <w:rsid w:val="00CF2C09"/>
    <w:rsid w:val="00CF2E24"/>
    <w:rsid w:val="00CF342F"/>
    <w:rsid w:val="00CF3751"/>
    <w:rsid w:val="00CF3840"/>
    <w:rsid w:val="00CF3918"/>
    <w:rsid w:val="00CF3B0D"/>
    <w:rsid w:val="00CF453C"/>
    <w:rsid w:val="00CF474B"/>
    <w:rsid w:val="00CF47B0"/>
    <w:rsid w:val="00CF4806"/>
    <w:rsid w:val="00CF631E"/>
    <w:rsid w:val="00CF6916"/>
    <w:rsid w:val="00CF698B"/>
    <w:rsid w:val="00CF7523"/>
    <w:rsid w:val="00CF78DB"/>
    <w:rsid w:val="00D005C4"/>
    <w:rsid w:val="00D00D82"/>
    <w:rsid w:val="00D014CE"/>
    <w:rsid w:val="00D01678"/>
    <w:rsid w:val="00D01693"/>
    <w:rsid w:val="00D01F4C"/>
    <w:rsid w:val="00D025EB"/>
    <w:rsid w:val="00D029FE"/>
    <w:rsid w:val="00D02B21"/>
    <w:rsid w:val="00D03381"/>
    <w:rsid w:val="00D033C1"/>
    <w:rsid w:val="00D03441"/>
    <w:rsid w:val="00D03519"/>
    <w:rsid w:val="00D03ABC"/>
    <w:rsid w:val="00D03C2A"/>
    <w:rsid w:val="00D044B5"/>
    <w:rsid w:val="00D04690"/>
    <w:rsid w:val="00D04B5A"/>
    <w:rsid w:val="00D051C2"/>
    <w:rsid w:val="00D0581D"/>
    <w:rsid w:val="00D05D2E"/>
    <w:rsid w:val="00D05EE9"/>
    <w:rsid w:val="00D060A6"/>
    <w:rsid w:val="00D06803"/>
    <w:rsid w:val="00D06A2C"/>
    <w:rsid w:val="00D07728"/>
    <w:rsid w:val="00D10875"/>
    <w:rsid w:val="00D10ACD"/>
    <w:rsid w:val="00D10D83"/>
    <w:rsid w:val="00D110CE"/>
    <w:rsid w:val="00D11B89"/>
    <w:rsid w:val="00D11B8D"/>
    <w:rsid w:val="00D132B0"/>
    <w:rsid w:val="00D1394B"/>
    <w:rsid w:val="00D13FA9"/>
    <w:rsid w:val="00D1440C"/>
    <w:rsid w:val="00D15385"/>
    <w:rsid w:val="00D157ED"/>
    <w:rsid w:val="00D158E5"/>
    <w:rsid w:val="00D162F4"/>
    <w:rsid w:val="00D165E1"/>
    <w:rsid w:val="00D16D2A"/>
    <w:rsid w:val="00D200A9"/>
    <w:rsid w:val="00D20D69"/>
    <w:rsid w:val="00D21429"/>
    <w:rsid w:val="00D214FB"/>
    <w:rsid w:val="00D219FA"/>
    <w:rsid w:val="00D21C6D"/>
    <w:rsid w:val="00D21F4A"/>
    <w:rsid w:val="00D22171"/>
    <w:rsid w:val="00D2226F"/>
    <w:rsid w:val="00D224F1"/>
    <w:rsid w:val="00D225EC"/>
    <w:rsid w:val="00D225FD"/>
    <w:rsid w:val="00D22A1A"/>
    <w:rsid w:val="00D22D19"/>
    <w:rsid w:val="00D2336E"/>
    <w:rsid w:val="00D2369A"/>
    <w:rsid w:val="00D23DFA"/>
    <w:rsid w:val="00D24486"/>
    <w:rsid w:val="00D24531"/>
    <w:rsid w:val="00D24CB9"/>
    <w:rsid w:val="00D25247"/>
    <w:rsid w:val="00D252C8"/>
    <w:rsid w:val="00D2599F"/>
    <w:rsid w:val="00D25D00"/>
    <w:rsid w:val="00D2669C"/>
    <w:rsid w:val="00D26A63"/>
    <w:rsid w:val="00D26D25"/>
    <w:rsid w:val="00D30863"/>
    <w:rsid w:val="00D30D2E"/>
    <w:rsid w:val="00D3137F"/>
    <w:rsid w:val="00D31C75"/>
    <w:rsid w:val="00D31FCB"/>
    <w:rsid w:val="00D32AC4"/>
    <w:rsid w:val="00D337DD"/>
    <w:rsid w:val="00D337F4"/>
    <w:rsid w:val="00D33854"/>
    <w:rsid w:val="00D33CCF"/>
    <w:rsid w:val="00D340F4"/>
    <w:rsid w:val="00D3418F"/>
    <w:rsid w:val="00D35085"/>
    <w:rsid w:val="00D35C22"/>
    <w:rsid w:val="00D3647D"/>
    <w:rsid w:val="00D36CE4"/>
    <w:rsid w:val="00D36CEA"/>
    <w:rsid w:val="00D3725F"/>
    <w:rsid w:val="00D40CF9"/>
    <w:rsid w:val="00D40DD8"/>
    <w:rsid w:val="00D40EF2"/>
    <w:rsid w:val="00D41FC3"/>
    <w:rsid w:val="00D42509"/>
    <w:rsid w:val="00D429F6"/>
    <w:rsid w:val="00D430DA"/>
    <w:rsid w:val="00D431BE"/>
    <w:rsid w:val="00D437A3"/>
    <w:rsid w:val="00D437F6"/>
    <w:rsid w:val="00D43F8A"/>
    <w:rsid w:val="00D44959"/>
    <w:rsid w:val="00D44E14"/>
    <w:rsid w:val="00D45060"/>
    <w:rsid w:val="00D4516A"/>
    <w:rsid w:val="00D45B21"/>
    <w:rsid w:val="00D465C2"/>
    <w:rsid w:val="00D46FDC"/>
    <w:rsid w:val="00D47454"/>
    <w:rsid w:val="00D47B14"/>
    <w:rsid w:val="00D47F17"/>
    <w:rsid w:val="00D514C9"/>
    <w:rsid w:val="00D51C3E"/>
    <w:rsid w:val="00D52760"/>
    <w:rsid w:val="00D52774"/>
    <w:rsid w:val="00D5294D"/>
    <w:rsid w:val="00D52CF5"/>
    <w:rsid w:val="00D53301"/>
    <w:rsid w:val="00D5369C"/>
    <w:rsid w:val="00D53723"/>
    <w:rsid w:val="00D53FC2"/>
    <w:rsid w:val="00D54275"/>
    <w:rsid w:val="00D54849"/>
    <w:rsid w:val="00D54F8D"/>
    <w:rsid w:val="00D54FF3"/>
    <w:rsid w:val="00D55084"/>
    <w:rsid w:val="00D551AB"/>
    <w:rsid w:val="00D553FF"/>
    <w:rsid w:val="00D55DD0"/>
    <w:rsid w:val="00D56453"/>
    <w:rsid w:val="00D56CB9"/>
    <w:rsid w:val="00D576A6"/>
    <w:rsid w:val="00D57AF6"/>
    <w:rsid w:val="00D60072"/>
    <w:rsid w:val="00D61092"/>
    <w:rsid w:val="00D61646"/>
    <w:rsid w:val="00D61922"/>
    <w:rsid w:val="00D61A0B"/>
    <w:rsid w:val="00D61BEE"/>
    <w:rsid w:val="00D61E28"/>
    <w:rsid w:val="00D63506"/>
    <w:rsid w:val="00D63B5A"/>
    <w:rsid w:val="00D63B7A"/>
    <w:rsid w:val="00D65905"/>
    <w:rsid w:val="00D65AD3"/>
    <w:rsid w:val="00D65C5F"/>
    <w:rsid w:val="00D65E2C"/>
    <w:rsid w:val="00D66131"/>
    <w:rsid w:val="00D66274"/>
    <w:rsid w:val="00D669CA"/>
    <w:rsid w:val="00D67103"/>
    <w:rsid w:val="00D6717A"/>
    <w:rsid w:val="00D6758D"/>
    <w:rsid w:val="00D67844"/>
    <w:rsid w:val="00D67905"/>
    <w:rsid w:val="00D67CE3"/>
    <w:rsid w:val="00D7040C"/>
    <w:rsid w:val="00D70924"/>
    <w:rsid w:val="00D70A1A"/>
    <w:rsid w:val="00D714C0"/>
    <w:rsid w:val="00D721FE"/>
    <w:rsid w:val="00D7221F"/>
    <w:rsid w:val="00D72AA2"/>
    <w:rsid w:val="00D73DBB"/>
    <w:rsid w:val="00D7423C"/>
    <w:rsid w:val="00D74249"/>
    <w:rsid w:val="00D74615"/>
    <w:rsid w:val="00D74B7B"/>
    <w:rsid w:val="00D74DE4"/>
    <w:rsid w:val="00D7517D"/>
    <w:rsid w:val="00D7568F"/>
    <w:rsid w:val="00D75720"/>
    <w:rsid w:val="00D75EB4"/>
    <w:rsid w:val="00D75F86"/>
    <w:rsid w:val="00D76CB0"/>
    <w:rsid w:val="00D77393"/>
    <w:rsid w:val="00D77ED5"/>
    <w:rsid w:val="00D800AF"/>
    <w:rsid w:val="00D8056C"/>
    <w:rsid w:val="00D81282"/>
    <w:rsid w:val="00D82B38"/>
    <w:rsid w:val="00D82D58"/>
    <w:rsid w:val="00D83712"/>
    <w:rsid w:val="00D839CA"/>
    <w:rsid w:val="00D83E69"/>
    <w:rsid w:val="00D840CC"/>
    <w:rsid w:val="00D845CA"/>
    <w:rsid w:val="00D84D87"/>
    <w:rsid w:val="00D8508B"/>
    <w:rsid w:val="00D85BF5"/>
    <w:rsid w:val="00D8624B"/>
    <w:rsid w:val="00D865E4"/>
    <w:rsid w:val="00D86B1D"/>
    <w:rsid w:val="00D879BE"/>
    <w:rsid w:val="00D90547"/>
    <w:rsid w:val="00D90816"/>
    <w:rsid w:val="00D9291A"/>
    <w:rsid w:val="00D92A17"/>
    <w:rsid w:val="00D92C22"/>
    <w:rsid w:val="00D92F40"/>
    <w:rsid w:val="00D931C4"/>
    <w:rsid w:val="00D93472"/>
    <w:rsid w:val="00D94963"/>
    <w:rsid w:val="00D94B4F"/>
    <w:rsid w:val="00D950C0"/>
    <w:rsid w:val="00D95210"/>
    <w:rsid w:val="00D958AF"/>
    <w:rsid w:val="00D9598D"/>
    <w:rsid w:val="00D963A4"/>
    <w:rsid w:val="00D966AC"/>
    <w:rsid w:val="00D96ACC"/>
    <w:rsid w:val="00D9716E"/>
    <w:rsid w:val="00D972E4"/>
    <w:rsid w:val="00D977C1"/>
    <w:rsid w:val="00D97D0A"/>
    <w:rsid w:val="00DA0329"/>
    <w:rsid w:val="00DA0791"/>
    <w:rsid w:val="00DA269A"/>
    <w:rsid w:val="00DA2E10"/>
    <w:rsid w:val="00DA3280"/>
    <w:rsid w:val="00DA3546"/>
    <w:rsid w:val="00DA4898"/>
    <w:rsid w:val="00DA4CF5"/>
    <w:rsid w:val="00DA6C4F"/>
    <w:rsid w:val="00DA6CB4"/>
    <w:rsid w:val="00DA6FE4"/>
    <w:rsid w:val="00DA7333"/>
    <w:rsid w:val="00DA7726"/>
    <w:rsid w:val="00DA7C4A"/>
    <w:rsid w:val="00DB0989"/>
    <w:rsid w:val="00DB119C"/>
    <w:rsid w:val="00DB12FD"/>
    <w:rsid w:val="00DB1770"/>
    <w:rsid w:val="00DB1914"/>
    <w:rsid w:val="00DB1AE5"/>
    <w:rsid w:val="00DB21C4"/>
    <w:rsid w:val="00DB2825"/>
    <w:rsid w:val="00DB30E2"/>
    <w:rsid w:val="00DB3832"/>
    <w:rsid w:val="00DB39AB"/>
    <w:rsid w:val="00DB3BA6"/>
    <w:rsid w:val="00DB3C11"/>
    <w:rsid w:val="00DB3C47"/>
    <w:rsid w:val="00DB3D96"/>
    <w:rsid w:val="00DB54F1"/>
    <w:rsid w:val="00DB58B5"/>
    <w:rsid w:val="00DB5EB3"/>
    <w:rsid w:val="00DB63EB"/>
    <w:rsid w:val="00DB6B16"/>
    <w:rsid w:val="00DB6D50"/>
    <w:rsid w:val="00DB6F4D"/>
    <w:rsid w:val="00DB73A0"/>
    <w:rsid w:val="00DB79E0"/>
    <w:rsid w:val="00DC0BD0"/>
    <w:rsid w:val="00DC138C"/>
    <w:rsid w:val="00DC1EA8"/>
    <w:rsid w:val="00DC1F09"/>
    <w:rsid w:val="00DC36B0"/>
    <w:rsid w:val="00DC37AD"/>
    <w:rsid w:val="00DC39DE"/>
    <w:rsid w:val="00DC3A73"/>
    <w:rsid w:val="00DC50C2"/>
    <w:rsid w:val="00DC516A"/>
    <w:rsid w:val="00DC6128"/>
    <w:rsid w:val="00DC6B1A"/>
    <w:rsid w:val="00DC6B79"/>
    <w:rsid w:val="00DC6BF6"/>
    <w:rsid w:val="00DC6C02"/>
    <w:rsid w:val="00DC7051"/>
    <w:rsid w:val="00DC71C5"/>
    <w:rsid w:val="00DC71EA"/>
    <w:rsid w:val="00DC7C99"/>
    <w:rsid w:val="00DD023A"/>
    <w:rsid w:val="00DD0425"/>
    <w:rsid w:val="00DD0891"/>
    <w:rsid w:val="00DD103A"/>
    <w:rsid w:val="00DD13FA"/>
    <w:rsid w:val="00DD151D"/>
    <w:rsid w:val="00DD1C64"/>
    <w:rsid w:val="00DD2511"/>
    <w:rsid w:val="00DD2975"/>
    <w:rsid w:val="00DD2F2E"/>
    <w:rsid w:val="00DD3B83"/>
    <w:rsid w:val="00DD3FC3"/>
    <w:rsid w:val="00DD4E8F"/>
    <w:rsid w:val="00DD4FEA"/>
    <w:rsid w:val="00DD5077"/>
    <w:rsid w:val="00DD5730"/>
    <w:rsid w:val="00DD61AF"/>
    <w:rsid w:val="00DD6859"/>
    <w:rsid w:val="00DD6DA5"/>
    <w:rsid w:val="00DD713F"/>
    <w:rsid w:val="00DD76BA"/>
    <w:rsid w:val="00DD7B3F"/>
    <w:rsid w:val="00DE143B"/>
    <w:rsid w:val="00DE1890"/>
    <w:rsid w:val="00DE19C4"/>
    <w:rsid w:val="00DE2844"/>
    <w:rsid w:val="00DE3458"/>
    <w:rsid w:val="00DE406E"/>
    <w:rsid w:val="00DE46AA"/>
    <w:rsid w:val="00DE4D40"/>
    <w:rsid w:val="00DE5A7F"/>
    <w:rsid w:val="00DE5B61"/>
    <w:rsid w:val="00DE5BF4"/>
    <w:rsid w:val="00DE5CD7"/>
    <w:rsid w:val="00DE6944"/>
    <w:rsid w:val="00DE7F21"/>
    <w:rsid w:val="00DE7F70"/>
    <w:rsid w:val="00DF0CAB"/>
    <w:rsid w:val="00DF1523"/>
    <w:rsid w:val="00DF1855"/>
    <w:rsid w:val="00DF18A0"/>
    <w:rsid w:val="00DF18CE"/>
    <w:rsid w:val="00DF1C98"/>
    <w:rsid w:val="00DF1FF1"/>
    <w:rsid w:val="00DF22FC"/>
    <w:rsid w:val="00DF23CC"/>
    <w:rsid w:val="00DF24E7"/>
    <w:rsid w:val="00DF268B"/>
    <w:rsid w:val="00DF35BE"/>
    <w:rsid w:val="00DF3E47"/>
    <w:rsid w:val="00DF4173"/>
    <w:rsid w:val="00DF44C6"/>
    <w:rsid w:val="00DF4795"/>
    <w:rsid w:val="00DF48D4"/>
    <w:rsid w:val="00DF491D"/>
    <w:rsid w:val="00DF512C"/>
    <w:rsid w:val="00DF5534"/>
    <w:rsid w:val="00DF55DF"/>
    <w:rsid w:val="00DF59E6"/>
    <w:rsid w:val="00DF5E57"/>
    <w:rsid w:val="00DF6337"/>
    <w:rsid w:val="00DF6416"/>
    <w:rsid w:val="00DF6C49"/>
    <w:rsid w:val="00DF7AF5"/>
    <w:rsid w:val="00DF7DA1"/>
    <w:rsid w:val="00E00339"/>
    <w:rsid w:val="00E006E6"/>
    <w:rsid w:val="00E009B3"/>
    <w:rsid w:val="00E013F7"/>
    <w:rsid w:val="00E01764"/>
    <w:rsid w:val="00E017BE"/>
    <w:rsid w:val="00E02183"/>
    <w:rsid w:val="00E033B6"/>
    <w:rsid w:val="00E03E01"/>
    <w:rsid w:val="00E04151"/>
    <w:rsid w:val="00E0436B"/>
    <w:rsid w:val="00E043B0"/>
    <w:rsid w:val="00E0465D"/>
    <w:rsid w:val="00E056B3"/>
    <w:rsid w:val="00E058B6"/>
    <w:rsid w:val="00E06E9F"/>
    <w:rsid w:val="00E06FE6"/>
    <w:rsid w:val="00E0706C"/>
    <w:rsid w:val="00E0738E"/>
    <w:rsid w:val="00E076A8"/>
    <w:rsid w:val="00E07B2C"/>
    <w:rsid w:val="00E10459"/>
    <w:rsid w:val="00E10A23"/>
    <w:rsid w:val="00E111B3"/>
    <w:rsid w:val="00E11F4C"/>
    <w:rsid w:val="00E11F85"/>
    <w:rsid w:val="00E1210E"/>
    <w:rsid w:val="00E1276D"/>
    <w:rsid w:val="00E12F0E"/>
    <w:rsid w:val="00E13D9A"/>
    <w:rsid w:val="00E13EB1"/>
    <w:rsid w:val="00E140F0"/>
    <w:rsid w:val="00E14820"/>
    <w:rsid w:val="00E14C2B"/>
    <w:rsid w:val="00E14D4B"/>
    <w:rsid w:val="00E15360"/>
    <w:rsid w:val="00E158BB"/>
    <w:rsid w:val="00E16567"/>
    <w:rsid w:val="00E16818"/>
    <w:rsid w:val="00E16B06"/>
    <w:rsid w:val="00E177AD"/>
    <w:rsid w:val="00E17957"/>
    <w:rsid w:val="00E17DF1"/>
    <w:rsid w:val="00E20076"/>
    <w:rsid w:val="00E2032B"/>
    <w:rsid w:val="00E20B14"/>
    <w:rsid w:val="00E216E8"/>
    <w:rsid w:val="00E218DF"/>
    <w:rsid w:val="00E21A22"/>
    <w:rsid w:val="00E22816"/>
    <w:rsid w:val="00E23011"/>
    <w:rsid w:val="00E236C6"/>
    <w:rsid w:val="00E23C3B"/>
    <w:rsid w:val="00E23D46"/>
    <w:rsid w:val="00E245A1"/>
    <w:rsid w:val="00E24AAD"/>
    <w:rsid w:val="00E24DEB"/>
    <w:rsid w:val="00E2522B"/>
    <w:rsid w:val="00E257B4"/>
    <w:rsid w:val="00E25A59"/>
    <w:rsid w:val="00E25E43"/>
    <w:rsid w:val="00E26884"/>
    <w:rsid w:val="00E26B4C"/>
    <w:rsid w:val="00E26D40"/>
    <w:rsid w:val="00E27002"/>
    <w:rsid w:val="00E27234"/>
    <w:rsid w:val="00E277C2"/>
    <w:rsid w:val="00E27984"/>
    <w:rsid w:val="00E27A5A"/>
    <w:rsid w:val="00E30283"/>
    <w:rsid w:val="00E305DE"/>
    <w:rsid w:val="00E30781"/>
    <w:rsid w:val="00E30EF0"/>
    <w:rsid w:val="00E31A00"/>
    <w:rsid w:val="00E31C08"/>
    <w:rsid w:val="00E324CD"/>
    <w:rsid w:val="00E32DE3"/>
    <w:rsid w:val="00E3331B"/>
    <w:rsid w:val="00E33A5E"/>
    <w:rsid w:val="00E3433A"/>
    <w:rsid w:val="00E34545"/>
    <w:rsid w:val="00E34DF4"/>
    <w:rsid w:val="00E3564B"/>
    <w:rsid w:val="00E36650"/>
    <w:rsid w:val="00E36724"/>
    <w:rsid w:val="00E40790"/>
    <w:rsid w:val="00E4110E"/>
    <w:rsid w:val="00E41151"/>
    <w:rsid w:val="00E411D9"/>
    <w:rsid w:val="00E417CC"/>
    <w:rsid w:val="00E4202F"/>
    <w:rsid w:val="00E4215B"/>
    <w:rsid w:val="00E42252"/>
    <w:rsid w:val="00E4262C"/>
    <w:rsid w:val="00E42717"/>
    <w:rsid w:val="00E42AF9"/>
    <w:rsid w:val="00E43106"/>
    <w:rsid w:val="00E4331E"/>
    <w:rsid w:val="00E439C5"/>
    <w:rsid w:val="00E43F14"/>
    <w:rsid w:val="00E44214"/>
    <w:rsid w:val="00E447D1"/>
    <w:rsid w:val="00E45F5E"/>
    <w:rsid w:val="00E4623A"/>
    <w:rsid w:val="00E463C5"/>
    <w:rsid w:val="00E464BD"/>
    <w:rsid w:val="00E46861"/>
    <w:rsid w:val="00E46947"/>
    <w:rsid w:val="00E46BBA"/>
    <w:rsid w:val="00E46E6B"/>
    <w:rsid w:val="00E46EF4"/>
    <w:rsid w:val="00E47659"/>
    <w:rsid w:val="00E47701"/>
    <w:rsid w:val="00E47AC8"/>
    <w:rsid w:val="00E47CB3"/>
    <w:rsid w:val="00E50117"/>
    <w:rsid w:val="00E5094E"/>
    <w:rsid w:val="00E5117A"/>
    <w:rsid w:val="00E51509"/>
    <w:rsid w:val="00E51B78"/>
    <w:rsid w:val="00E51D4B"/>
    <w:rsid w:val="00E51F6F"/>
    <w:rsid w:val="00E51FD5"/>
    <w:rsid w:val="00E52075"/>
    <w:rsid w:val="00E526A4"/>
    <w:rsid w:val="00E5365F"/>
    <w:rsid w:val="00E53A65"/>
    <w:rsid w:val="00E53AEA"/>
    <w:rsid w:val="00E53F3A"/>
    <w:rsid w:val="00E5432A"/>
    <w:rsid w:val="00E548E6"/>
    <w:rsid w:val="00E54E65"/>
    <w:rsid w:val="00E54EE0"/>
    <w:rsid w:val="00E55355"/>
    <w:rsid w:val="00E5540B"/>
    <w:rsid w:val="00E567FD"/>
    <w:rsid w:val="00E569E1"/>
    <w:rsid w:val="00E56BA1"/>
    <w:rsid w:val="00E56FC8"/>
    <w:rsid w:val="00E5722D"/>
    <w:rsid w:val="00E576CD"/>
    <w:rsid w:val="00E57B12"/>
    <w:rsid w:val="00E602D6"/>
    <w:rsid w:val="00E603EC"/>
    <w:rsid w:val="00E6093C"/>
    <w:rsid w:val="00E60AD4"/>
    <w:rsid w:val="00E60F92"/>
    <w:rsid w:val="00E611BD"/>
    <w:rsid w:val="00E62601"/>
    <w:rsid w:val="00E6278E"/>
    <w:rsid w:val="00E62AA8"/>
    <w:rsid w:val="00E63007"/>
    <w:rsid w:val="00E6354C"/>
    <w:rsid w:val="00E65343"/>
    <w:rsid w:val="00E65BAF"/>
    <w:rsid w:val="00E65BDE"/>
    <w:rsid w:val="00E65CDB"/>
    <w:rsid w:val="00E660D2"/>
    <w:rsid w:val="00E66403"/>
    <w:rsid w:val="00E66838"/>
    <w:rsid w:val="00E66A91"/>
    <w:rsid w:val="00E66B80"/>
    <w:rsid w:val="00E67DBE"/>
    <w:rsid w:val="00E70106"/>
    <w:rsid w:val="00E71115"/>
    <w:rsid w:val="00E714E7"/>
    <w:rsid w:val="00E7191C"/>
    <w:rsid w:val="00E7376E"/>
    <w:rsid w:val="00E73922"/>
    <w:rsid w:val="00E74204"/>
    <w:rsid w:val="00E74285"/>
    <w:rsid w:val="00E74DDB"/>
    <w:rsid w:val="00E75516"/>
    <w:rsid w:val="00E757B1"/>
    <w:rsid w:val="00E758A7"/>
    <w:rsid w:val="00E75BB1"/>
    <w:rsid w:val="00E760D8"/>
    <w:rsid w:val="00E7623D"/>
    <w:rsid w:val="00E76740"/>
    <w:rsid w:val="00E77134"/>
    <w:rsid w:val="00E7744B"/>
    <w:rsid w:val="00E775F1"/>
    <w:rsid w:val="00E77CD2"/>
    <w:rsid w:val="00E8000E"/>
    <w:rsid w:val="00E80119"/>
    <w:rsid w:val="00E801E5"/>
    <w:rsid w:val="00E808E0"/>
    <w:rsid w:val="00E8096E"/>
    <w:rsid w:val="00E80B55"/>
    <w:rsid w:val="00E81491"/>
    <w:rsid w:val="00E81A73"/>
    <w:rsid w:val="00E81F2E"/>
    <w:rsid w:val="00E82C75"/>
    <w:rsid w:val="00E82C98"/>
    <w:rsid w:val="00E83127"/>
    <w:rsid w:val="00E836F1"/>
    <w:rsid w:val="00E8377E"/>
    <w:rsid w:val="00E839C4"/>
    <w:rsid w:val="00E84364"/>
    <w:rsid w:val="00E84AC3"/>
    <w:rsid w:val="00E84B89"/>
    <w:rsid w:val="00E84D4F"/>
    <w:rsid w:val="00E851EF"/>
    <w:rsid w:val="00E8554D"/>
    <w:rsid w:val="00E85977"/>
    <w:rsid w:val="00E85D28"/>
    <w:rsid w:val="00E87983"/>
    <w:rsid w:val="00E8798F"/>
    <w:rsid w:val="00E90A31"/>
    <w:rsid w:val="00E90A36"/>
    <w:rsid w:val="00E90A65"/>
    <w:rsid w:val="00E91F41"/>
    <w:rsid w:val="00E92209"/>
    <w:rsid w:val="00E9237B"/>
    <w:rsid w:val="00E9269C"/>
    <w:rsid w:val="00E9341F"/>
    <w:rsid w:val="00E937CC"/>
    <w:rsid w:val="00E9457C"/>
    <w:rsid w:val="00E9483D"/>
    <w:rsid w:val="00E94F73"/>
    <w:rsid w:val="00E9512D"/>
    <w:rsid w:val="00E96151"/>
    <w:rsid w:val="00E96625"/>
    <w:rsid w:val="00E96BD5"/>
    <w:rsid w:val="00E9705E"/>
    <w:rsid w:val="00EA0165"/>
    <w:rsid w:val="00EA01C0"/>
    <w:rsid w:val="00EA1C9A"/>
    <w:rsid w:val="00EA1EC5"/>
    <w:rsid w:val="00EA2B75"/>
    <w:rsid w:val="00EA2E04"/>
    <w:rsid w:val="00EA301B"/>
    <w:rsid w:val="00EA3223"/>
    <w:rsid w:val="00EA32BB"/>
    <w:rsid w:val="00EA3DFC"/>
    <w:rsid w:val="00EA46D0"/>
    <w:rsid w:val="00EA4917"/>
    <w:rsid w:val="00EA4923"/>
    <w:rsid w:val="00EA6142"/>
    <w:rsid w:val="00EA620A"/>
    <w:rsid w:val="00EA62CD"/>
    <w:rsid w:val="00EA63BD"/>
    <w:rsid w:val="00EA7089"/>
    <w:rsid w:val="00EA733F"/>
    <w:rsid w:val="00EA7D36"/>
    <w:rsid w:val="00EA7D88"/>
    <w:rsid w:val="00EB0A90"/>
    <w:rsid w:val="00EB0FA9"/>
    <w:rsid w:val="00EB119A"/>
    <w:rsid w:val="00EB15FA"/>
    <w:rsid w:val="00EB1FF4"/>
    <w:rsid w:val="00EB2242"/>
    <w:rsid w:val="00EB2560"/>
    <w:rsid w:val="00EB2C9A"/>
    <w:rsid w:val="00EB3035"/>
    <w:rsid w:val="00EB39F1"/>
    <w:rsid w:val="00EB3B45"/>
    <w:rsid w:val="00EB3C9E"/>
    <w:rsid w:val="00EB3F88"/>
    <w:rsid w:val="00EB401B"/>
    <w:rsid w:val="00EB46A5"/>
    <w:rsid w:val="00EB501C"/>
    <w:rsid w:val="00EB6461"/>
    <w:rsid w:val="00EB6C11"/>
    <w:rsid w:val="00EB724F"/>
    <w:rsid w:val="00EB72E4"/>
    <w:rsid w:val="00EB749D"/>
    <w:rsid w:val="00EB78C6"/>
    <w:rsid w:val="00EB7AA0"/>
    <w:rsid w:val="00EC065C"/>
    <w:rsid w:val="00EC076A"/>
    <w:rsid w:val="00EC126F"/>
    <w:rsid w:val="00EC2366"/>
    <w:rsid w:val="00EC275D"/>
    <w:rsid w:val="00EC4609"/>
    <w:rsid w:val="00EC5873"/>
    <w:rsid w:val="00EC5A9F"/>
    <w:rsid w:val="00EC6501"/>
    <w:rsid w:val="00EC651B"/>
    <w:rsid w:val="00EC6871"/>
    <w:rsid w:val="00EC6925"/>
    <w:rsid w:val="00EC6D3E"/>
    <w:rsid w:val="00EC7963"/>
    <w:rsid w:val="00EC7A8F"/>
    <w:rsid w:val="00EC7CE6"/>
    <w:rsid w:val="00ED0207"/>
    <w:rsid w:val="00ED0887"/>
    <w:rsid w:val="00ED0A22"/>
    <w:rsid w:val="00ED0EF3"/>
    <w:rsid w:val="00ED120F"/>
    <w:rsid w:val="00ED1818"/>
    <w:rsid w:val="00ED187B"/>
    <w:rsid w:val="00ED1C7A"/>
    <w:rsid w:val="00ED2138"/>
    <w:rsid w:val="00ED31A5"/>
    <w:rsid w:val="00ED32E2"/>
    <w:rsid w:val="00ED3408"/>
    <w:rsid w:val="00ED41D6"/>
    <w:rsid w:val="00ED452D"/>
    <w:rsid w:val="00ED4658"/>
    <w:rsid w:val="00ED501B"/>
    <w:rsid w:val="00ED5558"/>
    <w:rsid w:val="00ED6969"/>
    <w:rsid w:val="00ED6C52"/>
    <w:rsid w:val="00ED7123"/>
    <w:rsid w:val="00ED74A8"/>
    <w:rsid w:val="00ED7D71"/>
    <w:rsid w:val="00EE0AE7"/>
    <w:rsid w:val="00EE1431"/>
    <w:rsid w:val="00EE1A6D"/>
    <w:rsid w:val="00EE2100"/>
    <w:rsid w:val="00EE24C7"/>
    <w:rsid w:val="00EE2544"/>
    <w:rsid w:val="00EE3010"/>
    <w:rsid w:val="00EE391A"/>
    <w:rsid w:val="00EE3AC5"/>
    <w:rsid w:val="00EE3CCE"/>
    <w:rsid w:val="00EE4072"/>
    <w:rsid w:val="00EE415A"/>
    <w:rsid w:val="00EE48C1"/>
    <w:rsid w:val="00EE494C"/>
    <w:rsid w:val="00EE4AE2"/>
    <w:rsid w:val="00EE4E93"/>
    <w:rsid w:val="00EE53E0"/>
    <w:rsid w:val="00EE54DD"/>
    <w:rsid w:val="00EE6787"/>
    <w:rsid w:val="00EE7960"/>
    <w:rsid w:val="00EE7977"/>
    <w:rsid w:val="00EF1064"/>
    <w:rsid w:val="00EF125E"/>
    <w:rsid w:val="00EF1A13"/>
    <w:rsid w:val="00EF22F7"/>
    <w:rsid w:val="00EF2A06"/>
    <w:rsid w:val="00EF2DD4"/>
    <w:rsid w:val="00EF30D1"/>
    <w:rsid w:val="00EF36C4"/>
    <w:rsid w:val="00EF3CB8"/>
    <w:rsid w:val="00EF4744"/>
    <w:rsid w:val="00EF499F"/>
    <w:rsid w:val="00EF4B72"/>
    <w:rsid w:val="00EF520C"/>
    <w:rsid w:val="00EF5521"/>
    <w:rsid w:val="00EF55DD"/>
    <w:rsid w:val="00EF59A0"/>
    <w:rsid w:val="00EF6A1D"/>
    <w:rsid w:val="00EF7240"/>
    <w:rsid w:val="00EF7275"/>
    <w:rsid w:val="00EF72F1"/>
    <w:rsid w:val="00EF7F92"/>
    <w:rsid w:val="00F0038C"/>
    <w:rsid w:val="00F008F0"/>
    <w:rsid w:val="00F01674"/>
    <w:rsid w:val="00F018AA"/>
    <w:rsid w:val="00F02618"/>
    <w:rsid w:val="00F032BA"/>
    <w:rsid w:val="00F03558"/>
    <w:rsid w:val="00F03AFE"/>
    <w:rsid w:val="00F040FF"/>
    <w:rsid w:val="00F0495C"/>
    <w:rsid w:val="00F052F5"/>
    <w:rsid w:val="00F054F9"/>
    <w:rsid w:val="00F063CE"/>
    <w:rsid w:val="00F0684E"/>
    <w:rsid w:val="00F06D72"/>
    <w:rsid w:val="00F06EF3"/>
    <w:rsid w:val="00F0798D"/>
    <w:rsid w:val="00F07B66"/>
    <w:rsid w:val="00F1022B"/>
    <w:rsid w:val="00F10349"/>
    <w:rsid w:val="00F10EB2"/>
    <w:rsid w:val="00F1145B"/>
    <w:rsid w:val="00F121E4"/>
    <w:rsid w:val="00F12629"/>
    <w:rsid w:val="00F127BC"/>
    <w:rsid w:val="00F13CA6"/>
    <w:rsid w:val="00F14245"/>
    <w:rsid w:val="00F14DB8"/>
    <w:rsid w:val="00F15225"/>
    <w:rsid w:val="00F15E2F"/>
    <w:rsid w:val="00F16134"/>
    <w:rsid w:val="00F1754D"/>
    <w:rsid w:val="00F17AFF"/>
    <w:rsid w:val="00F17F59"/>
    <w:rsid w:val="00F2192D"/>
    <w:rsid w:val="00F21A6F"/>
    <w:rsid w:val="00F21CC8"/>
    <w:rsid w:val="00F2239E"/>
    <w:rsid w:val="00F23B56"/>
    <w:rsid w:val="00F24B6D"/>
    <w:rsid w:val="00F24C65"/>
    <w:rsid w:val="00F24D1D"/>
    <w:rsid w:val="00F24E48"/>
    <w:rsid w:val="00F254C1"/>
    <w:rsid w:val="00F257FF"/>
    <w:rsid w:val="00F25CDC"/>
    <w:rsid w:val="00F25F80"/>
    <w:rsid w:val="00F26283"/>
    <w:rsid w:val="00F26401"/>
    <w:rsid w:val="00F2671D"/>
    <w:rsid w:val="00F26A48"/>
    <w:rsid w:val="00F26CF1"/>
    <w:rsid w:val="00F27CE8"/>
    <w:rsid w:val="00F3003A"/>
    <w:rsid w:val="00F301FD"/>
    <w:rsid w:val="00F30BF8"/>
    <w:rsid w:val="00F310E8"/>
    <w:rsid w:val="00F31D57"/>
    <w:rsid w:val="00F3212E"/>
    <w:rsid w:val="00F32137"/>
    <w:rsid w:val="00F32810"/>
    <w:rsid w:val="00F32899"/>
    <w:rsid w:val="00F32D5A"/>
    <w:rsid w:val="00F3377A"/>
    <w:rsid w:val="00F337D2"/>
    <w:rsid w:val="00F338C1"/>
    <w:rsid w:val="00F33F2D"/>
    <w:rsid w:val="00F34E4C"/>
    <w:rsid w:val="00F35218"/>
    <w:rsid w:val="00F35832"/>
    <w:rsid w:val="00F3589C"/>
    <w:rsid w:val="00F3599E"/>
    <w:rsid w:val="00F35A8C"/>
    <w:rsid w:val="00F35B05"/>
    <w:rsid w:val="00F35BC2"/>
    <w:rsid w:val="00F35C25"/>
    <w:rsid w:val="00F36497"/>
    <w:rsid w:val="00F36824"/>
    <w:rsid w:val="00F36F83"/>
    <w:rsid w:val="00F40F3B"/>
    <w:rsid w:val="00F41140"/>
    <w:rsid w:val="00F42315"/>
    <w:rsid w:val="00F4260F"/>
    <w:rsid w:val="00F42637"/>
    <w:rsid w:val="00F44237"/>
    <w:rsid w:val="00F44DC0"/>
    <w:rsid w:val="00F45319"/>
    <w:rsid w:val="00F453D6"/>
    <w:rsid w:val="00F4541C"/>
    <w:rsid w:val="00F45C30"/>
    <w:rsid w:val="00F45EB4"/>
    <w:rsid w:val="00F46421"/>
    <w:rsid w:val="00F46D23"/>
    <w:rsid w:val="00F46DA8"/>
    <w:rsid w:val="00F50208"/>
    <w:rsid w:val="00F5081E"/>
    <w:rsid w:val="00F508C7"/>
    <w:rsid w:val="00F50927"/>
    <w:rsid w:val="00F50CAA"/>
    <w:rsid w:val="00F5105E"/>
    <w:rsid w:val="00F511EE"/>
    <w:rsid w:val="00F51285"/>
    <w:rsid w:val="00F512EC"/>
    <w:rsid w:val="00F512F8"/>
    <w:rsid w:val="00F51672"/>
    <w:rsid w:val="00F523FA"/>
    <w:rsid w:val="00F527C3"/>
    <w:rsid w:val="00F533D4"/>
    <w:rsid w:val="00F53861"/>
    <w:rsid w:val="00F53968"/>
    <w:rsid w:val="00F54C95"/>
    <w:rsid w:val="00F55096"/>
    <w:rsid w:val="00F556B4"/>
    <w:rsid w:val="00F55C7F"/>
    <w:rsid w:val="00F568FC"/>
    <w:rsid w:val="00F56D8A"/>
    <w:rsid w:val="00F571AB"/>
    <w:rsid w:val="00F5786A"/>
    <w:rsid w:val="00F609AD"/>
    <w:rsid w:val="00F60AA8"/>
    <w:rsid w:val="00F60D9E"/>
    <w:rsid w:val="00F6193D"/>
    <w:rsid w:val="00F62DF5"/>
    <w:rsid w:val="00F62F22"/>
    <w:rsid w:val="00F63AAE"/>
    <w:rsid w:val="00F64159"/>
    <w:rsid w:val="00F64452"/>
    <w:rsid w:val="00F64DFE"/>
    <w:rsid w:val="00F65293"/>
    <w:rsid w:val="00F655D9"/>
    <w:rsid w:val="00F6614C"/>
    <w:rsid w:val="00F6670B"/>
    <w:rsid w:val="00F66947"/>
    <w:rsid w:val="00F66A0D"/>
    <w:rsid w:val="00F67833"/>
    <w:rsid w:val="00F678C9"/>
    <w:rsid w:val="00F67B91"/>
    <w:rsid w:val="00F67C93"/>
    <w:rsid w:val="00F700CA"/>
    <w:rsid w:val="00F7077A"/>
    <w:rsid w:val="00F70DE9"/>
    <w:rsid w:val="00F70F01"/>
    <w:rsid w:val="00F71DD7"/>
    <w:rsid w:val="00F72185"/>
    <w:rsid w:val="00F741B1"/>
    <w:rsid w:val="00F74BB9"/>
    <w:rsid w:val="00F750CC"/>
    <w:rsid w:val="00F759C7"/>
    <w:rsid w:val="00F75EF4"/>
    <w:rsid w:val="00F76471"/>
    <w:rsid w:val="00F76710"/>
    <w:rsid w:val="00F7698E"/>
    <w:rsid w:val="00F76C3A"/>
    <w:rsid w:val="00F76E1D"/>
    <w:rsid w:val="00F76E47"/>
    <w:rsid w:val="00F77765"/>
    <w:rsid w:val="00F77B66"/>
    <w:rsid w:val="00F77D02"/>
    <w:rsid w:val="00F8002F"/>
    <w:rsid w:val="00F8018F"/>
    <w:rsid w:val="00F801C2"/>
    <w:rsid w:val="00F805D6"/>
    <w:rsid w:val="00F810D2"/>
    <w:rsid w:val="00F82E12"/>
    <w:rsid w:val="00F82FC7"/>
    <w:rsid w:val="00F83226"/>
    <w:rsid w:val="00F835AB"/>
    <w:rsid w:val="00F8369F"/>
    <w:rsid w:val="00F8374B"/>
    <w:rsid w:val="00F83844"/>
    <w:rsid w:val="00F83993"/>
    <w:rsid w:val="00F84950"/>
    <w:rsid w:val="00F84F86"/>
    <w:rsid w:val="00F85D64"/>
    <w:rsid w:val="00F85F90"/>
    <w:rsid w:val="00F8651D"/>
    <w:rsid w:val="00F865C8"/>
    <w:rsid w:val="00F8679E"/>
    <w:rsid w:val="00F86B16"/>
    <w:rsid w:val="00F86FAF"/>
    <w:rsid w:val="00F870F2"/>
    <w:rsid w:val="00F87143"/>
    <w:rsid w:val="00F878B5"/>
    <w:rsid w:val="00F90561"/>
    <w:rsid w:val="00F90DA2"/>
    <w:rsid w:val="00F90DF4"/>
    <w:rsid w:val="00F919DA"/>
    <w:rsid w:val="00F92801"/>
    <w:rsid w:val="00F92B25"/>
    <w:rsid w:val="00F93306"/>
    <w:rsid w:val="00F933AC"/>
    <w:rsid w:val="00F9376A"/>
    <w:rsid w:val="00F94380"/>
    <w:rsid w:val="00F94382"/>
    <w:rsid w:val="00F94391"/>
    <w:rsid w:val="00F9439D"/>
    <w:rsid w:val="00F97401"/>
    <w:rsid w:val="00F9741D"/>
    <w:rsid w:val="00F9785C"/>
    <w:rsid w:val="00F97D5F"/>
    <w:rsid w:val="00F97E40"/>
    <w:rsid w:val="00FA002B"/>
    <w:rsid w:val="00FA0AF8"/>
    <w:rsid w:val="00FA155F"/>
    <w:rsid w:val="00FA16FE"/>
    <w:rsid w:val="00FA1B92"/>
    <w:rsid w:val="00FA1FCD"/>
    <w:rsid w:val="00FA2307"/>
    <w:rsid w:val="00FA23F3"/>
    <w:rsid w:val="00FA27E4"/>
    <w:rsid w:val="00FA2CAB"/>
    <w:rsid w:val="00FA3458"/>
    <w:rsid w:val="00FA3EF0"/>
    <w:rsid w:val="00FA4382"/>
    <w:rsid w:val="00FA43B4"/>
    <w:rsid w:val="00FA49A3"/>
    <w:rsid w:val="00FA4D4E"/>
    <w:rsid w:val="00FA4F6E"/>
    <w:rsid w:val="00FA56FD"/>
    <w:rsid w:val="00FA5F96"/>
    <w:rsid w:val="00FA65F4"/>
    <w:rsid w:val="00FA7C55"/>
    <w:rsid w:val="00FA7F9D"/>
    <w:rsid w:val="00FB04FE"/>
    <w:rsid w:val="00FB0657"/>
    <w:rsid w:val="00FB07AA"/>
    <w:rsid w:val="00FB12D2"/>
    <w:rsid w:val="00FB1C21"/>
    <w:rsid w:val="00FB1D2C"/>
    <w:rsid w:val="00FB1FBE"/>
    <w:rsid w:val="00FB2223"/>
    <w:rsid w:val="00FB22C0"/>
    <w:rsid w:val="00FB24E1"/>
    <w:rsid w:val="00FB259A"/>
    <w:rsid w:val="00FB2A6F"/>
    <w:rsid w:val="00FB3010"/>
    <w:rsid w:val="00FB32B8"/>
    <w:rsid w:val="00FB35E8"/>
    <w:rsid w:val="00FB3FDA"/>
    <w:rsid w:val="00FB4876"/>
    <w:rsid w:val="00FB49D9"/>
    <w:rsid w:val="00FB4E65"/>
    <w:rsid w:val="00FB50A1"/>
    <w:rsid w:val="00FB5785"/>
    <w:rsid w:val="00FB5D0F"/>
    <w:rsid w:val="00FB60D7"/>
    <w:rsid w:val="00FB7651"/>
    <w:rsid w:val="00FB7796"/>
    <w:rsid w:val="00FC1097"/>
    <w:rsid w:val="00FC11CA"/>
    <w:rsid w:val="00FC12F0"/>
    <w:rsid w:val="00FC13E8"/>
    <w:rsid w:val="00FC2523"/>
    <w:rsid w:val="00FC25D0"/>
    <w:rsid w:val="00FC2E47"/>
    <w:rsid w:val="00FC3441"/>
    <w:rsid w:val="00FC34C5"/>
    <w:rsid w:val="00FC3CE2"/>
    <w:rsid w:val="00FC423C"/>
    <w:rsid w:val="00FC4894"/>
    <w:rsid w:val="00FC5234"/>
    <w:rsid w:val="00FC5CCC"/>
    <w:rsid w:val="00FC64DC"/>
    <w:rsid w:val="00FC6D78"/>
    <w:rsid w:val="00FC75EB"/>
    <w:rsid w:val="00FC7757"/>
    <w:rsid w:val="00FC7A17"/>
    <w:rsid w:val="00FD0297"/>
    <w:rsid w:val="00FD06B8"/>
    <w:rsid w:val="00FD06BA"/>
    <w:rsid w:val="00FD0AB7"/>
    <w:rsid w:val="00FD18CD"/>
    <w:rsid w:val="00FD2085"/>
    <w:rsid w:val="00FD27EF"/>
    <w:rsid w:val="00FD2ACF"/>
    <w:rsid w:val="00FD2DED"/>
    <w:rsid w:val="00FD32C3"/>
    <w:rsid w:val="00FD33F2"/>
    <w:rsid w:val="00FD3582"/>
    <w:rsid w:val="00FD3590"/>
    <w:rsid w:val="00FD4293"/>
    <w:rsid w:val="00FD4BE9"/>
    <w:rsid w:val="00FD4ED8"/>
    <w:rsid w:val="00FD52D2"/>
    <w:rsid w:val="00FD61BA"/>
    <w:rsid w:val="00FD65ED"/>
    <w:rsid w:val="00FD660B"/>
    <w:rsid w:val="00FD6B87"/>
    <w:rsid w:val="00FD722B"/>
    <w:rsid w:val="00FD74FA"/>
    <w:rsid w:val="00FD78C0"/>
    <w:rsid w:val="00FD7D1B"/>
    <w:rsid w:val="00FE0A04"/>
    <w:rsid w:val="00FE0B37"/>
    <w:rsid w:val="00FE0F5C"/>
    <w:rsid w:val="00FE1BDD"/>
    <w:rsid w:val="00FE1C74"/>
    <w:rsid w:val="00FE2602"/>
    <w:rsid w:val="00FE3179"/>
    <w:rsid w:val="00FE3E58"/>
    <w:rsid w:val="00FE4976"/>
    <w:rsid w:val="00FE5FC2"/>
    <w:rsid w:val="00FE5FEB"/>
    <w:rsid w:val="00FE6094"/>
    <w:rsid w:val="00FE680D"/>
    <w:rsid w:val="00FE6D14"/>
    <w:rsid w:val="00FE6F51"/>
    <w:rsid w:val="00FE74DB"/>
    <w:rsid w:val="00FE7F58"/>
    <w:rsid w:val="00FF0635"/>
    <w:rsid w:val="00FF07E3"/>
    <w:rsid w:val="00FF0B42"/>
    <w:rsid w:val="00FF0EEC"/>
    <w:rsid w:val="00FF13FB"/>
    <w:rsid w:val="00FF17C6"/>
    <w:rsid w:val="00FF1D36"/>
    <w:rsid w:val="00FF2433"/>
    <w:rsid w:val="00FF2C70"/>
    <w:rsid w:val="00FF3C7A"/>
    <w:rsid w:val="00FF46AC"/>
    <w:rsid w:val="00FF4D41"/>
    <w:rsid w:val="00FF5362"/>
    <w:rsid w:val="00FF5503"/>
    <w:rsid w:val="00FF5E0B"/>
    <w:rsid w:val="00FF6199"/>
    <w:rsid w:val="00FF64B5"/>
    <w:rsid w:val="00FF6D62"/>
    <w:rsid w:val="00FF72EF"/>
    <w:rsid w:val="00FF7765"/>
    <w:rsid w:val="00FF7AFF"/>
    <w:rsid w:val="00FF7DEB"/>
    <w:rsid w:val="00FF7F2F"/>
    <w:rsid w:val="0CB4F093"/>
    <w:rsid w:val="0FD5672E"/>
    <w:rsid w:val="194803EB"/>
    <w:rsid w:val="1D9E3772"/>
    <w:rsid w:val="29CA5EF4"/>
    <w:rsid w:val="3A310C95"/>
    <w:rsid w:val="3E7167C8"/>
    <w:rsid w:val="4D67A0AE"/>
    <w:rsid w:val="58FEE881"/>
    <w:rsid w:val="5B9A456B"/>
    <w:rsid w:val="5ED5EEA9"/>
    <w:rsid w:val="69B7197F"/>
    <w:rsid w:val="76E700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8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rsid w:val="003B1805"/>
    <w:pPr>
      <w:spacing w:after="0" w:line="240" w:lineRule="auto"/>
    </w:pPr>
    <w:rPr>
      <w:rFonts w:ascii="Times New Roman" w:eastAsia="Times New Roman" w:hAnsi="Times New Roman" w:cs="Times New Roman"/>
      <w:sz w:val="26"/>
      <w:szCs w:val="26"/>
      <w:lang w:val="uk-UA" w:eastAsia="uk-UA"/>
    </w:rPr>
  </w:style>
  <w:style w:type="paragraph" w:styleId="10">
    <w:name w:val="heading 1"/>
    <w:aliases w:val="H1,Заголов,Заголовок 1 Знак1,Заголовок 1 Знак Знак,???????? ???-??(1),Название док-та(1),h1,Назв части,x1"/>
    <w:basedOn w:val="a6"/>
    <w:next w:val="a6"/>
    <w:link w:val="11"/>
    <w:qFormat/>
    <w:rsid w:val="00DD0891"/>
    <w:pPr>
      <w:keepNext/>
      <w:keepLines/>
      <w:pageBreakBefore/>
      <w:numPr>
        <w:numId w:val="15"/>
      </w:numPr>
      <w:pBdr>
        <w:top w:val="nil"/>
        <w:left w:val="nil"/>
        <w:bottom w:val="nil"/>
        <w:right w:val="nil"/>
        <w:between w:val="nil"/>
      </w:pBdr>
      <w:spacing w:before="280" w:after="280"/>
      <w:ind w:right="-2"/>
      <w:jc w:val="center"/>
      <w:outlineLvl w:val="0"/>
    </w:pPr>
    <w:rPr>
      <w:b/>
      <w:caps/>
      <w:color w:val="000000"/>
    </w:rPr>
  </w:style>
  <w:style w:type="paragraph" w:styleId="2">
    <w:name w:val="heading 2"/>
    <w:aliases w:val="Модуль,H2,Заголовок 2 Знак1,Заголовок 2 Знак Знак,H2 Знак Знак,Numbered text 3 Знак Знак,h2 Знак Знак,H2 Знак1,Numbered text 3 Знак1,2 headline Знак,h Знак,headline Знак,h2 Знак1,Numbered text 3,2 headline,h,headline,h2,2,Модуль-глава(2),HD2"/>
    <w:basedOn w:val="a6"/>
    <w:next w:val="a6"/>
    <w:link w:val="22"/>
    <w:qFormat/>
    <w:rsid w:val="00DD0891"/>
    <w:pPr>
      <w:keepNext/>
      <w:keepLines/>
      <w:numPr>
        <w:ilvl w:val="1"/>
        <w:numId w:val="15"/>
      </w:numPr>
      <w:spacing w:before="360" w:after="120"/>
      <w:ind w:left="576"/>
      <w:outlineLvl w:val="1"/>
    </w:pPr>
    <w:rPr>
      <w:b/>
    </w:rPr>
  </w:style>
  <w:style w:type="paragraph" w:styleId="3">
    <w:name w:val="heading 3"/>
    <w:aliases w:val="H3,3,Глава наша (3),????? ???? (3),h3,Назв подраздела,x2"/>
    <w:basedOn w:val="a6"/>
    <w:next w:val="a6"/>
    <w:link w:val="30"/>
    <w:uiPriority w:val="9"/>
    <w:qFormat/>
    <w:rsid w:val="00DD0891"/>
    <w:pPr>
      <w:keepNext/>
      <w:keepLines/>
      <w:numPr>
        <w:ilvl w:val="2"/>
        <w:numId w:val="15"/>
      </w:numPr>
      <w:spacing w:before="240" w:after="120"/>
      <w:ind w:left="720"/>
      <w:outlineLvl w:val="2"/>
    </w:pPr>
    <w:rPr>
      <w:b/>
    </w:rPr>
  </w:style>
  <w:style w:type="paragraph" w:styleId="41">
    <w:name w:val="heading 4"/>
    <w:basedOn w:val="a6"/>
    <w:next w:val="a6"/>
    <w:link w:val="42"/>
    <w:uiPriority w:val="9"/>
    <w:qFormat/>
    <w:rsid w:val="00DD0891"/>
    <w:pPr>
      <w:keepNext/>
      <w:keepLines/>
      <w:spacing w:before="240" w:after="120"/>
      <w:outlineLvl w:val="3"/>
    </w:pPr>
  </w:style>
  <w:style w:type="paragraph" w:styleId="5">
    <w:name w:val="heading 5"/>
    <w:basedOn w:val="a6"/>
    <w:next w:val="a6"/>
    <w:link w:val="50"/>
    <w:uiPriority w:val="9"/>
    <w:unhideWhenUsed/>
    <w:qFormat/>
    <w:rsid w:val="00DD0891"/>
    <w:pPr>
      <w:keepNext/>
      <w:keepLines/>
      <w:numPr>
        <w:ilvl w:val="4"/>
        <w:numId w:val="15"/>
      </w:numPr>
      <w:tabs>
        <w:tab w:val="left" w:pos="9498"/>
      </w:tabs>
      <w:spacing w:before="40"/>
      <w:jc w:val="both"/>
      <w:outlineLvl w:val="4"/>
    </w:pPr>
    <w:rPr>
      <w:rFonts w:asciiTheme="majorHAnsi" w:eastAsiaTheme="majorEastAsia" w:hAnsiTheme="majorHAnsi" w:cstheme="majorBidi"/>
      <w:color w:val="2E74B5" w:themeColor="accent1" w:themeShade="BF"/>
      <w:sz w:val="24"/>
      <w:szCs w:val="24"/>
      <w:lang w:eastAsia="ru-RU"/>
    </w:rPr>
  </w:style>
  <w:style w:type="paragraph" w:styleId="6">
    <w:name w:val="heading 6"/>
    <w:basedOn w:val="a6"/>
    <w:next w:val="a6"/>
    <w:link w:val="60"/>
    <w:uiPriority w:val="9"/>
    <w:unhideWhenUsed/>
    <w:qFormat/>
    <w:rsid w:val="00DD0891"/>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70">
    <w:name w:val="heading 7"/>
    <w:basedOn w:val="a6"/>
    <w:next w:val="a6"/>
    <w:link w:val="71"/>
    <w:uiPriority w:val="9"/>
    <w:semiHidden/>
    <w:unhideWhenUsed/>
    <w:qFormat/>
    <w:rsid w:val="00DD0891"/>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6"/>
    <w:next w:val="a6"/>
    <w:link w:val="80"/>
    <w:uiPriority w:val="9"/>
    <w:semiHidden/>
    <w:unhideWhenUsed/>
    <w:qFormat/>
    <w:rsid w:val="00DD0891"/>
    <w:pPr>
      <w:keepNext/>
      <w:keepLines/>
      <w:numPr>
        <w:ilvl w:val="7"/>
        <w:numId w:val="15"/>
      </w:numPr>
      <w:tabs>
        <w:tab w:val="num" w:pos="360"/>
      </w:tabs>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9">
    <w:name w:val="heading 9"/>
    <w:basedOn w:val="a6"/>
    <w:next w:val="a6"/>
    <w:link w:val="90"/>
    <w:uiPriority w:val="9"/>
    <w:semiHidden/>
    <w:unhideWhenUsed/>
    <w:qFormat/>
    <w:rsid w:val="00DD0891"/>
    <w:pPr>
      <w:keepNext/>
      <w:keepLines/>
      <w:numPr>
        <w:ilvl w:val="8"/>
        <w:numId w:val="15"/>
      </w:numPr>
      <w:tabs>
        <w:tab w:val="num" w:pos="360"/>
      </w:tabs>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Основний"/>
    <w:basedOn w:val="ab"/>
    <w:link w:val="ac"/>
    <w:qFormat/>
    <w:rsid w:val="002519DB"/>
    <w:pPr>
      <w:spacing w:before="60" w:after="60" w:line="259" w:lineRule="auto"/>
      <w:ind w:left="0" w:firstLine="567"/>
      <w:jc w:val="both"/>
    </w:pPr>
    <w:rPr>
      <w:szCs w:val="24"/>
      <w:lang w:eastAsia="ru-RU"/>
    </w:rPr>
  </w:style>
  <w:style w:type="paragraph" w:styleId="ab">
    <w:name w:val="Body Text Indent"/>
    <w:basedOn w:val="a6"/>
    <w:link w:val="ad"/>
    <w:uiPriority w:val="99"/>
    <w:semiHidden/>
    <w:unhideWhenUsed/>
    <w:rsid w:val="00A800FF"/>
    <w:pPr>
      <w:spacing w:after="120"/>
      <w:ind w:left="283"/>
    </w:pPr>
  </w:style>
  <w:style w:type="character" w:customStyle="1" w:styleId="ad">
    <w:name w:val="Основний текст з відступом Знак"/>
    <w:basedOn w:val="a7"/>
    <w:link w:val="ab"/>
    <w:uiPriority w:val="99"/>
    <w:semiHidden/>
    <w:rsid w:val="00A800FF"/>
    <w:rPr>
      <w:rFonts w:ascii="Times New Roman" w:hAnsi="Times New Roman"/>
      <w:sz w:val="26"/>
    </w:rPr>
  </w:style>
  <w:style w:type="table" w:styleId="ae">
    <w:name w:val="Table Grid"/>
    <w:basedOn w:val="a8"/>
    <w:uiPriority w:val="39"/>
    <w:rsid w:val="00A8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qFormat/>
    <w:rsid w:val="00CF78DB"/>
    <w:pPr>
      <w:spacing w:before="120"/>
    </w:pPr>
  </w:style>
  <w:style w:type="paragraph" w:styleId="af">
    <w:name w:val="header"/>
    <w:basedOn w:val="a6"/>
    <w:link w:val="af0"/>
    <w:uiPriority w:val="99"/>
    <w:unhideWhenUsed/>
    <w:rsid w:val="0013436E"/>
    <w:pPr>
      <w:tabs>
        <w:tab w:val="center" w:pos="4677"/>
        <w:tab w:val="right" w:pos="9355"/>
      </w:tabs>
    </w:pPr>
  </w:style>
  <w:style w:type="character" w:customStyle="1" w:styleId="af0">
    <w:name w:val="Верхній колонтитул Знак"/>
    <w:basedOn w:val="a7"/>
    <w:link w:val="af"/>
    <w:uiPriority w:val="99"/>
    <w:rsid w:val="0013436E"/>
    <w:rPr>
      <w:rFonts w:ascii="Times New Roman" w:hAnsi="Times New Roman"/>
      <w:sz w:val="26"/>
      <w:lang w:val="uk-UA"/>
    </w:rPr>
  </w:style>
  <w:style w:type="paragraph" w:styleId="af1">
    <w:name w:val="footer"/>
    <w:basedOn w:val="a6"/>
    <w:link w:val="af2"/>
    <w:unhideWhenUsed/>
    <w:rsid w:val="0013436E"/>
    <w:pPr>
      <w:tabs>
        <w:tab w:val="center" w:pos="4677"/>
        <w:tab w:val="right" w:pos="9355"/>
      </w:tabs>
    </w:pPr>
  </w:style>
  <w:style w:type="character" w:customStyle="1" w:styleId="af2">
    <w:name w:val="Нижній колонтитул Знак"/>
    <w:basedOn w:val="a7"/>
    <w:link w:val="af1"/>
    <w:rsid w:val="0013436E"/>
    <w:rPr>
      <w:rFonts w:ascii="Times New Roman" w:hAnsi="Times New Roman"/>
      <w:sz w:val="26"/>
      <w:lang w:val="uk-UA"/>
    </w:rPr>
  </w:style>
  <w:style w:type="character" w:customStyle="1" w:styleId="11">
    <w:name w:val="Заголовок 1 Знак"/>
    <w:aliases w:val="H1 Знак,Заголов Знак,Заголовок 1 Знак1 Знак,Заголовок 1 Знак Знак Знак,???????? ???-??(1) Знак,Название док-та(1) Знак,h1 Знак,Назв части Знак,x1 Знак"/>
    <w:basedOn w:val="a7"/>
    <w:link w:val="10"/>
    <w:rsid w:val="00DD0891"/>
    <w:rPr>
      <w:rFonts w:ascii="Times New Roman" w:eastAsia="Times New Roman" w:hAnsi="Times New Roman" w:cs="Times New Roman"/>
      <w:b/>
      <w:caps/>
      <w:color w:val="000000"/>
      <w:sz w:val="26"/>
      <w:szCs w:val="26"/>
      <w:lang w:val="uk-UA" w:eastAsia="uk-UA"/>
    </w:rPr>
  </w:style>
  <w:style w:type="paragraph" w:styleId="af3">
    <w:name w:val="Title"/>
    <w:basedOn w:val="a6"/>
    <w:next w:val="a6"/>
    <w:link w:val="af4"/>
    <w:uiPriority w:val="10"/>
    <w:qFormat/>
    <w:rsid w:val="0061449F"/>
    <w:pPr>
      <w:keepNext/>
      <w:widowControl w:val="0"/>
      <w:autoSpaceDE w:val="0"/>
      <w:autoSpaceDN w:val="0"/>
      <w:adjustRightInd w:val="0"/>
      <w:spacing w:line="276" w:lineRule="auto"/>
      <w:ind w:left="-425" w:firstLine="425"/>
      <w:jc w:val="center"/>
    </w:pPr>
    <w:rPr>
      <w:b/>
      <w:bCs/>
      <w:caps/>
      <w:sz w:val="24"/>
      <w:szCs w:val="24"/>
    </w:rPr>
  </w:style>
  <w:style w:type="character" w:customStyle="1" w:styleId="af4">
    <w:name w:val="Назва Знак"/>
    <w:basedOn w:val="a7"/>
    <w:link w:val="af3"/>
    <w:uiPriority w:val="10"/>
    <w:rsid w:val="0061449F"/>
    <w:rPr>
      <w:rFonts w:ascii="Times New Roman" w:eastAsia="Times New Roman" w:hAnsi="Times New Roman" w:cs="Times New Roman"/>
      <w:b/>
      <w:bCs/>
      <w:caps/>
      <w:sz w:val="24"/>
      <w:szCs w:val="24"/>
      <w:lang w:val="uk-UA" w:eastAsia="uk-UA"/>
    </w:rPr>
  </w:style>
  <w:style w:type="character" w:styleId="af5">
    <w:name w:val="Hyperlink"/>
    <w:basedOn w:val="a7"/>
    <w:uiPriority w:val="99"/>
    <w:unhideWhenUsed/>
    <w:rsid w:val="00E47AC8"/>
    <w:rPr>
      <w:noProof/>
    </w:rPr>
  </w:style>
  <w:style w:type="paragraph" w:styleId="23">
    <w:name w:val="toc 2"/>
    <w:basedOn w:val="a6"/>
    <w:next w:val="a6"/>
    <w:uiPriority w:val="39"/>
    <w:qFormat/>
    <w:rsid w:val="005E55A2"/>
    <w:pPr>
      <w:tabs>
        <w:tab w:val="right" w:leader="dot" w:pos="9639"/>
      </w:tabs>
      <w:spacing w:line="288" w:lineRule="auto"/>
      <w:ind w:left="568" w:hanging="284"/>
    </w:pPr>
  </w:style>
  <w:style w:type="paragraph" w:styleId="af6">
    <w:name w:val="No Spacing"/>
    <w:uiPriority w:val="1"/>
    <w:qFormat/>
    <w:rsid w:val="0061449F"/>
    <w:pPr>
      <w:tabs>
        <w:tab w:val="left" w:pos="9498"/>
      </w:tabs>
      <w:spacing w:after="0" w:line="240" w:lineRule="auto"/>
      <w:ind w:right="120" w:firstLine="700"/>
      <w:jc w:val="both"/>
    </w:pPr>
    <w:rPr>
      <w:rFonts w:ascii="Times New Roman" w:eastAsia="Times New Roman" w:hAnsi="Times New Roman" w:cs="Times New Roman"/>
      <w:sz w:val="24"/>
      <w:szCs w:val="24"/>
      <w:lang w:val="uk-UA" w:eastAsia="ru-RU"/>
    </w:rPr>
  </w:style>
  <w:style w:type="character" w:styleId="af7">
    <w:name w:val="annotation reference"/>
    <w:basedOn w:val="a7"/>
    <w:unhideWhenUsed/>
    <w:qFormat/>
    <w:rsid w:val="0061449F"/>
    <w:rPr>
      <w:sz w:val="16"/>
      <w:szCs w:val="16"/>
    </w:rPr>
  </w:style>
  <w:style w:type="paragraph" w:customStyle="1" w:styleId="af8">
    <w:name w:val="Таблиця текст"/>
    <w:basedOn w:val="a6"/>
    <w:rsid w:val="001B4985"/>
    <w:pPr>
      <w:spacing w:before="60" w:after="60"/>
      <w:jc w:val="both"/>
    </w:pPr>
    <w:rPr>
      <w:szCs w:val="24"/>
      <w:lang w:eastAsia="ru-RU"/>
    </w:rPr>
  </w:style>
  <w:style w:type="character" w:customStyle="1" w:styleId="af9">
    <w:name w:val="Назва об'єкта Знак"/>
    <w:basedOn w:val="a7"/>
    <w:link w:val="afa"/>
    <w:uiPriority w:val="35"/>
    <w:rsid w:val="00F36824"/>
    <w:rPr>
      <w:rFonts w:ascii="Times New Roman" w:eastAsia="Times New Roman" w:hAnsi="Times New Roman" w:cs="Times New Roman"/>
      <w:iCs/>
      <w:sz w:val="26"/>
      <w:szCs w:val="18"/>
      <w:lang w:val="uk-UA" w:eastAsia="uk-UA"/>
    </w:rPr>
  </w:style>
  <w:style w:type="character" w:customStyle="1" w:styleId="22">
    <w:name w:val="Заголовок 2 Знак"/>
    <w:aliases w:val="Модуль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2 Знак"/>
    <w:basedOn w:val="a7"/>
    <w:link w:val="2"/>
    <w:rsid w:val="00DD0891"/>
    <w:rPr>
      <w:rFonts w:ascii="Times New Roman" w:eastAsia="Times New Roman" w:hAnsi="Times New Roman" w:cs="Times New Roman"/>
      <w:b/>
      <w:sz w:val="26"/>
      <w:szCs w:val="26"/>
      <w:lang w:val="uk-UA" w:eastAsia="uk-UA"/>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6"/>
    <w:link w:val="afb"/>
    <w:uiPriority w:val="34"/>
    <w:qFormat/>
    <w:rsid w:val="00CC375D"/>
    <w:pPr>
      <w:numPr>
        <w:numId w:val="8"/>
      </w:numPr>
      <w:spacing w:before="40" w:after="40" w:line="259" w:lineRule="auto"/>
      <w:contextualSpacing/>
      <w:jc w:val="both"/>
    </w:pPr>
  </w:style>
  <w:style w:type="character" w:customStyle="1" w:styleId="afb">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qFormat/>
    <w:locked/>
    <w:rsid w:val="00CC375D"/>
    <w:rPr>
      <w:rFonts w:ascii="Times New Roman" w:eastAsia="Times New Roman" w:hAnsi="Times New Roman" w:cs="Times New Roman"/>
      <w:sz w:val="26"/>
      <w:szCs w:val="26"/>
      <w:lang w:val="uk-UA" w:eastAsia="uk-UA"/>
    </w:rPr>
  </w:style>
  <w:style w:type="paragraph" w:customStyle="1" w:styleId="21">
    <w:name w:val="Абзац списку 2"/>
    <w:basedOn w:val="a3"/>
    <w:qFormat/>
    <w:rsid w:val="00D60072"/>
    <w:pPr>
      <w:numPr>
        <w:numId w:val="1"/>
      </w:numPr>
    </w:pPr>
  </w:style>
  <w:style w:type="paragraph" w:customStyle="1" w:styleId="a0">
    <w:name w:val="Абзац списку №"/>
    <w:basedOn w:val="a3"/>
    <w:qFormat/>
    <w:rsid w:val="00100975"/>
    <w:pPr>
      <w:numPr>
        <w:numId w:val="2"/>
      </w:numPr>
    </w:pPr>
  </w:style>
  <w:style w:type="paragraph" w:customStyle="1" w:styleId="-3">
    <w:name w:val="Основний-таблиця"/>
    <w:basedOn w:val="a6"/>
    <w:qFormat/>
    <w:rsid w:val="008E5A48"/>
    <w:pPr>
      <w:spacing w:before="60" w:after="60" w:line="259" w:lineRule="auto"/>
      <w:jc w:val="both"/>
    </w:pPr>
    <w:rPr>
      <w:rFonts w:ascii="Times New Roman CYR" w:hAnsi="Times New Roman CYR" w:cs="Times New Roman CYR"/>
      <w:szCs w:val="24"/>
    </w:rPr>
  </w:style>
  <w:style w:type="character" w:customStyle="1" w:styleId="30">
    <w:name w:val="Заголовок 3 Знак"/>
    <w:aliases w:val="H3 Знак,3 Знак,Глава наша (3) Знак,????? ???? (3) Знак,h3 Знак,Назв подраздела Знак,x2 Знак"/>
    <w:basedOn w:val="a7"/>
    <w:link w:val="3"/>
    <w:uiPriority w:val="9"/>
    <w:rsid w:val="00DD0891"/>
    <w:rPr>
      <w:rFonts w:ascii="Times New Roman" w:eastAsia="Times New Roman" w:hAnsi="Times New Roman" w:cs="Times New Roman"/>
      <w:b/>
      <w:sz w:val="26"/>
      <w:szCs w:val="26"/>
      <w:lang w:val="uk-UA" w:eastAsia="uk-UA"/>
    </w:rPr>
  </w:style>
  <w:style w:type="paragraph" w:styleId="HTML">
    <w:name w:val="HTML Preformatted"/>
    <w:basedOn w:val="a6"/>
    <w:link w:val="HTML0"/>
    <w:uiPriority w:val="99"/>
    <w:unhideWhenUsed/>
    <w:rsid w:val="0061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7"/>
    <w:link w:val="HTML"/>
    <w:uiPriority w:val="99"/>
    <w:rsid w:val="0061449F"/>
    <w:rPr>
      <w:rFonts w:ascii="Courier New" w:eastAsia="Times New Roman" w:hAnsi="Courier New" w:cs="Courier New"/>
      <w:sz w:val="20"/>
      <w:szCs w:val="20"/>
      <w:lang w:eastAsia="ru-RU"/>
    </w:rPr>
  </w:style>
  <w:style w:type="paragraph" w:styleId="afa">
    <w:name w:val="caption"/>
    <w:basedOn w:val="a6"/>
    <w:next w:val="a6"/>
    <w:link w:val="af9"/>
    <w:uiPriority w:val="35"/>
    <w:unhideWhenUsed/>
    <w:qFormat/>
    <w:rsid w:val="00F36824"/>
    <w:pPr>
      <w:keepNext/>
      <w:spacing w:before="120" w:after="120"/>
      <w:ind w:left="1418" w:hanging="1418"/>
    </w:pPr>
    <w:rPr>
      <w:iCs/>
      <w:szCs w:val="18"/>
    </w:rPr>
  </w:style>
  <w:style w:type="paragraph" w:customStyle="1" w:styleId="-0">
    <w:name w:val="Абзац списку-таблиця"/>
    <w:basedOn w:val="21"/>
    <w:rsid w:val="00E4623A"/>
    <w:pPr>
      <w:numPr>
        <w:numId w:val="7"/>
      </w:numPr>
      <w:spacing w:before="0" w:after="60"/>
      <w:jc w:val="left"/>
    </w:pPr>
  </w:style>
  <w:style w:type="paragraph" w:customStyle="1" w:styleId="afc">
    <w:name w:val="Назва таблиці"/>
    <w:basedOn w:val="a6"/>
    <w:qFormat/>
    <w:rsid w:val="0061449F"/>
    <w:pPr>
      <w:tabs>
        <w:tab w:val="left" w:pos="9498"/>
      </w:tabs>
      <w:spacing w:before="100" w:after="120"/>
      <w:ind w:firstLine="567"/>
      <w:jc w:val="both"/>
    </w:pPr>
    <w:rPr>
      <w:i/>
      <w:iCs/>
      <w:sz w:val="24"/>
      <w:szCs w:val="24"/>
      <w:lang w:eastAsia="ru-RU"/>
    </w:rPr>
  </w:style>
  <w:style w:type="paragraph" w:styleId="afd">
    <w:name w:val="annotation text"/>
    <w:basedOn w:val="a6"/>
    <w:link w:val="afe"/>
    <w:unhideWhenUsed/>
    <w:rsid w:val="00B968FE"/>
    <w:pPr>
      <w:tabs>
        <w:tab w:val="left" w:pos="9498"/>
      </w:tabs>
      <w:spacing w:before="100" w:after="120"/>
      <w:ind w:firstLine="567"/>
      <w:jc w:val="both"/>
    </w:pPr>
    <w:rPr>
      <w:sz w:val="20"/>
      <w:szCs w:val="20"/>
      <w:lang w:eastAsia="ru-RU"/>
    </w:rPr>
  </w:style>
  <w:style w:type="character" w:customStyle="1" w:styleId="afe">
    <w:name w:val="Текст примітки Знак"/>
    <w:basedOn w:val="a7"/>
    <w:link w:val="afd"/>
    <w:rsid w:val="00B968FE"/>
    <w:rPr>
      <w:rFonts w:ascii="Times New Roman" w:eastAsia="Times New Roman" w:hAnsi="Times New Roman" w:cs="Times New Roman"/>
      <w:sz w:val="20"/>
      <w:szCs w:val="20"/>
      <w:lang w:val="uk-UA" w:eastAsia="ru-RU"/>
    </w:rPr>
  </w:style>
  <w:style w:type="paragraph" w:customStyle="1" w:styleId="-2">
    <w:name w:val="Абзац списку-таблиця 2"/>
    <w:basedOn w:val="a6"/>
    <w:qFormat/>
    <w:rsid w:val="00D25D00"/>
    <w:pPr>
      <w:numPr>
        <w:numId w:val="3"/>
      </w:numPr>
    </w:pPr>
  </w:style>
  <w:style w:type="paragraph" w:styleId="aff">
    <w:name w:val="Balloon Text"/>
    <w:basedOn w:val="a6"/>
    <w:link w:val="aff0"/>
    <w:uiPriority w:val="99"/>
    <w:semiHidden/>
    <w:unhideWhenUsed/>
    <w:rsid w:val="00B968FE"/>
    <w:rPr>
      <w:rFonts w:ascii="Segoe UI" w:hAnsi="Segoe UI" w:cs="Segoe UI"/>
      <w:sz w:val="18"/>
      <w:szCs w:val="18"/>
    </w:rPr>
  </w:style>
  <w:style w:type="character" w:customStyle="1" w:styleId="aff0">
    <w:name w:val="Текст у виносці Знак"/>
    <w:basedOn w:val="a7"/>
    <w:link w:val="aff"/>
    <w:uiPriority w:val="99"/>
    <w:semiHidden/>
    <w:rsid w:val="00B968FE"/>
    <w:rPr>
      <w:rFonts w:ascii="Segoe UI" w:hAnsi="Segoe UI" w:cs="Segoe UI"/>
      <w:sz w:val="18"/>
      <w:szCs w:val="18"/>
      <w:lang w:val="uk-UA"/>
    </w:rPr>
  </w:style>
  <w:style w:type="character" w:customStyle="1" w:styleId="42">
    <w:name w:val="Заголовок 4 Знак"/>
    <w:basedOn w:val="a7"/>
    <w:link w:val="41"/>
    <w:uiPriority w:val="9"/>
    <w:rsid w:val="00DD0891"/>
    <w:rPr>
      <w:rFonts w:ascii="Times New Roman" w:eastAsia="Times New Roman" w:hAnsi="Times New Roman" w:cs="Times New Roman"/>
      <w:sz w:val="26"/>
      <w:szCs w:val="26"/>
      <w:lang w:val="uk-UA" w:eastAsia="uk-UA"/>
    </w:rPr>
  </w:style>
  <w:style w:type="character" w:customStyle="1" w:styleId="50">
    <w:name w:val="Заголовок 5 Знак"/>
    <w:basedOn w:val="a7"/>
    <w:link w:val="5"/>
    <w:uiPriority w:val="9"/>
    <w:rsid w:val="00DD0891"/>
    <w:rPr>
      <w:rFonts w:asciiTheme="majorHAnsi" w:eastAsiaTheme="majorEastAsia" w:hAnsiTheme="majorHAnsi" w:cstheme="majorBidi"/>
      <w:color w:val="2E74B5" w:themeColor="accent1" w:themeShade="BF"/>
      <w:sz w:val="24"/>
      <w:szCs w:val="24"/>
      <w:lang w:val="uk-UA" w:eastAsia="ru-RU"/>
    </w:rPr>
  </w:style>
  <w:style w:type="paragraph" w:customStyle="1" w:styleId="31">
    <w:name w:val="Абзац списку 3"/>
    <w:basedOn w:val="a3"/>
    <w:rsid w:val="0061449F"/>
    <w:pPr>
      <w:numPr>
        <w:numId w:val="0"/>
      </w:numPr>
      <w:tabs>
        <w:tab w:val="left" w:pos="1134"/>
      </w:tabs>
      <w:spacing w:before="100" w:after="120"/>
      <w:ind w:left="851"/>
    </w:pPr>
    <w:rPr>
      <w:sz w:val="24"/>
      <w:szCs w:val="24"/>
    </w:rPr>
  </w:style>
  <w:style w:type="paragraph" w:styleId="aff1">
    <w:name w:val="Body Text"/>
    <w:basedOn w:val="a6"/>
    <w:link w:val="aff2"/>
    <w:unhideWhenUsed/>
    <w:rsid w:val="009C5CD4"/>
    <w:pPr>
      <w:spacing w:after="120"/>
    </w:pPr>
  </w:style>
  <w:style w:type="paragraph" w:styleId="aff3">
    <w:name w:val="annotation subject"/>
    <w:basedOn w:val="afd"/>
    <w:next w:val="afd"/>
    <w:link w:val="aff4"/>
    <w:uiPriority w:val="99"/>
    <w:semiHidden/>
    <w:unhideWhenUsed/>
    <w:rsid w:val="00752A0D"/>
    <w:pPr>
      <w:spacing w:before="120" w:after="0"/>
    </w:pPr>
    <w:rPr>
      <w:b/>
      <w:bCs/>
    </w:rPr>
  </w:style>
  <w:style w:type="character" w:customStyle="1" w:styleId="aff4">
    <w:name w:val="Тема примітки Знак"/>
    <w:basedOn w:val="afe"/>
    <w:link w:val="aff3"/>
    <w:uiPriority w:val="99"/>
    <w:semiHidden/>
    <w:rsid w:val="00752A0D"/>
    <w:rPr>
      <w:rFonts w:ascii="Times New Roman" w:eastAsia="Times New Roman" w:hAnsi="Times New Roman" w:cs="Times New Roman"/>
      <w:b/>
      <w:bCs/>
      <w:sz w:val="20"/>
      <w:szCs w:val="20"/>
      <w:lang w:val="uk-UA" w:eastAsia="ru-RU"/>
    </w:rPr>
  </w:style>
  <w:style w:type="character" w:customStyle="1" w:styleId="aff2">
    <w:name w:val="Основний текст Знак"/>
    <w:basedOn w:val="a7"/>
    <w:link w:val="aff1"/>
    <w:rsid w:val="009C5CD4"/>
    <w:rPr>
      <w:rFonts w:ascii="Times New Roman" w:hAnsi="Times New Roman"/>
      <w:sz w:val="26"/>
      <w:lang w:val="uk-UA"/>
    </w:rPr>
  </w:style>
  <w:style w:type="paragraph" w:customStyle="1" w:styleId="-">
    <w:name w:val="Абзац списку - таблиця"/>
    <w:basedOn w:val="a3"/>
    <w:qFormat/>
    <w:rsid w:val="006E380A"/>
    <w:pPr>
      <w:numPr>
        <w:numId w:val="5"/>
      </w:numPr>
      <w:tabs>
        <w:tab w:val="left" w:pos="317"/>
      </w:tabs>
      <w:spacing w:before="0" w:after="0"/>
      <w:ind w:left="0" w:firstLine="33"/>
    </w:pPr>
    <w:rPr>
      <w:rFonts w:eastAsia="Calibri"/>
      <w:sz w:val="24"/>
      <w:szCs w:val="24"/>
    </w:rPr>
  </w:style>
  <w:style w:type="table" w:customStyle="1" w:styleId="12">
    <w:name w:val="Сітка таблиці1"/>
    <w:basedOn w:val="a8"/>
    <w:next w:val="ae"/>
    <w:uiPriority w:val="59"/>
    <w:rsid w:val="00752A0D"/>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7"/>
    <w:uiPriority w:val="99"/>
    <w:semiHidden/>
    <w:unhideWhenUsed/>
    <w:rsid w:val="00752A0D"/>
    <w:rPr>
      <w:color w:val="954F72" w:themeColor="followedHyperlink"/>
      <w:u w:val="single"/>
    </w:rPr>
  </w:style>
  <w:style w:type="numbering" w:customStyle="1" w:styleId="0">
    <w:name w:val="0_перелік_без_нумерації_загальний"/>
    <w:basedOn w:val="a9"/>
    <w:uiPriority w:val="99"/>
    <w:rsid w:val="00752A0D"/>
    <w:pPr>
      <w:numPr>
        <w:numId w:val="4"/>
      </w:numPr>
    </w:pPr>
  </w:style>
  <w:style w:type="paragraph" w:styleId="aff6">
    <w:name w:val="Normal (Web)"/>
    <w:basedOn w:val="a6"/>
    <w:uiPriority w:val="99"/>
    <w:unhideWhenUsed/>
    <w:rsid w:val="00752A0D"/>
    <w:pPr>
      <w:spacing w:before="120" w:beforeAutospacing="1" w:after="100" w:afterAutospacing="1"/>
    </w:pPr>
    <w:rPr>
      <w:sz w:val="24"/>
      <w:szCs w:val="24"/>
      <w:lang w:val="ru-RU" w:eastAsia="ru-RU"/>
    </w:rPr>
  </w:style>
  <w:style w:type="paragraph" w:styleId="13">
    <w:name w:val="toc 1"/>
    <w:basedOn w:val="a6"/>
    <w:next w:val="a6"/>
    <w:uiPriority w:val="39"/>
    <w:qFormat/>
    <w:rsid w:val="005E55A2"/>
    <w:pPr>
      <w:keepLines/>
      <w:tabs>
        <w:tab w:val="right" w:leader="dot" w:pos="9639"/>
      </w:tabs>
      <w:spacing w:line="288" w:lineRule="auto"/>
      <w:ind w:left="284" w:hanging="284"/>
    </w:pPr>
    <w:rPr>
      <w:caps/>
      <w:szCs w:val="28"/>
    </w:rPr>
  </w:style>
  <w:style w:type="paragraph" w:customStyle="1" w:styleId="4">
    <w:name w:val="Абзац списку 4 Нумерація"/>
    <w:basedOn w:val="a3"/>
    <w:rsid w:val="0061449F"/>
    <w:pPr>
      <w:numPr>
        <w:numId w:val="6"/>
      </w:numPr>
      <w:spacing w:before="100" w:after="120"/>
      <w:ind w:left="0" w:firstLine="567"/>
    </w:pPr>
    <w:rPr>
      <w:sz w:val="24"/>
      <w:szCs w:val="24"/>
    </w:rPr>
  </w:style>
  <w:style w:type="paragraph" w:customStyle="1" w:styleId="43">
    <w:name w:val="Абзац списку 4"/>
    <w:basedOn w:val="31"/>
    <w:rsid w:val="0061449F"/>
    <w:pPr>
      <w:tabs>
        <w:tab w:val="clear" w:pos="1134"/>
        <w:tab w:val="left" w:pos="598"/>
      </w:tabs>
      <w:ind w:left="314"/>
    </w:pPr>
  </w:style>
  <w:style w:type="paragraph" w:styleId="32">
    <w:name w:val="toc 3"/>
    <w:basedOn w:val="a6"/>
    <w:next w:val="a6"/>
    <w:uiPriority w:val="39"/>
    <w:qFormat/>
    <w:rsid w:val="005E55A2"/>
    <w:pPr>
      <w:tabs>
        <w:tab w:val="right" w:leader="dot" w:pos="9639"/>
      </w:tabs>
      <w:spacing w:line="288" w:lineRule="auto"/>
      <w:ind w:left="1134" w:hanging="567"/>
    </w:pPr>
  </w:style>
  <w:style w:type="paragraph" w:styleId="44">
    <w:name w:val="toc 4"/>
    <w:basedOn w:val="a6"/>
    <w:next w:val="a6"/>
    <w:autoRedefine/>
    <w:uiPriority w:val="39"/>
    <w:unhideWhenUsed/>
    <w:rsid w:val="005E55A2"/>
    <w:pPr>
      <w:tabs>
        <w:tab w:val="right" w:leader="dot" w:pos="9639"/>
      </w:tabs>
      <w:spacing w:line="288" w:lineRule="auto"/>
      <w:ind w:left="782"/>
      <w:jc w:val="both"/>
    </w:pPr>
  </w:style>
  <w:style w:type="paragraph" w:styleId="51">
    <w:name w:val="toc 5"/>
    <w:basedOn w:val="a6"/>
    <w:next w:val="a6"/>
    <w:autoRedefine/>
    <w:uiPriority w:val="39"/>
    <w:unhideWhenUsed/>
    <w:rsid w:val="005E55A2"/>
    <w:pPr>
      <w:spacing w:after="100" w:line="259" w:lineRule="auto"/>
      <w:ind w:left="880"/>
    </w:pPr>
    <w:rPr>
      <w:rFonts w:eastAsiaTheme="minorEastAsia" w:cstheme="minorBidi"/>
      <w:lang w:val="ru-RU" w:eastAsia="ru-RU"/>
    </w:rPr>
  </w:style>
  <w:style w:type="paragraph" w:styleId="61">
    <w:name w:val="toc 6"/>
    <w:basedOn w:val="a6"/>
    <w:next w:val="a6"/>
    <w:autoRedefine/>
    <w:uiPriority w:val="39"/>
    <w:unhideWhenUsed/>
    <w:rsid w:val="005E55A2"/>
    <w:pPr>
      <w:spacing w:after="100" w:line="259" w:lineRule="auto"/>
      <w:ind w:left="1100"/>
    </w:pPr>
    <w:rPr>
      <w:rFonts w:eastAsiaTheme="minorEastAsia" w:cstheme="minorBidi"/>
      <w:lang w:val="ru-RU" w:eastAsia="ru-RU"/>
    </w:rPr>
  </w:style>
  <w:style w:type="paragraph" w:styleId="72">
    <w:name w:val="toc 7"/>
    <w:basedOn w:val="a6"/>
    <w:next w:val="a6"/>
    <w:autoRedefine/>
    <w:uiPriority w:val="39"/>
    <w:unhideWhenUsed/>
    <w:rsid w:val="009668C5"/>
    <w:pPr>
      <w:spacing w:after="100" w:line="259" w:lineRule="auto"/>
      <w:ind w:left="1320"/>
    </w:pPr>
    <w:rPr>
      <w:rFonts w:asciiTheme="minorHAnsi" w:eastAsiaTheme="minorEastAsia" w:hAnsiTheme="minorHAnsi" w:cstheme="minorBidi"/>
      <w:sz w:val="22"/>
      <w:lang w:val="ru-RU" w:eastAsia="ru-RU"/>
    </w:rPr>
  </w:style>
  <w:style w:type="paragraph" w:styleId="81">
    <w:name w:val="toc 8"/>
    <w:basedOn w:val="a6"/>
    <w:next w:val="a6"/>
    <w:autoRedefine/>
    <w:uiPriority w:val="39"/>
    <w:unhideWhenUsed/>
    <w:rsid w:val="009668C5"/>
    <w:pPr>
      <w:spacing w:after="100" w:line="259" w:lineRule="auto"/>
      <w:ind w:left="1540"/>
    </w:pPr>
    <w:rPr>
      <w:rFonts w:asciiTheme="minorHAnsi" w:eastAsiaTheme="minorEastAsia" w:hAnsiTheme="minorHAnsi" w:cstheme="minorBidi"/>
      <w:sz w:val="22"/>
      <w:lang w:val="ru-RU" w:eastAsia="ru-RU"/>
    </w:rPr>
  </w:style>
  <w:style w:type="paragraph" w:styleId="91">
    <w:name w:val="toc 9"/>
    <w:basedOn w:val="a6"/>
    <w:next w:val="a6"/>
    <w:autoRedefine/>
    <w:uiPriority w:val="39"/>
    <w:unhideWhenUsed/>
    <w:rsid w:val="009668C5"/>
    <w:pPr>
      <w:spacing w:after="100" w:line="259" w:lineRule="auto"/>
      <w:ind w:left="1760"/>
    </w:pPr>
    <w:rPr>
      <w:rFonts w:asciiTheme="minorHAnsi" w:eastAsiaTheme="minorEastAsia" w:hAnsiTheme="minorHAnsi" w:cstheme="minorBidi"/>
      <w:sz w:val="22"/>
      <w:lang w:val="ru-RU" w:eastAsia="ru-RU"/>
    </w:rPr>
  </w:style>
  <w:style w:type="paragraph" w:styleId="aff7">
    <w:name w:val="table of figures"/>
    <w:basedOn w:val="a6"/>
    <w:next w:val="a6"/>
    <w:uiPriority w:val="99"/>
    <w:unhideWhenUsed/>
    <w:rsid w:val="004026BE"/>
    <w:pPr>
      <w:tabs>
        <w:tab w:val="right" w:leader="dot" w:pos="10206"/>
      </w:tabs>
      <w:spacing w:before="40" w:after="40"/>
    </w:pPr>
  </w:style>
  <w:style w:type="paragraph" w:customStyle="1" w:styleId="aff8">
    <w:name w:val="Назва рисунку"/>
    <w:basedOn w:val="afa"/>
    <w:qFormat/>
    <w:rsid w:val="00CE1B96"/>
    <w:pPr>
      <w:ind w:left="0" w:firstLine="0"/>
      <w:jc w:val="center"/>
    </w:pPr>
  </w:style>
  <w:style w:type="paragraph" w:customStyle="1" w:styleId="00">
    <w:name w:val="0_заголовок_анотації"/>
    <w:basedOn w:val="a6"/>
    <w:next w:val="a6"/>
    <w:qFormat/>
    <w:rsid w:val="003B1805"/>
    <w:pPr>
      <w:keepNext/>
      <w:keepLines/>
      <w:pageBreakBefore/>
      <w:spacing w:before="280" w:after="280"/>
      <w:jc w:val="center"/>
      <w:outlineLvl w:val="0"/>
    </w:pPr>
    <w:rPr>
      <w:b/>
      <w:caps/>
    </w:rPr>
  </w:style>
  <w:style w:type="paragraph" w:customStyle="1" w:styleId="01">
    <w:name w:val="0_рисунок_Назва"/>
    <w:basedOn w:val="a6"/>
    <w:next w:val="a6"/>
    <w:qFormat/>
    <w:rsid w:val="003B1805"/>
    <w:pPr>
      <w:keepLines/>
      <w:spacing w:before="60" w:after="280"/>
      <w:jc w:val="center"/>
    </w:pPr>
  </w:style>
  <w:style w:type="paragraph" w:customStyle="1" w:styleId="02">
    <w:name w:val="0_рисунок_Розташування"/>
    <w:basedOn w:val="a6"/>
    <w:next w:val="a6"/>
    <w:qFormat/>
    <w:rsid w:val="003B1805"/>
    <w:pPr>
      <w:keepNext/>
      <w:spacing w:before="120"/>
      <w:jc w:val="center"/>
    </w:pPr>
    <w:rPr>
      <w:noProof/>
    </w:rPr>
  </w:style>
  <w:style w:type="paragraph" w:customStyle="1" w:styleId="03">
    <w:name w:val="0_таблиця_назва"/>
    <w:basedOn w:val="a6"/>
    <w:next w:val="a6"/>
    <w:qFormat/>
    <w:rsid w:val="009C01D3"/>
    <w:pPr>
      <w:keepNext/>
      <w:keepLines/>
      <w:spacing w:before="240" w:after="120"/>
      <w:contextualSpacing/>
      <w:jc w:val="both"/>
    </w:pPr>
  </w:style>
  <w:style w:type="paragraph" w:customStyle="1" w:styleId="-10">
    <w:name w:val="ТВ-заг1"/>
    <w:basedOn w:val="2"/>
    <w:link w:val="-11"/>
    <w:qFormat/>
    <w:rsid w:val="00BA5A47"/>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rsid w:val="00BA5A47"/>
    <w:rPr>
      <w:rFonts w:ascii="Arial" w:eastAsia="Calibri" w:hAnsi="Arial" w:cs="Times New Roman"/>
      <w:b/>
      <w:bCs/>
      <w:noProof/>
      <w:color w:val="5B9BD5"/>
      <w:sz w:val="26"/>
      <w:szCs w:val="26"/>
      <w:lang w:val="x-none" w:eastAsia="x-none"/>
    </w:rPr>
  </w:style>
  <w:style w:type="paragraph" w:customStyle="1" w:styleId="aff9">
    <w:name w:val="А_Основний"/>
    <w:basedOn w:val="ab"/>
    <w:link w:val="affa"/>
    <w:qFormat/>
    <w:rsid w:val="00F60AA8"/>
    <w:pPr>
      <w:spacing w:before="60" w:after="60" w:line="259" w:lineRule="auto"/>
      <w:ind w:left="0" w:firstLine="567"/>
      <w:jc w:val="both"/>
    </w:pPr>
    <w:rPr>
      <w:szCs w:val="24"/>
      <w:lang w:eastAsia="ru-RU"/>
    </w:rPr>
  </w:style>
  <w:style w:type="character" w:customStyle="1" w:styleId="normaltextrun">
    <w:name w:val="normaltextrun"/>
    <w:basedOn w:val="a7"/>
    <w:rsid w:val="00382314"/>
  </w:style>
  <w:style w:type="paragraph" w:customStyle="1" w:styleId="paragraph">
    <w:name w:val="paragraph"/>
    <w:basedOn w:val="a6"/>
    <w:rsid w:val="00382314"/>
    <w:pPr>
      <w:spacing w:before="100" w:beforeAutospacing="1" w:after="100" w:afterAutospacing="1"/>
    </w:pPr>
    <w:rPr>
      <w:sz w:val="24"/>
      <w:szCs w:val="24"/>
      <w:lang w:val="ru-RU" w:eastAsia="ru-RU"/>
    </w:rPr>
  </w:style>
  <w:style w:type="character" w:customStyle="1" w:styleId="14">
    <w:name w:val="Неразрешенное упоминание1"/>
    <w:basedOn w:val="a7"/>
    <w:uiPriority w:val="99"/>
    <w:semiHidden/>
    <w:unhideWhenUsed/>
    <w:rsid w:val="008656FC"/>
    <w:rPr>
      <w:color w:val="605E5C"/>
      <w:shd w:val="clear" w:color="auto" w:fill="E1DFDD"/>
    </w:rPr>
  </w:style>
  <w:style w:type="character" w:customStyle="1" w:styleId="eop">
    <w:name w:val="eop"/>
    <w:basedOn w:val="a7"/>
    <w:rsid w:val="00160E85"/>
  </w:style>
  <w:style w:type="paragraph" w:styleId="affb">
    <w:name w:val="Revision"/>
    <w:hidden/>
    <w:uiPriority w:val="99"/>
    <w:semiHidden/>
    <w:rsid w:val="009C1B85"/>
    <w:pPr>
      <w:spacing w:after="0" w:line="240" w:lineRule="auto"/>
    </w:pPr>
    <w:rPr>
      <w:rFonts w:ascii="Times New Roman" w:eastAsia="Times New Roman" w:hAnsi="Times New Roman" w:cs="Times New Roman"/>
      <w:sz w:val="26"/>
      <w:szCs w:val="26"/>
      <w:lang w:val="uk-UA" w:eastAsia="uk-UA"/>
    </w:rPr>
  </w:style>
  <w:style w:type="paragraph" w:customStyle="1" w:styleId="24">
    <w:name w:val="Абзац списка 2"/>
    <w:basedOn w:val="a3"/>
    <w:qFormat/>
    <w:rsid w:val="00464DD4"/>
    <w:pPr>
      <w:numPr>
        <w:numId w:val="0"/>
      </w:numPr>
      <w:tabs>
        <w:tab w:val="num" w:pos="360"/>
        <w:tab w:val="left" w:pos="993"/>
        <w:tab w:val="left" w:pos="1276"/>
      </w:tabs>
      <w:spacing w:before="0" w:after="0" w:line="264" w:lineRule="auto"/>
      <w:ind w:left="1276" w:hanging="425"/>
      <w:contextualSpacing w:val="0"/>
    </w:pPr>
    <w:rPr>
      <w:rFonts w:eastAsia="Calibri"/>
    </w:rPr>
  </w:style>
  <w:style w:type="character" w:customStyle="1" w:styleId="25">
    <w:name w:val="Неразрешенное упоминание2"/>
    <w:basedOn w:val="a7"/>
    <w:uiPriority w:val="99"/>
    <w:semiHidden/>
    <w:unhideWhenUsed/>
    <w:rsid w:val="00566BA2"/>
    <w:rPr>
      <w:color w:val="605E5C"/>
      <w:shd w:val="clear" w:color="auto" w:fill="E1DFDD"/>
    </w:rPr>
  </w:style>
  <w:style w:type="paragraph" w:customStyle="1" w:styleId="bmf">
    <w:name w:val="bmf"/>
    <w:basedOn w:val="a6"/>
    <w:rsid w:val="00C16F28"/>
    <w:pPr>
      <w:spacing w:before="100" w:beforeAutospacing="1" w:after="100" w:afterAutospacing="1"/>
    </w:pPr>
    <w:rPr>
      <w:sz w:val="24"/>
      <w:szCs w:val="24"/>
    </w:rPr>
  </w:style>
  <w:style w:type="character" w:customStyle="1" w:styleId="33">
    <w:name w:val="Неразрешенное упоминание3"/>
    <w:basedOn w:val="a7"/>
    <w:uiPriority w:val="99"/>
    <w:semiHidden/>
    <w:unhideWhenUsed/>
    <w:rsid w:val="00D63506"/>
    <w:rPr>
      <w:color w:val="605E5C"/>
      <w:shd w:val="clear" w:color="auto" w:fill="E1DFDD"/>
    </w:rPr>
  </w:style>
  <w:style w:type="paragraph" w:styleId="a">
    <w:name w:val="List Bullet"/>
    <w:basedOn w:val="a6"/>
    <w:uiPriority w:val="99"/>
    <w:unhideWhenUsed/>
    <w:rsid w:val="00E4202F"/>
    <w:pPr>
      <w:numPr>
        <w:numId w:val="9"/>
      </w:numPr>
      <w:contextualSpacing/>
    </w:pPr>
  </w:style>
  <w:style w:type="character" w:customStyle="1" w:styleId="45">
    <w:name w:val="Неразрешенное упоминание4"/>
    <w:basedOn w:val="a7"/>
    <w:uiPriority w:val="99"/>
    <w:semiHidden/>
    <w:unhideWhenUsed/>
    <w:rsid w:val="00C908AC"/>
    <w:rPr>
      <w:color w:val="605E5C"/>
      <w:shd w:val="clear" w:color="auto" w:fill="E1DFDD"/>
    </w:rPr>
  </w:style>
  <w:style w:type="paragraph" w:customStyle="1" w:styleId="-1">
    <w:name w:val="Спис-"/>
    <w:basedOn w:val="a3"/>
    <w:rsid w:val="000854B0"/>
    <w:pPr>
      <w:numPr>
        <w:numId w:val="10"/>
      </w:numPr>
      <w:spacing w:before="0" w:after="0" w:line="240" w:lineRule="auto"/>
      <w:contextualSpacing w:val="0"/>
    </w:pPr>
    <w:rPr>
      <w:rFonts w:ascii="Arial" w:eastAsia="Calibri" w:hAnsi="Arial"/>
      <w:sz w:val="22"/>
      <w:szCs w:val="22"/>
      <w:lang w:val="x-none" w:eastAsia="x-none"/>
    </w:rPr>
  </w:style>
  <w:style w:type="paragraph" w:customStyle="1" w:styleId="affc">
    <w:name w:val="Основний таблиця"/>
    <w:basedOn w:val="aa"/>
    <w:rsid w:val="000854B0"/>
    <w:pPr>
      <w:spacing w:before="120" w:after="120" w:line="240" w:lineRule="auto"/>
      <w:ind w:firstLine="0"/>
      <w:jc w:val="left"/>
    </w:pPr>
    <w:rPr>
      <w:sz w:val="24"/>
      <w:lang w:eastAsia="uk-UA"/>
    </w:rPr>
  </w:style>
  <w:style w:type="table" w:customStyle="1" w:styleId="TableNormal1">
    <w:name w:val="Table Normal1"/>
    <w:rsid w:val="00361FEA"/>
    <w:pPr>
      <w:spacing w:before="120" w:after="0" w:line="240" w:lineRule="auto"/>
      <w:ind w:firstLine="720"/>
      <w:jc w:val="both"/>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character" w:customStyle="1" w:styleId="authsocial-title">
    <w:name w:val="auth__social-title"/>
    <w:basedOn w:val="a7"/>
    <w:rsid w:val="008C6422"/>
  </w:style>
  <w:style w:type="character" w:customStyle="1" w:styleId="52">
    <w:name w:val="Неразрешенное упоминание5"/>
    <w:basedOn w:val="a7"/>
    <w:uiPriority w:val="99"/>
    <w:semiHidden/>
    <w:unhideWhenUsed/>
    <w:rsid w:val="009B1CE9"/>
    <w:rPr>
      <w:color w:val="605E5C"/>
      <w:shd w:val="clear" w:color="auto" w:fill="E1DFDD"/>
    </w:rPr>
  </w:style>
  <w:style w:type="numbering" w:customStyle="1" w:styleId="1">
    <w:name w:val="Стиль1"/>
    <w:uiPriority w:val="99"/>
    <w:rsid w:val="00757C4B"/>
    <w:pPr>
      <w:numPr>
        <w:numId w:val="11"/>
      </w:numPr>
    </w:pPr>
  </w:style>
  <w:style w:type="numbering" w:customStyle="1" w:styleId="20">
    <w:name w:val="Стиль2"/>
    <w:uiPriority w:val="99"/>
    <w:rsid w:val="00A957B5"/>
    <w:pPr>
      <w:numPr>
        <w:numId w:val="12"/>
      </w:numPr>
    </w:pPr>
  </w:style>
  <w:style w:type="paragraph" w:customStyle="1" w:styleId="26">
    <w:name w:val="Список стиль2"/>
    <w:basedOn w:val="a3"/>
    <w:link w:val="27"/>
    <w:qFormat/>
    <w:rsid w:val="00404584"/>
    <w:pPr>
      <w:tabs>
        <w:tab w:val="left" w:pos="1276"/>
      </w:tabs>
      <w:ind w:hanging="567"/>
    </w:pPr>
  </w:style>
  <w:style w:type="character" w:customStyle="1" w:styleId="UnresolvedMention1">
    <w:name w:val="Unresolved Mention1"/>
    <w:basedOn w:val="a7"/>
    <w:uiPriority w:val="99"/>
    <w:semiHidden/>
    <w:unhideWhenUsed/>
    <w:rsid w:val="00E34DF4"/>
    <w:rPr>
      <w:color w:val="605E5C"/>
      <w:shd w:val="clear" w:color="auto" w:fill="E1DFDD"/>
    </w:rPr>
  </w:style>
  <w:style w:type="character" w:customStyle="1" w:styleId="27">
    <w:name w:val="Список стиль2 Знак"/>
    <w:basedOn w:val="afb"/>
    <w:link w:val="26"/>
    <w:rsid w:val="00404584"/>
    <w:rPr>
      <w:rFonts w:ascii="Times New Roman" w:eastAsia="Times New Roman" w:hAnsi="Times New Roman" w:cs="Times New Roman"/>
      <w:sz w:val="26"/>
      <w:szCs w:val="26"/>
      <w:lang w:val="uk-UA" w:eastAsia="uk-UA"/>
    </w:rPr>
  </w:style>
  <w:style w:type="paragraph" w:customStyle="1" w:styleId="40">
    <w:name w:val="Заголовок 4_"/>
    <w:basedOn w:val="41"/>
    <w:next w:val="aa"/>
    <w:link w:val="46"/>
    <w:qFormat/>
    <w:rsid w:val="00DD0891"/>
    <w:pPr>
      <w:numPr>
        <w:ilvl w:val="3"/>
        <w:numId w:val="15"/>
      </w:numPr>
      <w:ind w:left="864"/>
      <w:jc w:val="both"/>
    </w:pPr>
    <w:rPr>
      <w:b/>
      <w:bCs/>
    </w:rPr>
  </w:style>
  <w:style w:type="paragraph" w:customStyle="1" w:styleId="15">
    <w:name w:val="Заголовок 1_"/>
    <w:basedOn w:val="10"/>
    <w:next w:val="aa"/>
    <w:link w:val="16"/>
    <w:qFormat/>
    <w:rsid w:val="00DD0891"/>
  </w:style>
  <w:style w:type="character" w:customStyle="1" w:styleId="46">
    <w:name w:val="Заголовок 4_ Знак"/>
    <w:basedOn w:val="42"/>
    <w:link w:val="40"/>
    <w:rsid w:val="00DD0891"/>
    <w:rPr>
      <w:rFonts w:ascii="Times New Roman" w:eastAsia="Times New Roman" w:hAnsi="Times New Roman" w:cs="Times New Roman"/>
      <w:b/>
      <w:bCs/>
      <w:sz w:val="26"/>
      <w:szCs w:val="26"/>
      <w:lang w:val="uk-UA" w:eastAsia="uk-UA"/>
    </w:rPr>
  </w:style>
  <w:style w:type="paragraph" w:customStyle="1" w:styleId="28">
    <w:name w:val="Заголовок 2_"/>
    <w:basedOn w:val="2"/>
    <w:next w:val="aa"/>
    <w:link w:val="29"/>
    <w:qFormat/>
    <w:rsid w:val="00DD0891"/>
    <w:pPr>
      <w:jc w:val="both"/>
    </w:pPr>
  </w:style>
  <w:style w:type="character" w:customStyle="1" w:styleId="16">
    <w:name w:val="Заголовок 1_ Знак"/>
    <w:basedOn w:val="11"/>
    <w:link w:val="15"/>
    <w:rsid w:val="00DD0891"/>
    <w:rPr>
      <w:rFonts w:ascii="Times New Roman" w:eastAsia="Times New Roman" w:hAnsi="Times New Roman" w:cs="Times New Roman"/>
      <w:b/>
      <w:caps/>
      <w:color w:val="000000"/>
      <w:sz w:val="26"/>
      <w:szCs w:val="26"/>
      <w:lang w:val="uk-UA" w:eastAsia="uk-UA"/>
    </w:rPr>
  </w:style>
  <w:style w:type="paragraph" w:customStyle="1" w:styleId="34">
    <w:name w:val="Заголовок 3_"/>
    <w:basedOn w:val="3"/>
    <w:next w:val="aa"/>
    <w:link w:val="35"/>
    <w:qFormat/>
    <w:rsid w:val="004A03B6"/>
    <w:pPr>
      <w:spacing w:after="240"/>
      <w:ind w:left="5682"/>
      <w:jc w:val="both"/>
    </w:pPr>
  </w:style>
  <w:style w:type="character" w:customStyle="1" w:styleId="29">
    <w:name w:val="Заголовок 2_ Знак"/>
    <w:basedOn w:val="22"/>
    <w:link w:val="28"/>
    <w:rsid w:val="00DD0891"/>
    <w:rPr>
      <w:rFonts w:ascii="Times New Roman" w:eastAsia="Times New Roman" w:hAnsi="Times New Roman" w:cs="Times New Roman"/>
      <w:b/>
      <w:sz w:val="26"/>
      <w:szCs w:val="26"/>
      <w:lang w:val="uk-UA" w:eastAsia="uk-UA"/>
    </w:rPr>
  </w:style>
  <w:style w:type="character" w:customStyle="1" w:styleId="acopre">
    <w:name w:val="acopre"/>
    <w:basedOn w:val="a7"/>
    <w:rsid w:val="00E44214"/>
  </w:style>
  <w:style w:type="character" w:customStyle="1" w:styleId="35">
    <w:name w:val="Заголовок 3_ Знак"/>
    <w:basedOn w:val="30"/>
    <w:link w:val="34"/>
    <w:rsid w:val="004A03B6"/>
    <w:rPr>
      <w:rFonts w:ascii="Times New Roman" w:eastAsia="Times New Roman" w:hAnsi="Times New Roman" w:cs="Times New Roman"/>
      <w:b/>
      <w:sz w:val="26"/>
      <w:szCs w:val="26"/>
      <w:lang w:val="uk-UA" w:eastAsia="uk-UA"/>
    </w:rPr>
  </w:style>
  <w:style w:type="character" w:styleId="affd">
    <w:name w:val="Emphasis"/>
    <w:basedOn w:val="a7"/>
    <w:uiPriority w:val="20"/>
    <w:qFormat/>
    <w:rsid w:val="00E44214"/>
    <w:rPr>
      <w:i/>
      <w:iCs/>
    </w:rPr>
  </w:style>
  <w:style w:type="paragraph" w:customStyle="1" w:styleId="53">
    <w:name w:val="Заголовок 5_"/>
    <w:basedOn w:val="41"/>
    <w:link w:val="54"/>
    <w:rsid w:val="00DD0891"/>
    <w:pPr>
      <w:jc w:val="both"/>
    </w:pPr>
    <w:rPr>
      <w:b/>
      <w:bCs/>
    </w:rPr>
  </w:style>
  <w:style w:type="paragraph" w:styleId="affe">
    <w:name w:val="footnote text"/>
    <w:basedOn w:val="a6"/>
    <w:link w:val="afff"/>
    <w:uiPriority w:val="99"/>
    <w:unhideWhenUsed/>
    <w:rsid w:val="00F15225"/>
    <w:rPr>
      <w:sz w:val="20"/>
      <w:szCs w:val="20"/>
    </w:rPr>
  </w:style>
  <w:style w:type="character" w:customStyle="1" w:styleId="54">
    <w:name w:val="Заголовок 5_ Знак"/>
    <w:basedOn w:val="42"/>
    <w:link w:val="53"/>
    <w:rsid w:val="00DD0891"/>
    <w:rPr>
      <w:rFonts w:ascii="Times New Roman" w:eastAsia="Times New Roman" w:hAnsi="Times New Roman" w:cs="Times New Roman"/>
      <w:b/>
      <w:bCs/>
      <w:sz w:val="26"/>
      <w:szCs w:val="26"/>
      <w:lang w:val="uk-UA" w:eastAsia="uk-UA"/>
    </w:rPr>
  </w:style>
  <w:style w:type="character" w:customStyle="1" w:styleId="afff">
    <w:name w:val="Текст виноски Знак"/>
    <w:basedOn w:val="a7"/>
    <w:link w:val="affe"/>
    <w:uiPriority w:val="99"/>
    <w:rsid w:val="00F15225"/>
    <w:rPr>
      <w:rFonts w:ascii="Times New Roman" w:eastAsia="Times New Roman" w:hAnsi="Times New Roman" w:cs="Times New Roman"/>
      <w:sz w:val="20"/>
      <w:szCs w:val="20"/>
      <w:lang w:val="uk-UA" w:eastAsia="uk-UA"/>
    </w:rPr>
  </w:style>
  <w:style w:type="character" w:styleId="afff0">
    <w:name w:val="footnote reference"/>
    <w:basedOn w:val="a7"/>
    <w:uiPriority w:val="99"/>
    <w:semiHidden/>
    <w:unhideWhenUsed/>
    <w:rsid w:val="00F15225"/>
    <w:rPr>
      <w:vertAlign w:val="superscript"/>
    </w:rPr>
  </w:style>
  <w:style w:type="paragraph" w:customStyle="1" w:styleId="Default">
    <w:name w:val="Default"/>
    <w:rsid w:val="00417FA3"/>
    <w:pPr>
      <w:autoSpaceDE w:val="0"/>
      <w:autoSpaceDN w:val="0"/>
      <w:adjustRightInd w:val="0"/>
      <w:spacing w:after="0" w:line="240" w:lineRule="auto"/>
    </w:pPr>
    <w:rPr>
      <w:rFonts w:ascii="Times New Roman" w:hAnsi="Times New Roman" w:cs="Times New Roman"/>
      <w:color w:val="000000"/>
      <w:sz w:val="24"/>
      <w:szCs w:val="24"/>
    </w:rPr>
  </w:style>
  <w:style w:type="character" w:styleId="afff1">
    <w:name w:val="Subtle Emphasis"/>
    <w:basedOn w:val="a7"/>
    <w:uiPriority w:val="19"/>
    <w:qFormat/>
    <w:rsid w:val="00A4745E"/>
    <w:rPr>
      <w:i/>
      <w:iCs/>
      <w:color w:val="404040" w:themeColor="text1" w:themeTint="BF"/>
    </w:rPr>
  </w:style>
  <w:style w:type="character" w:customStyle="1" w:styleId="ac">
    <w:name w:val="Основний Знак"/>
    <w:basedOn w:val="a7"/>
    <w:link w:val="aa"/>
    <w:rsid w:val="00C95495"/>
    <w:rPr>
      <w:rFonts w:ascii="Times New Roman" w:eastAsia="Times New Roman" w:hAnsi="Times New Roman" w:cs="Times New Roman"/>
      <w:sz w:val="26"/>
      <w:szCs w:val="24"/>
      <w:lang w:val="uk-UA" w:eastAsia="ru-RU"/>
    </w:rPr>
  </w:style>
  <w:style w:type="paragraph" w:customStyle="1" w:styleId="afff2">
    <w:name w:val="Текст таблицы"/>
    <w:basedOn w:val="a6"/>
    <w:rsid w:val="00C95495"/>
    <w:rPr>
      <w:sz w:val="20"/>
      <w:szCs w:val="20"/>
      <w:lang w:val="ru-RU" w:eastAsia="ja-JP"/>
    </w:rPr>
  </w:style>
  <w:style w:type="paragraph" w:customStyle="1" w:styleId="afff3">
    <w:name w:val="Стиль увага!"/>
    <w:basedOn w:val="a6"/>
    <w:link w:val="afff4"/>
    <w:qFormat/>
    <w:rsid w:val="00C95495"/>
    <w:pPr>
      <w:spacing w:before="120" w:after="120"/>
    </w:pPr>
    <w:rPr>
      <w:rFonts w:ascii="Cambria" w:hAnsi="Cambria"/>
      <w:sz w:val="20"/>
      <w:lang w:eastAsia="ja-JP"/>
    </w:rPr>
  </w:style>
  <w:style w:type="character" w:customStyle="1" w:styleId="afff4">
    <w:name w:val="Стиль увага! Знак"/>
    <w:link w:val="afff3"/>
    <w:rsid w:val="00C95495"/>
    <w:rPr>
      <w:rFonts w:ascii="Cambria" w:eastAsia="Times New Roman" w:hAnsi="Cambria" w:cs="Times New Roman"/>
      <w:sz w:val="20"/>
      <w:szCs w:val="26"/>
      <w:lang w:val="uk-UA" w:eastAsia="ja-JP"/>
    </w:rPr>
  </w:style>
  <w:style w:type="character" w:customStyle="1" w:styleId="60">
    <w:name w:val="Заголовок 6 Знак"/>
    <w:basedOn w:val="a7"/>
    <w:link w:val="6"/>
    <w:uiPriority w:val="9"/>
    <w:rsid w:val="00DD0891"/>
    <w:rPr>
      <w:rFonts w:asciiTheme="majorHAnsi" w:eastAsiaTheme="majorEastAsia" w:hAnsiTheme="majorHAnsi" w:cstheme="majorBidi"/>
      <w:color w:val="1F4D78" w:themeColor="accent1" w:themeShade="7F"/>
      <w:sz w:val="26"/>
      <w:szCs w:val="26"/>
      <w:lang w:val="uk-UA" w:eastAsia="uk-UA"/>
    </w:rPr>
  </w:style>
  <w:style w:type="character" w:customStyle="1" w:styleId="71">
    <w:name w:val="Заголовок 7 Знак"/>
    <w:basedOn w:val="a7"/>
    <w:link w:val="70"/>
    <w:uiPriority w:val="9"/>
    <w:semiHidden/>
    <w:rsid w:val="00DD0891"/>
    <w:rPr>
      <w:rFonts w:asciiTheme="majorHAnsi" w:eastAsiaTheme="majorEastAsia" w:hAnsiTheme="majorHAnsi" w:cstheme="majorBidi"/>
      <w:i/>
      <w:iCs/>
      <w:color w:val="1F4D78" w:themeColor="accent1" w:themeShade="7F"/>
      <w:sz w:val="26"/>
      <w:szCs w:val="26"/>
      <w:lang w:val="uk-UA" w:eastAsia="uk-UA"/>
    </w:rPr>
  </w:style>
  <w:style w:type="character" w:customStyle="1" w:styleId="80">
    <w:name w:val="Заголовок 8 Знак"/>
    <w:basedOn w:val="a7"/>
    <w:link w:val="8"/>
    <w:uiPriority w:val="9"/>
    <w:semiHidden/>
    <w:rsid w:val="00DD0891"/>
    <w:rPr>
      <w:rFonts w:asciiTheme="majorHAnsi" w:eastAsiaTheme="majorEastAsia" w:hAnsiTheme="majorHAnsi" w:cstheme="majorBidi"/>
      <w:color w:val="272727" w:themeColor="text1" w:themeTint="D8"/>
      <w:sz w:val="21"/>
      <w:szCs w:val="21"/>
      <w:lang w:val="uk-UA" w:eastAsia="uk-UA"/>
    </w:rPr>
  </w:style>
  <w:style w:type="character" w:customStyle="1" w:styleId="90">
    <w:name w:val="Заголовок 9 Знак"/>
    <w:basedOn w:val="a7"/>
    <w:link w:val="9"/>
    <w:uiPriority w:val="9"/>
    <w:semiHidden/>
    <w:rsid w:val="00DD0891"/>
    <w:rPr>
      <w:rFonts w:asciiTheme="majorHAnsi" w:eastAsiaTheme="majorEastAsia" w:hAnsiTheme="majorHAnsi" w:cstheme="majorBidi"/>
      <w:i/>
      <w:iCs/>
      <w:color w:val="272727" w:themeColor="text1" w:themeTint="D8"/>
      <w:sz w:val="21"/>
      <w:szCs w:val="21"/>
      <w:lang w:val="uk-UA" w:eastAsia="uk-UA"/>
    </w:rPr>
  </w:style>
  <w:style w:type="paragraph" w:customStyle="1" w:styleId="7">
    <w:name w:val="Заголовок 7__"/>
    <w:basedOn w:val="73"/>
    <w:link w:val="74"/>
    <w:rsid w:val="00DD0891"/>
    <w:pPr>
      <w:numPr>
        <w:ilvl w:val="6"/>
        <w:numId w:val="14"/>
      </w:numPr>
    </w:pPr>
  </w:style>
  <w:style w:type="paragraph" w:customStyle="1" w:styleId="62">
    <w:name w:val="Заголовок 6___"/>
    <w:basedOn w:val="63"/>
    <w:link w:val="64"/>
    <w:rsid w:val="00DD0891"/>
    <w:pPr>
      <w:numPr>
        <w:ilvl w:val="0"/>
        <w:numId w:val="0"/>
      </w:numPr>
    </w:pPr>
  </w:style>
  <w:style w:type="paragraph" w:customStyle="1" w:styleId="63">
    <w:name w:val="Заголовок 6__"/>
    <w:basedOn w:val="6"/>
    <w:next w:val="aa"/>
    <w:link w:val="65"/>
    <w:qFormat/>
    <w:rsid w:val="00E775F1"/>
    <w:pPr>
      <w:spacing w:before="240" w:after="240"/>
      <w:ind w:left="2410" w:hanging="1276"/>
      <w:jc w:val="both"/>
    </w:pPr>
    <w:rPr>
      <w:rFonts w:ascii="Times New Roman" w:hAnsi="Times New Roman" w:cs="Times New Roman"/>
      <w:color w:val="auto"/>
    </w:rPr>
  </w:style>
  <w:style w:type="character" w:customStyle="1" w:styleId="64">
    <w:name w:val="Заголовок 6___ Знак"/>
    <w:basedOn w:val="50"/>
    <w:link w:val="62"/>
    <w:rsid w:val="00DD0891"/>
    <w:rPr>
      <w:rFonts w:ascii="Times New Roman" w:eastAsiaTheme="majorEastAsia" w:hAnsi="Times New Roman" w:cs="Times New Roman"/>
      <w:color w:val="1F4D78" w:themeColor="accent1" w:themeShade="7F"/>
      <w:sz w:val="26"/>
      <w:szCs w:val="26"/>
      <w:lang w:val="uk-UA" w:eastAsia="uk-UA"/>
    </w:rPr>
  </w:style>
  <w:style w:type="character" w:customStyle="1" w:styleId="65">
    <w:name w:val="Заголовок 6__ Знак"/>
    <w:basedOn w:val="60"/>
    <w:link w:val="63"/>
    <w:rsid w:val="00E775F1"/>
    <w:rPr>
      <w:rFonts w:ascii="Times New Roman" w:eastAsiaTheme="majorEastAsia" w:hAnsi="Times New Roman" w:cs="Times New Roman"/>
      <w:color w:val="1F4D78" w:themeColor="accent1" w:themeShade="7F"/>
      <w:sz w:val="26"/>
      <w:szCs w:val="26"/>
      <w:lang w:val="uk-UA" w:eastAsia="uk-UA"/>
    </w:rPr>
  </w:style>
  <w:style w:type="paragraph" w:customStyle="1" w:styleId="55">
    <w:name w:val="Заголовок 5__"/>
    <w:basedOn w:val="5"/>
    <w:next w:val="aa"/>
    <w:link w:val="56"/>
    <w:qFormat/>
    <w:rsid w:val="00A1338B"/>
    <w:pPr>
      <w:tabs>
        <w:tab w:val="clear" w:pos="9498"/>
        <w:tab w:val="left" w:pos="1560"/>
      </w:tabs>
      <w:spacing w:before="240" w:after="240"/>
    </w:pPr>
    <w:rPr>
      <w:rFonts w:ascii="Times New Roman" w:hAnsi="Times New Roman" w:cs="Times New Roman"/>
      <w:b/>
      <w:color w:val="auto"/>
      <w:sz w:val="26"/>
      <w:szCs w:val="26"/>
    </w:rPr>
  </w:style>
  <w:style w:type="character" w:customStyle="1" w:styleId="56">
    <w:name w:val="Заголовок 5__ Знак"/>
    <w:basedOn w:val="50"/>
    <w:link w:val="55"/>
    <w:rsid w:val="00A1338B"/>
    <w:rPr>
      <w:rFonts w:ascii="Times New Roman" w:eastAsiaTheme="majorEastAsia" w:hAnsi="Times New Roman" w:cs="Times New Roman"/>
      <w:b/>
      <w:color w:val="2E74B5" w:themeColor="accent1" w:themeShade="BF"/>
      <w:sz w:val="26"/>
      <w:szCs w:val="26"/>
      <w:lang w:val="uk-UA" w:eastAsia="ru-RU"/>
    </w:rPr>
  </w:style>
  <w:style w:type="paragraph" w:customStyle="1" w:styleId="66">
    <w:name w:val="Заголовок 6_"/>
    <w:basedOn w:val="53"/>
    <w:link w:val="67"/>
    <w:rsid w:val="00DD0891"/>
  </w:style>
  <w:style w:type="character" w:customStyle="1" w:styleId="67">
    <w:name w:val="Заголовок 6_ Знак"/>
    <w:basedOn w:val="54"/>
    <w:link w:val="66"/>
    <w:rsid w:val="00DD0891"/>
    <w:rPr>
      <w:rFonts w:ascii="Times New Roman" w:eastAsia="Times New Roman" w:hAnsi="Times New Roman" w:cs="Times New Roman"/>
      <w:b/>
      <w:bCs/>
      <w:sz w:val="26"/>
      <w:szCs w:val="26"/>
      <w:lang w:val="uk-UA" w:eastAsia="uk-UA"/>
    </w:rPr>
  </w:style>
  <w:style w:type="paragraph" w:customStyle="1" w:styleId="73">
    <w:name w:val="Заголовок 7_"/>
    <w:basedOn w:val="66"/>
    <w:link w:val="75"/>
    <w:rsid w:val="00DD0891"/>
  </w:style>
  <w:style w:type="character" w:customStyle="1" w:styleId="75">
    <w:name w:val="Заголовок 7_ Знак"/>
    <w:basedOn w:val="54"/>
    <w:link w:val="73"/>
    <w:rsid w:val="00DD0891"/>
    <w:rPr>
      <w:rFonts w:ascii="Times New Roman" w:eastAsia="Times New Roman" w:hAnsi="Times New Roman" w:cs="Times New Roman"/>
      <w:b/>
      <w:bCs/>
      <w:sz w:val="26"/>
      <w:szCs w:val="26"/>
      <w:lang w:val="uk-UA" w:eastAsia="uk-UA"/>
    </w:rPr>
  </w:style>
  <w:style w:type="character" w:customStyle="1" w:styleId="74">
    <w:name w:val="Заголовок 7__ Знак"/>
    <w:basedOn w:val="75"/>
    <w:link w:val="7"/>
    <w:rsid w:val="00DD0891"/>
    <w:rPr>
      <w:rFonts w:ascii="Times New Roman" w:eastAsia="Times New Roman" w:hAnsi="Times New Roman" w:cs="Times New Roman"/>
      <w:b/>
      <w:bCs/>
      <w:sz w:val="26"/>
      <w:szCs w:val="26"/>
      <w:lang w:val="uk-UA" w:eastAsia="uk-UA"/>
    </w:rPr>
  </w:style>
  <w:style w:type="character" w:customStyle="1" w:styleId="68">
    <w:name w:val="Неразрешенное упоминание6"/>
    <w:basedOn w:val="a7"/>
    <w:uiPriority w:val="99"/>
    <w:semiHidden/>
    <w:unhideWhenUsed/>
    <w:rsid w:val="007E39BC"/>
    <w:rPr>
      <w:color w:val="605E5C"/>
      <w:shd w:val="clear" w:color="auto" w:fill="E1DFDD"/>
    </w:rPr>
  </w:style>
  <w:style w:type="paragraph" w:customStyle="1" w:styleId="a4">
    <w:name w:val="Список ДСТУ"/>
    <w:basedOn w:val="aa"/>
    <w:link w:val="afff5"/>
    <w:qFormat/>
    <w:rsid w:val="007953AE"/>
    <w:pPr>
      <w:numPr>
        <w:ilvl w:val="1"/>
        <w:numId w:val="18"/>
      </w:numPr>
      <w:tabs>
        <w:tab w:val="clear" w:pos="2160"/>
        <w:tab w:val="left" w:pos="851"/>
        <w:tab w:val="left" w:pos="1418"/>
        <w:tab w:val="num" w:pos="1843"/>
      </w:tabs>
      <w:spacing w:before="120" w:after="120"/>
      <w:ind w:left="0" w:firstLine="993"/>
    </w:pPr>
  </w:style>
  <w:style w:type="paragraph" w:customStyle="1" w:styleId="a5">
    <w:name w:val="Список ДСТУ прод."/>
    <w:basedOn w:val="aa"/>
    <w:link w:val="afff6"/>
    <w:qFormat/>
    <w:rsid w:val="007953AE"/>
    <w:pPr>
      <w:numPr>
        <w:ilvl w:val="2"/>
        <w:numId w:val="17"/>
      </w:numPr>
      <w:tabs>
        <w:tab w:val="clear" w:pos="2880"/>
        <w:tab w:val="left" w:pos="1276"/>
        <w:tab w:val="left" w:pos="1701"/>
        <w:tab w:val="num" w:pos="2552"/>
      </w:tabs>
      <w:spacing w:before="120" w:after="120"/>
      <w:ind w:left="0" w:firstLine="1276"/>
    </w:pPr>
  </w:style>
  <w:style w:type="character" w:customStyle="1" w:styleId="afff5">
    <w:name w:val="Список ДСТУ Знак"/>
    <w:basedOn w:val="afb"/>
    <w:link w:val="a4"/>
    <w:rsid w:val="007953AE"/>
    <w:rPr>
      <w:rFonts w:ascii="Times New Roman" w:eastAsia="Times New Roman" w:hAnsi="Times New Roman" w:cs="Times New Roman"/>
      <w:sz w:val="26"/>
      <w:szCs w:val="24"/>
      <w:lang w:val="uk-UA" w:eastAsia="ru-RU"/>
    </w:rPr>
  </w:style>
  <w:style w:type="paragraph" w:customStyle="1" w:styleId="a2">
    <w:name w:val="Список ДСТУ нумер."/>
    <w:basedOn w:val="aff9"/>
    <w:link w:val="afff7"/>
    <w:qFormat/>
    <w:rsid w:val="007953AE"/>
    <w:pPr>
      <w:numPr>
        <w:numId w:val="13"/>
      </w:numPr>
      <w:tabs>
        <w:tab w:val="clear" w:pos="1440"/>
      </w:tabs>
      <w:spacing w:before="120" w:after="120"/>
      <w:ind w:left="0" w:firstLine="993"/>
    </w:pPr>
  </w:style>
  <w:style w:type="character" w:customStyle="1" w:styleId="afff6">
    <w:name w:val="Список ДСТУ прод. Знак"/>
    <w:basedOn w:val="ac"/>
    <w:link w:val="a5"/>
    <w:rsid w:val="007953AE"/>
    <w:rPr>
      <w:rFonts w:ascii="Times New Roman" w:eastAsia="Times New Roman" w:hAnsi="Times New Roman" w:cs="Times New Roman"/>
      <w:sz w:val="26"/>
      <w:szCs w:val="24"/>
      <w:lang w:val="uk-UA" w:eastAsia="ru-RU"/>
    </w:rPr>
  </w:style>
  <w:style w:type="paragraph" w:customStyle="1" w:styleId="a1">
    <w:name w:val="Список таблицы"/>
    <w:basedOn w:val="aa"/>
    <w:link w:val="afff8"/>
    <w:qFormat/>
    <w:rsid w:val="00B52483"/>
    <w:pPr>
      <w:numPr>
        <w:numId w:val="16"/>
      </w:numPr>
      <w:spacing w:before="0" w:after="0"/>
      <w:ind w:left="0" w:firstLine="360"/>
    </w:pPr>
  </w:style>
  <w:style w:type="character" w:customStyle="1" w:styleId="affa">
    <w:name w:val="А_Основний Знак"/>
    <w:basedOn w:val="ad"/>
    <w:link w:val="aff9"/>
    <w:rsid w:val="007953AE"/>
    <w:rPr>
      <w:rFonts w:ascii="Times New Roman" w:eastAsia="Times New Roman" w:hAnsi="Times New Roman" w:cs="Times New Roman"/>
      <w:sz w:val="26"/>
      <w:szCs w:val="24"/>
      <w:lang w:val="uk-UA" w:eastAsia="ru-RU"/>
    </w:rPr>
  </w:style>
  <w:style w:type="character" w:customStyle="1" w:styleId="afff7">
    <w:name w:val="Список ДСТУ нумер. Знак"/>
    <w:basedOn w:val="affa"/>
    <w:link w:val="a2"/>
    <w:rsid w:val="007953AE"/>
    <w:rPr>
      <w:rFonts w:ascii="Times New Roman" w:eastAsia="Times New Roman" w:hAnsi="Times New Roman" w:cs="Times New Roman"/>
      <w:sz w:val="26"/>
      <w:szCs w:val="24"/>
      <w:lang w:val="uk-UA" w:eastAsia="ru-RU"/>
    </w:rPr>
  </w:style>
  <w:style w:type="character" w:customStyle="1" w:styleId="afff8">
    <w:name w:val="Список таблицы Знак"/>
    <w:basedOn w:val="ac"/>
    <w:link w:val="a1"/>
    <w:rsid w:val="00B52483"/>
    <w:rPr>
      <w:rFonts w:ascii="Times New Roman" w:eastAsia="Times New Roman" w:hAnsi="Times New Roman" w:cs="Times New Roman"/>
      <w:sz w:val="26"/>
      <w:szCs w:val="24"/>
      <w:lang w:val="uk-UA" w:eastAsia="ru-RU"/>
    </w:rPr>
  </w:style>
  <w:style w:type="paragraph" w:styleId="2a">
    <w:name w:val="Body Text 2"/>
    <w:basedOn w:val="a6"/>
    <w:link w:val="2b"/>
    <w:uiPriority w:val="99"/>
    <w:semiHidden/>
    <w:unhideWhenUsed/>
    <w:rsid w:val="00A3176C"/>
    <w:pPr>
      <w:spacing w:after="120" w:line="480" w:lineRule="auto"/>
    </w:pPr>
  </w:style>
  <w:style w:type="character" w:customStyle="1" w:styleId="2b">
    <w:name w:val="Основний текст 2 Знак"/>
    <w:basedOn w:val="a7"/>
    <w:link w:val="2a"/>
    <w:uiPriority w:val="99"/>
    <w:semiHidden/>
    <w:rsid w:val="00A3176C"/>
    <w:rPr>
      <w:rFonts w:ascii="Times New Roman" w:eastAsia="Times New Roman" w:hAnsi="Times New Roman" w:cs="Times New Roman"/>
      <w:sz w:val="26"/>
      <w:szCs w:val="26"/>
      <w:lang w:val="uk-UA" w:eastAsia="uk-UA"/>
    </w:rPr>
  </w:style>
  <w:style w:type="paragraph" w:customStyle="1" w:styleId="PRTableHeader">
    <w:name w:val="PR Table::Header"/>
    <w:basedOn w:val="a6"/>
    <w:uiPriority w:val="99"/>
    <w:rsid w:val="00673ADB"/>
    <w:pPr>
      <w:spacing w:before="60" w:after="60"/>
      <w:contextualSpacing/>
      <w:jc w:val="center"/>
    </w:pPr>
    <w:rPr>
      <w:rFonts w:ascii="Verdana" w:hAnsi="Verdana"/>
      <w:b/>
      <w:bCs/>
      <w:sz w:val="22"/>
      <w:szCs w:val="20"/>
      <w:lang w:eastAsia="ru-RU"/>
    </w:rPr>
  </w:style>
  <w:style w:type="character" w:styleId="afff9">
    <w:name w:val="Strong"/>
    <w:uiPriority w:val="22"/>
    <w:qFormat/>
    <w:rsid w:val="00593598"/>
    <w:rPr>
      <w:b/>
      <w:bCs/>
    </w:rPr>
  </w:style>
  <w:style w:type="paragraph" w:customStyle="1" w:styleId="3expert">
    <w:name w:val="Заголовок 3 expert Знак Знак"/>
    <w:basedOn w:val="3"/>
    <w:link w:val="3expert0"/>
    <w:rsid w:val="001A4E2C"/>
    <w:pPr>
      <w:keepLines w:val="0"/>
      <w:numPr>
        <w:ilvl w:val="0"/>
        <w:numId w:val="0"/>
      </w:numPr>
      <w:spacing w:before="360" w:after="360"/>
      <w:ind w:firstLine="709"/>
      <w:jc w:val="both"/>
    </w:pPr>
    <w:rPr>
      <w:rFonts w:ascii="MS Reference Sans Serif" w:hAnsi="MS Reference Sans Serif"/>
      <w:sz w:val="24"/>
      <w:szCs w:val="20"/>
      <w:lang w:val="x-none" w:eastAsia="x-none"/>
    </w:rPr>
  </w:style>
  <w:style w:type="character" w:customStyle="1" w:styleId="3expert0">
    <w:name w:val="Заголовок 3 expert Знак Знак Знак"/>
    <w:link w:val="3expert"/>
    <w:locked/>
    <w:rsid w:val="001A4E2C"/>
    <w:rPr>
      <w:rFonts w:ascii="MS Reference Sans Serif" w:eastAsia="Times New Roman" w:hAnsi="MS Reference Sans Serif" w:cs="Times New Roman"/>
      <w:b/>
      <w:sz w:val="24"/>
      <w:szCs w:val="20"/>
      <w:lang w:val="x-none" w:eastAsia="x-none"/>
    </w:rPr>
  </w:style>
  <w:style w:type="character" w:customStyle="1" w:styleId="afffa">
    <w:name w:val="Основной текст + Полужирный"/>
    <w:uiPriority w:val="99"/>
    <w:rsid w:val="00D74615"/>
    <w:rPr>
      <w:rFonts w:ascii="Times New Roman" w:eastAsia="Times New Roman" w:hAnsi="Times New Roman" w:cs="Times New Roman"/>
      <w:b/>
      <w:bCs/>
      <w:i w:val="0"/>
      <w:iCs w:val="0"/>
      <w:smallCaps w:val="0"/>
      <w:strike w:val="0"/>
      <w:color w:val="000000"/>
      <w:spacing w:val="0"/>
      <w:sz w:val="24"/>
      <w:szCs w:val="24"/>
      <w:shd w:val="clear" w:color="auto" w:fill="FFFFFF"/>
    </w:rPr>
  </w:style>
  <w:style w:type="paragraph" w:customStyle="1" w:styleId="afffb">
    <w:name w:val="текст"/>
    <w:basedOn w:val="a6"/>
    <w:qFormat/>
    <w:rsid w:val="009A021A"/>
    <w:pPr>
      <w:ind w:firstLine="540"/>
      <w:jc w:val="both"/>
    </w:pPr>
    <w:rPr>
      <w:sz w:val="24"/>
      <w:szCs w:val="24"/>
      <w:lang w:eastAsia="ru-RU"/>
    </w:rPr>
  </w:style>
  <w:style w:type="character" w:customStyle="1" w:styleId="body0020textchar">
    <w:name w:val="body_0020text__char"/>
    <w:qFormat/>
    <w:rsid w:val="009A021A"/>
  </w:style>
  <w:style w:type="paragraph" w:customStyle="1" w:styleId="3f3f3f3f3f3f3f3f3f3f3f1">
    <w:name w:val="А3fб3fз3fа3fц3f с3fп3fи3fс3fк3fу3f1"/>
    <w:basedOn w:val="a6"/>
    <w:rsid w:val="009A021A"/>
    <w:pPr>
      <w:suppressAutoHyphens/>
      <w:ind w:left="708"/>
    </w:pPr>
    <w:rPr>
      <w:color w:val="000000"/>
      <w:kern w:val="1"/>
      <w:sz w:val="24"/>
      <w:szCs w:val="24"/>
      <w:lang w:val="ru-RU"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qFormat/>
    <w:rsid w:val="002B7949"/>
    <w:pPr>
      <w:ind w:firstLine="709"/>
      <w:jc w:val="both"/>
      <w:textAlignment w:val="baseline"/>
    </w:pPr>
    <w:rPr>
      <w:color w:val="00000A"/>
      <w:sz w:val="24"/>
      <w:szCs w:val="24"/>
      <w:lang w:val="en-US" w:eastAsia="zh-CN"/>
    </w:rPr>
  </w:style>
  <w:style w:type="paragraph" w:customStyle="1" w:styleId="-30">
    <w:name w:val="Список-3"/>
    <w:rsid w:val="00CF7523"/>
    <w:pPr>
      <w:tabs>
        <w:tab w:val="left" w:pos="284"/>
      </w:tabs>
      <w:spacing w:after="0" w:line="240" w:lineRule="auto"/>
      <w:jc w:val="both"/>
    </w:pPr>
    <w:rPr>
      <w:rFonts w:ascii="Times New Roman" w:eastAsia="Times New Roman" w:hAnsi="Times New Roman" w:cs="Times New Roman"/>
      <w:sz w:val="24"/>
      <w:szCs w:val="20"/>
      <w:lang w:val="uk-UA" w:eastAsia="ru-RU"/>
    </w:rPr>
  </w:style>
  <w:style w:type="paragraph" w:customStyle="1" w:styleId="xl29">
    <w:name w:val="xl29"/>
    <w:basedOn w:val="a6"/>
    <w:rsid w:val="00CF75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8"/>
      <w:szCs w:val="28"/>
      <w:lang w:val="en-US" w:eastAsia="en-US"/>
    </w:rPr>
  </w:style>
  <w:style w:type="paragraph" w:customStyle="1" w:styleId="GostStyle">
    <w:name w:val="Gost_Style"/>
    <w:basedOn w:val="a6"/>
    <w:rsid w:val="000573FF"/>
    <w:pPr>
      <w:autoSpaceDE w:val="0"/>
      <w:autoSpaceDN w:val="0"/>
      <w:ind w:firstLine="567"/>
      <w:jc w:val="both"/>
    </w:pPr>
    <w:rPr>
      <w:rFonts w:ascii="Arial" w:hAnsi="Arial" w:cs="Arial"/>
      <w:sz w:val="24"/>
      <w:szCs w:val="24"/>
      <w:lang w:eastAsia="en-US"/>
    </w:rPr>
  </w:style>
  <w:style w:type="paragraph" w:customStyle="1" w:styleId="msonormal0">
    <w:name w:val="msonormal"/>
    <w:basedOn w:val="a6"/>
    <w:rsid w:val="00305B5A"/>
    <w:pPr>
      <w:spacing w:before="100" w:beforeAutospacing="1" w:after="100" w:afterAutospacing="1"/>
    </w:pPr>
    <w:rPr>
      <w:rFonts w:eastAsiaTheme="minorEastAsia"/>
      <w:sz w:val="24"/>
      <w:szCs w:val="24"/>
    </w:rPr>
  </w:style>
  <w:style w:type="character" w:customStyle="1" w:styleId="76">
    <w:name w:val="Неразрешенное упоминание7"/>
    <w:basedOn w:val="a7"/>
    <w:uiPriority w:val="99"/>
    <w:semiHidden/>
    <w:unhideWhenUsed/>
    <w:rsid w:val="00490A7F"/>
    <w:rPr>
      <w:color w:val="605E5C"/>
      <w:shd w:val="clear" w:color="auto" w:fill="E1DFDD"/>
    </w:rPr>
  </w:style>
  <w:style w:type="character" w:customStyle="1" w:styleId="82">
    <w:name w:val="Неразрешенное упоминание8"/>
    <w:basedOn w:val="a7"/>
    <w:uiPriority w:val="99"/>
    <w:semiHidden/>
    <w:unhideWhenUsed/>
    <w:rsid w:val="000679B1"/>
    <w:rPr>
      <w:color w:val="605E5C"/>
      <w:shd w:val="clear" w:color="auto" w:fill="E1DFDD"/>
    </w:rPr>
  </w:style>
  <w:style w:type="character" w:customStyle="1" w:styleId="both">
    <w:name w:val="both"/>
    <w:basedOn w:val="a7"/>
    <w:rsid w:val="00F0038C"/>
  </w:style>
  <w:style w:type="character" w:customStyle="1" w:styleId="y2iqfc">
    <w:name w:val="y2iqfc"/>
    <w:basedOn w:val="a7"/>
    <w:rsid w:val="00DB3C47"/>
  </w:style>
  <w:style w:type="character" w:customStyle="1" w:styleId="rvts23">
    <w:name w:val="rvts23"/>
    <w:basedOn w:val="a7"/>
    <w:rsid w:val="008C1D33"/>
  </w:style>
  <w:style w:type="character" w:customStyle="1" w:styleId="92">
    <w:name w:val="Неразрешенное упоминание9"/>
    <w:basedOn w:val="a7"/>
    <w:uiPriority w:val="99"/>
    <w:semiHidden/>
    <w:unhideWhenUsed/>
    <w:rsid w:val="00FD32C3"/>
    <w:rPr>
      <w:color w:val="605E5C"/>
      <w:shd w:val="clear" w:color="auto" w:fill="E1DFDD"/>
    </w:rPr>
  </w:style>
  <w:style w:type="character" w:customStyle="1" w:styleId="100">
    <w:name w:val="Неразрешенное упоминание10"/>
    <w:basedOn w:val="a7"/>
    <w:uiPriority w:val="99"/>
    <w:semiHidden/>
    <w:unhideWhenUsed/>
    <w:rsid w:val="00BF40B7"/>
    <w:rPr>
      <w:color w:val="605E5C"/>
      <w:shd w:val="clear" w:color="auto" w:fill="E1DFDD"/>
    </w:rPr>
  </w:style>
  <w:style w:type="paragraph" w:customStyle="1" w:styleId="rvps2">
    <w:name w:val="rvps2"/>
    <w:basedOn w:val="a6"/>
    <w:rsid w:val="007D592F"/>
    <w:pPr>
      <w:spacing w:before="100" w:beforeAutospacing="1" w:after="100" w:afterAutospacing="1"/>
    </w:pPr>
    <w:rPr>
      <w:sz w:val="24"/>
      <w:szCs w:val="24"/>
      <w:lang w:val="en-US" w:eastAsia="en-US"/>
    </w:rPr>
  </w:style>
  <w:style w:type="character" w:customStyle="1" w:styleId="rvts82">
    <w:name w:val="rvts82"/>
    <w:basedOn w:val="a7"/>
    <w:rsid w:val="00367F07"/>
  </w:style>
  <w:style w:type="character" w:customStyle="1" w:styleId="rvts37">
    <w:name w:val="rvts37"/>
    <w:basedOn w:val="a7"/>
    <w:rsid w:val="00F36497"/>
  </w:style>
  <w:style w:type="character" w:customStyle="1" w:styleId="110">
    <w:name w:val="Неразрешенное упоминание11"/>
    <w:basedOn w:val="a7"/>
    <w:uiPriority w:val="99"/>
    <w:semiHidden/>
    <w:unhideWhenUsed/>
    <w:rsid w:val="00012218"/>
    <w:rPr>
      <w:color w:val="605E5C"/>
      <w:shd w:val="clear" w:color="auto" w:fill="E1DFDD"/>
    </w:rPr>
  </w:style>
  <w:style w:type="character" w:customStyle="1" w:styleId="UnresolvedMention">
    <w:name w:val="Unresolved Mention"/>
    <w:basedOn w:val="a7"/>
    <w:uiPriority w:val="99"/>
    <w:semiHidden/>
    <w:unhideWhenUsed/>
    <w:rsid w:val="006D5A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rsid w:val="003B1805"/>
    <w:pPr>
      <w:spacing w:after="0" w:line="240" w:lineRule="auto"/>
    </w:pPr>
    <w:rPr>
      <w:rFonts w:ascii="Times New Roman" w:eastAsia="Times New Roman" w:hAnsi="Times New Roman" w:cs="Times New Roman"/>
      <w:sz w:val="26"/>
      <w:szCs w:val="26"/>
      <w:lang w:val="uk-UA" w:eastAsia="uk-UA"/>
    </w:rPr>
  </w:style>
  <w:style w:type="paragraph" w:styleId="10">
    <w:name w:val="heading 1"/>
    <w:aliases w:val="H1,Заголов,Заголовок 1 Знак1,Заголовок 1 Знак Знак,???????? ???-??(1),Название док-та(1),h1,Назв части,x1"/>
    <w:basedOn w:val="a6"/>
    <w:next w:val="a6"/>
    <w:link w:val="11"/>
    <w:qFormat/>
    <w:rsid w:val="00DD0891"/>
    <w:pPr>
      <w:keepNext/>
      <w:keepLines/>
      <w:pageBreakBefore/>
      <w:numPr>
        <w:numId w:val="15"/>
      </w:numPr>
      <w:pBdr>
        <w:top w:val="nil"/>
        <w:left w:val="nil"/>
        <w:bottom w:val="nil"/>
        <w:right w:val="nil"/>
        <w:between w:val="nil"/>
      </w:pBdr>
      <w:spacing w:before="280" w:after="280"/>
      <w:ind w:right="-2"/>
      <w:jc w:val="center"/>
      <w:outlineLvl w:val="0"/>
    </w:pPr>
    <w:rPr>
      <w:b/>
      <w:caps/>
      <w:color w:val="000000"/>
    </w:rPr>
  </w:style>
  <w:style w:type="paragraph" w:styleId="2">
    <w:name w:val="heading 2"/>
    <w:aliases w:val="Модуль,H2,Заголовок 2 Знак1,Заголовок 2 Знак Знак,H2 Знак Знак,Numbered text 3 Знак Знак,h2 Знак Знак,H2 Знак1,Numbered text 3 Знак1,2 headline Знак,h Знак,headline Знак,h2 Знак1,Numbered text 3,2 headline,h,headline,h2,2,Модуль-глава(2),HD2"/>
    <w:basedOn w:val="a6"/>
    <w:next w:val="a6"/>
    <w:link w:val="22"/>
    <w:qFormat/>
    <w:rsid w:val="00DD0891"/>
    <w:pPr>
      <w:keepNext/>
      <w:keepLines/>
      <w:numPr>
        <w:ilvl w:val="1"/>
        <w:numId w:val="15"/>
      </w:numPr>
      <w:spacing w:before="360" w:after="120"/>
      <w:ind w:left="576"/>
      <w:outlineLvl w:val="1"/>
    </w:pPr>
    <w:rPr>
      <w:b/>
    </w:rPr>
  </w:style>
  <w:style w:type="paragraph" w:styleId="3">
    <w:name w:val="heading 3"/>
    <w:aliases w:val="H3,3,Глава наша (3),????? ???? (3),h3,Назв подраздела,x2"/>
    <w:basedOn w:val="a6"/>
    <w:next w:val="a6"/>
    <w:link w:val="30"/>
    <w:uiPriority w:val="9"/>
    <w:qFormat/>
    <w:rsid w:val="00DD0891"/>
    <w:pPr>
      <w:keepNext/>
      <w:keepLines/>
      <w:numPr>
        <w:ilvl w:val="2"/>
        <w:numId w:val="15"/>
      </w:numPr>
      <w:spacing w:before="240" w:after="120"/>
      <w:ind w:left="720"/>
      <w:outlineLvl w:val="2"/>
    </w:pPr>
    <w:rPr>
      <w:b/>
    </w:rPr>
  </w:style>
  <w:style w:type="paragraph" w:styleId="41">
    <w:name w:val="heading 4"/>
    <w:basedOn w:val="a6"/>
    <w:next w:val="a6"/>
    <w:link w:val="42"/>
    <w:uiPriority w:val="9"/>
    <w:qFormat/>
    <w:rsid w:val="00DD0891"/>
    <w:pPr>
      <w:keepNext/>
      <w:keepLines/>
      <w:spacing w:before="240" w:after="120"/>
      <w:outlineLvl w:val="3"/>
    </w:pPr>
  </w:style>
  <w:style w:type="paragraph" w:styleId="5">
    <w:name w:val="heading 5"/>
    <w:basedOn w:val="a6"/>
    <w:next w:val="a6"/>
    <w:link w:val="50"/>
    <w:uiPriority w:val="9"/>
    <w:unhideWhenUsed/>
    <w:qFormat/>
    <w:rsid w:val="00DD0891"/>
    <w:pPr>
      <w:keepNext/>
      <w:keepLines/>
      <w:numPr>
        <w:ilvl w:val="4"/>
        <w:numId w:val="15"/>
      </w:numPr>
      <w:tabs>
        <w:tab w:val="left" w:pos="9498"/>
      </w:tabs>
      <w:spacing w:before="40"/>
      <w:jc w:val="both"/>
      <w:outlineLvl w:val="4"/>
    </w:pPr>
    <w:rPr>
      <w:rFonts w:asciiTheme="majorHAnsi" w:eastAsiaTheme="majorEastAsia" w:hAnsiTheme="majorHAnsi" w:cstheme="majorBidi"/>
      <w:color w:val="2E74B5" w:themeColor="accent1" w:themeShade="BF"/>
      <w:sz w:val="24"/>
      <w:szCs w:val="24"/>
      <w:lang w:eastAsia="ru-RU"/>
    </w:rPr>
  </w:style>
  <w:style w:type="paragraph" w:styleId="6">
    <w:name w:val="heading 6"/>
    <w:basedOn w:val="a6"/>
    <w:next w:val="a6"/>
    <w:link w:val="60"/>
    <w:uiPriority w:val="9"/>
    <w:unhideWhenUsed/>
    <w:qFormat/>
    <w:rsid w:val="00DD0891"/>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70">
    <w:name w:val="heading 7"/>
    <w:basedOn w:val="a6"/>
    <w:next w:val="a6"/>
    <w:link w:val="71"/>
    <w:uiPriority w:val="9"/>
    <w:semiHidden/>
    <w:unhideWhenUsed/>
    <w:qFormat/>
    <w:rsid w:val="00DD0891"/>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6"/>
    <w:next w:val="a6"/>
    <w:link w:val="80"/>
    <w:uiPriority w:val="9"/>
    <w:semiHidden/>
    <w:unhideWhenUsed/>
    <w:qFormat/>
    <w:rsid w:val="00DD0891"/>
    <w:pPr>
      <w:keepNext/>
      <w:keepLines/>
      <w:numPr>
        <w:ilvl w:val="7"/>
        <w:numId w:val="15"/>
      </w:numPr>
      <w:tabs>
        <w:tab w:val="num" w:pos="360"/>
      </w:tabs>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9">
    <w:name w:val="heading 9"/>
    <w:basedOn w:val="a6"/>
    <w:next w:val="a6"/>
    <w:link w:val="90"/>
    <w:uiPriority w:val="9"/>
    <w:semiHidden/>
    <w:unhideWhenUsed/>
    <w:qFormat/>
    <w:rsid w:val="00DD0891"/>
    <w:pPr>
      <w:keepNext/>
      <w:keepLines/>
      <w:numPr>
        <w:ilvl w:val="8"/>
        <w:numId w:val="15"/>
      </w:numPr>
      <w:tabs>
        <w:tab w:val="num" w:pos="360"/>
      </w:tabs>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Основний"/>
    <w:basedOn w:val="ab"/>
    <w:link w:val="ac"/>
    <w:qFormat/>
    <w:rsid w:val="002519DB"/>
    <w:pPr>
      <w:spacing w:before="60" w:after="60" w:line="259" w:lineRule="auto"/>
      <w:ind w:left="0" w:firstLine="567"/>
      <w:jc w:val="both"/>
    </w:pPr>
    <w:rPr>
      <w:szCs w:val="24"/>
      <w:lang w:eastAsia="ru-RU"/>
    </w:rPr>
  </w:style>
  <w:style w:type="paragraph" w:styleId="ab">
    <w:name w:val="Body Text Indent"/>
    <w:basedOn w:val="a6"/>
    <w:link w:val="ad"/>
    <w:uiPriority w:val="99"/>
    <w:semiHidden/>
    <w:unhideWhenUsed/>
    <w:rsid w:val="00A800FF"/>
    <w:pPr>
      <w:spacing w:after="120"/>
      <w:ind w:left="283"/>
    </w:pPr>
  </w:style>
  <w:style w:type="character" w:customStyle="1" w:styleId="ad">
    <w:name w:val="Основний текст з відступом Знак"/>
    <w:basedOn w:val="a7"/>
    <w:link w:val="ab"/>
    <w:uiPriority w:val="99"/>
    <w:semiHidden/>
    <w:rsid w:val="00A800FF"/>
    <w:rPr>
      <w:rFonts w:ascii="Times New Roman" w:hAnsi="Times New Roman"/>
      <w:sz w:val="26"/>
    </w:rPr>
  </w:style>
  <w:style w:type="table" w:styleId="ae">
    <w:name w:val="Table Grid"/>
    <w:basedOn w:val="a8"/>
    <w:uiPriority w:val="39"/>
    <w:rsid w:val="00A8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qFormat/>
    <w:rsid w:val="00CF78DB"/>
    <w:pPr>
      <w:spacing w:before="120"/>
    </w:pPr>
  </w:style>
  <w:style w:type="paragraph" w:styleId="af">
    <w:name w:val="header"/>
    <w:basedOn w:val="a6"/>
    <w:link w:val="af0"/>
    <w:uiPriority w:val="99"/>
    <w:unhideWhenUsed/>
    <w:rsid w:val="0013436E"/>
    <w:pPr>
      <w:tabs>
        <w:tab w:val="center" w:pos="4677"/>
        <w:tab w:val="right" w:pos="9355"/>
      </w:tabs>
    </w:pPr>
  </w:style>
  <w:style w:type="character" w:customStyle="1" w:styleId="af0">
    <w:name w:val="Верхній колонтитул Знак"/>
    <w:basedOn w:val="a7"/>
    <w:link w:val="af"/>
    <w:uiPriority w:val="99"/>
    <w:rsid w:val="0013436E"/>
    <w:rPr>
      <w:rFonts w:ascii="Times New Roman" w:hAnsi="Times New Roman"/>
      <w:sz w:val="26"/>
      <w:lang w:val="uk-UA"/>
    </w:rPr>
  </w:style>
  <w:style w:type="paragraph" w:styleId="af1">
    <w:name w:val="footer"/>
    <w:basedOn w:val="a6"/>
    <w:link w:val="af2"/>
    <w:unhideWhenUsed/>
    <w:rsid w:val="0013436E"/>
    <w:pPr>
      <w:tabs>
        <w:tab w:val="center" w:pos="4677"/>
        <w:tab w:val="right" w:pos="9355"/>
      </w:tabs>
    </w:pPr>
  </w:style>
  <w:style w:type="character" w:customStyle="1" w:styleId="af2">
    <w:name w:val="Нижній колонтитул Знак"/>
    <w:basedOn w:val="a7"/>
    <w:link w:val="af1"/>
    <w:rsid w:val="0013436E"/>
    <w:rPr>
      <w:rFonts w:ascii="Times New Roman" w:hAnsi="Times New Roman"/>
      <w:sz w:val="26"/>
      <w:lang w:val="uk-UA"/>
    </w:rPr>
  </w:style>
  <w:style w:type="character" w:customStyle="1" w:styleId="11">
    <w:name w:val="Заголовок 1 Знак"/>
    <w:aliases w:val="H1 Знак,Заголов Знак,Заголовок 1 Знак1 Знак,Заголовок 1 Знак Знак Знак,???????? ???-??(1) Знак,Название док-та(1) Знак,h1 Знак,Назв части Знак,x1 Знак"/>
    <w:basedOn w:val="a7"/>
    <w:link w:val="10"/>
    <w:rsid w:val="00DD0891"/>
    <w:rPr>
      <w:rFonts w:ascii="Times New Roman" w:eastAsia="Times New Roman" w:hAnsi="Times New Roman" w:cs="Times New Roman"/>
      <w:b/>
      <w:caps/>
      <w:color w:val="000000"/>
      <w:sz w:val="26"/>
      <w:szCs w:val="26"/>
      <w:lang w:val="uk-UA" w:eastAsia="uk-UA"/>
    </w:rPr>
  </w:style>
  <w:style w:type="paragraph" w:styleId="af3">
    <w:name w:val="Title"/>
    <w:basedOn w:val="a6"/>
    <w:next w:val="a6"/>
    <w:link w:val="af4"/>
    <w:uiPriority w:val="10"/>
    <w:qFormat/>
    <w:rsid w:val="0061449F"/>
    <w:pPr>
      <w:keepNext/>
      <w:widowControl w:val="0"/>
      <w:autoSpaceDE w:val="0"/>
      <w:autoSpaceDN w:val="0"/>
      <w:adjustRightInd w:val="0"/>
      <w:spacing w:line="276" w:lineRule="auto"/>
      <w:ind w:left="-425" w:firstLine="425"/>
      <w:jc w:val="center"/>
    </w:pPr>
    <w:rPr>
      <w:b/>
      <w:bCs/>
      <w:caps/>
      <w:sz w:val="24"/>
      <w:szCs w:val="24"/>
    </w:rPr>
  </w:style>
  <w:style w:type="character" w:customStyle="1" w:styleId="af4">
    <w:name w:val="Назва Знак"/>
    <w:basedOn w:val="a7"/>
    <w:link w:val="af3"/>
    <w:uiPriority w:val="10"/>
    <w:rsid w:val="0061449F"/>
    <w:rPr>
      <w:rFonts w:ascii="Times New Roman" w:eastAsia="Times New Roman" w:hAnsi="Times New Roman" w:cs="Times New Roman"/>
      <w:b/>
      <w:bCs/>
      <w:caps/>
      <w:sz w:val="24"/>
      <w:szCs w:val="24"/>
      <w:lang w:val="uk-UA" w:eastAsia="uk-UA"/>
    </w:rPr>
  </w:style>
  <w:style w:type="character" w:styleId="af5">
    <w:name w:val="Hyperlink"/>
    <w:basedOn w:val="a7"/>
    <w:uiPriority w:val="99"/>
    <w:unhideWhenUsed/>
    <w:rsid w:val="00E47AC8"/>
    <w:rPr>
      <w:noProof/>
    </w:rPr>
  </w:style>
  <w:style w:type="paragraph" w:styleId="23">
    <w:name w:val="toc 2"/>
    <w:basedOn w:val="a6"/>
    <w:next w:val="a6"/>
    <w:uiPriority w:val="39"/>
    <w:qFormat/>
    <w:rsid w:val="005E55A2"/>
    <w:pPr>
      <w:tabs>
        <w:tab w:val="right" w:leader="dot" w:pos="9639"/>
      </w:tabs>
      <w:spacing w:line="288" w:lineRule="auto"/>
      <w:ind w:left="568" w:hanging="284"/>
    </w:pPr>
  </w:style>
  <w:style w:type="paragraph" w:styleId="af6">
    <w:name w:val="No Spacing"/>
    <w:uiPriority w:val="1"/>
    <w:qFormat/>
    <w:rsid w:val="0061449F"/>
    <w:pPr>
      <w:tabs>
        <w:tab w:val="left" w:pos="9498"/>
      </w:tabs>
      <w:spacing w:after="0" w:line="240" w:lineRule="auto"/>
      <w:ind w:right="120" w:firstLine="700"/>
      <w:jc w:val="both"/>
    </w:pPr>
    <w:rPr>
      <w:rFonts w:ascii="Times New Roman" w:eastAsia="Times New Roman" w:hAnsi="Times New Roman" w:cs="Times New Roman"/>
      <w:sz w:val="24"/>
      <w:szCs w:val="24"/>
      <w:lang w:val="uk-UA" w:eastAsia="ru-RU"/>
    </w:rPr>
  </w:style>
  <w:style w:type="character" w:styleId="af7">
    <w:name w:val="annotation reference"/>
    <w:basedOn w:val="a7"/>
    <w:unhideWhenUsed/>
    <w:qFormat/>
    <w:rsid w:val="0061449F"/>
    <w:rPr>
      <w:sz w:val="16"/>
      <w:szCs w:val="16"/>
    </w:rPr>
  </w:style>
  <w:style w:type="paragraph" w:customStyle="1" w:styleId="af8">
    <w:name w:val="Таблиця текст"/>
    <w:basedOn w:val="a6"/>
    <w:rsid w:val="001B4985"/>
    <w:pPr>
      <w:spacing w:before="60" w:after="60"/>
      <w:jc w:val="both"/>
    </w:pPr>
    <w:rPr>
      <w:szCs w:val="24"/>
      <w:lang w:eastAsia="ru-RU"/>
    </w:rPr>
  </w:style>
  <w:style w:type="character" w:customStyle="1" w:styleId="af9">
    <w:name w:val="Назва об'єкта Знак"/>
    <w:basedOn w:val="a7"/>
    <w:link w:val="afa"/>
    <w:uiPriority w:val="35"/>
    <w:rsid w:val="00F36824"/>
    <w:rPr>
      <w:rFonts w:ascii="Times New Roman" w:eastAsia="Times New Roman" w:hAnsi="Times New Roman" w:cs="Times New Roman"/>
      <w:iCs/>
      <w:sz w:val="26"/>
      <w:szCs w:val="18"/>
      <w:lang w:val="uk-UA" w:eastAsia="uk-UA"/>
    </w:rPr>
  </w:style>
  <w:style w:type="character" w:customStyle="1" w:styleId="22">
    <w:name w:val="Заголовок 2 Знак"/>
    <w:aliases w:val="Модуль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2 Знак"/>
    <w:basedOn w:val="a7"/>
    <w:link w:val="2"/>
    <w:rsid w:val="00DD0891"/>
    <w:rPr>
      <w:rFonts w:ascii="Times New Roman" w:eastAsia="Times New Roman" w:hAnsi="Times New Roman" w:cs="Times New Roman"/>
      <w:b/>
      <w:sz w:val="26"/>
      <w:szCs w:val="26"/>
      <w:lang w:val="uk-UA" w:eastAsia="uk-UA"/>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6"/>
    <w:link w:val="afb"/>
    <w:uiPriority w:val="34"/>
    <w:qFormat/>
    <w:rsid w:val="00CC375D"/>
    <w:pPr>
      <w:numPr>
        <w:numId w:val="8"/>
      </w:numPr>
      <w:spacing w:before="40" w:after="40" w:line="259" w:lineRule="auto"/>
      <w:contextualSpacing/>
      <w:jc w:val="both"/>
    </w:pPr>
  </w:style>
  <w:style w:type="character" w:customStyle="1" w:styleId="afb">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qFormat/>
    <w:locked/>
    <w:rsid w:val="00CC375D"/>
    <w:rPr>
      <w:rFonts w:ascii="Times New Roman" w:eastAsia="Times New Roman" w:hAnsi="Times New Roman" w:cs="Times New Roman"/>
      <w:sz w:val="26"/>
      <w:szCs w:val="26"/>
      <w:lang w:val="uk-UA" w:eastAsia="uk-UA"/>
    </w:rPr>
  </w:style>
  <w:style w:type="paragraph" w:customStyle="1" w:styleId="21">
    <w:name w:val="Абзац списку 2"/>
    <w:basedOn w:val="a3"/>
    <w:qFormat/>
    <w:rsid w:val="00D60072"/>
    <w:pPr>
      <w:numPr>
        <w:numId w:val="1"/>
      </w:numPr>
    </w:pPr>
  </w:style>
  <w:style w:type="paragraph" w:customStyle="1" w:styleId="a0">
    <w:name w:val="Абзац списку №"/>
    <w:basedOn w:val="a3"/>
    <w:qFormat/>
    <w:rsid w:val="00100975"/>
    <w:pPr>
      <w:numPr>
        <w:numId w:val="2"/>
      </w:numPr>
    </w:pPr>
  </w:style>
  <w:style w:type="paragraph" w:customStyle="1" w:styleId="-3">
    <w:name w:val="Основний-таблиця"/>
    <w:basedOn w:val="a6"/>
    <w:qFormat/>
    <w:rsid w:val="008E5A48"/>
    <w:pPr>
      <w:spacing w:before="60" w:after="60" w:line="259" w:lineRule="auto"/>
      <w:jc w:val="both"/>
    </w:pPr>
    <w:rPr>
      <w:rFonts w:ascii="Times New Roman CYR" w:hAnsi="Times New Roman CYR" w:cs="Times New Roman CYR"/>
      <w:szCs w:val="24"/>
    </w:rPr>
  </w:style>
  <w:style w:type="character" w:customStyle="1" w:styleId="30">
    <w:name w:val="Заголовок 3 Знак"/>
    <w:aliases w:val="H3 Знак,3 Знак,Глава наша (3) Знак,????? ???? (3) Знак,h3 Знак,Назв подраздела Знак,x2 Знак"/>
    <w:basedOn w:val="a7"/>
    <w:link w:val="3"/>
    <w:uiPriority w:val="9"/>
    <w:rsid w:val="00DD0891"/>
    <w:rPr>
      <w:rFonts w:ascii="Times New Roman" w:eastAsia="Times New Roman" w:hAnsi="Times New Roman" w:cs="Times New Roman"/>
      <w:b/>
      <w:sz w:val="26"/>
      <w:szCs w:val="26"/>
      <w:lang w:val="uk-UA" w:eastAsia="uk-UA"/>
    </w:rPr>
  </w:style>
  <w:style w:type="paragraph" w:styleId="HTML">
    <w:name w:val="HTML Preformatted"/>
    <w:basedOn w:val="a6"/>
    <w:link w:val="HTML0"/>
    <w:uiPriority w:val="99"/>
    <w:unhideWhenUsed/>
    <w:rsid w:val="0061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7"/>
    <w:link w:val="HTML"/>
    <w:uiPriority w:val="99"/>
    <w:rsid w:val="0061449F"/>
    <w:rPr>
      <w:rFonts w:ascii="Courier New" w:eastAsia="Times New Roman" w:hAnsi="Courier New" w:cs="Courier New"/>
      <w:sz w:val="20"/>
      <w:szCs w:val="20"/>
      <w:lang w:eastAsia="ru-RU"/>
    </w:rPr>
  </w:style>
  <w:style w:type="paragraph" w:styleId="afa">
    <w:name w:val="caption"/>
    <w:basedOn w:val="a6"/>
    <w:next w:val="a6"/>
    <w:link w:val="af9"/>
    <w:uiPriority w:val="35"/>
    <w:unhideWhenUsed/>
    <w:qFormat/>
    <w:rsid w:val="00F36824"/>
    <w:pPr>
      <w:keepNext/>
      <w:spacing w:before="120" w:after="120"/>
      <w:ind w:left="1418" w:hanging="1418"/>
    </w:pPr>
    <w:rPr>
      <w:iCs/>
      <w:szCs w:val="18"/>
    </w:rPr>
  </w:style>
  <w:style w:type="paragraph" w:customStyle="1" w:styleId="-0">
    <w:name w:val="Абзац списку-таблиця"/>
    <w:basedOn w:val="21"/>
    <w:rsid w:val="00E4623A"/>
    <w:pPr>
      <w:numPr>
        <w:numId w:val="7"/>
      </w:numPr>
      <w:spacing w:before="0" w:after="60"/>
      <w:jc w:val="left"/>
    </w:pPr>
  </w:style>
  <w:style w:type="paragraph" w:customStyle="1" w:styleId="afc">
    <w:name w:val="Назва таблиці"/>
    <w:basedOn w:val="a6"/>
    <w:qFormat/>
    <w:rsid w:val="0061449F"/>
    <w:pPr>
      <w:tabs>
        <w:tab w:val="left" w:pos="9498"/>
      </w:tabs>
      <w:spacing w:before="100" w:after="120"/>
      <w:ind w:firstLine="567"/>
      <w:jc w:val="both"/>
    </w:pPr>
    <w:rPr>
      <w:i/>
      <w:iCs/>
      <w:sz w:val="24"/>
      <w:szCs w:val="24"/>
      <w:lang w:eastAsia="ru-RU"/>
    </w:rPr>
  </w:style>
  <w:style w:type="paragraph" w:styleId="afd">
    <w:name w:val="annotation text"/>
    <w:basedOn w:val="a6"/>
    <w:link w:val="afe"/>
    <w:unhideWhenUsed/>
    <w:rsid w:val="00B968FE"/>
    <w:pPr>
      <w:tabs>
        <w:tab w:val="left" w:pos="9498"/>
      </w:tabs>
      <w:spacing w:before="100" w:after="120"/>
      <w:ind w:firstLine="567"/>
      <w:jc w:val="both"/>
    </w:pPr>
    <w:rPr>
      <w:sz w:val="20"/>
      <w:szCs w:val="20"/>
      <w:lang w:eastAsia="ru-RU"/>
    </w:rPr>
  </w:style>
  <w:style w:type="character" w:customStyle="1" w:styleId="afe">
    <w:name w:val="Текст примітки Знак"/>
    <w:basedOn w:val="a7"/>
    <w:link w:val="afd"/>
    <w:rsid w:val="00B968FE"/>
    <w:rPr>
      <w:rFonts w:ascii="Times New Roman" w:eastAsia="Times New Roman" w:hAnsi="Times New Roman" w:cs="Times New Roman"/>
      <w:sz w:val="20"/>
      <w:szCs w:val="20"/>
      <w:lang w:val="uk-UA" w:eastAsia="ru-RU"/>
    </w:rPr>
  </w:style>
  <w:style w:type="paragraph" w:customStyle="1" w:styleId="-2">
    <w:name w:val="Абзац списку-таблиця 2"/>
    <w:basedOn w:val="a6"/>
    <w:qFormat/>
    <w:rsid w:val="00D25D00"/>
    <w:pPr>
      <w:numPr>
        <w:numId w:val="3"/>
      </w:numPr>
    </w:pPr>
  </w:style>
  <w:style w:type="paragraph" w:styleId="aff">
    <w:name w:val="Balloon Text"/>
    <w:basedOn w:val="a6"/>
    <w:link w:val="aff0"/>
    <w:uiPriority w:val="99"/>
    <w:semiHidden/>
    <w:unhideWhenUsed/>
    <w:rsid w:val="00B968FE"/>
    <w:rPr>
      <w:rFonts w:ascii="Segoe UI" w:hAnsi="Segoe UI" w:cs="Segoe UI"/>
      <w:sz w:val="18"/>
      <w:szCs w:val="18"/>
    </w:rPr>
  </w:style>
  <w:style w:type="character" w:customStyle="1" w:styleId="aff0">
    <w:name w:val="Текст у виносці Знак"/>
    <w:basedOn w:val="a7"/>
    <w:link w:val="aff"/>
    <w:uiPriority w:val="99"/>
    <w:semiHidden/>
    <w:rsid w:val="00B968FE"/>
    <w:rPr>
      <w:rFonts w:ascii="Segoe UI" w:hAnsi="Segoe UI" w:cs="Segoe UI"/>
      <w:sz w:val="18"/>
      <w:szCs w:val="18"/>
      <w:lang w:val="uk-UA"/>
    </w:rPr>
  </w:style>
  <w:style w:type="character" w:customStyle="1" w:styleId="42">
    <w:name w:val="Заголовок 4 Знак"/>
    <w:basedOn w:val="a7"/>
    <w:link w:val="41"/>
    <w:uiPriority w:val="9"/>
    <w:rsid w:val="00DD0891"/>
    <w:rPr>
      <w:rFonts w:ascii="Times New Roman" w:eastAsia="Times New Roman" w:hAnsi="Times New Roman" w:cs="Times New Roman"/>
      <w:sz w:val="26"/>
      <w:szCs w:val="26"/>
      <w:lang w:val="uk-UA" w:eastAsia="uk-UA"/>
    </w:rPr>
  </w:style>
  <w:style w:type="character" w:customStyle="1" w:styleId="50">
    <w:name w:val="Заголовок 5 Знак"/>
    <w:basedOn w:val="a7"/>
    <w:link w:val="5"/>
    <w:uiPriority w:val="9"/>
    <w:rsid w:val="00DD0891"/>
    <w:rPr>
      <w:rFonts w:asciiTheme="majorHAnsi" w:eastAsiaTheme="majorEastAsia" w:hAnsiTheme="majorHAnsi" w:cstheme="majorBidi"/>
      <w:color w:val="2E74B5" w:themeColor="accent1" w:themeShade="BF"/>
      <w:sz w:val="24"/>
      <w:szCs w:val="24"/>
      <w:lang w:val="uk-UA" w:eastAsia="ru-RU"/>
    </w:rPr>
  </w:style>
  <w:style w:type="paragraph" w:customStyle="1" w:styleId="31">
    <w:name w:val="Абзац списку 3"/>
    <w:basedOn w:val="a3"/>
    <w:rsid w:val="0061449F"/>
    <w:pPr>
      <w:numPr>
        <w:numId w:val="0"/>
      </w:numPr>
      <w:tabs>
        <w:tab w:val="left" w:pos="1134"/>
      </w:tabs>
      <w:spacing w:before="100" w:after="120"/>
      <w:ind w:left="851"/>
    </w:pPr>
    <w:rPr>
      <w:sz w:val="24"/>
      <w:szCs w:val="24"/>
    </w:rPr>
  </w:style>
  <w:style w:type="paragraph" w:styleId="aff1">
    <w:name w:val="Body Text"/>
    <w:basedOn w:val="a6"/>
    <w:link w:val="aff2"/>
    <w:unhideWhenUsed/>
    <w:rsid w:val="009C5CD4"/>
    <w:pPr>
      <w:spacing w:after="120"/>
    </w:pPr>
  </w:style>
  <w:style w:type="paragraph" w:styleId="aff3">
    <w:name w:val="annotation subject"/>
    <w:basedOn w:val="afd"/>
    <w:next w:val="afd"/>
    <w:link w:val="aff4"/>
    <w:uiPriority w:val="99"/>
    <w:semiHidden/>
    <w:unhideWhenUsed/>
    <w:rsid w:val="00752A0D"/>
    <w:pPr>
      <w:spacing w:before="120" w:after="0"/>
    </w:pPr>
    <w:rPr>
      <w:b/>
      <w:bCs/>
    </w:rPr>
  </w:style>
  <w:style w:type="character" w:customStyle="1" w:styleId="aff4">
    <w:name w:val="Тема примітки Знак"/>
    <w:basedOn w:val="afe"/>
    <w:link w:val="aff3"/>
    <w:uiPriority w:val="99"/>
    <w:semiHidden/>
    <w:rsid w:val="00752A0D"/>
    <w:rPr>
      <w:rFonts w:ascii="Times New Roman" w:eastAsia="Times New Roman" w:hAnsi="Times New Roman" w:cs="Times New Roman"/>
      <w:b/>
      <w:bCs/>
      <w:sz w:val="20"/>
      <w:szCs w:val="20"/>
      <w:lang w:val="uk-UA" w:eastAsia="ru-RU"/>
    </w:rPr>
  </w:style>
  <w:style w:type="character" w:customStyle="1" w:styleId="aff2">
    <w:name w:val="Основний текст Знак"/>
    <w:basedOn w:val="a7"/>
    <w:link w:val="aff1"/>
    <w:rsid w:val="009C5CD4"/>
    <w:rPr>
      <w:rFonts w:ascii="Times New Roman" w:hAnsi="Times New Roman"/>
      <w:sz w:val="26"/>
      <w:lang w:val="uk-UA"/>
    </w:rPr>
  </w:style>
  <w:style w:type="paragraph" w:customStyle="1" w:styleId="-">
    <w:name w:val="Абзац списку - таблиця"/>
    <w:basedOn w:val="a3"/>
    <w:qFormat/>
    <w:rsid w:val="006E380A"/>
    <w:pPr>
      <w:numPr>
        <w:numId w:val="5"/>
      </w:numPr>
      <w:tabs>
        <w:tab w:val="left" w:pos="317"/>
      </w:tabs>
      <w:spacing w:before="0" w:after="0"/>
      <w:ind w:left="0" w:firstLine="33"/>
    </w:pPr>
    <w:rPr>
      <w:rFonts w:eastAsia="Calibri"/>
      <w:sz w:val="24"/>
      <w:szCs w:val="24"/>
    </w:rPr>
  </w:style>
  <w:style w:type="table" w:customStyle="1" w:styleId="12">
    <w:name w:val="Сітка таблиці1"/>
    <w:basedOn w:val="a8"/>
    <w:next w:val="ae"/>
    <w:uiPriority w:val="59"/>
    <w:rsid w:val="00752A0D"/>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7"/>
    <w:uiPriority w:val="99"/>
    <w:semiHidden/>
    <w:unhideWhenUsed/>
    <w:rsid w:val="00752A0D"/>
    <w:rPr>
      <w:color w:val="954F72" w:themeColor="followedHyperlink"/>
      <w:u w:val="single"/>
    </w:rPr>
  </w:style>
  <w:style w:type="numbering" w:customStyle="1" w:styleId="0">
    <w:name w:val="0_перелік_без_нумерації_загальний"/>
    <w:basedOn w:val="a9"/>
    <w:uiPriority w:val="99"/>
    <w:rsid w:val="00752A0D"/>
    <w:pPr>
      <w:numPr>
        <w:numId w:val="4"/>
      </w:numPr>
    </w:pPr>
  </w:style>
  <w:style w:type="paragraph" w:styleId="aff6">
    <w:name w:val="Normal (Web)"/>
    <w:basedOn w:val="a6"/>
    <w:uiPriority w:val="99"/>
    <w:unhideWhenUsed/>
    <w:rsid w:val="00752A0D"/>
    <w:pPr>
      <w:spacing w:before="120" w:beforeAutospacing="1" w:after="100" w:afterAutospacing="1"/>
    </w:pPr>
    <w:rPr>
      <w:sz w:val="24"/>
      <w:szCs w:val="24"/>
      <w:lang w:val="ru-RU" w:eastAsia="ru-RU"/>
    </w:rPr>
  </w:style>
  <w:style w:type="paragraph" w:styleId="13">
    <w:name w:val="toc 1"/>
    <w:basedOn w:val="a6"/>
    <w:next w:val="a6"/>
    <w:uiPriority w:val="39"/>
    <w:qFormat/>
    <w:rsid w:val="005E55A2"/>
    <w:pPr>
      <w:keepLines/>
      <w:tabs>
        <w:tab w:val="right" w:leader="dot" w:pos="9639"/>
      </w:tabs>
      <w:spacing w:line="288" w:lineRule="auto"/>
      <w:ind w:left="284" w:hanging="284"/>
    </w:pPr>
    <w:rPr>
      <w:caps/>
      <w:szCs w:val="28"/>
    </w:rPr>
  </w:style>
  <w:style w:type="paragraph" w:customStyle="1" w:styleId="4">
    <w:name w:val="Абзац списку 4 Нумерація"/>
    <w:basedOn w:val="a3"/>
    <w:rsid w:val="0061449F"/>
    <w:pPr>
      <w:numPr>
        <w:numId w:val="6"/>
      </w:numPr>
      <w:spacing w:before="100" w:after="120"/>
      <w:ind w:left="0" w:firstLine="567"/>
    </w:pPr>
    <w:rPr>
      <w:sz w:val="24"/>
      <w:szCs w:val="24"/>
    </w:rPr>
  </w:style>
  <w:style w:type="paragraph" w:customStyle="1" w:styleId="43">
    <w:name w:val="Абзац списку 4"/>
    <w:basedOn w:val="31"/>
    <w:rsid w:val="0061449F"/>
    <w:pPr>
      <w:tabs>
        <w:tab w:val="clear" w:pos="1134"/>
        <w:tab w:val="left" w:pos="598"/>
      </w:tabs>
      <w:ind w:left="314"/>
    </w:pPr>
  </w:style>
  <w:style w:type="paragraph" w:styleId="32">
    <w:name w:val="toc 3"/>
    <w:basedOn w:val="a6"/>
    <w:next w:val="a6"/>
    <w:uiPriority w:val="39"/>
    <w:qFormat/>
    <w:rsid w:val="005E55A2"/>
    <w:pPr>
      <w:tabs>
        <w:tab w:val="right" w:leader="dot" w:pos="9639"/>
      </w:tabs>
      <w:spacing w:line="288" w:lineRule="auto"/>
      <w:ind w:left="1134" w:hanging="567"/>
    </w:pPr>
  </w:style>
  <w:style w:type="paragraph" w:styleId="44">
    <w:name w:val="toc 4"/>
    <w:basedOn w:val="a6"/>
    <w:next w:val="a6"/>
    <w:autoRedefine/>
    <w:uiPriority w:val="39"/>
    <w:unhideWhenUsed/>
    <w:rsid w:val="005E55A2"/>
    <w:pPr>
      <w:tabs>
        <w:tab w:val="right" w:leader="dot" w:pos="9639"/>
      </w:tabs>
      <w:spacing w:line="288" w:lineRule="auto"/>
      <w:ind w:left="782"/>
      <w:jc w:val="both"/>
    </w:pPr>
  </w:style>
  <w:style w:type="paragraph" w:styleId="51">
    <w:name w:val="toc 5"/>
    <w:basedOn w:val="a6"/>
    <w:next w:val="a6"/>
    <w:autoRedefine/>
    <w:uiPriority w:val="39"/>
    <w:unhideWhenUsed/>
    <w:rsid w:val="005E55A2"/>
    <w:pPr>
      <w:spacing w:after="100" w:line="259" w:lineRule="auto"/>
      <w:ind w:left="880"/>
    </w:pPr>
    <w:rPr>
      <w:rFonts w:eastAsiaTheme="minorEastAsia" w:cstheme="minorBidi"/>
      <w:lang w:val="ru-RU" w:eastAsia="ru-RU"/>
    </w:rPr>
  </w:style>
  <w:style w:type="paragraph" w:styleId="61">
    <w:name w:val="toc 6"/>
    <w:basedOn w:val="a6"/>
    <w:next w:val="a6"/>
    <w:autoRedefine/>
    <w:uiPriority w:val="39"/>
    <w:unhideWhenUsed/>
    <w:rsid w:val="005E55A2"/>
    <w:pPr>
      <w:spacing w:after="100" w:line="259" w:lineRule="auto"/>
      <w:ind w:left="1100"/>
    </w:pPr>
    <w:rPr>
      <w:rFonts w:eastAsiaTheme="minorEastAsia" w:cstheme="minorBidi"/>
      <w:lang w:val="ru-RU" w:eastAsia="ru-RU"/>
    </w:rPr>
  </w:style>
  <w:style w:type="paragraph" w:styleId="72">
    <w:name w:val="toc 7"/>
    <w:basedOn w:val="a6"/>
    <w:next w:val="a6"/>
    <w:autoRedefine/>
    <w:uiPriority w:val="39"/>
    <w:unhideWhenUsed/>
    <w:rsid w:val="009668C5"/>
    <w:pPr>
      <w:spacing w:after="100" w:line="259" w:lineRule="auto"/>
      <w:ind w:left="1320"/>
    </w:pPr>
    <w:rPr>
      <w:rFonts w:asciiTheme="minorHAnsi" w:eastAsiaTheme="minorEastAsia" w:hAnsiTheme="minorHAnsi" w:cstheme="minorBidi"/>
      <w:sz w:val="22"/>
      <w:lang w:val="ru-RU" w:eastAsia="ru-RU"/>
    </w:rPr>
  </w:style>
  <w:style w:type="paragraph" w:styleId="81">
    <w:name w:val="toc 8"/>
    <w:basedOn w:val="a6"/>
    <w:next w:val="a6"/>
    <w:autoRedefine/>
    <w:uiPriority w:val="39"/>
    <w:unhideWhenUsed/>
    <w:rsid w:val="009668C5"/>
    <w:pPr>
      <w:spacing w:after="100" w:line="259" w:lineRule="auto"/>
      <w:ind w:left="1540"/>
    </w:pPr>
    <w:rPr>
      <w:rFonts w:asciiTheme="minorHAnsi" w:eastAsiaTheme="minorEastAsia" w:hAnsiTheme="minorHAnsi" w:cstheme="minorBidi"/>
      <w:sz w:val="22"/>
      <w:lang w:val="ru-RU" w:eastAsia="ru-RU"/>
    </w:rPr>
  </w:style>
  <w:style w:type="paragraph" w:styleId="91">
    <w:name w:val="toc 9"/>
    <w:basedOn w:val="a6"/>
    <w:next w:val="a6"/>
    <w:autoRedefine/>
    <w:uiPriority w:val="39"/>
    <w:unhideWhenUsed/>
    <w:rsid w:val="009668C5"/>
    <w:pPr>
      <w:spacing w:after="100" w:line="259" w:lineRule="auto"/>
      <w:ind w:left="1760"/>
    </w:pPr>
    <w:rPr>
      <w:rFonts w:asciiTheme="minorHAnsi" w:eastAsiaTheme="minorEastAsia" w:hAnsiTheme="minorHAnsi" w:cstheme="minorBidi"/>
      <w:sz w:val="22"/>
      <w:lang w:val="ru-RU" w:eastAsia="ru-RU"/>
    </w:rPr>
  </w:style>
  <w:style w:type="paragraph" w:styleId="aff7">
    <w:name w:val="table of figures"/>
    <w:basedOn w:val="a6"/>
    <w:next w:val="a6"/>
    <w:uiPriority w:val="99"/>
    <w:unhideWhenUsed/>
    <w:rsid w:val="004026BE"/>
    <w:pPr>
      <w:tabs>
        <w:tab w:val="right" w:leader="dot" w:pos="10206"/>
      </w:tabs>
      <w:spacing w:before="40" w:after="40"/>
    </w:pPr>
  </w:style>
  <w:style w:type="paragraph" w:customStyle="1" w:styleId="aff8">
    <w:name w:val="Назва рисунку"/>
    <w:basedOn w:val="afa"/>
    <w:qFormat/>
    <w:rsid w:val="00CE1B96"/>
    <w:pPr>
      <w:ind w:left="0" w:firstLine="0"/>
      <w:jc w:val="center"/>
    </w:pPr>
  </w:style>
  <w:style w:type="paragraph" w:customStyle="1" w:styleId="00">
    <w:name w:val="0_заголовок_анотації"/>
    <w:basedOn w:val="a6"/>
    <w:next w:val="a6"/>
    <w:qFormat/>
    <w:rsid w:val="003B1805"/>
    <w:pPr>
      <w:keepNext/>
      <w:keepLines/>
      <w:pageBreakBefore/>
      <w:spacing w:before="280" w:after="280"/>
      <w:jc w:val="center"/>
      <w:outlineLvl w:val="0"/>
    </w:pPr>
    <w:rPr>
      <w:b/>
      <w:caps/>
    </w:rPr>
  </w:style>
  <w:style w:type="paragraph" w:customStyle="1" w:styleId="01">
    <w:name w:val="0_рисунок_Назва"/>
    <w:basedOn w:val="a6"/>
    <w:next w:val="a6"/>
    <w:qFormat/>
    <w:rsid w:val="003B1805"/>
    <w:pPr>
      <w:keepLines/>
      <w:spacing w:before="60" w:after="280"/>
      <w:jc w:val="center"/>
    </w:pPr>
  </w:style>
  <w:style w:type="paragraph" w:customStyle="1" w:styleId="02">
    <w:name w:val="0_рисунок_Розташування"/>
    <w:basedOn w:val="a6"/>
    <w:next w:val="a6"/>
    <w:qFormat/>
    <w:rsid w:val="003B1805"/>
    <w:pPr>
      <w:keepNext/>
      <w:spacing w:before="120"/>
      <w:jc w:val="center"/>
    </w:pPr>
    <w:rPr>
      <w:noProof/>
    </w:rPr>
  </w:style>
  <w:style w:type="paragraph" w:customStyle="1" w:styleId="03">
    <w:name w:val="0_таблиця_назва"/>
    <w:basedOn w:val="a6"/>
    <w:next w:val="a6"/>
    <w:qFormat/>
    <w:rsid w:val="009C01D3"/>
    <w:pPr>
      <w:keepNext/>
      <w:keepLines/>
      <w:spacing w:before="240" w:after="120"/>
      <w:contextualSpacing/>
      <w:jc w:val="both"/>
    </w:pPr>
  </w:style>
  <w:style w:type="paragraph" w:customStyle="1" w:styleId="-10">
    <w:name w:val="ТВ-заг1"/>
    <w:basedOn w:val="2"/>
    <w:link w:val="-11"/>
    <w:qFormat/>
    <w:rsid w:val="00BA5A47"/>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rsid w:val="00BA5A47"/>
    <w:rPr>
      <w:rFonts w:ascii="Arial" w:eastAsia="Calibri" w:hAnsi="Arial" w:cs="Times New Roman"/>
      <w:b/>
      <w:bCs/>
      <w:noProof/>
      <w:color w:val="5B9BD5"/>
      <w:sz w:val="26"/>
      <w:szCs w:val="26"/>
      <w:lang w:val="x-none" w:eastAsia="x-none"/>
    </w:rPr>
  </w:style>
  <w:style w:type="paragraph" w:customStyle="1" w:styleId="aff9">
    <w:name w:val="А_Основний"/>
    <w:basedOn w:val="ab"/>
    <w:link w:val="affa"/>
    <w:qFormat/>
    <w:rsid w:val="00F60AA8"/>
    <w:pPr>
      <w:spacing w:before="60" w:after="60" w:line="259" w:lineRule="auto"/>
      <w:ind w:left="0" w:firstLine="567"/>
      <w:jc w:val="both"/>
    </w:pPr>
    <w:rPr>
      <w:szCs w:val="24"/>
      <w:lang w:eastAsia="ru-RU"/>
    </w:rPr>
  </w:style>
  <w:style w:type="character" w:customStyle="1" w:styleId="normaltextrun">
    <w:name w:val="normaltextrun"/>
    <w:basedOn w:val="a7"/>
    <w:rsid w:val="00382314"/>
  </w:style>
  <w:style w:type="paragraph" w:customStyle="1" w:styleId="paragraph">
    <w:name w:val="paragraph"/>
    <w:basedOn w:val="a6"/>
    <w:rsid w:val="00382314"/>
    <w:pPr>
      <w:spacing w:before="100" w:beforeAutospacing="1" w:after="100" w:afterAutospacing="1"/>
    </w:pPr>
    <w:rPr>
      <w:sz w:val="24"/>
      <w:szCs w:val="24"/>
      <w:lang w:val="ru-RU" w:eastAsia="ru-RU"/>
    </w:rPr>
  </w:style>
  <w:style w:type="character" w:customStyle="1" w:styleId="14">
    <w:name w:val="Неразрешенное упоминание1"/>
    <w:basedOn w:val="a7"/>
    <w:uiPriority w:val="99"/>
    <w:semiHidden/>
    <w:unhideWhenUsed/>
    <w:rsid w:val="008656FC"/>
    <w:rPr>
      <w:color w:val="605E5C"/>
      <w:shd w:val="clear" w:color="auto" w:fill="E1DFDD"/>
    </w:rPr>
  </w:style>
  <w:style w:type="character" w:customStyle="1" w:styleId="eop">
    <w:name w:val="eop"/>
    <w:basedOn w:val="a7"/>
    <w:rsid w:val="00160E85"/>
  </w:style>
  <w:style w:type="paragraph" w:styleId="affb">
    <w:name w:val="Revision"/>
    <w:hidden/>
    <w:uiPriority w:val="99"/>
    <w:semiHidden/>
    <w:rsid w:val="009C1B85"/>
    <w:pPr>
      <w:spacing w:after="0" w:line="240" w:lineRule="auto"/>
    </w:pPr>
    <w:rPr>
      <w:rFonts w:ascii="Times New Roman" w:eastAsia="Times New Roman" w:hAnsi="Times New Roman" w:cs="Times New Roman"/>
      <w:sz w:val="26"/>
      <w:szCs w:val="26"/>
      <w:lang w:val="uk-UA" w:eastAsia="uk-UA"/>
    </w:rPr>
  </w:style>
  <w:style w:type="paragraph" w:customStyle="1" w:styleId="24">
    <w:name w:val="Абзац списка 2"/>
    <w:basedOn w:val="a3"/>
    <w:qFormat/>
    <w:rsid w:val="00464DD4"/>
    <w:pPr>
      <w:numPr>
        <w:numId w:val="0"/>
      </w:numPr>
      <w:tabs>
        <w:tab w:val="num" w:pos="360"/>
        <w:tab w:val="left" w:pos="993"/>
        <w:tab w:val="left" w:pos="1276"/>
      </w:tabs>
      <w:spacing w:before="0" w:after="0" w:line="264" w:lineRule="auto"/>
      <w:ind w:left="1276" w:hanging="425"/>
      <w:contextualSpacing w:val="0"/>
    </w:pPr>
    <w:rPr>
      <w:rFonts w:eastAsia="Calibri"/>
    </w:rPr>
  </w:style>
  <w:style w:type="character" w:customStyle="1" w:styleId="25">
    <w:name w:val="Неразрешенное упоминание2"/>
    <w:basedOn w:val="a7"/>
    <w:uiPriority w:val="99"/>
    <w:semiHidden/>
    <w:unhideWhenUsed/>
    <w:rsid w:val="00566BA2"/>
    <w:rPr>
      <w:color w:val="605E5C"/>
      <w:shd w:val="clear" w:color="auto" w:fill="E1DFDD"/>
    </w:rPr>
  </w:style>
  <w:style w:type="paragraph" w:customStyle="1" w:styleId="bmf">
    <w:name w:val="bmf"/>
    <w:basedOn w:val="a6"/>
    <w:rsid w:val="00C16F28"/>
    <w:pPr>
      <w:spacing w:before="100" w:beforeAutospacing="1" w:after="100" w:afterAutospacing="1"/>
    </w:pPr>
    <w:rPr>
      <w:sz w:val="24"/>
      <w:szCs w:val="24"/>
    </w:rPr>
  </w:style>
  <w:style w:type="character" w:customStyle="1" w:styleId="33">
    <w:name w:val="Неразрешенное упоминание3"/>
    <w:basedOn w:val="a7"/>
    <w:uiPriority w:val="99"/>
    <w:semiHidden/>
    <w:unhideWhenUsed/>
    <w:rsid w:val="00D63506"/>
    <w:rPr>
      <w:color w:val="605E5C"/>
      <w:shd w:val="clear" w:color="auto" w:fill="E1DFDD"/>
    </w:rPr>
  </w:style>
  <w:style w:type="paragraph" w:styleId="a">
    <w:name w:val="List Bullet"/>
    <w:basedOn w:val="a6"/>
    <w:uiPriority w:val="99"/>
    <w:unhideWhenUsed/>
    <w:rsid w:val="00E4202F"/>
    <w:pPr>
      <w:numPr>
        <w:numId w:val="9"/>
      </w:numPr>
      <w:contextualSpacing/>
    </w:pPr>
  </w:style>
  <w:style w:type="character" w:customStyle="1" w:styleId="45">
    <w:name w:val="Неразрешенное упоминание4"/>
    <w:basedOn w:val="a7"/>
    <w:uiPriority w:val="99"/>
    <w:semiHidden/>
    <w:unhideWhenUsed/>
    <w:rsid w:val="00C908AC"/>
    <w:rPr>
      <w:color w:val="605E5C"/>
      <w:shd w:val="clear" w:color="auto" w:fill="E1DFDD"/>
    </w:rPr>
  </w:style>
  <w:style w:type="paragraph" w:customStyle="1" w:styleId="-1">
    <w:name w:val="Спис-"/>
    <w:basedOn w:val="a3"/>
    <w:rsid w:val="000854B0"/>
    <w:pPr>
      <w:numPr>
        <w:numId w:val="10"/>
      </w:numPr>
      <w:spacing w:before="0" w:after="0" w:line="240" w:lineRule="auto"/>
      <w:contextualSpacing w:val="0"/>
    </w:pPr>
    <w:rPr>
      <w:rFonts w:ascii="Arial" w:eastAsia="Calibri" w:hAnsi="Arial"/>
      <w:sz w:val="22"/>
      <w:szCs w:val="22"/>
      <w:lang w:val="x-none" w:eastAsia="x-none"/>
    </w:rPr>
  </w:style>
  <w:style w:type="paragraph" w:customStyle="1" w:styleId="affc">
    <w:name w:val="Основний таблиця"/>
    <w:basedOn w:val="aa"/>
    <w:rsid w:val="000854B0"/>
    <w:pPr>
      <w:spacing w:before="120" w:after="120" w:line="240" w:lineRule="auto"/>
      <w:ind w:firstLine="0"/>
      <w:jc w:val="left"/>
    </w:pPr>
    <w:rPr>
      <w:sz w:val="24"/>
      <w:lang w:eastAsia="uk-UA"/>
    </w:rPr>
  </w:style>
  <w:style w:type="table" w:customStyle="1" w:styleId="TableNormal1">
    <w:name w:val="Table Normal1"/>
    <w:rsid w:val="00361FEA"/>
    <w:pPr>
      <w:spacing w:before="120" w:after="0" w:line="240" w:lineRule="auto"/>
      <w:ind w:firstLine="720"/>
      <w:jc w:val="both"/>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character" w:customStyle="1" w:styleId="authsocial-title">
    <w:name w:val="auth__social-title"/>
    <w:basedOn w:val="a7"/>
    <w:rsid w:val="008C6422"/>
  </w:style>
  <w:style w:type="character" w:customStyle="1" w:styleId="52">
    <w:name w:val="Неразрешенное упоминание5"/>
    <w:basedOn w:val="a7"/>
    <w:uiPriority w:val="99"/>
    <w:semiHidden/>
    <w:unhideWhenUsed/>
    <w:rsid w:val="009B1CE9"/>
    <w:rPr>
      <w:color w:val="605E5C"/>
      <w:shd w:val="clear" w:color="auto" w:fill="E1DFDD"/>
    </w:rPr>
  </w:style>
  <w:style w:type="numbering" w:customStyle="1" w:styleId="1">
    <w:name w:val="Стиль1"/>
    <w:uiPriority w:val="99"/>
    <w:rsid w:val="00757C4B"/>
    <w:pPr>
      <w:numPr>
        <w:numId w:val="11"/>
      </w:numPr>
    </w:pPr>
  </w:style>
  <w:style w:type="numbering" w:customStyle="1" w:styleId="20">
    <w:name w:val="Стиль2"/>
    <w:uiPriority w:val="99"/>
    <w:rsid w:val="00A957B5"/>
    <w:pPr>
      <w:numPr>
        <w:numId w:val="12"/>
      </w:numPr>
    </w:pPr>
  </w:style>
  <w:style w:type="paragraph" w:customStyle="1" w:styleId="26">
    <w:name w:val="Список стиль2"/>
    <w:basedOn w:val="a3"/>
    <w:link w:val="27"/>
    <w:qFormat/>
    <w:rsid w:val="00404584"/>
    <w:pPr>
      <w:tabs>
        <w:tab w:val="left" w:pos="1276"/>
      </w:tabs>
      <w:ind w:hanging="567"/>
    </w:pPr>
  </w:style>
  <w:style w:type="character" w:customStyle="1" w:styleId="UnresolvedMention1">
    <w:name w:val="Unresolved Mention1"/>
    <w:basedOn w:val="a7"/>
    <w:uiPriority w:val="99"/>
    <w:semiHidden/>
    <w:unhideWhenUsed/>
    <w:rsid w:val="00E34DF4"/>
    <w:rPr>
      <w:color w:val="605E5C"/>
      <w:shd w:val="clear" w:color="auto" w:fill="E1DFDD"/>
    </w:rPr>
  </w:style>
  <w:style w:type="character" w:customStyle="1" w:styleId="27">
    <w:name w:val="Список стиль2 Знак"/>
    <w:basedOn w:val="afb"/>
    <w:link w:val="26"/>
    <w:rsid w:val="00404584"/>
    <w:rPr>
      <w:rFonts w:ascii="Times New Roman" w:eastAsia="Times New Roman" w:hAnsi="Times New Roman" w:cs="Times New Roman"/>
      <w:sz w:val="26"/>
      <w:szCs w:val="26"/>
      <w:lang w:val="uk-UA" w:eastAsia="uk-UA"/>
    </w:rPr>
  </w:style>
  <w:style w:type="paragraph" w:customStyle="1" w:styleId="40">
    <w:name w:val="Заголовок 4_"/>
    <w:basedOn w:val="41"/>
    <w:next w:val="aa"/>
    <w:link w:val="46"/>
    <w:qFormat/>
    <w:rsid w:val="00DD0891"/>
    <w:pPr>
      <w:numPr>
        <w:ilvl w:val="3"/>
        <w:numId w:val="15"/>
      </w:numPr>
      <w:ind w:left="864"/>
      <w:jc w:val="both"/>
    </w:pPr>
    <w:rPr>
      <w:b/>
      <w:bCs/>
    </w:rPr>
  </w:style>
  <w:style w:type="paragraph" w:customStyle="1" w:styleId="15">
    <w:name w:val="Заголовок 1_"/>
    <w:basedOn w:val="10"/>
    <w:next w:val="aa"/>
    <w:link w:val="16"/>
    <w:qFormat/>
    <w:rsid w:val="00DD0891"/>
  </w:style>
  <w:style w:type="character" w:customStyle="1" w:styleId="46">
    <w:name w:val="Заголовок 4_ Знак"/>
    <w:basedOn w:val="42"/>
    <w:link w:val="40"/>
    <w:rsid w:val="00DD0891"/>
    <w:rPr>
      <w:rFonts w:ascii="Times New Roman" w:eastAsia="Times New Roman" w:hAnsi="Times New Roman" w:cs="Times New Roman"/>
      <w:b/>
      <w:bCs/>
      <w:sz w:val="26"/>
      <w:szCs w:val="26"/>
      <w:lang w:val="uk-UA" w:eastAsia="uk-UA"/>
    </w:rPr>
  </w:style>
  <w:style w:type="paragraph" w:customStyle="1" w:styleId="28">
    <w:name w:val="Заголовок 2_"/>
    <w:basedOn w:val="2"/>
    <w:next w:val="aa"/>
    <w:link w:val="29"/>
    <w:qFormat/>
    <w:rsid w:val="00DD0891"/>
    <w:pPr>
      <w:jc w:val="both"/>
    </w:pPr>
  </w:style>
  <w:style w:type="character" w:customStyle="1" w:styleId="16">
    <w:name w:val="Заголовок 1_ Знак"/>
    <w:basedOn w:val="11"/>
    <w:link w:val="15"/>
    <w:rsid w:val="00DD0891"/>
    <w:rPr>
      <w:rFonts w:ascii="Times New Roman" w:eastAsia="Times New Roman" w:hAnsi="Times New Roman" w:cs="Times New Roman"/>
      <w:b/>
      <w:caps/>
      <w:color w:val="000000"/>
      <w:sz w:val="26"/>
      <w:szCs w:val="26"/>
      <w:lang w:val="uk-UA" w:eastAsia="uk-UA"/>
    </w:rPr>
  </w:style>
  <w:style w:type="paragraph" w:customStyle="1" w:styleId="34">
    <w:name w:val="Заголовок 3_"/>
    <w:basedOn w:val="3"/>
    <w:next w:val="aa"/>
    <w:link w:val="35"/>
    <w:qFormat/>
    <w:rsid w:val="004A03B6"/>
    <w:pPr>
      <w:spacing w:after="240"/>
      <w:ind w:left="5682"/>
      <w:jc w:val="both"/>
    </w:pPr>
  </w:style>
  <w:style w:type="character" w:customStyle="1" w:styleId="29">
    <w:name w:val="Заголовок 2_ Знак"/>
    <w:basedOn w:val="22"/>
    <w:link w:val="28"/>
    <w:rsid w:val="00DD0891"/>
    <w:rPr>
      <w:rFonts w:ascii="Times New Roman" w:eastAsia="Times New Roman" w:hAnsi="Times New Roman" w:cs="Times New Roman"/>
      <w:b/>
      <w:sz w:val="26"/>
      <w:szCs w:val="26"/>
      <w:lang w:val="uk-UA" w:eastAsia="uk-UA"/>
    </w:rPr>
  </w:style>
  <w:style w:type="character" w:customStyle="1" w:styleId="acopre">
    <w:name w:val="acopre"/>
    <w:basedOn w:val="a7"/>
    <w:rsid w:val="00E44214"/>
  </w:style>
  <w:style w:type="character" w:customStyle="1" w:styleId="35">
    <w:name w:val="Заголовок 3_ Знак"/>
    <w:basedOn w:val="30"/>
    <w:link w:val="34"/>
    <w:rsid w:val="004A03B6"/>
    <w:rPr>
      <w:rFonts w:ascii="Times New Roman" w:eastAsia="Times New Roman" w:hAnsi="Times New Roman" w:cs="Times New Roman"/>
      <w:b/>
      <w:sz w:val="26"/>
      <w:szCs w:val="26"/>
      <w:lang w:val="uk-UA" w:eastAsia="uk-UA"/>
    </w:rPr>
  </w:style>
  <w:style w:type="character" w:styleId="affd">
    <w:name w:val="Emphasis"/>
    <w:basedOn w:val="a7"/>
    <w:uiPriority w:val="20"/>
    <w:qFormat/>
    <w:rsid w:val="00E44214"/>
    <w:rPr>
      <w:i/>
      <w:iCs/>
    </w:rPr>
  </w:style>
  <w:style w:type="paragraph" w:customStyle="1" w:styleId="53">
    <w:name w:val="Заголовок 5_"/>
    <w:basedOn w:val="41"/>
    <w:link w:val="54"/>
    <w:rsid w:val="00DD0891"/>
    <w:pPr>
      <w:jc w:val="both"/>
    </w:pPr>
    <w:rPr>
      <w:b/>
      <w:bCs/>
    </w:rPr>
  </w:style>
  <w:style w:type="paragraph" w:styleId="affe">
    <w:name w:val="footnote text"/>
    <w:basedOn w:val="a6"/>
    <w:link w:val="afff"/>
    <w:uiPriority w:val="99"/>
    <w:unhideWhenUsed/>
    <w:rsid w:val="00F15225"/>
    <w:rPr>
      <w:sz w:val="20"/>
      <w:szCs w:val="20"/>
    </w:rPr>
  </w:style>
  <w:style w:type="character" w:customStyle="1" w:styleId="54">
    <w:name w:val="Заголовок 5_ Знак"/>
    <w:basedOn w:val="42"/>
    <w:link w:val="53"/>
    <w:rsid w:val="00DD0891"/>
    <w:rPr>
      <w:rFonts w:ascii="Times New Roman" w:eastAsia="Times New Roman" w:hAnsi="Times New Roman" w:cs="Times New Roman"/>
      <w:b/>
      <w:bCs/>
      <w:sz w:val="26"/>
      <w:szCs w:val="26"/>
      <w:lang w:val="uk-UA" w:eastAsia="uk-UA"/>
    </w:rPr>
  </w:style>
  <w:style w:type="character" w:customStyle="1" w:styleId="afff">
    <w:name w:val="Текст виноски Знак"/>
    <w:basedOn w:val="a7"/>
    <w:link w:val="affe"/>
    <w:uiPriority w:val="99"/>
    <w:rsid w:val="00F15225"/>
    <w:rPr>
      <w:rFonts w:ascii="Times New Roman" w:eastAsia="Times New Roman" w:hAnsi="Times New Roman" w:cs="Times New Roman"/>
      <w:sz w:val="20"/>
      <w:szCs w:val="20"/>
      <w:lang w:val="uk-UA" w:eastAsia="uk-UA"/>
    </w:rPr>
  </w:style>
  <w:style w:type="character" w:styleId="afff0">
    <w:name w:val="footnote reference"/>
    <w:basedOn w:val="a7"/>
    <w:uiPriority w:val="99"/>
    <w:semiHidden/>
    <w:unhideWhenUsed/>
    <w:rsid w:val="00F15225"/>
    <w:rPr>
      <w:vertAlign w:val="superscript"/>
    </w:rPr>
  </w:style>
  <w:style w:type="paragraph" w:customStyle="1" w:styleId="Default">
    <w:name w:val="Default"/>
    <w:rsid w:val="00417FA3"/>
    <w:pPr>
      <w:autoSpaceDE w:val="0"/>
      <w:autoSpaceDN w:val="0"/>
      <w:adjustRightInd w:val="0"/>
      <w:spacing w:after="0" w:line="240" w:lineRule="auto"/>
    </w:pPr>
    <w:rPr>
      <w:rFonts w:ascii="Times New Roman" w:hAnsi="Times New Roman" w:cs="Times New Roman"/>
      <w:color w:val="000000"/>
      <w:sz w:val="24"/>
      <w:szCs w:val="24"/>
    </w:rPr>
  </w:style>
  <w:style w:type="character" w:styleId="afff1">
    <w:name w:val="Subtle Emphasis"/>
    <w:basedOn w:val="a7"/>
    <w:uiPriority w:val="19"/>
    <w:qFormat/>
    <w:rsid w:val="00A4745E"/>
    <w:rPr>
      <w:i/>
      <w:iCs/>
      <w:color w:val="404040" w:themeColor="text1" w:themeTint="BF"/>
    </w:rPr>
  </w:style>
  <w:style w:type="character" w:customStyle="1" w:styleId="ac">
    <w:name w:val="Основний Знак"/>
    <w:basedOn w:val="a7"/>
    <w:link w:val="aa"/>
    <w:rsid w:val="00C95495"/>
    <w:rPr>
      <w:rFonts w:ascii="Times New Roman" w:eastAsia="Times New Roman" w:hAnsi="Times New Roman" w:cs="Times New Roman"/>
      <w:sz w:val="26"/>
      <w:szCs w:val="24"/>
      <w:lang w:val="uk-UA" w:eastAsia="ru-RU"/>
    </w:rPr>
  </w:style>
  <w:style w:type="paragraph" w:customStyle="1" w:styleId="afff2">
    <w:name w:val="Текст таблицы"/>
    <w:basedOn w:val="a6"/>
    <w:rsid w:val="00C95495"/>
    <w:rPr>
      <w:sz w:val="20"/>
      <w:szCs w:val="20"/>
      <w:lang w:val="ru-RU" w:eastAsia="ja-JP"/>
    </w:rPr>
  </w:style>
  <w:style w:type="paragraph" w:customStyle="1" w:styleId="afff3">
    <w:name w:val="Стиль увага!"/>
    <w:basedOn w:val="a6"/>
    <w:link w:val="afff4"/>
    <w:qFormat/>
    <w:rsid w:val="00C95495"/>
    <w:pPr>
      <w:spacing w:before="120" w:after="120"/>
    </w:pPr>
    <w:rPr>
      <w:rFonts w:ascii="Cambria" w:hAnsi="Cambria"/>
      <w:sz w:val="20"/>
      <w:lang w:eastAsia="ja-JP"/>
    </w:rPr>
  </w:style>
  <w:style w:type="character" w:customStyle="1" w:styleId="afff4">
    <w:name w:val="Стиль увага! Знак"/>
    <w:link w:val="afff3"/>
    <w:rsid w:val="00C95495"/>
    <w:rPr>
      <w:rFonts w:ascii="Cambria" w:eastAsia="Times New Roman" w:hAnsi="Cambria" w:cs="Times New Roman"/>
      <w:sz w:val="20"/>
      <w:szCs w:val="26"/>
      <w:lang w:val="uk-UA" w:eastAsia="ja-JP"/>
    </w:rPr>
  </w:style>
  <w:style w:type="character" w:customStyle="1" w:styleId="60">
    <w:name w:val="Заголовок 6 Знак"/>
    <w:basedOn w:val="a7"/>
    <w:link w:val="6"/>
    <w:uiPriority w:val="9"/>
    <w:rsid w:val="00DD0891"/>
    <w:rPr>
      <w:rFonts w:asciiTheme="majorHAnsi" w:eastAsiaTheme="majorEastAsia" w:hAnsiTheme="majorHAnsi" w:cstheme="majorBidi"/>
      <w:color w:val="1F4D78" w:themeColor="accent1" w:themeShade="7F"/>
      <w:sz w:val="26"/>
      <w:szCs w:val="26"/>
      <w:lang w:val="uk-UA" w:eastAsia="uk-UA"/>
    </w:rPr>
  </w:style>
  <w:style w:type="character" w:customStyle="1" w:styleId="71">
    <w:name w:val="Заголовок 7 Знак"/>
    <w:basedOn w:val="a7"/>
    <w:link w:val="70"/>
    <w:uiPriority w:val="9"/>
    <w:semiHidden/>
    <w:rsid w:val="00DD0891"/>
    <w:rPr>
      <w:rFonts w:asciiTheme="majorHAnsi" w:eastAsiaTheme="majorEastAsia" w:hAnsiTheme="majorHAnsi" w:cstheme="majorBidi"/>
      <w:i/>
      <w:iCs/>
      <w:color w:val="1F4D78" w:themeColor="accent1" w:themeShade="7F"/>
      <w:sz w:val="26"/>
      <w:szCs w:val="26"/>
      <w:lang w:val="uk-UA" w:eastAsia="uk-UA"/>
    </w:rPr>
  </w:style>
  <w:style w:type="character" w:customStyle="1" w:styleId="80">
    <w:name w:val="Заголовок 8 Знак"/>
    <w:basedOn w:val="a7"/>
    <w:link w:val="8"/>
    <w:uiPriority w:val="9"/>
    <w:semiHidden/>
    <w:rsid w:val="00DD0891"/>
    <w:rPr>
      <w:rFonts w:asciiTheme="majorHAnsi" w:eastAsiaTheme="majorEastAsia" w:hAnsiTheme="majorHAnsi" w:cstheme="majorBidi"/>
      <w:color w:val="272727" w:themeColor="text1" w:themeTint="D8"/>
      <w:sz w:val="21"/>
      <w:szCs w:val="21"/>
      <w:lang w:val="uk-UA" w:eastAsia="uk-UA"/>
    </w:rPr>
  </w:style>
  <w:style w:type="character" w:customStyle="1" w:styleId="90">
    <w:name w:val="Заголовок 9 Знак"/>
    <w:basedOn w:val="a7"/>
    <w:link w:val="9"/>
    <w:uiPriority w:val="9"/>
    <w:semiHidden/>
    <w:rsid w:val="00DD0891"/>
    <w:rPr>
      <w:rFonts w:asciiTheme="majorHAnsi" w:eastAsiaTheme="majorEastAsia" w:hAnsiTheme="majorHAnsi" w:cstheme="majorBidi"/>
      <w:i/>
      <w:iCs/>
      <w:color w:val="272727" w:themeColor="text1" w:themeTint="D8"/>
      <w:sz w:val="21"/>
      <w:szCs w:val="21"/>
      <w:lang w:val="uk-UA" w:eastAsia="uk-UA"/>
    </w:rPr>
  </w:style>
  <w:style w:type="paragraph" w:customStyle="1" w:styleId="7">
    <w:name w:val="Заголовок 7__"/>
    <w:basedOn w:val="73"/>
    <w:link w:val="74"/>
    <w:rsid w:val="00DD0891"/>
    <w:pPr>
      <w:numPr>
        <w:ilvl w:val="6"/>
        <w:numId w:val="14"/>
      </w:numPr>
    </w:pPr>
  </w:style>
  <w:style w:type="paragraph" w:customStyle="1" w:styleId="62">
    <w:name w:val="Заголовок 6___"/>
    <w:basedOn w:val="63"/>
    <w:link w:val="64"/>
    <w:rsid w:val="00DD0891"/>
    <w:pPr>
      <w:numPr>
        <w:ilvl w:val="0"/>
        <w:numId w:val="0"/>
      </w:numPr>
    </w:pPr>
  </w:style>
  <w:style w:type="paragraph" w:customStyle="1" w:styleId="63">
    <w:name w:val="Заголовок 6__"/>
    <w:basedOn w:val="6"/>
    <w:next w:val="aa"/>
    <w:link w:val="65"/>
    <w:qFormat/>
    <w:rsid w:val="00E775F1"/>
    <w:pPr>
      <w:spacing w:before="240" w:after="240"/>
      <w:ind w:left="2410" w:hanging="1276"/>
      <w:jc w:val="both"/>
    </w:pPr>
    <w:rPr>
      <w:rFonts w:ascii="Times New Roman" w:hAnsi="Times New Roman" w:cs="Times New Roman"/>
      <w:color w:val="auto"/>
    </w:rPr>
  </w:style>
  <w:style w:type="character" w:customStyle="1" w:styleId="64">
    <w:name w:val="Заголовок 6___ Знак"/>
    <w:basedOn w:val="50"/>
    <w:link w:val="62"/>
    <w:rsid w:val="00DD0891"/>
    <w:rPr>
      <w:rFonts w:ascii="Times New Roman" w:eastAsiaTheme="majorEastAsia" w:hAnsi="Times New Roman" w:cs="Times New Roman"/>
      <w:color w:val="1F4D78" w:themeColor="accent1" w:themeShade="7F"/>
      <w:sz w:val="26"/>
      <w:szCs w:val="26"/>
      <w:lang w:val="uk-UA" w:eastAsia="uk-UA"/>
    </w:rPr>
  </w:style>
  <w:style w:type="character" w:customStyle="1" w:styleId="65">
    <w:name w:val="Заголовок 6__ Знак"/>
    <w:basedOn w:val="60"/>
    <w:link w:val="63"/>
    <w:rsid w:val="00E775F1"/>
    <w:rPr>
      <w:rFonts w:ascii="Times New Roman" w:eastAsiaTheme="majorEastAsia" w:hAnsi="Times New Roman" w:cs="Times New Roman"/>
      <w:color w:val="1F4D78" w:themeColor="accent1" w:themeShade="7F"/>
      <w:sz w:val="26"/>
      <w:szCs w:val="26"/>
      <w:lang w:val="uk-UA" w:eastAsia="uk-UA"/>
    </w:rPr>
  </w:style>
  <w:style w:type="paragraph" w:customStyle="1" w:styleId="55">
    <w:name w:val="Заголовок 5__"/>
    <w:basedOn w:val="5"/>
    <w:next w:val="aa"/>
    <w:link w:val="56"/>
    <w:qFormat/>
    <w:rsid w:val="00A1338B"/>
    <w:pPr>
      <w:tabs>
        <w:tab w:val="clear" w:pos="9498"/>
        <w:tab w:val="left" w:pos="1560"/>
      </w:tabs>
      <w:spacing w:before="240" w:after="240"/>
    </w:pPr>
    <w:rPr>
      <w:rFonts w:ascii="Times New Roman" w:hAnsi="Times New Roman" w:cs="Times New Roman"/>
      <w:b/>
      <w:color w:val="auto"/>
      <w:sz w:val="26"/>
      <w:szCs w:val="26"/>
    </w:rPr>
  </w:style>
  <w:style w:type="character" w:customStyle="1" w:styleId="56">
    <w:name w:val="Заголовок 5__ Знак"/>
    <w:basedOn w:val="50"/>
    <w:link w:val="55"/>
    <w:rsid w:val="00A1338B"/>
    <w:rPr>
      <w:rFonts w:ascii="Times New Roman" w:eastAsiaTheme="majorEastAsia" w:hAnsi="Times New Roman" w:cs="Times New Roman"/>
      <w:b/>
      <w:color w:val="2E74B5" w:themeColor="accent1" w:themeShade="BF"/>
      <w:sz w:val="26"/>
      <w:szCs w:val="26"/>
      <w:lang w:val="uk-UA" w:eastAsia="ru-RU"/>
    </w:rPr>
  </w:style>
  <w:style w:type="paragraph" w:customStyle="1" w:styleId="66">
    <w:name w:val="Заголовок 6_"/>
    <w:basedOn w:val="53"/>
    <w:link w:val="67"/>
    <w:rsid w:val="00DD0891"/>
  </w:style>
  <w:style w:type="character" w:customStyle="1" w:styleId="67">
    <w:name w:val="Заголовок 6_ Знак"/>
    <w:basedOn w:val="54"/>
    <w:link w:val="66"/>
    <w:rsid w:val="00DD0891"/>
    <w:rPr>
      <w:rFonts w:ascii="Times New Roman" w:eastAsia="Times New Roman" w:hAnsi="Times New Roman" w:cs="Times New Roman"/>
      <w:b/>
      <w:bCs/>
      <w:sz w:val="26"/>
      <w:szCs w:val="26"/>
      <w:lang w:val="uk-UA" w:eastAsia="uk-UA"/>
    </w:rPr>
  </w:style>
  <w:style w:type="paragraph" w:customStyle="1" w:styleId="73">
    <w:name w:val="Заголовок 7_"/>
    <w:basedOn w:val="66"/>
    <w:link w:val="75"/>
    <w:rsid w:val="00DD0891"/>
  </w:style>
  <w:style w:type="character" w:customStyle="1" w:styleId="75">
    <w:name w:val="Заголовок 7_ Знак"/>
    <w:basedOn w:val="54"/>
    <w:link w:val="73"/>
    <w:rsid w:val="00DD0891"/>
    <w:rPr>
      <w:rFonts w:ascii="Times New Roman" w:eastAsia="Times New Roman" w:hAnsi="Times New Roman" w:cs="Times New Roman"/>
      <w:b/>
      <w:bCs/>
      <w:sz w:val="26"/>
      <w:szCs w:val="26"/>
      <w:lang w:val="uk-UA" w:eastAsia="uk-UA"/>
    </w:rPr>
  </w:style>
  <w:style w:type="character" w:customStyle="1" w:styleId="74">
    <w:name w:val="Заголовок 7__ Знак"/>
    <w:basedOn w:val="75"/>
    <w:link w:val="7"/>
    <w:rsid w:val="00DD0891"/>
    <w:rPr>
      <w:rFonts w:ascii="Times New Roman" w:eastAsia="Times New Roman" w:hAnsi="Times New Roman" w:cs="Times New Roman"/>
      <w:b/>
      <w:bCs/>
      <w:sz w:val="26"/>
      <w:szCs w:val="26"/>
      <w:lang w:val="uk-UA" w:eastAsia="uk-UA"/>
    </w:rPr>
  </w:style>
  <w:style w:type="character" w:customStyle="1" w:styleId="68">
    <w:name w:val="Неразрешенное упоминание6"/>
    <w:basedOn w:val="a7"/>
    <w:uiPriority w:val="99"/>
    <w:semiHidden/>
    <w:unhideWhenUsed/>
    <w:rsid w:val="007E39BC"/>
    <w:rPr>
      <w:color w:val="605E5C"/>
      <w:shd w:val="clear" w:color="auto" w:fill="E1DFDD"/>
    </w:rPr>
  </w:style>
  <w:style w:type="paragraph" w:customStyle="1" w:styleId="a4">
    <w:name w:val="Список ДСТУ"/>
    <w:basedOn w:val="aa"/>
    <w:link w:val="afff5"/>
    <w:qFormat/>
    <w:rsid w:val="007953AE"/>
    <w:pPr>
      <w:numPr>
        <w:ilvl w:val="1"/>
        <w:numId w:val="18"/>
      </w:numPr>
      <w:tabs>
        <w:tab w:val="clear" w:pos="2160"/>
        <w:tab w:val="left" w:pos="851"/>
        <w:tab w:val="left" w:pos="1418"/>
        <w:tab w:val="num" w:pos="1843"/>
      </w:tabs>
      <w:spacing w:before="120" w:after="120"/>
      <w:ind w:left="0" w:firstLine="993"/>
    </w:pPr>
  </w:style>
  <w:style w:type="paragraph" w:customStyle="1" w:styleId="a5">
    <w:name w:val="Список ДСТУ прод."/>
    <w:basedOn w:val="aa"/>
    <w:link w:val="afff6"/>
    <w:qFormat/>
    <w:rsid w:val="007953AE"/>
    <w:pPr>
      <w:numPr>
        <w:ilvl w:val="2"/>
        <w:numId w:val="17"/>
      </w:numPr>
      <w:tabs>
        <w:tab w:val="clear" w:pos="2880"/>
        <w:tab w:val="left" w:pos="1276"/>
        <w:tab w:val="left" w:pos="1701"/>
        <w:tab w:val="num" w:pos="2552"/>
      </w:tabs>
      <w:spacing w:before="120" w:after="120"/>
      <w:ind w:left="0" w:firstLine="1276"/>
    </w:pPr>
  </w:style>
  <w:style w:type="character" w:customStyle="1" w:styleId="afff5">
    <w:name w:val="Список ДСТУ Знак"/>
    <w:basedOn w:val="afb"/>
    <w:link w:val="a4"/>
    <w:rsid w:val="007953AE"/>
    <w:rPr>
      <w:rFonts w:ascii="Times New Roman" w:eastAsia="Times New Roman" w:hAnsi="Times New Roman" w:cs="Times New Roman"/>
      <w:sz w:val="26"/>
      <w:szCs w:val="24"/>
      <w:lang w:val="uk-UA" w:eastAsia="ru-RU"/>
    </w:rPr>
  </w:style>
  <w:style w:type="paragraph" w:customStyle="1" w:styleId="a2">
    <w:name w:val="Список ДСТУ нумер."/>
    <w:basedOn w:val="aff9"/>
    <w:link w:val="afff7"/>
    <w:qFormat/>
    <w:rsid w:val="007953AE"/>
    <w:pPr>
      <w:numPr>
        <w:numId w:val="13"/>
      </w:numPr>
      <w:tabs>
        <w:tab w:val="clear" w:pos="1440"/>
      </w:tabs>
      <w:spacing w:before="120" w:after="120"/>
      <w:ind w:left="0" w:firstLine="993"/>
    </w:pPr>
  </w:style>
  <w:style w:type="character" w:customStyle="1" w:styleId="afff6">
    <w:name w:val="Список ДСТУ прод. Знак"/>
    <w:basedOn w:val="ac"/>
    <w:link w:val="a5"/>
    <w:rsid w:val="007953AE"/>
    <w:rPr>
      <w:rFonts w:ascii="Times New Roman" w:eastAsia="Times New Roman" w:hAnsi="Times New Roman" w:cs="Times New Roman"/>
      <w:sz w:val="26"/>
      <w:szCs w:val="24"/>
      <w:lang w:val="uk-UA" w:eastAsia="ru-RU"/>
    </w:rPr>
  </w:style>
  <w:style w:type="paragraph" w:customStyle="1" w:styleId="a1">
    <w:name w:val="Список таблицы"/>
    <w:basedOn w:val="aa"/>
    <w:link w:val="afff8"/>
    <w:qFormat/>
    <w:rsid w:val="00B52483"/>
    <w:pPr>
      <w:numPr>
        <w:numId w:val="16"/>
      </w:numPr>
      <w:spacing w:before="0" w:after="0"/>
      <w:ind w:left="0" w:firstLine="360"/>
    </w:pPr>
  </w:style>
  <w:style w:type="character" w:customStyle="1" w:styleId="affa">
    <w:name w:val="А_Основний Знак"/>
    <w:basedOn w:val="ad"/>
    <w:link w:val="aff9"/>
    <w:rsid w:val="007953AE"/>
    <w:rPr>
      <w:rFonts w:ascii="Times New Roman" w:eastAsia="Times New Roman" w:hAnsi="Times New Roman" w:cs="Times New Roman"/>
      <w:sz w:val="26"/>
      <w:szCs w:val="24"/>
      <w:lang w:val="uk-UA" w:eastAsia="ru-RU"/>
    </w:rPr>
  </w:style>
  <w:style w:type="character" w:customStyle="1" w:styleId="afff7">
    <w:name w:val="Список ДСТУ нумер. Знак"/>
    <w:basedOn w:val="affa"/>
    <w:link w:val="a2"/>
    <w:rsid w:val="007953AE"/>
    <w:rPr>
      <w:rFonts w:ascii="Times New Roman" w:eastAsia="Times New Roman" w:hAnsi="Times New Roman" w:cs="Times New Roman"/>
      <w:sz w:val="26"/>
      <w:szCs w:val="24"/>
      <w:lang w:val="uk-UA" w:eastAsia="ru-RU"/>
    </w:rPr>
  </w:style>
  <w:style w:type="character" w:customStyle="1" w:styleId="afff8">
    <w:name w:val="Список таблицы Знак"/>
    <w:basedOn w:val="ac"/>
    <w:link w:val="a1"/>
    <w:rsid w:val="00B52483"/>
    <w:rPr>
      <w:rFonts w:ascii="Times New Roman" w:eastAsia="Times New Roman" w:hAnsi="Times New Roman" w:cs="Times New Roman"/>
      <w:sz w:val="26"/>
      <w:szCs w:val="24"/>
      <w:lang w:val="uk-UA" w:eastAsia="ru-RU"/>
    </w:rPr>
  </w:style>
  <w:style w:type="paragraph" w:styleId="2a">
    <w:name w:val="Body Text 2"/>
    <w:basedOn w:val="a6"/>
    <w:link w:val="2b"/>
    <w:uiPriority w:val="99"/>
    <w:semiHidden/>
    <w:unhideWhenUsed/>
    <w:rsid w:val="00A3176C"/>
    <w:pPr>
      <w:spacing w:after="120" w:line="480" w:lineRule="auto"/>
    </w:pPr>
  </w:style>
  <w:style w:type="character" w:customStyle="1" w:styleId="2b">
    <w:name w:val="Основний текст 2 Знак"/>
    <w:basedOn w:val="a7"/>
    <w:link w:val="2a"/>
    <w:uiPriority w:val="99"/>
    <w:semiHidden/>
    <w:rsid w:val="00A3176C"/>
    <w:rPr>
      <w:rFonts w:ascii="Times New Roman" w:eastAsia="Times New Roman" w:hAnsi="Times New Roman" w:cs="Times New Roman"/>
      <w:sz w:val="26"/>
      <w:szCs w:val="26"/>
      <w:lang w:val="uk-UA" w:eastAsia="uk-UA"/>
    </w:rPr>
  </w:style>
  <w:style w:type="paragraph" w:customStyle="1" w:styleId="PRTableHeader">
    <w:name w:val="PR Table::Header"/>
    <w:basedOn w:val="a6"/>
    <w:uiPriority w:val="99"/>
    <w:rsid w:val="00673ADB"/>
    <w:pPr>
      <w:spacing w:before="60" w:after="60"/>
      <w:contextualSpacing/>
      <w:jc w:val="center"/>
    </w:pPr>
    <w:rPr>
      <w:rFonts w:ascii="Verdana" w:hAnsi="Verdana"/>
      <w:b/>
      <w:bCs/>
      <w:sz w:val="22"/>
      <w:szCs w:val="20"/>
      <w:lang w:eastAsia="ru-RU"/>
    </w:rPr>
  </w:style>
  <w:style w:type="character" w:styleId="afff9">
    <w:name w:val="Strong"/>
    <w:uiPriority w:val="22"/>
    <w:qFormat/>
    <w:rsid w:val="00593598"/>
    <w:rPr>
      <w:b/>
      <w:bCs/>
    </w:rPr>
  </w:style>
  <w:style w:type="paragraph" w:customStyle="1" w:styleId="3expert">
    <w:name w:val="Заголовок 3 expert Знак Знак"/>
    <w:basedOn w:val="3"/>
    <w:link w:val="3expert0"/>
    <w:rsid w:val="001A4E2C"/>
    <w:pPr>
      <w:keepLines w:val="0"/>
      <w:numPr>
        <w:ilvl w:val="0"/>
        <w:numId w:val="0"/>
      </w:numPr>
      <w:spacing w:before="360" w:after="360"/>
      <w:ind w:firstLine="709"/>
      <w:jc w:val="both"/>
    </w:pPr>
    <w:rPr>
      <w:rFonts w:ascii="MS Reference Sans Serif" w:hAnsi="MS Reference Sans Serif"/>
      <w:sz w:val="24"/>
      <w:szCs w:val="20"/>
      <w:lang w:val="x-none" w:eastAsia="x-none"/>
    </w:rPr>
  </w:style>
  <w:style w:type="character" w:customStyle="1" w:styleId="3expert0">
    <w:name w:val="Заголовок 3 expert Знак Знак Знак"/>
    <w:link w:val="3expert"/>
    <w:locked/>
    <w:rsid w:val="001A4E2C"/>
    <w:rPr>
      <w:rFonts w:ascii="MS Reference Sans Serif" w:eastAsia="Times New Roman" w:hAnsi="MS Reference Sans Serif" w:cs="Times New Roman"/>
      <w:b/>
      <w:sz w:val="24"/>
      <w:szCs w:val="20"/>
      <w:lang w:val="x-none" w:eastAsia="x-none"/>
    </w:rPr>
  </w:style>
  <w:style w:type="character" w:customStyle="1" w:styleId="afffa">
    <w:name w:val="Основной текст + Полужирный"/>
    <w:uiPriority w:val="99"/>
    <w:rsid w:val="00D74615"/>
    <w:rPr>
      <w:rFonts w:ascii="Times New Roman" w:eastAsia="Times New Roman" w:hAnsi="Times New Roman" w:cs="Times New Roman"/>
      <w:b/>
      <w:bCs/>
      <w:i w:val="0"/>
      <w:iCs w:val="0"/>
      <w:smallCaps w:val="0"/>
      <w:strike w:val="0"/>
      <w:color w:val="000000"/>
      <w:spacing w:val="0"/>
      <w:sz w:val="24"/>
      <w:szCs w:val="24"/>
      <w:shd w:val="clear" w:color="auto" w:fill="FFFFFF"/>
    </w:rPr>
  </w:style>
  <w:style w:type="paragraph" w:customStyle="1" w:styleId="afffb">
    <w:name w:val="текст"/>
    <w:basedOn w:val="a6"/>
    <w:qFormat/>
    <w:rsid w:val="009A021A"/>
    <w:pPr>
      <w:ind w:firstLine="540"/>
      <w:jc w:val="both"/>
    </w:pPr>
    <w:rPr>
      <w:sz w:val="24"/>
      <w:szCs w:val="24"/>
      <w:lang w:eastAsia="ru-RU"/>
    </w:rPr>
  </w:style>
  <w:style w:type="character" w:customStyle="1" w:styleId="body0020textchar">
    <w:name w:val="body_0020text__char"/>
    <w:qFormat/>
    <w:rsid w:val="009A021A"/>
  </w:style>
  <w:style w:type="paragraph" w:customStyle="1" w:styleId="3f3f3f3f3f3f3f3f3f3f3f1">
    <w:name w:val="А3fб3fз3fа3fц3f с3fп3fи3fс3fк3fу3f1"/>
    <w:basedOn w:val="a6"/>
    <w:rsid w:val="009A021A"/>
    <w:pPr>
      <w:suppressAutoHyphens/>
      <w:ind w:left="708"/>
    </w:pPr>
    <w:rPr>
      <w:color w:val="000000"/>
      <w:kern w:val="1"/>
      <w:sz w:val="24"/>
      <w:szCs w:val="24"/>
      <w:lang w:val="ru-RU"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qFormat/>
    <w:rsid w:val="002B7949"/>
    <w:pPr>
      <w:ind w:firstLine="709"/>
      <w:jc w:val="both"/>
      <w:textAlignment w:val="baseline"/>
    </w:pPr>
    <w:rPr>
      <w:color w:val="00000A"/>
      <w:sz w:val="24"/>
      <w:szCs w:val="24"/>
      <w:lang w:val="en-US" w:eastAsia="zh-CN"/>
    </w:rPr>
  </w:style>
  <w:style w:type="paragraph" w:customStyle="1" w:styleId="-30">
    <w:name w:val="Список-3"/>
    <w:rsid w:val="00CF7523"/>
    <w:pPr>
      <w:tabs>
        <w:tab w:val="left" w:pos="284"/>
      </w:tabs>
      <w:spacing w:after="0" w:line="240" w:lineRule="auto"/>
      <w:jc w:val="both"/>
    </w:pPr>
    <w:rPr>
      <w:rFonts w:ascii="Times New Roman" w:eastAsia="Times New Roman" w:hAnsi="Times New Roman" w:cs="Times New Roman"/>
      <w:sz w:val="24"/>
      <w:szCs w:val="20"/>
      <w:lang w:val="uk-UA" w:eastAsia="ru-RU"/>
    </w:rPr>
  </w:style>
  <w:style w:type="paragraph" w:customStyle="1" w:styleId="xl29">
    <w:name w:val="xl29"/>
    <w:basedOn w:val="a6"/>
    <w:rsid w:val="00CF75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8"/>
      <w:szCs w:val="28"/>
      <w:lang w:val="en-US" w:eastAsia="en-US"/>
    </w:rPr>
  </w:style>
  <w:style w:type="paragraph" w:customStyle="1" w:styleId="GostStyle">
    <w:name w:val="Gost_Style"/>
    <w:basedOn w:val="a6"/>
    <w:rsid w:val="000573FF"/>
    <w:pPr>
      <w:autoSpaceDE w:val="0"/>
      <w:autoSpaceDN w:val="0"/>
      <w:ind w:firstLine="567"/>
      <w:jc w:val="both"/>
    </w:pPr>
    <w:rPr>
      <w:rFonts w:ascii="Arial" w:hAnsi="Arial" w:cs="Arial"/>
      <w:sz w:val="24"/>
      <w:szCs w:val="24"/>
      <w:lang w:eastAsia="en-US"/>
    </w:rPr>
  </w:style>
  <w:style w:type="paragraph" w:customStyle="1" w:styleId="msonormal0">
    <w:name w:val="msonormal"/>
    <w:basedOn w:val="a6"/>
    <w:rsid w:val="00305B5A"/>
    <w:pPr>
      <w:spacing w:before="100" w:beforeAutospacing="1" w:after="100" w:afterAutospacing="1"/>
    </w:pPr>
    <w:rPr>
      <w:rFonts w:eastAsiaTheme="minorEastAsia"/>
      <w:sz w:val="24"/>
      <w:szCs w:val="24"/>
    </w:rPr>
  </w:style>
  <w:style w:type="character" w:customStyle="1" w:styleId="76">
    <w:name w:val="Неразрешенное упоминание7"/>
    <w:basedOn w:val="a7"/>
    <w:uiPriority w:val="99"/>
    <w:semiHidden/>
    <w:unhideWhenUsed/>
    <w:rsid w:val="00490A7F"/>
    <w:rPr>
      <w:color w:val="605E5C"/>
      <w:shd w:val="clear" w:color="auto" w:fill="E1DFDD"/>
    </w:rPr>
  </w:style>
  <w:style w:type="character" w:customStyle="1" w:styleId="82">
    <w:name w:val="Неразрешенное упоминание8"/>
    <w:basedOn w:val="a7"/>
    <w:uiPriority w:val="99"/>
    <w:semiHidden/>
    <w:unhideWhenUsed/>
    <w:rsid w:val="000679B1"/>
    <w:rPr>
      <w:color w:val="605E5C"/>
      <w:shd w:val="clear" w:color="auto" w:fill="E1DFDD"/>
    </w:rPr>
  </w:style>
  <w:style w:type="character" w:customStyle="1" w:styleId="both">
    <w:name w:val="both"/>
    <w:basedOn w:val="a7"/>
    <w:rsid w:val="00F0038C"/>
  </w:style>
  <w:style w:type="character" w:customStyle="1" w:styleId="y2iqfc">
    <w:name w:val="y2iqfc"/>
    <w:basedOn w:val="a7"/>
    <w:rsid w:val="00DB3C47"/>
  </w:style>
  <w:style w:type="character" w:customStyle="1" w:styleId="rvts23">
    <w:name w:val="rvts23"/>
    <w:basedOn w:val="a7"/>
    <w:rsid w:val="008C1D33"/>
  </w:style>
  <w:style w:type="character" w:customStyle="1" w:styleId="92">
    <w:name w:val="Неразрешенное упоминание9"/>
    <w:basedOn w:val="a7"/>
    <w:uiPriority w:val="99"/>
    <w:semiHidden/>
    <w:unhideWhenUsed/>
    <w:rsid w:val="00FD32C3"/>
    <w:rPr>
      <w:color w:val="605E5C"/>
      <w:shd w:val="clear" w:color="auto" w:fill="E1DFDD"/>
    </w:rPr>
  </w:style>
  <w:style w:type="character" w:customStyle="1" w:styleId="100">
    <w:name w:val="Неразрешенное упоминание10"/>
    <w:basedOn w:val="a7"/>
    <w:uiPriority w:val="99"/>
    <w:semiHidden/>
    <w:unhideWhenUsed/>
    <w:rsid w:val="00BF40B7"/>
    <w:rPr>
      <w:color w:val="605E5C"/>
      <w:shd w:val="clear" w:color="auto" w:fill="E1DFDD"/>
    </w:rPr>
  </w:style>
  <w:style w:type="paragraph" w:customStyle="1" w:styleId="rvps2">
    <w:name w:val="rvps2"/>
    <w:basedOn w:val="a6"/>
    <w:rsid w:val="007D592F"/>
    <w:pPr>
      <w:spacing w:before="100" w:beforeAutospacing="1" w:after="100" w:afterAutospacing="1"/>
    </w:pPr>
    <w:rPr>
      <w:sz w:val="24"/>
      <w:szCs w:val="24"/>
      <w:lang w:val="en-US" w:eastAsia="en-US"/>
    </w:rPr>
  </w:style>
  <w:style w:type="character" w:customStyle="1" w:styleId="rvts82">
    <w:name w:val="rvts82"/>
    <w:basedOn w:val="a7"/>
    <w:rsid w:val="00367F07"/>
  </w:style>
  <w:style w:type="character" w:customStyle="1" w:styleId="rvts37">
    <w:name w:val="rvts37"/>
    <w:basedOn w:val="a7"/>
    <w:rsid w:val="00F36497"/>
  </w:style>
  <w:style w:type="character" w:customStyle="1" w:styleId="110">
    <w:name w:val="Неразрешенное упоминание11"/>
    <w:basedOn w:val="a7"/>
    <w:uiPriority w:val="99"/>
    <w:semiHidden/>
    <w:unhideWhenUsed/>
    <w:rsid w:val="00012218"/>
    <w:rPr>
      <w:color w:val="605E5C"/>
      <w:shd w:val="clear" w:color="auto" w:fill="E1DFDD"/>
    </w:rPr>
  </w:style>
  <w:style w:type="character" w:customStyle="1" w:styleId="UnresolvedMention">
    <w:name w:val="Unresolved Mention"/>
    <w:basedOn w:val="a7"/>
    <w:uiPriority w:val="99"/>
    <w:semiHidden/>
    <w:unhideWhenUsed/>
    <w:rsid w:val="006D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929">
      <w:bodyDiv w:val="1"/>
      <w:marLeft w:val="0"/>
      <w:marRight w:val="0"/>
      <w:marTop w:val="0"/>
      <w:marBottom w:val="0"/>
      <w:divBdr>
        <w:top w:val="none" w:sz="0" w:space="0" w:color="auto"/>
        <w:left w:val="none" w:sz="0" w:space="0" w:color="auto"/>
        <w:bottom w:val="none" w:sz="0" w:space="0" w:color="auto"/>
        <w:right w:val="none" w:sz="0" w:space="0" w:color="auto"/>
      </w:divBdr>
    </w:div>
    <w:div w:id="24331902">
      <w:bodyDiv w:val="1"/>
      <w:marLeft w:val="0"/>
      <w:marRight w:val="0"/>
      <w:marTop w:val="0"/>
      <w:marBottom w:val="0"/>
      <w:divBdr>
        <w:top w:val="none" w:sz="0" w:space="0" w:color="auto"/>
        <w:left w:val="none" w:sz="0" w:space="0" w:color="auto"/>
        <w:bottom w:val="none" w:sz="0" w:space="0" w:color="auto"/>
        <w:right w:val="none" w:sz="0" w:space="0" w:color="auto"/>
      </w:divBdr>
    </w:div>
    <w:div w:id="55402054">
      <w:bodyDiv w:val="1"/>
      <w:marLeft w:val="0"/>
      <w:marRight w:val="0"/>
      <w:marTop w:val="0"/>
      <w:marBottom w:val="0"/>
      <w:divBdr>
        <w:top w:val="none" w:sz="0" w:space="0" w:color="auto"/>
        <w:left w:val="none" w:sz="0" w:space="0" w:color="auto"/>
        <w:bottom w:val="none" w:sz="0" w:space="0" w:color="auto"/>
        <w:right w:val="none" w:sz="0" w:space="0" w:color="auto"/>
      </w:divBdr>
    </w:div>
    <w:div w:id="58553929">
      <w:bodyDiv w:val="1"/>
      <w:marLeft w:val="0"/>
      <w:marRight w:val="0"/>
      <w:marTop w:val="0"/>
      <w:marBottom w:val="0"/>
      <w:divBdr>
        <w:top w:val="none" w:sz="0" w:space="0" w:color="auto"/>
        <w:left w:val="none" w:sz="0" w:space="0" w:color="auto"/>
        <w:bottom w:val="none" w:sz="0" w:space="0" w:color="auto"/>
        <w:right w:val="none" w:sz="0" w:space="0" w:color="auto"/>
      </w:divBdr>
    </w:div>
    <w:div w:id="90400822">
      <w:bodyDiv w:val="1"/>
      <w:marLeft w:val="0"/>
      <w:marRight w:val="0"/>
      <w:marTop w:val="0"/>
      <w:marBottom w:val="0"/>
      <w:divBdr>
        <w:top w:val="none" w:sz="0" w:space="0" w:color="auto"/>
        <w:left w:val="none" w:sz="0" w:space="0" w:color="auto"/>
        <w:bottom w:val="none" w:sz="0" w:space="0" w:color="auto"/>
        <w:right w:val="none" w:sz="0" w:space="0" w:color="auto"/>
      </w:divBdr>
      <w:divsChild>
        <w:div w:id="62682921">
          <w:marLeft w:val="0"/>
          <w:marRight w:val="0"/>
          <w:marTop w:val="0"/>
          <w:marBottom w:val="0"/>
          <w:divBdr>
            <w:top w:val="none" w:sz="0" w:space="0" w:color="auto"/>
            <w:left w:val="none" w:sz="0" w:space="0" w:color="auto"/>
            <w:bottom w:val="none" w:sz="0" w:space="0" w:color="auto"/>
            <w:right w:val="none" w:sz="0" w:space="0" w:color="auto"/>
          </w:divBdr>
        </w:div>
      </w:divsChild>
    </w:div>
    <w:div w:id="106854806">
      <w:bodyDiv w:val="1"/>
      <w:marLeft w:val="0"/>
      <w:marRight w:val="0"/>
      <w:marTop w:val="0"/>
      <w:marBottom w:val="0"/>
      <w:divBdr>
        <w:top w:val="none" w:sz="0" w:space="0" w:color="auto"/>
        <w:left w:val="none" w:sz="0" w:space="0" w:color="auto"/>
        <w:bottom w:val="none" w:sz="0" w:space="0" w:color="auto"/>
        <w:right w:val="none" w:sz="0" w:space="0" w:color="auto"/>
      </w:divBdr>
    </w:div>
    <w:div w:id="112672121">
      <w:bodyDiv w:val="1"/>
      <w:marLeft w:val="0"/>
      <w:marRight w:val="0"/>
      <w:marTop w:val="0"/>
      <w:marBottom w:val="0"/>
      <w:divBdr>
        <w:top w:val="none" w:sz="0" w:space="0" w:color="auto"/>
        <w:left w:val="none" w:sz="0" w:space="0" w:color="auto"/>
        <w:bottom w:val="none" w:sz="0" w:space="0" w:color="auto"/>
        <w:right w:val="none" w:sz="0" w:space="0" w:color="auto"/>
      </w:divBdr>
    </w:div>
    <w:div w:id="119495553">
      <w:bodyDiv w:val="1"/>
      <w:marLeft w:val="0"/>
      <w:marRight w:val="0"/>
      <w:marTop w:val="0"/>
      <w:marBottom w:val="0"/>
      <w:divBdr>
        <w:top w:val="none" w:sz="0" w:space="0" w:color="auto"/>
        <w:left w:val="none" w:sz="0" w:space="0" w:color="auto"/>
        <w:bottom w:val="none" w:sz="0" w:space="0" w:color="auto"/>
        <w:right w:val="none" w:sz="0" w:space="0" w:color="auto"/>
      </w:divBdr>
    </w:div>
    <w:div w:id="141392993">
      <w:bodyDiv w:val="1"/>
      <w:marLeft w:val="0"/>
      <w:marRight w:val="0"/>
      <w:marTop w:val="0"/>
      <w:marBottom w:val="0"/>
      <w:divBdr>
        <w:top w:val="none" w:sz="0" w:space="0" w:color="auto"/>
        <w:left w:val="none" w:sz="0" w:space="0" w:color="auto"/>
        <w:bottom w:val="none" w:sz="0" w:space="0" w:color="auto"/>
        <w:right w:val="none" w:sz="0" w:space="0" w:color="auto"/>
      </w:divBdr>
    </w:div>
    <w:div w:id="142359666">
      <w:bodyDiv w:val="1"/>
      <w:marLeft w:val="0"/>
      <w:marRight w:val="0"/>
      <w:marTop w:val="0"/>
      <w:marBottom w:val="0"/>
      <w:divBdr>
        <w:top w:val="none" w:sz="0" w:space="0" w:color="auto"/>
        <w:left w:val="none" w:sz="0" w:space="0" w:color="auto"/>
        <w:bottom w:val="none" w:sz="0" w:space="0" w:color="auto"/>
        <w:right w:val="none" w:sz="0" w:space="0" w:color="auto"/>
      </w:divBdr>
    </w:div>
    <w:div w:id="142888820">
      <w:bodyDiv w:val="1"/>
      <w:marLeft w:val="0"/>
      <w:marRight w:val="0"/>
      <w:marTop w:val="0"/>
      <w:marBottom w:val="0"/>
      <w:divBdr>
        <w:top w:val="none" w:sz="0" w:space="0" w:color="auto"/>
        <w:left w:val="none" w:sz="0" w:space="0" w:color="auto"/>
        <w:bottom w:val="none" w:sz="0" w:space="0" w:color="auto"/>
        <w:right w:val="none" w:sz="0" w:space="0" w:color="auto"/>
      </w:divBdr>
    </w:div>
    <w:div w:id="161312549">
      <w:bodyDiv w:val="1"/>
      <w:marLeft w:val="0"/>
      <w:marRight w:val="0"/>
      <w:marTop w:val="0"/>
      <w:marBottom w:val="0"/>
      <w:divBdr>
        <w:top w:val="none" w:sz="0" w:space="0" w:color="auto"/>
        <w:left w:val="none" w:sz="0" w:space="0" w:color="auto"/>
        <w:bottom w:val="none" w:sz="0" w:space="0" w:color="auto"/>
        <w:right w:val="none" w:sz="0" w:space="0" w:color="auto"/>
      </w:divBdr>
      <w:divsChild>
        <w:div w:id="476144767">
          <w:marLeft w:val="0"/>
          <w:marRight w:val="0"/>
          <w:marTop w:val="300"/>
          <w:marBottom w:val="300"/>
          <w:divBdr>
            <w:top w:val="none" w:sz="0" w:space="0" w:color="auto"/>
            <w:left w:val="none" w:sz="0" w:space="0" w:color="auto"/>
            <w:bottom w:val="none" w:sz="0" w:space="0" w:color="auto"/>
            <w:right w:val="none" w:sz="0" w:space="0" w:color="auto"/>
          </w:divBdr>
        </w:div>
      </w:divsChild>
    </w:div>
    <w:div w:id="196620960">
      <w:bodyDiv w:val="1"/>
      <w:marLeft w:val="0"/>
      <w:marRight w:val="0"/>
      <w:marTop w:val="0"/>
      <w:marBottom w:val="0"/>
      <w:divBdr>
        <w:top w:val="none" w:sz="0" w:space="0" w:color="auto"/>
        <w:left w:val="none" w:sz="0" w:space="0" w:color="auto"/>
        <w:bottom w:val="none" w:sz="0" w:space="0" w:color="auto"/>
        <w:right w:val="none" w:sz="0" w:space="0" w:color="auto"/>
      </w:divBdr>
    </w:div>
    <w:div w:id="205138975">
      <w:bodyDiv w:val="1"/>
      <w:marLeft w:val="0"/>
      <w:marRight w:val="0"/>
      <w:marTop w:val="0"/>
      <w:marBottom w:val="0"/>
      <w:divBdr>
        <w:top w:val="none" w:sz="0" w:space="0" w:color="auto"/>
        <w:left w:val="none" w:sz="0" w:space="0" w:color="auto"/>
        <w:bottom w:val="none" w:sz="0" w:space="0" w:color="auto"/>
        <w:right w:val="none" w:sz="0" w:space="0" w:color="auto"/>
      </w:divBdr>
    </w:div>
    <w:div w:id="209539783">
      <w:bodyDiv w:val="1"/>
      <w:marLeft w:val="0"/>
      <w:marRight w:val="0"/>
      <w:marTop w:val="0"/>
      <w:marBottom w:val="0"/>
      <w:divBdr>
        <w:top w:val="none" w:sz="0" w:space="0" w:color="auto"/>
        <w:left w:val="none" w:sz="0" w:space="0" w:color="auto"/>
        <w:bottom w:val="none" w:sz="0" w:space="0" w:color="auto"/>
        <w:right w:val="none" w:sz="0" w:space="0" w:color="auto"/>
      </w:divBdr>
    </w:div>
    <w:div w:id="226033902">
      <w:bodyDiv w:val="1"/>
      <w:marLeft w:val="0"/>
      <w:marRight w:val="0"/>
      <w:marTop w:val="0"/>
      <w:marBottom w:val="0"/>
      <w:divBdr>
        <w:top w:val="none" w:sz="0" w:space="0" w:color="auto"/>
        <w:left w:val="none" w:sz="0" w:space="0" w:color="auto"/>
        <w:bottom w:val="none" w:sz="0" w:space="0" w:color="auto"/>
        <w:right w:val="none" w:sz="0" w:space="0" w:color="auto"/>
      </w:divBdr>
    </w:div>
    <w:div w:id="238247412">
      <w:bodyDiv w:val="1"/>
      <w:marLeft w:val="0"/>
      <w:marRight w:val="0"/>
      <w:marTop w:val="0"/>
      <w:marBottom w:val="0"/>
      <w:divBdr>
        <w:top w:val="none" w:sz="0" w:space="0" w:color="auto"/>
        <w:left w:val="none" w:sz="0" w:space="0" w:color="auto"/>
        <w:bottom w:val="none" w:sz="0" w:space="0" w:color="auto"/>
        <w:right w:val="none" w:sz="0" w:space="0" w:color="auto"/>
      </w:divBdr>
    </w:div>
    <w:div w:id="243073182">
      <w:bodyDiv w:val="1"/>
      <w:marLeft w:val="0"/>
      <w:marRight w:val="0"/>
      <w:marTop w:val="0"/>
      <w:marBottom w:val="0"/>
      <w:divBdr>
        <w:top w:val="none" w:sz="0" w:space="0" w:color="auto"/>
        <w:left w:val="none" w:sz="0" w:space="0" w:color="auto"/>
        <w:bottom w:val="none" w:sz="0" w:space="0" w:color="auto"/>
        <w:right w:val="none" w:sz="0" w:space="0" w:color="auto"/>
      </w:divBdr>
    </w:div>
    <w:div w:id="276451671">
      <w:bodyDiv w:val="1"/>
      <w:marLeft w:val="0"/>
      <w:marRight w:val="0"/>
      <w:marTop w:val="0"/>
      <w:marBottom w:val="0"/>
      <w:divBdr>
        <w:top w:val="none" w:sz="0" w:space="0" w:color="auto"/>
        <w:left w:val="none" w:sz="0" w:space="0" w:color="auto"/>
        <w:bottom w:val="none" w:sz="0" w:space="0" w:color="auto"/>
        <w:right w:val="none" w:sz="0" w:space="0" w:color="auto"/>
      </w:divBdr>
    </w:div>
    <w:div w:id="294412935">
      <w:bodyDiv w:val="1"/>
      <w:marLeft w:val="0"/>
      <w:marRight w:val="0"/>
      <w:marTop w:val="0"/>
      <w:marBottom w:val="0"/>
      <w:divBdr>
        <w:top w:val="none" w:sz="0" w:space="0" w:color="auto"/>
        <w:left w:val="none" w:sz="0" w:space="0" w:color="auto"/>
        <w:bottom w:val="none" w:sz="0" w:space="0" w:color="auto"/>
        <w:right w:val="none" w:sz="0" w:space="0" w:color="auto"/>
      </w:divBdr>
    </w:div>
    <w:div w:id="299462067">
      <w:bodyDiv w:val="1"/>
      <w:marLeft w:val="0"/>
      <w:marRight w:val="0"/>
      <w:marTop w:val="0"/>
      <w:marBottom w:val="0"/>
      <w:divBdr>
        <w:top w:val="none" w:sz="0" w:space="0" w:color="auto"/>
        <w:left w:val="none" w:sz="0" w:space="0" w:color="auto"/>
        <w:bottom w:val="none" w:sz="0" w:space="0" w:color="auto"/>
        <w:right w:val="none" w:sz="0" w:space="0" w:color="auto"/>
      </w:divBdr>
    </w:div>
    <w:div w:id="325085998">
      <w:bodyDiv w:val="1"/>
      <w:marLeft w:val="0"/>
      <w:marRight w:val="0"/>
      <w:marTop w:val="0"/>
      <w:marBottom w:val="0"/>
      <w:divBdr>
        <w:top w:val="none" w:sz="0" w:space="0" w:color="auto"/>
        <w:left w:val="none" w:sz="0" w:space="0" w:color="auto"/>
        <w:bottom w:val="none" w:sz="0" w:space="0" w:color="auto"/>
        <w:right w:val="none" w:sz="0" w:space="0" w:color="auto"/>
      </w:divBdr>
    </w:div>
    <w:div w:id="382484013">
      <w:bodyDiv w:val="1"/>
      <w:marLeft w:val="0"/>
      <w:marRight w:val="0"/>
      <w:marTop w:val="0"/>
      <w:marBottom w:val="0"/>
      <w:divBdr>
        <w:top w:val="none" w:sz="0" w:space="0" w:color="auto"/>
        <w:left w:val="none" w:sz="0" w:space="0" w:color="auto"/>
        <w:bottom w:val="none" w:sz="0" w:space="0" w:color="auto"/>
        <w:right w:val="none" w:sz="0" w:space="0" w:color="auto"/>
      </w:divBdr>
    </w:div>
    <w:div w:id="390735234">
      <w:bodyDiv w:val="1"/>
      <w:marLeft w:val="0"/>
      <w:marRight w:val="0"/>
      <w:marTop w:val="0"/>
      <w:marBottom w:val="0"/>
      <w:divBdr>
        <w:top w:val="none" w:sz="0" w:space="0" w:color="auto"/>
        <w:left w:val="none" w:sz="0" w:space="0" w:color="auto"/>
        <w:bottom w:val="none" w:sz="0" w:space="0" w:color="auto"/>
        <w:right w:val="none" w:sz="0" w:space="0" w:color="auto"/>
      </w:divBdr>
    </w:div>
    <w:div w:id="404305259">
      <w:bodyDiv w:val="1"/>
      <w:marLeft w:val="0"/>
      <w:marRight w:val="0"/>
      <w:marTop w:val="0"/>
      <w:marBottom w:val="0"/>
      <w:divBdr>
        <w:top w:val="none" w:sz="0" w:space="0" w:color="auto"/>
        <w:left w:val="none" w:sz="0" w:space="0" w:color="auto"/>
        <w:bottom w:val="none" w:sz="0" w:space="0" w:color="auto"/>
        <w:right w:val="none" w:sz="0" w:space="0" w:color="auto"/>
      </w:divBdr>
    </w:div>
    <w:div w:id="404375514">
      <w:bodyDiv w:val="1"/>
      <w:marLeft w:val="0"/>
      <w:marRight w:val="0"/>
      <w:marTop w:val="0"/>
      <w:marBottom w:val="0"/>
      <w:divBdr>
        <w:top w:val="none" w:sz="0" w:space="0" w:color="auto"/>
        <w:left w:val="none" w:sz="0" w:space="0" w:color="auto"/>
        <w:bottom w:val="none" w:sz="0" w:space="0" w:color="auto"/>
        <w:right w:val="none" w:sz="0" w:space="0" w:color="auto"/>
      </w:divBdr>
    </w:div>
    <w:div w:id="408842817">
      <w:bodyDiv w:val="1"/>
      <w:marLeft w:val="0"/>
      <w:marRight w:val="0"/>
      <w:marTop w:val="0"/>
      <w:marBottom w:val="0"/>
      <w:divBdr>
        <w:top w:val="none" w:sz="0" w:space="0" w:color="auto"/>
        <w:left w:val="none" w:sz="0" w:space="0" w:color="auto"/>
        <w:bottom w:val="none" w:sz="0" w:space="0" w:color="auto"/>
        <w:right w:val="none" w:sz="0" w:space="0" w:color="auto"/>
      </w:divBdr>
    </w:div>
    <w:div w:id="450131541">
      <w:bodyDiv w:val="1"/>
      <w:marLeft w:val="0"/>
      <w:marRight w:val="0"/>
      <w:marTop w:val="0"/>
      <w:marBottom w:val="0"/>
      <w:divBdr>
        <w:top w:val="none" w:sz="0" w:space="0" w:color="auto"/>
        <w:left w:val="none" w:sz="0" w:space="0" w:color="auto"/>
        <w:bottom w:val="none" w:sz="0" w:space="0" w:color="auto"/>
        <w:right w:val="none" w:sz="0" w:space="0" w:color="auto"/>
      </w:divBdr>
    </w:div>
    <w:div w:id="457459810">
      <w:bodyDiv w:val="1"/>
      <w:marLeft w:val="0"/>
      <w:marRight w:val="0"/>
      <w:marTop w:val="0"/>
      <w:marBottom w:val="0"/>
      <w:divBdr>
        <w:top w:val="none" w:sz="0" w:space="0" w:color="auto"/>
        <w:left w:val="none" w:sz="0" w:space="0" w:color="auto"/>
        <w:bottom w:val="none" w:sz="0" w:space="0" w:color="auto"/>
        <w:right w:val="none" w:sz="0" w:space="0" w:color="auto"/>
      </w:divBdr>
    </w:div>
    <w:div w:id="457988612">
      <w:bodyDiv w:val="1"/>
      <w:marLeft w:val="0"/>
      <w:marRight w:val="0"/>
      <w:marTop w:val="0"/>
      <w:marBottom w:val="0"/>
      <w:divBdr>
        <w:top w:val="none" w:sz="0" w:space="0" w:color="auto"/>
        <w:left w:val="none" w:sz="0" w:space="0" w:color="auto"/>
        <w:bottom w:val="none" w:sz="0" w:space="0" w:color="auto"/>
        <w:right w:val="none" w:sz="0" w:space="0" w:color="auto"/>
      </w:divBdr>
    </w:div>
    <w:div w:id="467747405">
      <w:bodyDiv w:val="1"/>
      <w:marLeft w:val="0"/>
      <w:marRight w:val="0"/>
      <w:marTop w:val="0"/>
      <w:marBottom w:val="0"/>
      <w:divBdr>
        <w:top w:val="none" w:sz="0" w:space="0" w:color="auto"/>
        <w:left w:val="none" w:sz="0" w:space="0" w:color="auto"/>
        <w:bottom w:val="none" w:sz="0" w:space="0" w:color="auto"/>
        <w:right w:val="none" w:sz="0" w:space="0" w:color="auto"/>
      </w:divBdr>
      <w:divsChild>
        <w:div w:id="244194170">
          <w:marLeft w:val="0"/>
          <w:marRight w:val="0"/>
          <w:marTop w:val="150"/>
          <w:marBottom w:val="0"/>
          <w:divBdr>
            <w:top w:val="none" w:sz="0" w:space="0" w:color="auto"/>
            <w:left w:val="none" w:sz="0" w:space="0" w:color="auto"/>
            <w:bottom w:val="none" w:sz="0" w:space="0" w:color="auto"/>
            <w:right w:val="none" w:sz="0" w:space="0" w:color="auto"/>
          </w:divBdr>
        </w:div>
      </w:divsChild>
    </w:div>
    <w:div w:id="472212481">
      <w:bodyDiv w:val="1"/>
      <w:marLeft w:val="0"/>
      <w:marRight w:val="0"/>
      <w:marTop w:val="0"/>
      <w:marBottom w:val="0"/>
      <w:divBdr>
        <w:top w:val="none" w:sz="0" w:space="0" w:color="auto"/>
        <w:left w:val="none" w:sz="0" w:space="0" w:color="auto"/>
        <w:bottom w:val="none" w:sz="0" w:space="0" w:color="auto"/>
        <w:right w:val="none" w:sz="0" w:space="0" w:color="auto"/>
      </w:divBdr>
    </w:div>
    <w:div w:id="507645636">
      <w:bodyDiv w:val="1"/>
      <w:marLeft w:val="0"/>
      <w:marRight w:val="0"/>
      <w:marTop w:val="0"/>
      <w:marBottom w:val="0"/>
      <w:divBdr>
        <w:top w:val="none" w:sz="0" w:space="0" w:color="auto"/>
        <w:left w:val="none" w:sz="0" w:space="0" w:color="auto"/>
        <w:bottom w:val="none" w:sz="0" w:space="0" w:color="auto"/>
        <w:right w:val="none" w:sz="0" w:space="0" w:color="auto"/>
      </w:divBdr>
    </w:div>
    <w:div w:id="570773136">
      <w:bodyDiv w:val="1"/>
      <w:marLeft w:val="0"/>
      <w:marRight w:val="0"/>
      <w:marTop w:val="0"/>
      <w:marBottom w:val="0"/>
      <w:divBdr>
        <w:top w:val="none" w:sz="0" w:space="0" w:color="auto"/>
        <w:left w:val="none" w:sz="0" w:space="0" w:color="auto"/>
        <w:bottom w:val="none" w:sz="0" w:space="0" w:color="auto"/>
        <w:right w:val="none" w:sz="0" w:space="0" w:color="auto"/>
      </w:divBdr>
    </w:div>
    <w:div w:id="584649031">
      <w:bodyDiv w:val="1"/>
      <w:marLeft w:val="0"/>
      <w:marRight w:val="0"/>
      <w:marTop w:val="0"/>
      <w:marBottom w:val="0"/>
      <w:divBdr>
        <w:top w:val="none" w:sz="0" w:space="0" w:color="auto"/>
        <w:left w:val="none" w:sz="0" w:space="0" w:color="auto"/>
        <w:bottom w:val="none" w:sz="0" w:space="0" w:color="auto"/>
        <w:right w:val="none" w:sz="0" w:space="0" w:color="auto"/>
      </w:divBdr>
    </w:div>
    <w:div w:id="586228028">
      <w:bodyDiv w:val="1"/>
      <w:marLeft w:val="0"/>
      <w:marRight w:val="0"/>
      <w:marTop w:val="0"/>
      <w:marBottom w:val="0"/>
      <w:divBdr>
        <w:top w:val="none" w:sz="0" w:space="0" w:color="auto"/>
        <w:left w:val="none" w:sz="0" w:space="0" w:color="auto"/>
        <w:bottom w:val="none" w:sz="0" w:space="0" w:color="auto"/>
        <w:right w:val="none" w:sz="0" w:space="0" w:color="auto"/>
      </w:divBdr>
    </w:div>
    <w:div w:id="595944982">
      <w:bodyDiv w:val="1"/>
      <w:marLeft w:val="0"/>
      <w:marRight w:val="0"/>
      <w:marTop w:val="0"/>
      <w:marBottom w:val="0"/>
      <w:divBdr>
        <w:top w:val="none" w:sz="0" w:space="0" w:color="auto"/>
        <w:left w:val="none" w:sz="0" w:space="0" w:color="auto"/>
        <w:bottom w:val="none" w:sz="0" w:space="0" w:color="auto"/>
        <w:right w:val="none" w:sz="0" w:space="0" w:color="auto"/>
      </w:divBdr>
    </w:div>
    <w:div w:id="642662420">
      <w:bodyDiv w:val="1"/>
      <w:marLeft w:val="0"/>
      <w:marRight w:val="0"/>
      <w:marTop w:val="0"/>
      <w:marBottom w:val="0"/>
      <w:divBdr>
        <w:top w:val="none" w:sz="0" w:space="0" w:color="auto"/>
        <w:left w:val="none" w:sz="0" w:space="0" w:color="auto"/>
        <w:bottom w:val="none" w:sz="0" w:space="0" w:color="auto"/>
        <w:right w:val="none" w:sz="0" w:space="0" w:color="auto"/>
      </w:divBdr>
    </w:div>
    <w:div w:id="643584490">
      <w:bodyDiv w:val="1"/>
      <w:marLeft w:val="0"/>
      <w:marRight w:val="0"/>
      <w:marTop w:val="0"/>
      <w:marBottom w:val="0"/>
      <w:divBdr>
        <w:top w:val="none" w:sz="0" w:space="0" w:color="auto"/>
        <w:left w:val="none" w:sz="0" w:space="0" w:color="auto"/>
        <w:bottom w:val="none" w:sz="0" w:space="0" w:color="auto"/>
        <w:right w:val="none" w:sz="0" w:space="0" w:color="auto"/>
      </w:divBdr>
    </w:div>
    <w:div w:id="645933965">
      <w:bodyDiv w:val="1"/>
      <w:marLeft w:val="0"/>
      <w:marRight w:val="0"/>
      <w:marTop w:val="0"/>
      <w:marBottom w:val="0"/>
      <w:divBdr>
        <w:top w:val="none" w:sz="0" w:space="0" w:color="auto"/>
        <w:left w:val="none" w:sz="0" w:space="0" w:color="auto"/>
        <w:bottom w:val="none" w:sz="0" w:space="0" w:color="auto"/>
        <w:right w:val="none" w:sz="0" w:space="0" w:color="auto"/>
      </w:divBdr>
      <w:divsChild>
        <w:div w:id="1804536950">
          <w:marLeft w:val="0"/>
          <w:marRight w:val="0"/>
          <w:marTop w:val="0"/>
          <w:marBottom w:val="0"/>
          <w:divBdr>
            <w:top w:val="none" w:sz="0" w:space="0" w:color="auto"/>
            <w:left w:val="none" w:sz="0" w:space="0" w:color="auto"/>
            <w:bottom w:val="none" w:sz="0" w:space="0" w:color="auto"/>
            <w:right w:val="none" w:sz="0" w:space="0" w:color="auto"/>
          </w:divBdr>
        </w:div>
      </w:divsChild>
    </w:div>
    <w:div w:id="652607601">
      <w:bodyDiv w:val="1"/>
      <w:marLeft w:val="0"/>
      <w:marRight w:val="0"/>
      <w:marTop w:val="0"/>
      <w:marBottom w:val="0"/>
      <w:divBdr>
        <w:top w:val="none" w:sz="0" w:space="0" w:color="auto"/>
        <w:left w:val="none" w:sz="0" w:space="0" w:color="auto"/>
        <w:bottom w:val="none" w:sz="0" w:space="0" w:color="auto"/>
        <w:right w:val="none" w:sz="0" w:space="0" w:color="auto"/>
      </w:divBdr>
    </w:div>
    <w:div w:id="659580983">
      <w:bodyDiv w:val="1"/>
      <w:marLeft w:val="0"/>
      <w:marRight w:val="0"/>
      <w:marTop w:val="0"/>
      <w:marBottom w:val="0"/>
      <w:divBdr>
        <w:top w:val="none" w:sz="0" w:space="0" w:color="auto"/>
        <w:left w:val="none" w:sz="0" w:space="0" w:color="auto"/>
        <w:bottom w:val="none" w:sz="0" w:space="0" w:color="auto"/>
        <w:right w:val="none" w:sz="0" w:space="0" w:color="auto"/>
      </w:divBdr>
      <w:divsChild>
        <w:div w:id="25907543">
          <w:marLeft w:val="0"/>
          <w:marRight w:val="0"/>
          <w:marTop w:val="0"/>
          <w:marBottom w:val="0"/>
          <w:divBdr>
            <w:top w:val="none" w:sz="0" w:space="0" w:color="auto"/>
            <w:left w:val="none" w:sz="0" w:space="0" w:color="auto"/>
            <w:bottom w:val="none" w:sz="0" w:space="0" w:color="auto"/>
            <w:right w:val="none" w:sz="0" w:space="0" w:color="auto"/>
          </w:divBdr>
        </w:div>
        <w:div w:id="160778925">
          <w:marLeft w:val="0"/>
          <w:marRight w:val="0"/>
          <w:marTop w:val="0"/>
          <w:marBottom w:val="0"/>
          <w:divBdr>
            <w:top w:val="none" w:sz="0" w:space="0" w:color="auto"/>
            <w:left w:val="none" w:sz="0" w:space="0" w:color="auto"/>
            <w:bottom w:val="none" w:sz="0" w:space="0" w:color="auto"/>
            <w:right w:val="none" w:sz="0" w:space="0" w:color="auto"/>
          </w:divBdr>
        </w:div>
        <w:div w:id="580262313">
          <w:marLeft w:val="0"/>
          <w:marRight w:val="0"/>
          <w:marTop w:val="0"/>
          <w:marBottom w:val="0"/>
          <w:divBdr>
            <w:top w:val="none" w:sz="0" w:space="0" w:color="auto"/>
            <w:left w:val="none" w:sz="0" w:space="0" w:color="auto"/>
            <w:bottom w:val="none" w:sz="0" w:space="0" w:color="auto"/>
            <w:right w:val="none" w:sz="0" w:space="0" w:color="auto"/>
          </w:divBdr>
        </w:div>
        <w:div w:id="1738473556">
          <w:marLeft w:val="0"/>
          <w:marRight w:val="0"/>
          <w:marTop w:val="0"/>
          <w:marBottom w:val="0"/>
          <w:divBdr>
            <w:top w:val="none" w:sz="0" w:space="0" w:color="auto"/>
            <w:left w:val="none" w:sz="0" w:space="0" w:color="auto"/>
            <w:bottom w:val="none" w:sz="0" w:space="0" w:color="auto"/>
            <w:right w:val="none" w:sz="0" w:space="0" w:color="auto"/>
          </w:divBdr>
        </w:div>
        <w:div w:id="1816602099">
          <w:marLeft w:val="0"/>
          <w:marRight w:val="0"/>
          <w:marTop w:val="0"/>
          <w:marBottom w:val="0"/>
          <w:divBdr>
            <w:top w:val="none" w:sz="0" w:space="0" w:color="auto"/>
            <w:left w:val="none" w:sz="0" w:space="0" w:color="auto"/>
            <w:bottom w:val="none" w:sz="0" w:space="0" w:color="auto"/>
            <w:right w:val="none" w:sz="0" w:space="0" w:color="auto"/>
          </w:divBdr>
        </w:div>
        <w:div w:id="2045907678">
          <w:marLeft w:val="0"/>
          <w:marRight w:val="0"/>
          <w:marTop w:val="0"/>
          <w:marBottom w:val="0"/>
          <w:divBdr>
            <w:top w:val="none" w:sz="0" w:space="0" w:color="auto"/>
            <w:left w:val="none" w:sz="0" w:space="0" w:color="auto"/>
            <w:bottom w:val="none" w:sz="0" w:space="0" w:color="auto"/>
            <w:right w:val="none" w:sz="0" w:space="0" w:color="auto"/>
          </w:divBdr>
        </w:div>
      </w:divsChild>
    </w:div>
    <w:div w:id="669872986">
      <w:bodyDiv w:val="1"/>
      <w:marLeft w:val="0"/>
      <w:marRight w:val="0"/>
      <w:marTop w:val="0"/>
      <w:marBottom w:val="0"/>
      <w:divBdr>
        <w:top w:val="none" w:sz="0" w:space="0" w:color="auto"/>
        <w:left w:val="none" w:sz="0" w:space="0" w:color="auto"/>
        <w:bottom w:val="none" w:sz="0" w:space="0" w:color="auto"/>
        <w:right w:val="none" w:sz="0" w:space="0" w:color="auto"/>
      </w:divBdr>
    </w:div>
    <w:div w:id="680400426">
      <w:bodyDiv w:val="1"/>
      <w:marLeft w:val="0"/>
      <w:marRight w:val="0"/>
      <w:marTop w:val="0"/>
      <w:marBottom w:val="0"/>
      <w:divBdr>
        <w:top w:val="none" w:sz="0" w:space="0" w:color="auto"/>
        <w:left w:val="none" w:sz="0" w:space="0" w:color="auto"/>
        <w:bottom w:val="none" w:sz="0" w:space="0" w:color="auto"/>
        <w:right w:val="none" w:sz="0" w:space="0" w:color="auto"/>
      </w:divBdr>
    </w:div>
    <w:div w:id="685057672">
      <w:bodyDiv w:val="1"/>
      <w:marLeft w:val="0"/>
      <w:marRight w:val="0"/>
      <w:marTop w:val="0"/>
      <w:marBottom w:val="0"/>
      <w:divBdr>
        <w:top w:val="none" w:sz="0" w:space="0" w:color="auto"/>
        <w:left w:val="none" w:sz="0" w:space="0" w:color="auto"/>
        <w:bottom w:val="none" w:sz="0" w:space="0" w:color="auto"/>
        <w:right w:val="none" w:sz="0" w:space="0" w:color="auto"/>
      </w:divBdr>
    </w:div>
    <w:div w:id="717632477">
      <w:bodyDiv w:val="1"/>
      <w:marLeft w:val="0"/>
      <w:marRight w:val="0"/>
      <w:marTop w:val="0"/>
      <w:marBottom w:val="0"/>
      <w:divBdr>
        <w:top w:val="none" w:sz="0" w:space="0" w:color="auto"/>
        <w:left w:val="none" w:sz="0" w:space="0" w:color="auto"/>
        <w:bottom w:val="none" w:sz="0" w:space="0" w:color="auto"/>
        <w:right w:val="none" w:sz="0" w:space="0" w:color="auto"/>
      </w:divBdr>
    </w:div>
    <w:div w:id="723140142">
      <w:bodyDiv w:val="1"/>
      <w:marLeft w:val="0"/>
      <w:marRight w:val="0"/>
      <w:marTop w:val="0"/>
      <w:marBottom w:val="0"/>
      <w:divBdr>
        <w:top w:val="none" w:sz="0" w:space="0" w:color="auto"/>
        <w:left w:val="none" w:sz="0" w:space="0" w:color="auto"/>
        <w:bottom w:val="none" w:sz="0" w:space="0" w:color="auto"/>
        <w:right w:val="none" w:sz="0" w:space="0" w:color="auto"/>
      </w:divBdr>
    </w:div>
    <w:div w:id="730419790">
      <w:bodyDiv w:val="1"/>
      <w:marLeft w:val="0"/>
      <w:marRight w:val="0"/>
      <w:marTop w:val="0"/>
      <w:marBottom w:val="0"/>
      <w:divBdr>
        <w:top w:val="none" w:sz="0" w:space="0" w:color="auto"/>
        <w:left w:val="none" w:sz="0" w:space="0" w:color="auto"/>
        <w:bottom w:val="none" w:sz="0" w:space="0" w:color="auto"/>
        <w:right w:val="none" w:sz="0" w:space="0" w:color="auto"/>
      </w:divBdr>
    </w:div>
    <w:div w:id="734085892">
      <w:bodyDiv w:val="1"/>
      <w:marLeft w:val="0"/>
      <w:marRight w:val="0"/>
      <w:marTop w:val="0"/>
      <w:marBottom w:val="0"/>
      <w:divBdr>
        <w:top w:val="none" w:sz="0" w:space="0" w:color="auto"/>
        <w:left w:val="none" w:sz="0" w:space="0" w:color="auto"/>
        <w:bottom w:val="none" w:sz="0" w:space="0" w:color="auto"/>
        <w:right w:val="none" w:sz="0" w:space="0" w:color="auto"/>
      </w:divBdr>
    </w:div>
    <w:div w:id="764348548">
      <w:bodyDiv w:val="1"/>
      <w:marLeft w:val="0"/>
      <w:marRight w:val="0"/>
      <w:marTop w:val="0"/>
      <w:marBottom w:val="0"/>
      <w:divBdr>
        <w:top w:val="none" w:sz="0" w:space="0" w:color="auto"/>
        <w:left w:val="none" w:sz="0" w:space="0" w:color="auto"/>
        <w:bottom w:val="none" w:sz="0" w:space="0" w:color="auto"/>
        <w:right w:val="none" w:sz="0" w:space="0" w:color="auto"/>
      </w:divBdr>
    </w:div>
    <w:div w:id="864178213">
      <w:bodyDiv w:val="1"/>
      <w:marLeft w:val="0"/>
      <w:marRight w:val="0"/>
      <w:marTop w:val="0"/>
      <w:marBottom w:val="0"/>
      <w:divBdr>
        <w:top w:val="none" w:sz="0" w:space="0" w:color="auto"/>
        <w:left w:val="none" w:sz="0" w:space="0" w:color="auto"/>
        <w:bottom w:val="none" w:sz="0" w:space="0" w:color="auto"/>
        <w:right w:val="none" w:sz="0" w:space="0" w:color="auto"/>
      </w:divBdr>
    </w:div>
    <w:div w:id="930508694">
      <w:bodyDiv w:val="1"/>
      <w:marLeft w:val="0"/>
      <w:marRight w:val="0"/>
      <w:marTop w:val="0"/>
      <w:marBottom w:val="0"/>
      <w:divBdr>
        <w:top w:val="none" w:sz="0" w:space="0" w:color="auto"/>
        <w:left w:val="none" w:sz="0" w:space="0" w:color="auto"/>
        <w:bottom w:val="none" w:sz="0" w:space="0" w:color="auto"/>
        <w:right w:val="none" w:sz="0" w:space="0" w:color="auto"/>
      </w:divBdr>
    </w:div>
    <w:div w:id="947158372">
      <w:bodyDiv w:val="1"/>
      <w:marLeft w:val="0"/>
      <w:marRight w:val="0"/>
      <w:marTop w:val="0"/>
      <w:marBottom w:val="0"/>
      <w:divBdr>
        <w:top w:val="none" w:sz="0" w:space="0" w:color="auto"/>
        <w:left w:val="none" w:sz="0" w:space="0" w:color="auto"/>
        <w:bottom w:val="none" w:sz="0" w:space="0" w:color="auto"/>
        <w:right w:val="none" w:sz="0" w:space="0" w:color="auto"/>
      </w:divBdr>
    </w:div>
    <w:div w:id="961807021">
      <w:bodyDiv w:val="1"/>
      <w:marLeft w:val="0"/>
      <w:marRight w:val="0"/>
      <w:marTop w:val="0"/>
      <w:marBottom w:val="0"/>
      <w:divBdr>
        <w:top w:val="none" w:sz="0" w:space="0" w:color="auto"/>
        <w:left w:val="none" w:sz="0" w:space="0" w:color="auto"/>
        <w:bottom w:val="none" w:sz="0" w:space="0" w:color="auto"/>
        <w:right w:val="none" w:sz="0" w:space="0" w:color="auto"/>
      </w:divBdr>
    </w:div>
    <w:div w:id="1023021685">
      <w:bodyDiv w:val="1"/>
      <w:marLeft w:val="0"/>
      <w:marRight w:val="0"/>
      <w:marTop w:val="0"/>
      <w:marBottom w:val="0"/>
      <w:divBdr>
        <w:top w:val="none" w:sz="0" w:space="0" w:color="auto"/>
        <w:left w:val="none" w:sz="0" w:space="0" w:color="auto"/>
        <w:bottom w:val="none" w:sz="0" w:space="0" w:color="auto"/>
        <w:right w:val="none" w:sz="0" w:space="0" w:color="auto"/>
      </w:divBdr>
    </w:div>
    <w:div w:id="1031028752">
      <w:bodyDiv w:val="1"/>
      <w:marLeft w:val="0"/>
      <w:marRight w:val="0"/>
      <w:marTop w:val="0"/>
      <w:marBottom w:val="0"/>
      <w:divBdr>
        <w:top w:val="none" w:sz="0" w:space="0" w:color="auto"/>
        <w:left w:val="none" w:sz="0" w:space="0" w:color="auto"/>
        <w:bottom w:val="none" w:sz="0" w:space="0" w:color="auto"/>
        <w:right w:val="none" w:sz="0" w:space="0" w:color="auto"/>
      </w:divBdr>
    </w:div>
    <w:div w:id="1074856947">
      <w:bodyDiv w:val="1"/>
      <w:marLeft w:val="0"/>
      <w:marRight w:val="0"/>
      <w:marTop w:val="0"/>
      <w:marBottom w:val="0"/>
      <w:divBdr>
        <w:top w:val="none" w:sz="0" w:space="0" w:color="auto"/>
        <w:left w:val="none" w:sz="0" w:space="0" w:color="auto"/>
        <w:bottom w:val="none" w:sz="0" w:space="0" w:color="auto"/>
        <w:right w:val="none" w:sz="0" w:space="0" w:color="auto"/>
      </w:divBdr>
    </w:div>
    <w:div w:id="1090851893">
      <w:bodyDiv w:val="1"/>
      <w:marLeft w:val="0"/>
      <w:marRight w:val="0"/>
      <w:marTop w:val="0"/>
      <w:marBottom w:val="0"/>
      <w:divBdr>
        <w:top w:val="none" w:sz="0" w:space="0" w:color="auto"/>
        <w:left w:val="none" w:sz="0" w:space="0" w:color="auto"/>
        <w:bottom w:val="none" w:sz="0" w:space="0" w:color="auto"/>
        <w:right w:val="none" w:sz="0" w:space="0" w:color="auto"/>
      </w:divBdr>
    </w:div>
    <w:div w:id="1130981566">
      <w:bodyDiv w:val="1"/>
      <w:marLeft w:val="0"/>
      <w:marRight w:val="0"/>
      <w:marTop w:val="0"/>
      <w:marBottom w:val="0"/>
      <w:divBdr>
        <w:top w:val="none" w:sz="0" w:space="0" w:color="auto"/>
        <w:left w:val="none" w:sz="0" w:space="0" w:color="auto"/>
        <w:bottom w:val="none" w:sz="0" w:space="0" w:color="auto"/>
        <w:right w:val="none" w:sz="0" w:space="0" w:color="auto"/>
      </w:divBdr>
    </w:div>
    <w:div w:id="1133402954">
      <w:bodyDiv w:val="1"/>
      <w:marLeft w:val="0"/>
      <w:marRight w:val="0"/>
      <w:marTop w:val="0"/>
      <w:marBottom w:val="0"/>
      <w:divBdr>
        <w:top w:val="none" w:sz="0" w:space="0" w:color="auto"/>
        <w:left w:val="none" w:sz="0" w:space="0" w:color="auto"/>
        <w:bottom w:val="none" w:sz="0" w:space="0" w:color="auto"/>
        <w:right w:val="none" w:sz="0" w:space="0" w:color="auto"/>
      </w:divBdr>
    </w:div>
    <w:div w:id="1141338710">
      <w:bodyDiv w:val="1"/>
      <w:marLeft w:val="0"/>
      <w:marRight w:val="0"/>
      <w:marTop w:val="0"/>
      <w:marBottom w:val="0"/>
      <w:divBdr>
        <w:top w:val="none" w:sz="0" w:space="0" w:color="auto"/>
        <w:left w:val="none" w:sz="0" w:space="0" w:color="auto"/>
        <w:bottom w:val="none" w:sz="0" w:space="0" w:color="auto"/>
        <w:right w:val="none" w:sz="0" w:space="0" w:color="auto"/>
      </w:divBdr>
    </w:div>
    <w:div w:id="1148086658">
      <w:bodyDiv w:val="1"/>
      <w:marLeft w:val="0"/>
      <w:marRight w:val="0"/>
      <w:marTop w:val="0"/>
      <w:marBottom w:val="0"/>
      <w:divBdr>
        <w:top w:val="none" w:sz="0" w:space="0" w:color="auto"/>
        <w:left w:val="none" w:sz="0" w:space="0" w:color="auto"/>
        <w:bottom w:val="none" w:sz="0" w:space="0" w:color="auto"/>
        <w:right w:val="none" w:sz="0" w:space="0" w:color="auto"/>
      </w:divBdr>
    </w:div>
    <w:div w:id="1151483080">
      <w:bodyDiv w:val="1"/>
      <w:marLeft w:val="0"/>
      <w:marRight w:val="0"/>
      <w:marTop w:val="0"/>
      <w:marBottom w:val="0"/>
      <w:divBdr>
        <w:top w:val="none" w:sz="0" w:space="0" w:color="auto"/>
        <w:left w:val="none" w:sz="0" w:space="0" w:color="auto"/>
        <w:bottom w:val="none" w:sz="0" w:space="0" w:color="auto"/>
        <w:right w:val="none" w:sz="0" w:space="0" w:color="auto"/>
      </w:divBdr>
    </w:div>
    <w:div w:id="1162622569">
      <w:bodyDiv w:val="1"/>
      <w:marLeft w:val="0"/>
      <w:marRight w:val="0"/>
      <w:marTop w:val="0"/>
      <w:marBottom w:val="0"/>
      <w:divBdr>
        <w:top w:val="none" w:sz="0" w:space="0" w:color="auto"/>
        <w:left w:val="none" w:sz="0" w:space="0" w:color="auto"/>
        <w:bottom w:val="none" w:sz="0" w:space="0" w:color="auto"/>
        <w:right w:val="none" w:sz="0" w:space="0" w:color="auto"/>
      </w:divBdr>
    </w:div>
    <w:div w:id="1164006880">
      <w:bodyDiv w:val="1"/>
      <w:marLeft w:val="0"/>
      <w:marRight w:val="0"/>
      <w:marTop w:val="0"/>
      <w:marBottom w:val="0"/>
      <w:divBdr>
        <w:top w:val="none" w:sz="0" w:space="0" w:color="auto"/>
        <w:left w:val="none" w:sz="0" w:space="0" w:color="auto"/>
        <w:bottom w:val="none" w:sz="0" w:space="0" w:color="auto"/>
        <w:right w:val="none" w:sz="0" w:space="0" w:color="auto"/>
      </w:divBdr>
    </w:div>
    <w:div w:id="1165130756">
      <w:bodyDiv w:val="1"/>
      <w:marLeft w:val="0"/>
      <w:marRight w:val="0"/>
      <w:marTop w:val="0"/>
      <w:marBottom w:val="0"/>
      <w:divBdr>
        <w:top w:val="none" w:sz="0" w:space="0" w:color="auto"/>
        <w:left w:val="none" w:sz="0" w:space="0" w:color="auto"/>
        <w:bottom w:val="none" w:sz="0" w:space="0" w:color="auto"/>
        <w:right w:val="none" w:sz="0" w:space="0" w:color="auto"/>
      </w:divBdr>
      <w:divsChild>
        <w:div w:id="388768081">
          <w:marLeft w:val="0"/>
          <w:marRight w:val="0"/>
          <w:marTop w:val="0"/>
          <w:marBottom w:val="0"/>
          <w:divBdr>
            <w:top w:val="none" w:sz="0" w:space="0" w:color="auto"/>
            <w:left w:val="none" w:sz="0" w:space="0" w:color="auto"/>
            <w:bottom w:val="none" w:sz="0" w:space="0" w:color="auto"/>
            <w:right w:val="none" w:sz="0" w:space="0" w:color="auto"/>
          </w:divBdr>
        </w:div>
      </w:divsChild>
    </w:div>
    <w:div w:id="1190337195">
      <w:bodyDiv w:val="1"/>
      <w:marLeft w:val="0"/>
      <w:marRight w:val="0"/>
      <w:marTop w:val="0"/>
      <w:marBottom w:val="0"/>
      <w:divBdr>
        <w:top w:val="none" w:sz="0" w:space="0" w:color="auto"/>
        <w:left w:val="none" w:sz="0" w:space="0" w:color="auto"/>
        <w:bottom w:val="none" w:sz="0" w:space="0" w:color="auto"/>
        <w:right w:val="none" w:sz="0" w:space="0" w:color="auto"/>
      </w:divBdr>
    </w:div>
    <w:div w:id="1205413162">
      <w:bodyDiv w:val="1"/>
      <w:marLeft w:val="0"/>
      <w:marRight w:val="0"/>
      <w:marTop w:val="0"/>
      <w:marBottom w:val="0"/>
      <w:divBdr>
        <w:top w:val="none" w:sz="0" w:space="0" w:color="auto"/>
        <w:left w:val="none" w:sz="0" w:space="0" w:color="auto"/>
        <w:bottom w:val="none" w:sz="0" w:space="0" w:color="auto"/>
        <w:right w:val="none" w:sz="0" w:space="0" w:color="auto"/>
      </w:divBdr>
    </w:div>
    <w:div w:id="1213233189">
      <w:bodyDiv w:val="1"/>
      <w:marLeft w:val="0"/>
      <w:marRight w:val="0"/>
      <w:marTop w:val="0"/>
      <w:marBottom w:val="0"/>
      <w:divBdr>
        <w:top w:val="none" w:sz="0" w:space="0" w:color="auto"/>
        <w:left w:val="none" w:sz="0" w:space="0" w:color="auto"/>
        <w:bottom w:val="none" w:sz="0" w:space="0" w:color="auto"/>
        <w:right w:val="none" w:sz="0" w:space="0" w:color="auto"/>
      </w:divBdr>
    </w:div>
    <w:div w:id="1220170899">
      <w:bodyDiv w:val="1"/>
      <w:marLeft w:val="0"/>
      <w:marRight w:val="0"/>
      <w:marTop w:val="0"/>
      <w:marBottom w:val="0"/>
      <w:divBdr>
        <w:top w:val="none" w:sz="0" w:space="0" w:color="auto"/>
        <w:left w:val="none" w:sz="0" w:space="0" w:color="auto"/>
        <w:bottom w:val="none" w:sz="0" w:space="0" w:color="auto"/>
        <w:right w:val="none" w:sz="0" w:space="0" w:color="auto"/>
      </w:divBdr>
    </w:div>
    <w:div w:id="1246063720">
      <w:bodyDiv w:val="1"/>
      <w:marLeft w:val="0"/>
      <w:marRight w:val="0"/>
      <w:marTop w:val="0"/>
      <w:marBottom w:val="0"/>
      <w:divBdr>
        <w:top w:val="none" w:sz="0" w:space="0" w:color="auto"/>
        <w:left w:val="none" w:sz="0" w:space="0" w:color="auto"/>
        <w:bottom w:val="none" w:sz="0" w:space="0" w:color="auto"/>
        <w:right w:val="none" w:sz="0" w:space="0" w:color="auto"/>
      </w:divBdr>
    </w:div>
    <w:div w:id="1296983491">
      <w:bodyDiv w:val="1"/>
      <w:marLeft w:val="0"/>
      <w:marRight w:val="0"/>
      <w:marTop w:val="0"/>
      <w:marBottom w:val="0"/>
      <w:divBdr>
        <w:top w:val="none" w:sz="0" w:space="0" w:color="auto"/>
        <w:left w:val="none" w:sz="0" w:space="0" w:color="auto"/>
        <w:bottom w:val="none" w:sz="0" w:space="0" w:color="auto"/>
        <w:right w:val="none" w:sz="0" w:space="0" w:color="auto"/>
      </w:divBdr>
    </w:div>
    <w:div w:id="1321613226">
      <w:bodyDiv w:val="1"/>
      <w:marLeft w:val="0"/>
      <w:marRight w:val="0"/>
      <w:marTop w:val="0"/>
      <w:marBottom w:val="0"/>
      <w:divBdr>
        <w:top w:val="none" w:sz="0" w:space="0" w:color="auto"/>
        <w:left w:val="none" w:sz="0" w:space="0" w:color="auto"/>
        <w:bottom w:val="none" w:sz="0" w:space="0" w:color="auto"/>
        <w:right w:val="none" w:sz="0" w:space="0" w:color="auto"/>
      </w:divBdr>
    </w:div>
    <w:div w:id="1351495215">
      <w:bodyDiv w:val="1"/>
      <w:marLeft w:val="0"/>
      <w:marRight w:val="0"/>
      <w:marTop w:val="0"/>
      <w:marBottom w:val="0"/>
      <w:divBdr>
        <w:top w:val="none" w:sz="0" w:space="0" w:color="auto"/>
        <w:left w:val="none" w:sz="0" w:space="0" w:color="auto"/>
        <w:bottom w:val="none" w:sz="0" w:space="0" w:color="auto"/>
        <w:right w:val="none" w:sz="0" w:space="0" w:color="auto"/>
      </w:divBdr>
    </w:div>
    <w:div w:id="1386946164">
      <w:bodyDiv w:val="1"/>
      <w:marLeft w:val="0"/>
      <w:marRight w:val="0"/>
      <w:marTop w:val="0"/>
      <w:marBottom w:val="0"/>
      <w:divBdr>
        <w:top w:val="none" w:sz="0" w:space="0" w:color="auto"/>
        <w:left w:val="none" w:sz="0" w:space="0" w:color="auto"/>
        <w:bottom w:val="none" w:sz="0" w:space="0" w:color="auto"/>
        <w:right w:val="none" w:sz="0" w:space="0" w:color="auto"/>
      </w:divBdr>
    </w:div>
    <w:div w:id="1445422255">
      <w:bodyDiv w:val="1"/>
      <w:marLeft w:val="0"/>
      <w:marRight w:val="0"/>
      <w:marTop w:val="0"/>
      <w:marBottom w:val="0"/>
      <w:divBdr>
        <w:top w:val="none" w:sz="0" w:space="0" w:color="auto"/>
        <w:left w:val="none" w:sz="0" w:space="0" w:color="auto"/>
        <w:bottom w:val="none" w:sz="0" w:space="0" w:color="auto"/>
        <w:right w:val="none" w:sz="0" w:space="0" w:color="auto"/>
      </w:divBdr>
    </w:div>
    <w:div w:id="1445810619">
      <w:bodyDiv w:val="1"/>
      <w:marLeft w:val="0"/>
      <w:marRight w:val="0"/>
      <w:marTop w:val="0"/>
      <w:marBottom w:val="0"/>
      <w:divBdr>
        <w:top w:val="none" w:sz="0" w:space="0" w:color="auto"/>
        <w:left w:val="none" w:sz="0" w:space="0" w:color="auto"/>
        <w:bottom w:val="none" w:sz="0" w:space="0" w:color="auto"/>
        <w:right w:val="none" w:sz="0" w:space="0" w:color="auto"/>
      </w:divBdr>
    </w:div>
    <w:div w:id="1447044650">
      <w:bodyDiv w:val="1"/>
      <w:marLeft w:val="0"/>
      <w:marRight w:val="0"/>
      <w:marTop w:val="0"/>
      <w:marBottom w:val="0"/>
      <w:divBdr>
        <w:top w:val="none" w:sz="0" w:space="0" w:color="auto"/>
        <w:left w:val="none" w:sz="0" w:space="0" w:color="auto"/>
        <w:bottom w:val="none" w:sz="0" w:space="0" w:color="auto"/>
        <w:right w:val="none" w:sz="0" w:space="0" w:color="auto"/>
      </w:divBdr>
    </w:div>
    <w:div w:id="1448432541">
      <w:bodyDiv w:val="1"/>
      <w:marLeft w:val="0"/>
      <w:marRight w:val="0"/>
      <w:marTop w:val="0"/>
      <w:marBottom w:val="0"/>
      <w:divBdr>
        <w:top w:val="none" w:sz="0" w:space="0" w:color="auto"/>
        <w:left w:val="none" w:sz="0" w:space="0" w:color="auto"/>
        <w:bottom w:val="none" w:sz="0" w:space="0" w:color="auto"/>
        <w:right w:val="none" w:sz="0" w:space="0" w:color="auto"/>
      </w:divBdr>
    </w:div>
    <w:div w:id="1450391405">
      <w:bodyDiv w:val="1"/>
      <w:marLeft w:val="0"/>
      <w:marRight w:val="0"/>
      <w:marTop w:val="0"/>
      <w:marBottom w:val="0"/>
      <w:divBdr>
        <w:top w:val="none" w:sz="0" w:space="0" w:color="auto"/>
        <w:left w:val="none" w:sz="0" w:space="0" w:color="auto"/>
        <w:bottom w:val="none" w:sz="0" w:space="0" w:color="auto"/>
        <w:right w:val="none" w:sz="0" w:space="0" w:color="auto"/>
      </w:divBdr>
    </w:div>
    <w:div w:id="1462847517">
      <w:bodyDiv w:val="1"/>
      <w:marLeft w:val="0"/>
      <w:marRight w:val="0"/>
      <w:marTop w:val="0"/>
      <w:marBottom w:val="0"/>
      <w:divBdr>
        <w:top w:val="none" w:sz="0" w:space="0" w:color="auto"/>
        <w:left w:val="none" w:sz="0" w:space="0" w:color="auto"/>
        <w:bottom w:val="none" w:sz="0" w:space="0" w:color="auto"/>
        <w:right w:val="none" w:sz="0" w:space="0" w:color="auto"/>
      </w:divBdr>
    </w:div>
    <w:div w:id="1473520197">
      <w:bodyDiv w:val="1"/>
      <w:marLeft w:val="0"/>
      <w:marRight w:val="0"/>
      <w:marTop w:val="0"/>
      <w:marBottom w:val="0"/>
      <w:divBdr>
        <w:top w:val="none" w:sz="0" w:space="0" w:color="auto"/>
        <w:left w:val="none" w:sz="0" w:space="0" w:color="auto"/>
        <w:bottom w:val="none" w:sz="0" w:space="0" w:color="auto"/>
        <w:right w:val="none" w:sz="0" w:space="0" w:color="auto"/>
      </w:divBdr>
    </w:div>
    <w:div w:id="1513377451">
      <w:bodyDiv w:val="1"/>
      <w:marLeft w:val="0"/>
      <w:marRight w:val="0"/>
      <w:marTop w:val="0"/>
      <w:marBottom w:val="0"/>
      <w:divBdr>
        <w:top w:val="none" w:sz="0" w:space="0" w:color="auto"/>
        <w:left w:val="none" w:sz="0" w:space="0" w:color="auto"/>
        <w:bottom w:val="none" w:sz="0" w:space="0" w:color="auto"/>
        <w:right w:val="none" w:sz="0" w:space="0" w:color="auto"/>
      </w:divBdr>
      <w:divsChild>
        <w:div w:id="240021714">
          <w:marLeft w:val="0"/>
          <w:marRight w:val="0"/>
          <w:marTop w:val="0"/>
          <w:marBottom w:val="0"/>
          <w:divBdr>
            <w:top w:val="none" w:sz="0" w:space="0" w:color="auto"/>
            <w:left w:val="none" w:sz="0" w:space="0" w:color="auto"/>
            <w:bottom w:val="none" w:sz="0" w:space="0" w:color="auto"/>
            <w:right w:val="none" w:sz="0" w:space="0" w:color="auto"/>
          </w:divBdr>
        </w:div>
      </w:divsChild>
    </w:div>
    <w:div w:id="1527713839">
      <w:bodyDiv w:val="1"/>
      <w:marLeft w:val="0"/>
      <w:marRight w:val="0"/>
      <w:marTop w:val="0"/>
      <w:marBottom w:val="0"/>
      <w:divBdr>
        <w:top w:val="none" w:sz="0" w:space="0" w:color="auto"/>
        <w:left w:val="none" w:sz="0" w:space="0" w:color="auto"/>
        <w:bottom w:val="none" w:sz="0" w:space="0" w:color="auto"/>
        <w:right w:val="none" w:sz="0" w:space="0" w:color="auto"/>
      </w:divBdr>
    </w:div>
    <w:div w:id="1530681352">
      <w:bodyDiv w:val="1"/>
      <w:marLeft w:val="0"/>
      <w:marRight w:val="0"/>
      <w:marTop w:val="0"/>
      <w:marBottom w:val="0"/>
      <w:divBdr>
        <w:top w:val="none" w:sz="0" w:space="0" w:color="auto"/>
        <w:left w:val="none" w:sz="0" w:space="0" w:color="auto"/>
        <w:bottom w:val="none" w:sz="0" w:space="0" w:color="auto"/>
        <w:right w:val="none" w:sz="0" w:space="0" w:color="auto"/>
      </w:divBdr>
    </w:div>
    <w:div w:id="1558321052">
      <w:bodyDiv w:val="1"/>
      <w:marLeft w:val="0"/>
      <w:marRight w:val="0"/>
      <w:marTop w:val="0"/>
      <w:marBottom w:val="0"/>
      <w:divBdr>
        <w:top w:val="none" w:sz="0" w:space="0" w:color="auto"/>
        <w:left w:val="none" w:sz="0" w:space="0" w:color="auto"/>
        <w:bottom w:val="none" w:sz="0" w:space="0" w:color="auto"/>
        <w:right w:val="none" w:sz="0" w:space="0" w:color="auto"/>
      </w:divBdr>
    </w:div>
    <w:div w:id="1606115130">
      <w:bodyDiv w:val="1"/>
      <w:marLeft w:val="0"/>
      <w:marRight w:val="0"/>
      <w:marTop w:val="0"/>
      <w:marBottom w:val="0"/>
      <w:divBdr>
        <w:top w:val="none" w:sz="0" w:space="0" w:color="auto"/>
        <w:left w:val="none" w:sz="0" w:space="0" w:color="auto"/>
        <w:bottom w:val="none" w:sz="0" w:space="0" w:color="auto"/>
        <w:right w:val="none" w:sz="0" w:space="0" w:color="auto"/>
      </w:divBdr>
    </w:div>
    <w:div w:id="1625232368">
      <w:bodyDiv w:val="1"/>
      <w:marLeft w:val="0"/>
      <w:marRight w:val="0"/>
      <w:marTop w:val="0"/>
      <w:marBottom w:val="0"/>
      <w:divBdr>
        <w:top w:val="none" w:sz="0" w:space="0" w:color="auto"/>
        <w:left w:val="none" w:sz="0" w:space="0" w:color="auto"/>
        <w:bottom w:val="none" w:sz="0" w:space="0" w:color="auto"/>
        <w:right w:val="none" w:sz="0" w:space="0" w:color="auto"/>
      </w:divBdr>
    </w:div>
    <w:div w:id="1640457484">
      <w:bodyDiv w:val="1"/>
      <w:marLeft w:val="0"/>
      <w:marRight w:val="0"/>
      <w:marTop w:val="0"/>
      <w:marBottom w:val="0"/>
      <w:divBdr>
        <w:top w:val="none" w:sz="0" w:space="0" w:color="auto"/>
        <w:left w:val="none" w:sz="0" w:space="0" w:color="auto"/>
        <w:bottom w:val="none" w:sz="0" w:space="0" w:color="auto"/>
        <w:right w:val="none" w:sz="0" w:space="0" w:color="auto"/>
      </w:divBdr>
    </w:div>
    <w:div w:id="1645159793">
      <w:bodyDiv w:val="1"/>
      <w:marLeft w:val="0"/>
      <w:marRight w:val="0"/>
      <w:marTop w:val="0"/>
      <w:marBottom w:val="0"/>
      <w:divBdr>
        <w:top w:val="none" w:sz="0" w:space="0" w:color="auto"/>
        <w:left w:val="none" w:sz="0" w:space="0" w:color="auto"/>
        <w:bottom w:val="none" w:sz="0" w:space="0" w:color="auto"/>
        <w:right w:val="none" w:sz="0" w:space="0" w:color="auto"/>
      </w:divBdr>
    </w:div>
    <w:div w:id="1661613871">
      <w:bodyDiv w:val="1"/>
      <w:marLeft w:val="0"/>
      <w:marRight w:val="0"/>
      <w:marTop w:val="0"/>
      <w:marBottom w:val="0"/>
      <w:divBdr>
        <w:top w:val="none" w:sz="0" w:space="0" w:color="auto"/>
        <w:left w:val="none" w:sz="0" w:space="0" w:color="auto"/>
        <w:bottom w:val="none" w:sz="0" w:space="0" w:color="auto"/>
        <w:right w:val="none" w:sz="0" w:space="0" w:color="auto"/>
      </w:divBdr>
    </w:div>
    <w:div w:id="1688098769">
      <w:bodyDiv w:val="1"/>
      <w:marLeft w:val="0"/>
      <w:marRight w:val="0"/>
      <w:marTop w:val="0"/>
      <w:marBottom w:val="0"/>
      <w:divBdr>
        <w:top w:val="none" w:sz="0" w:space="0" w:color="auto"/>
        <w:left w:val="none" w:sz="0" w:space="0" w:color="auto"/>
        <w:bottom w:val="none" w:sz="0" w:space="0" w:color="auto"/>
        <w:right w:val="none" w:sz="0" w:space="0" w:color="auto"/>
      </w:divBdr>
    </w:div>
    <w:div w:id="1694765599">
      <w:bodyDiv w:val="1"/>
      <w:marLeft w:val="0"/>
      <w:marRight w:val="0"/>
      <w:marTop w:val="0"/>
      <w:marBottom w:val="0"/>
      <w:divBdr>
        <w:top w:val="none" w:sz="0" w:space="0" w:color="auto"/>
        <w:left w:val="none" w:sz="0" w:space="0" w:color="auto"/>
        <w:bottom w:val="none" w:sz="0" w:space="0" w:color="auto"/>
        <w:right w:val="none" w:sz="0" w:space="0" w:color="auto"/>
      </w:divBdr>
    </w:div>
    <w:div w:id="1731264856">
      <w:bodyDiv w:val="1"/>
      <w:marLeft w:val="0"/>
      <w:marRight w:val="0"/>
      <w:marTop w:val="0"/>
      <w:marBottom w:val="0"/>
      <w:divBdr>
        <w:top w:val="none" w:sz="0" w:space="0" w:color="auto"/>
        <w:left w:val="none" w:sz="0" w:space="0" w:color="auto"/>
        <w:bottom w:val="none" w:sz="0" w:space="0" w:color="auto"/>
        <w:right w:val="none" w:sz="0" w:space="0" w:color="auto"/>
      </w:divBdr>
    </w:div>
    <w:div w:id="1797288804">
      <w:bodyDiv w:val="1"/>
      <w:marLeft w:val="0"/>
      <w:marRight w:val="0"/>
      <w:marTop w:val="0"/>
      <w:marBottom w:val="0"/>
      <w:divBdr>
        <w:top w:val="none" w:sz="0" w:space="0" w:color="auto"/>
        <w:left w:val="none" w:sz="0" w:space="0" w:color="auto"/>
        <w:bottom w:val="none" w:sz="0" w:space="0" w:color="auto"/>
        <w:right w:val="none" w:sz="0" w:space="0" w:color="auto"/>
      </w:divBdr>
    </w:div>
    <w:div w:id="1817259700">
      <w:bodyDiv w:val="1"/>
      <w:marLeft w:val="0"/>
      <w:marRight w:val="0"/>
      <w:marTop w:val="0"/>
      <w:marBottom w:val="0"/>
      <w:divBdr>
        <w:top w:val="none" w:sz="0" w:space="0" w:color="auto"/>
        <w:left w:val="none" w:sz="0" w:space="0" w:color="auto"/>
        <w:bottom w:val="none" w:sz="0" w:space="0" w:color="auto"/>
        <w:right w:val="none" w:sz="0" w:space="0" w:color="auto"/>
      </w:divBdr>
      <w:divsChild>
        <w:div w:id="1301618429">
          <w:marLeft w:val="0"/>
          <w:marRight w:val="0"/>
          <w:marTop w:val="0"/>
          <w:marBottom w:val="0"/>
          <w:divBdr>
            <w:top w:val="none" w:sz="0" w:space="0" w:color="auto"/>
            <w:left w:val="none" w:sz="0" w:space="0" w:color="auto"/>
            <w:bottom w:val="none" w:sz="0" w:space="0" w:color="auto"/>
            <w:right w:val="none" w:sz="0" w:space="0" w:color="auto"/>
          </w:divBdr>
        </w:div>
      </w:divsChild>
    </w:div>
    <w:div w:id="1839997732">
      <w:bodyDiv w:val="1"/>
      <w:marLeft w:val="0"/>
      <w:marRight w:val="0"/>
      <w:marTop w:val="0"/>
      <w:marBottom w:val="0"/>
      <w:divBdr>
        <w:top w:val="none" w:sz="0" w:space="0" w:color="auto"/>
        <w:left w:val="none" w:sz="0" w:space="0" w:color="auto"/>
        <w:bottom w:val="none" w:sz="0" w:space="0" w:color="auto"/>
        <w:right w:val="none" w:sz="0" w:space="0" w:color="auto"/>
      </w:divBdr>
    </w:div>
    <w:div w:id="1840611313">
      <w:bodyDiv w:val="1"/>
      <w:marLeft w:val="0"/>
      <w:marRight w:val="0"/>
      <w:marTop w:val="0"/>
      <w:marBottom w:val="0"/>
      <w:divBdr>
        <w:top w:val="none" w:sz="0" w:space="0" w:color="auto"/>
        <w:left w:val="none" w:sz="0" w:space="0" w:color="auto"/>
        <w:bottom w:val="none" w:sz="0" w:space="0" w:color="auto"/>
        <w:right w:val="none" w:sz="0" w:space="0" w:color="auto"/>
      </w:divBdr>
    </w:div>
    <w:div w:id="1870996326">
      <w:bodyDiv w:val="1"/>
      <w:marLeft w:val="0"/>
      <w:marRight w:val="0"/>
      <w:marTop w:val="0"/>
      <w:marBottom w:val="0"/>
      <w:divBdr>
        <w:top w:val="none" w:sz="0" w:space="0" w:color="auto"/>
        <w:left w:val="none" w:sz="0" w:space="0" w:color="auto"/>
        <w:bottom w:val="none" w:sz="0" w:space="0" w:color="auto"/>
        <w:right w:val="none" w:sz="0" w:space="0" w:color="auto"/>
      </w:divBdr>
    </w:div>
    <w:div w:id="1888443375">
      <w:bodyDiv w:val="1"/>
      <w:marLeft w:val="0"/>
      <w:marRight w:val="0"/>
      <w:marTop w:val="0"/>
      <w:marBottom w:val="0"/>
      <w:divBdr>
        <w:top w:val="none" w:sz="0" w:space="0" w:color="auto"/>
        <w:left w:val="none" w:sz="0" w:space="0" w:color="auto"/>
        <w:bottom w:val="none" w:sz="0" w:space="0" w:color="auto"/>
        <w:right w:val="none" w:sz="0" w:space="0" w:color="auto"/>
      </w:divBdr>
    </w:div>
    <w:div w:id="1902671164">
      <w:bodyDiv w:val="1"/>
      <w:marLeft w:val="0"/>
      <w:marRight w:val="0"/>
      <w:marTop w:val="0"/>
      <w:marBottom w:val="0"/>
      <w:divBdr>
        <w:top w:val="none" w:sz="0" w:space="0" w:color="auto"/>
        <w:left w:val="none" w:sz="0" w:space="0" w:color="auto"/>
        <w:bottom w:val="none" w:sz="0" w:space="0" w:color="auto"/>
        <w:right w:val="none" w:sz="0" w:space="0" w:color="auto"/>
      </w:divBdr>
    </w:div>
    <w:div w:id="1902903311">
      <w:bodyDiv w:val="1"/>
      <w:marLeft w:val="0"/>
      <w:marRight w:val="0"/>
      <w:marTop w:val="0"/>
      <w:marBottom w:val="0"/>
      <w:divBdr>
        <w:top w:val="none" w:sz="0" w:space="0" w:color="auto"/>
        <w:left w:val="none" w:sz="0" w:space="0" w:color="auto"/>
        <w:bottom w:val="none" w:sz="0" w:space="0" w:color="auto"/>
        <w:right w:val="none" w:sz="0" w:space="0" w:color="auto"/>
      </w:divBdr>
    </w:div>
    <w:div w:id="1913349172">
      <w:bodyDiv w:val="1"/>
      <w:marLeft w:val="0"/>
      <w:marRight w:val="0"/>
      <w:marTop w:val="0"/>
      <w:marBottom w:val="0"/>
      <w:divBdr>
        <w:top w:val="none" w:sz="0" w:space="0" w:color="auto"/>
        <w:left w:val="none" w:sz="0" w:space="0" w:color="auto"/>
        <w:bottom w:val="none" w:sz="0" w:space="0" w:color="auto"/>
        <w:right w:val="none" w:sz="0" w:space="0" w:color="auto"/>
      </w:divBdr>
    </w:div>
    <w:div w:id="1936016507">
      <w:bodyDiv w:val="1"/>
      <w:marLeft w:val="0"/>
      <w:marRight w:val="0"/>
      <w:marTop w:val="0"/>
      <w:marBottom w:val="0"/>
      <w:divBdr>
        <w:top w:val="none" w:sz="0" w:space="0" w:color="auto"/>
        <w:left w:val="none" w:sz="0" w:space="0" w:color="auto"/>
        <w:bottom w:val="none" w:sz="0" w:space="0" w:color="auto"/>
        <w:right w:val="none" w:sz="0" w:space="0" w:color="auto"/>
      </w:divBdr>
      <w:divsChild>
        <w:div w:id="39325717">
          <w:marLeft w:val="0"/>
          <w:marRight w:val="0"/>
          <w:marTop w:val="0"/>
          <w:marBottom w:val="0"/>
          <w:divBdr>
            <w:top w:val="none" w:sz="0" w:space="0" w:color="auto"/>
            <w:left w:val="none" w:sz="0" w:space="0" w:color="auto"/>
            <w:bottom w:val="none" w:sz="0" w:space="0" w:color="auto"/>
            <w:right w:val="none" w:sz="0" w:space="0" w:color="auto"/>
          </w:divBdr>
        </w:div>
      </w:divsChild>
    </w:div>
    <w:div w:id="1969625911">
      <w:bodyDiv w:val="1"/>
      <w:marLeft w:val="0"/>
      <w:marRight w:val="0"/>
      <w:marTop w:val="0"/>
      <w:marBottom w:val="0"/>
      <w:divBdr>
        <w:top w:val="none" w:sz="0" w:space="0" w:color="auto"/>
        <w:left w:val="none" w:sz="0" w:space="0" w:color="auto"/>
        <w:bottom w:val="none" w:sz="0" w:space="0" w:color="auto"/>
        <w:right w:val="none" w:sz="0" w:space="0" w:color="auto"/>
      </w:divBdr>
    </w:div>
    <w:div w:id="1974676705">
      <w:bodyDiv w:val="1"/>
      <w:marLeft w:val="0"/>
      <w:marRight w:val="0"/>
      <w:marTop w:val="0"/>
      <w:marBottom w:val="0"/>
      <w:divBdr>
        <w:top w:val="none" w:sz="0" w:space="0" w:color="auto"/>
        <w:left w:val="none" w:sz="0" w:space="0" w:color="auto"/>
        <w:bottom w:val="none" w:sz="0" w:space="0" w:color="auto"/>
        <w:right w:val="none" w:sz="0" w:space="0" w:color="auto"/>
      </w:divBdr>
    </w:div>
    <w:div w:id="2006081730">
      <w:bodyDiv w:val="1"/>
      <w:marLeft w:val="0"/>
      <w:marRight w:val="0"/>
      <w:marTop w:val="0"/>
      <w:marBottom w:val="0"/>
      <w:divBdr>
        <w:top w:val="none" w:sz="0" w:space="0" w:color="auto"/>
        <w:left w:val="none" w:sz="0" w:space="0" w:color="auto"/>
        <w:bottom w:val="none" w:sz="0" w:space="0" w:color="auto"/>
        <w:right w:val="none" w:sz="0" w:space="0" w:color="auto"/>
      </w:divBdr>
    </w:div>
    <w:div w:id="2022007400">
      <w:bodyDiv w:val="1"/>
      <w:marLeft w:val="0"/>
      <w:marRight w:val="0"/>
      <w:marTop w:val="0"/>
      <w:marBottom w:val="0"/>
      <w:divBdr>
        <w:top w:val="none" w:sz="0" w:space="0" w:color="auto"/>
        <w:left w:val="none" w:sz="0" w:space="0" w:color="auto"/>
        <w:bottom w:val="none" w:sz="0" w:space="0" w:color="auto"/>
        <w:right w:val="none" w:sz="0" w:space="0" w:color="auto"/>
      </w:divBdr>
    </w:div>
    <w:div w:id="2037004345">
      <w:bodyDiv w:val="1"/>
      <w:marLeft w:val="0"/>
      <w:marRight w:val="0"/>
      <w:marTop w:val="0"/>
      <w:marBottom w:val="0"/>
      <w:divBdr>
        <w:top w:val="none" w:sz="0" w:space="0" w:color="auto"/>
        <w:left w:val="none" w:sz="0" w:space="0" w:color="auto"/>
        <w:bottom w:val="none" w:sz="0" w:space="0" w:color="auto"/>
        <w:right w:val="none" w:sz="0" w:space="0" w:color="auto"/>
      </w:divBdr>
    </w:div>
    <w:div w:id="2037997747">
      <w:bodyDiv w:val="1"/>
      <w:marLeft w:val="0"/>
      <w:marRight w:val="0"/>
      <w:marTop w:val="0"/>
      <w:marBottom w:val="0"/>
      <w:divBdr>
        <w:top w:val="none" w:sz="0" w:space="0" w:color="auto"/>
        <w:left w:val="none" w:sz="0" w:space="0" w:color="auto"/>
        <w:bottom w:val="none" w:sz="0" w:space="0" w:color="auto"/>
        <w:right w:val="none" w:sz="0" w:space="0" w:color="auto"/>
      </w:divBdr>
    </w:div>
    <w:div w:id="2049837219">
      <w:bodyDiv w:val="1"/>
      <w:marLeft w:val="0"/>
      <w:marRight w:val="0"/>
      <w:marTop w:val="0"/>
      <w:marBottom w:val="0"/>
      <w:divBdr>
        <w:top w:val="none" w:sz="0" w:space="0" w:color="auto"/>
        <w:left w:val="none" w:sz="0" w:space="0" w:color="auto"/>
        <w:bottom w:val="none" w:sz="0" w:space="0" w:color="auto"/>
        <w:right w:val="none" w:sz="0" w:space="0" w:color="auto"/>
      </w:divBdr>
    </w:div>
    <w:div w:id="2062246908">
      <w:bodyDiv w:val="1"/>
      <w:marLeft w:val="0"/>
      <w:marRight w:val="0"/>
      <w:marTop w:val="0"/>
      <w:marBottom w:val="0"/>
      <w:divBdr>
        <w:top w:val="none" w:sz="0" w:space="0" w:color="auto"/>
        <w:left w:val="none" w:sz="0" w:space="0" w:color="auto"/>
        <w:bottom w:val="none" w:sz="0" w:space="0" w:color="auto"/>
        <w:right w:val="none" w:sz="0" w:space="0" w:color="auto"/>
      </w:divBdr>
    </w:div>
    <w:div w:id="2067874056">
      <w:bodyDiv w:val="1"/>
      <w:marLeft w:val="0"/>
      <w:marRight w:val="0"/>
      <w:marTop w:val="0"/>
      <w:marBottom w:val="0"/>
      <w:divBdr>
        <w:top w:val="none" w:sz="0" w:space="0" w:color="auto"/>
        <w:left w:val="none" w:sz="0" w:space="0" w:color="auto"/>
        <w:bottom w:val="none" w:sz="0" w:space="0" w:color="auto"/>
        <w:right w:val="none" w:sz="0" w:space="0" w:color="auto"/>
      </w:divBdr>
      <w:divsChild>
        <w:div w:id="567573429">
          <w:marLeft w:val="0"/>
          <w:marRight w:val="0"/>
          <w:marTop w:val="0"/>
          <w:marBottom w:val="0"/>
          <w:divBdr>
            <w:top w:val="none" w:sz="0" w:space="0" w:color="auto"/>
            <w:left w:val="none" w:sz="0" w:space="0" w:color="auto"/>
            <w:bottom w:val="none" w:sz="0" w:space="0" w:color="auto"/>
            <w:right w:val="none" w:sz="0" w:space="0" w:color="auto"/>
          </w:divBdr>
        </w:div>
      </w:divsChild>
    </w:div>
    <w:div w:id="2091464435">
      <w:bodyDiv w:val="1"/>
      <w:marLeft w:val="0"/>
      <w:marRight w:val="0"/>
      <w:marTop w:val="0"/>
      <w:marBottom w:val="0"/>
      <w:divBdr>
        <w:top w:val="none" w:sz="0" w:space="0" w:color="auto"/>
        <w:left w:val="none" w:sz="0" w:space="0" w:color="auto"/>
        <w:bottom w:val="none" w:sz="0" w:space="0" w:color="auto"/>
        <w:right w:val="none" w:sz="0" w:space="0" w:color="auto"/>
      </w:divBdr>
    </w:div>
    <w:div w:id="21448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2001/XMLSchema" TargetMode="External"/><Relationship Id="rId18" Type="http://schemas.openxmlformats.org/officeDocument/2006/relationships/image" Target="media/image7.png"/><Relationship Id="rId26" Type="http://schemas.openxmlformats.org/officeDocument/2006/relationships/theme" Target="theme/theme1.xm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s://uk.wikipedia.org/wiki/XML"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s://zakon.rada.gov.ua/laws/show/z0044-12/ed20210827" TargetMode="Externa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Таблиця</b:Tag>
    <b:RefOrder>1</b:RefOrder>
  </b:Source>
</b:Sources>
</file>

<file path=customXml/itemProps1.xml><?xml version="1.0" encoding="utf-8"?>
<ds:datastoreItem xmlns:ds="http://schemas.openxmlformats.org/officeDocument/2006/customXml" ds:itemID="{05D57504-AF5B-475B-89C9-1DBFF795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34</Pages>
  <Words>36029</Words>
  <Characters>20538</Characters>
  <Application>Microsoft Office Word</Application>
  <DocSecurity>0</DocSecurity>
  <Lines>171</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Борисова</dc:creator>
  <cp:keywords/>
  <dc:description/>
  <cp:lastModifiedBy>User</cp:lastModifiedBy>
  <cp:revision>14</cp:revision>
  <cp:lastPrinted>2021-11-30T07:24:00Z</cp:lastPrinted>
  <dcterms:created xsi:type="dcterms:W3CDTF">2022-06-17T15:40:00Z</dcterms:created>
  <dcterms:modified xsi:type="dcterms:W3CDTF">2023-05-18T10:17:00Z</dcterms:modified>
</cp:coreProperties>
</file>